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004712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004712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004712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2371D22" w:rsidR="00FB096B" w:rsidRPr="00004712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004712">
        <w:rPr>
          <w:rFonts w:ascii="Verdana" w:hAnsi="Verdana"/>
          <w:sz w:val="18"/>
          <w:szCs w:val="18"/>
        </w:rPr>
        <w:t>který podává nabídku ve výběrovém řízení na uzavření Rámcové dohody s názvem „</w:t>
      </w:r>
      <w:r w:rsidR="00004712" w:rsidRPr="00004712">
        <w:rPr>
          <w:rFonts w:ascii="Verdana" w:hAnsi="Verdana"/>
          <w:b/>
          <w:sz w:val="18"/>
          <w:szCs w:val="18"/>
        </w:rPr>
        <w:t>Dodávka svařovacích dávek pro AT svařování u OŘ Brno 2025–2026</w:t>
      </w:r>
      <w:r w:rsidRPr="00004712">
        <w:rPr>
          <w:rFonts w:ascii="Verdana" w:hAnsi="Verdana"/>
          <w:sz w:val="18"/>
          <w:szCs w:val="18"/>
        </w:rPr>
        <w:t>“</w:t>
      </w:r>
      <w:r w:rsidR="00AD3797" w:rsidRPr="00004712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004712">
        <w:rPr>
          <w:rFonts w:ascii="Verdana" w:hAnsi="Verdana" w:cstheme="minorHAnsi"/>
          <w:sz w:val="18"/>
          <w:szCs w:val="18"/>
        </w:rPr>
        <w:t xml:space="preserve">, </w:t>
      </w:r>
      <w:r w:rsidR="00CB2BA8" w:rsidRPr="00004712">
        <w:rPr>
          <w:rFonts w:ascii="Verdana" w:hAnsi="Verdana" w:cstheme="minorHAnsi"/>
          <w:sz w:val="18"/>
          <w:szCs w:val="18"/>
        </w:rPr>
        <w:t>že</w:t>
      </w:r>
      <w:r w:rsidR="00BF1253" w:rsidRPr="00004712">
        <w:rPr>
          <w:rFonts w:ascii="Verdana" w:hAnsi="Verdana" w:cstheme="minorHAnsi"/>
          <w:sz w:val="18"/>
          <w:szCs w:val="18"/>
        </w:rPr>
        <w:t>:</w:t>
      </w:r>
      <w:r w:rsidR="00CB2BA8" w:rsidRPr="00004712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004712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04712">
        <w:rPr>
          <w:rFonts w:ascii="Verdana" w:hAnsi="Verdana"/>
          <w:b/>
          <w:sz w:val="18"/>
          <w:szCs w:val="18"/>
        </w:rPr>
        <w:t>není</w:t>
      </w:r>
      <w:r w:rsidRPr="00004712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004712">
        <w:rPr>
          <w:rFonts w:ascii="Verdana" w:hAnsi="Verdana"/>
          <w:sz w:val="18"/>
          <w:szCs w:val="18"/>
        </w:rPr>
        <w:t>ust</w:t>
      </w:r>
      <w:proofErr w:type="spellEnd"/>
      <w:r w:rsidRPr="00004712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004712">
        <w:rPr>
          <w:rFonts w:ascii="Verdana" w:hAnsi="Verdana"/>
          <w:b/>
          <w:sz w:val="18"/>
          <w:szCs w:val="18"/>
        </w:rPr>
        <w:t>Zákon o střetu zájmů</w:t>
      </w:r>
      <w:r w:rsidRPr="00004712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6990047">
    <w:abstractNumId w:val="6"/>
  </w:num>
  <w:num w:numId="2" w16cid:durableId="774446973">
    <w:abstractNumId w:val="1"/>
  </w:num>
  <w:num w:numId="3" w16cid:durableId="853687790">
    <w:abstractNumId w:val="4"/>
  </w:num>
  <w:num w:numId="4" w16cid:durableId="1982272168">
    <w:abstractNumId w:val="5"/>
  </w:num>
  <w:num w:numId="5" w16cid:durableId="474758621">
    <w:abstractNumId w:val="0"/>
  </w:num>
  <w:num w:numId="6" w16cid:durableId="406070823">
    <w:abstractNumId w:val="7"/>
  </w:num>
  <w:num w:numId="7" w16cid:durableId="157309341">
    <w:abstractNumId w:val="2"/>
  </w:num>
  <w:num w:numId="8" w16cid:durableId="14928681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712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2525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2525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217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7</cp:revision>
  <cp:lastPrinted>2018-03-26T11:24:00Z</cp:lastPrinted>
  <dcterms:created xsi:type="dcterms:W3CDTF">2023-06-05T11:41:00Z</dcterms:created>
  <dcterms:modified xsi:type="dcterms:W3CDTF">2025-05-03T06:48:00Z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