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4C13804F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C66895">
        <w:rPr>
          <w:szCs w:val="22"/>
        </w:rPr>
        <w:t>4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>ouze v případě postupu dle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>čl.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 xml:space="preserve"> </w:t>
      </w:r>
      <w:r w:rsidR="00A9214E" w:rsidRPr="00C66895">
        <w:rPr>
          <w:rStyle w:val="Zvraznn"/>
        </w:rPr>
        <w:t>11</w:t>
      </w:r>
      <w:r w:rsidR="00A8346D" w:rsidRPr="00C66895">
        <w:rPr>
          <w:rStyle w:val="Zvraznn"/>
        </w:rPr>
        <w:t xml:space="preserve">.2. a </w:t>
      </w:r>
      <w:r w:rsidR="00A9214E" w:rsidRPr="00C66895">
        <w:rPr>
          <w:rStyle w:val="Zvraznn"/>
        </w:rPr>
        <w:t>11</w:t>
      </w:r>
      <w:r w:rsidRPr="00C66895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3843FBFF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51113F">
        <w:rPr>
          <w:rFonts w:eastAsia="Times New Roman" w:cs="Times New Roman"/>
          <w:lang w:eastAsia="cs-CZ"/>
        </w:rPr>
        <w:t>na podlimitní sektorovou veřejnou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9319C6">
        <w:rPr>
          <w:rStyle w:val="Siln"/>
        </w:rPr>
        <w:t>Podložky WU7 a WS7 pod patu kolejnice</w:t>
      </w:r>
      <w:r w:rsidR="0051113F">
        <w:rPr>
          <w:rStyle w:val="Siln"/>
        </w:rPr>
        <w:t xml:space="preserve"> 2025</w:t>
      </w:r>
      <w:r>
        <w:rPr>
          <w:rFonts w:eastAsia="Times New Roman" w:cs="Times New Roman"/>
          <w:b/>
          <w:lang w:eastAsia="cs-CZ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5125B0">
        <w:rPr>
          <w:rFonts w:eastAsia="Calibri" w:cs="Times New Roman"/>
        </w:rPr>
        <w:t xml:space="preserve">v </w:t>
      </w:r>
      <w:r w:rsidR="007308BA">
        <w:rPr>
          <w:rFonts w:eastAsia="Calibri" w:cs="Times New Roman"/>
        </w:rPr>
        <w:t>rámcové dohodě, jež je součástí jeho nabídky (dále jen</w:t>
      </w:r>
      <w:r w:rsidR="005125B0">
        <w:rPr>
          <w:rFonts w:eastAsia="Calibri" w:cs="Times New Roman"/>
        </w:rPr>
        <w:t> 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jsou údaji nebo skutečnostmi (s výjimkou obchodního tajemství, uvedeného </w:t>
      </w:r>
      <w:r>
        <w:rPr>
          <w:rFonts w:eastAsia="Calibri" w:cs="Times New Roman"/>
        </w:rPr>
        <w:lastRenderedPageBreak/>
        <w:t>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022445F6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9ED7C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AB4A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36EB97F6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AC8A5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479F6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93605292">
    <w:abstractNumId w:val="2"/>
  </w:num>
  <w:num w:numId="2" w16cid:durableId="177668536">
    <w:abstractNumId w:val="1"/>
  </w:num>
  <w:num w:numId="3" w16cid:durableId="1689139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84885">
    <w:abstractNumId w:val="7"/>
  </w:num>
  <w:num w:numId="5" w16cid:durableId="1201939551">
    <w:abstractNumId w:val="3"/>
  </w:num>
  <w:num w:numId="6" w16cid:durableId="1220288161">
    <w:abstractNumId w:val="4"/>
  </w:num>
  <w:num w:numId="7" w16cid:durableId="1142961627">
    <w:abstractNumId w:val="0"/>
  </w:num>
  <w:num w:numId="8" w16cid:durableId="1111781635">
    <w:abstractNumId w:val="5"/>
  </w:num>
  <w:num w:numId="9" w16cid:durableId="1582639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293375">
    <w:abstractNumId w:val="4"/>
  </w:num>
  <w:num w:numId="11" w16cid:durableId="2034914523">
    <w:abstractNumId w:val="1"/>
  </w:num>
  <w:num w:numId="12" w16cid:durableId="1092975446">
    <w:abstractNumId w:val="4"/>
  </w:num>
  <w:num w:numId="13" w16cid:durableId="1553343735">
    <w:abstractNumId w:val="4"/>
  </w:num>
  <w:num w:numId="14" w16cid:durableId="743720950">
    <w:abstractNumId w:val="4"/>
  </w:num>
  <w:num w:numId="15" w16cid:durableId="341669359">
    <w:abstractNumId w:val="4"/>
  </w:num>
  <w:num w:numId="16" w16cid:durableId="1638795530">
    <w:abstractNumId w:val="8"/>
  </w:num>
  <w:num w:numId="17" w16cid:durableId="389546079">
    <w:abstractNumId w:val="2"/>
  </w:num>
  <w:num w:numId="18" w16cid:durableId="696585831">
    <w:abstractNumId w:val="8"/>
  </w:num>
  <w:num w:numId="19" w16cid:durableId="218321222">
    <w:abstractNumId w:val="8"/>
  </w:num>
  <w:num w:numId="20" w16cid:durableId="1784491521">
    <w:abstractNumId w:val="8"/>
  </w:num>
  <w:num w:numId="21" w16cid:durableId="675154846">
    <w:abstractNumId w:val="8"/>
  </w:num>
  <w:num w:numId="22" w16cid:durableId="354309372">
    <w:abstractNumId w:val="4"/>
  </w:num>
  <w:num w:numId="23" w16cid:durableId="832648236">
    <w:abstractNumId w:val="1"/>
  </w:num>
  <w:num w:numId="24" w16cid:durableId="1643340926">
    <w:abstractNumId w:val="4"/>
  </w:num>
  <w:num w:numId="25" w16cid:durableId="1997564205">
    <w:abstractNumId w:val="4"/>
  </w:num>
  <w:num w:numId="26" w16cid:durableId="177236188">
    <w:abstractNumId w:val="4"/>
  </w:num>
  <w:num w:numId="27" w16cid:durableId="719596019">
    <w:abstractNumId w:val="4"/>
  </w:num>
  <w:num w:numId="28" w16cid:durableId="892422448">
    <w:abstractNumId w:val="8"/>
  </w:num>
  <w:num w:numId="29" w16cid:durableId="2089769638">
    <w:abstractNumId w:val="2"/>
  </w:num>
  <w:num w:numId="30" w16cid:durableId="2048603992">
    <w:abstractNumId w:val="8"/>
  </w:num>
  <w:num w:numId="31" w16cid:durableId="1199902542">
    <w:abstractNumId w:val="8"/>
  </w:num>
  <w:num w:numId="32" w16cid:durableId="1375931743">
    <w:abstractNumId w:val="8"/>
  </w:num>
  <w:num w:numId="33" w16cid:durableId="67831747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4FC9"/>
    <w:rsid w:val="00072C1E"/>
    <w:rsid w:val="00086DAB"/>
    <w:rsid w:val="000E23A7"/>
    <w:rsid w:val="0010693F"/>
    <w:rsid w:val="00114472"/>
    <w:rsid w:val="001262BA"/>
    <w:rsid w:val="0014098E"/>
    <w:rsid w:val="001550BC"/>
    <w:rsid w:val="001605B9"/>
    <w:rsid w:val="00170EC5"/>
    <w:rsid w:val="001747C1"/>
    <w:rsid w:val="00184743"/>
    <w:rsid w:val="001877F6"/>
    <w:rsid w:val="001A3814"/>
    <w:rsid w:val="00207DF5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956C6"/>
    <w:rsid w:val="003B7E4D"/>
    <w:rsid w:val="00441430"/>
    <w:rsid w:val="00450F07"/>
    <w:rsid w:val="00453CD3"/>
    <w:rsid w:val="00460660"/>
    <w:rsid w:val="0048441E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53A6"/>
    <w:rsid w:val="004F69EA"/>
    <w:rsid w:val="0051113F"/>
    <w:rsid w:val="00511AB9"/>
    <w:rsid w:val="005125B0"/>
    <w:rsid w:val="00523EA7"/>
    <w:rsid w:val="00553375"/>
    <w:rsid w:val="00557C28"/>
    <w:rsid w:val="005736B7"/>
    <w:rsid w:val="00575E5A"/>
    <w:rsid w:val="005F1404"/>
    <w:rsid w:val="0061068E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710723"/>
    <w:rsid w:val="007236BA"/>
    <w:rsid w:val="00723ED1"/>
    <w:rsid w:val="00725114"/>
    <w:rsid w:val="007308BA"/>
    <w:rsid w:val="00743525"/>
    <w:rsid w:val="00753004"/>
    <w:rsid w:val="0076286B"/>
    <w:rsid w:val="00766846"/>
    <w:rsid w:val="0077673A"/>
    <w:rsid w:val="007846E1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19C6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66895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15D05"/>
    <w:rsid w:val="00E36C4A"/>
    <w:rsid w:val="00E9723F"/>
    <w:rsid w:val="00EB104F"/>
    <w:rsid w:val="00ED14BD"/>
    <w:rsid w:val="00F0533E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49171C"/>
    <w:rsid w:val="00710200"/>
    <w:rsid w:val="0087094D"/>
    <w:rsid w:val="00B72819"/>
    <w:rsid w:val="00BE31C7"/>
    <w:rsid w:val="00C601C7"/>
    <w:rsid w:val="00E15D05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C91D5-1883-460E-AD63-4FBE04CA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3</cp:revision>
  <cp:lastPrinted>2017-11-28T17:18:00Z</cp:lastPrinted>
  <dcterms:created xsi:type="dcterms:W3CDTF">2025-03-28T14:15:00Z</dcterms:created>
  <dcterms:modified xsi:type="dcterms:W3CDTF">2025-03-28T14:16:00Z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