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15C96A4B" w:rsidR="00B702D2" w:rsidRPr="008B5521" w:rsidRDefault="00BB5E7C" w:rsidP="00D33D99">
      <w:r w:rsidRPr="008B5521">
        <w:rPr>
          <w:rFonts w:cstheme="minorHAnsi"/>
          <w:szCs w:val="18"/>
        </w:rPr>
        <w:t xml:space="preserve">Příloha č. </w:t>
      </w:r>
      <w:r w:rsidR="008D16CA">
        <w:rPr>
          <w:rFonts w:cstheme="minorHAnsi"/>
          <w:szCs w:val="18"/>
        </w:rPr>
        <w:t>3</w:t>
      </w:r>
      <w:r w:rsidR="008D16CA" w:rsidRPr="008B5521">
        <w:rPr>
          <w:rFonts w:cstheme="minorHAnsi"/>
          <w:szCs w:val="18"/>
        </w:rPr>
        <w:t xml:space="preserve"> </w:t>
      </w:r>
      <w:r w:rsidR="009E46F5">
        <w:rPr>
          <w:rFonts w:cstheme="minorHAnsi"/>
          <w:bCs/>
          <w:szCs w:val="18"/>
        </w:rPr>
        <w:t>Výzvy k podání nabídky</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1FD2B573" w14:textId="22074EAA" w:rsidR="002949C8" w:rsidRPr="002949C8" w:rsidRDefault="003620E7" w:rsidP="002949C8">
      <w:pPr>
        <w:keepNext/>
        <w:keepLines/>
        <w:jc w:val="left"/>
        <w:outlineLvl w:val="2"/>
        <w:rPr>
          <w:rFonts w:eastAsia="Times New Roman"/>
          <w:b/>
          <w:noProof/>
          <w:color w:val="00A1E0"/>
          <w:sz w:val="24"/>
          <w:szCs w:val="24"/>
        </w:rPr>
      </w:pPr>
      <w:r>
        <w:rPr>
          <w:rFonts w:eastAsia="Times New Roman"/>
          <w:b/>
          <w:noProof/>
          <w:color w:val="00A1E0"/>
          <w:sz w:val="24"/>
          <w:szCs w:val="24"/>
        </w:rPr>
        <w:t>Podložky WU7 a WS7 pod patu kolejnice</w:t>
      </w:r>
      <w:r w:rsidR="002949C8" w:rsidRPr="002949C8">
        <w:rPr>
          <w:rFonts w:eastAsia="Times New Roman"/>
          <w:b/>
          <w:noProof/>
          <w:color w:val="00A1E0"/>
          <w:sz w:val="24"/>
          <w:szCs w:val="24"/>
        </w:rPr>
        <w:t xml:space="preserve"> 202</w:t>
      </w:r>
      <w:r w:rsidR="002949C8">
        <w:rPr>
          <w:rFonts w:eastAsia="Times New Roman"/>
          <w:b/>
          <w:noProof/>
          <w:color w:val="00A1E0"/>
          <w:sz w:val="24"/>
          <w:szCs w:val="24"/>
        </w:rPr>
        <w:t>5</w:t>
      </w:r>
    </w:p>
    <w:p w14:paraId="164DA97D" w14:textId="5AF076CD" w:rsidR="00CC5257" w:rsidRPr="008B5521" w:rsidRDefault="00022D53" w:rsidP="00EE5AE6">
      <w:pPr>
        <w:pStyle w:val="Podpnadpissmlouvy"/>
      </w:pPr>
      <w:r w:rsidRPr="008B5521">
        <w:t xml:space="preserve">č. </w:t>
      </w:r>
      <w:r w:rsidR="00CB26F1" w:rsidRPr="008B5521">
        <w:t>Kupujícího</w:t>
      </w:r>
      <w:r w:rsidR="00072FD9" w:rsidRPr="008B5521">
        <w:t xml:space="preserve">: </w:t>
      </w:r>
      <w:proofErr w:type="spellStart"/>
      <w:r w:rsidR="008D16CA">
        <w:t>xxxx</w:t>
      </w:r>
      <w:proofErr w:type="spellEnd"/>
      <w:r w:rsidR="008D16CA">
        <w:t>/2025-SŽ-GŘ-O8</w:t>
      </w:r>
    </w:p>
    <w:p w14:paraId="3E258130" w14:textId="5D4F0339" w:rsidR="00FB589F" w:rsidRDefault="00FB589F" w:rsidP="00EE5AE6">
      <w:pPr>
        <w:pStyle w:val="Podpnadpissmlouvy"/>
      </w:pPr>
      <w:r w:rsidRPr="008B5521">
        <w:t>č. Prodávající</w:t>
      </w:r>
      <w:r w:rsidR="008D16CA">
        <w:t>ho</w:t>
      </w:r>
      <w:r w:rsidRPr="008B5521">
        <w:t xml:space="preserve">: </w:t>
      </w:r>
      <w:r w:rsidRPr="00EE5AE6">
        <w:rPr>
          <w:highlight w:val="green"/>
        </w:rPr>
        <w:t>[DOPLNÍ PRODÁVAJÍCÍ]</w:t>
      </w:r>
    </w:p>
    <w:p w14:paraId="164DA980" w14:textId="77777777" w:rsidR="0022127F" w:rsidRDefault="0022127F" w:rsidP="00D33D99">
      <w:pPr>
        <w:widowControl w:val="0"/>
        <w:spacing w:before="240"/>
        <w:rPr>
          <w:rFonts w:cstheme="minorHAnsi"/>
          <w:szCs w:val="18"/>
        </w:rPr>
      </w:pPr>
      <w:r w:rsidRPr="0094444E">
        <w:rPr>
          <w:rFonts w:cstheme="minorHAnsi"/>
          <w:szCs w:val="18"/>
        </w:rPr>
        <w:t>uzavřená analogicky k ustanovení § 131 zákona č. 134/2016 Sb., o zadávání veřejných zakázek, ve znění pozdějších předpisů (dále jen „</w:t>
      </w:r>
      <w:r w:rsidRPr="0094444E">
        <w:rPr>
          <w:rStyle w:val="Kurzvatun0"/>
        </w:rPr>
        <w:t>zákon</w:t>
      </w:r>
      <w:r w:rsidRPr="0094444E">
        <w:rPr>
          <w:rFonts w:cstheme="minorHAnsi"/>
          <w:szCs w:val="18"/>
        </w:rPr>
        <w:t>“), dle ustanovení § 2079 a násl. zákona č. 89/2012 Sb., občanský zákoník, ve znění pozdějších předpisů (dále jen „</w:t>
      </w:r>
      <w:r w:rsidRPr="0094444E">
        <w:rPr>
          <w:rStyle w:val="Kurzvatun0"/>
        </w:rPr>
        <w:t>občanský zákoník</w:t>
      </w:r>
      <w:r w:rsidRPr="0094444E">
        <w:rPr>
          <w:rFonts w:cstheme="minorHAnsi"/>
          <w:szCs w:val="18"/>
        </w:rPr>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3D7BB03D" w:rsidR="00D734CC" w:rsidRPr="008B5521" w:rsidRDefault="00D734CC" w:rsidP="00EE5AE6">
      <w:pPr>
        <w:pStyle w:val="Identifikace"/>
      </w:pPr>
      <w:r w:rsidRPr="008B5521">
        <w:t>Zastoupena:</w:t>
      </w:r>
      <w:r w:rsidR="005675BC">
        <w:tab/>
      </w:r>
      <w:r w:rsidR="002949C8">
        <w:t>Ing. Karlem Švejdou, MBA, náměstkem GŘ pro provozuschopnost dráhy</w:t>
      </w:r>
      <w:r w:rsidR="002949C8" w:rsidRPr="008B5521">
        <w:t xml:space="preserve">  </w:t>
      </w:r>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164DA99D" w14:textId="77777777" w:rsidR="00574368" w:rsidRDefault="00CC5257" w:rsidP="00EE5AE6">
      <w:r w:rsidRPr="008B5521">
        <w:t>jako „</w:t>
      </w:r>
      <w:r w:rsidR="000B560C" w:rsidRPr="00EE5AE6">
        <w:rPr>
          <w:rStyle w:val="Kurzvatun"/>
        </w:rPr>
        <w:t>Prodávající</w:t>
      </w:r>
      <w:r w:rsidRPr="008B5521">
        <w:t xml:space="preserve">“ na straně druhé </w:t>
      </w:r>
    </w:p>
    <w:p w14:paraId="3A5C444A" w14:textId="77777777" w:rsidR="00433017" w:rsidRDefault="00433017" w:rsidP="00EE5AE6"/>
    <w:p w14:paraId="164DA99F" w14:textId="2CB517BC"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77EF2215" w:rsidR="000C4186" w:rsidRPr="008B5521" w:rsidRDefault="000B560C" w:rsidP="00EE5AE6">
      <w:pPr>
        <w:pStyle w:val="Preambule"/>
      </w:pPr>
      <w:r w:rsidRPr="008B5521">
        <w:t xml:space="preserve">Tato </w:t>
      </w:r>
      <w:r w:rsidR="007A1D6A" w:rsidRPr="008B5521">
        <w:t xml:space="preserve">Rámcová </w:t>
      </w:r>
      <w:r w:rsidRPr="008B5521">
        <w:t xml:space="preserve">dohoda </w:t>
      </w:r>
      <w:r w:rsidRPr="00433017">
        <w:t xml:space="preserve">je uzavřena na základě výsledků </w:t>
      </w:r>
      <w:r w:rsidR="0030101F" w:rsidRPr="0094444E">
        <w:t>výběrového</w:t>
      </w:r>
      <w:r w:rsidRPr="00433017">
        <w:t xml:space="preserve"> řízení </w:t>
      </w:r>
      <w:r w:rsidR="000A53AE" w:rsidRPr="00433017">
        <w:t xml:space="preserve">na uzavření </w:t>
      </w:r>
      <w:r w:rsidR="007A1D6A" w:rsidRPr="00433017">
        <w:t xml:space="preserve">Rámcové </w:t>
      </w:r>
      <w:r w:rsidR="000A53AE" w:rsidRPr="00433017">
        <w:t>dohody odpovídající</w:t>
      </w:r>
      <w:r w:rsidR="00E01062" w:rsidRPr="00433017">
        <w:t xml:space="preserve"> </w:t>
      </w:r>
      <w:r w:rsidR="0030101F" w:rsidRPr="0094444E">
        <w:t>výběrovému</w:t>
      </w:r>
      <w:r w:rsidR="000A53AE" w:rsidRPr="00433017">
        <w:t xml:space="preserve"> řízení na </w:t>
      </w:r>
      <w:r w:rsidR="005E6DAB" w:rsidRPr="0094444E">
        <w:t>podlimitní sektorov</w:t>
      </w:r>
      <w:r w:rsidR="000A53AE" w:rsidRPr="0094444E">
        <w:t>ou</w:t>
      </w:r>
      <w:r w:rsidR="005E6DAB" w:rsidRPr="0094444E">
        <w:t xml:space="preserve"> veřejn</w:t>
      </w:r>
      <w:r w:rsidR="000A53AE" w:rsidRPr="0094444E">
        <w:t>ou</w:t>
      </w:r>
      <w:r w:rsidR="005E6DAB" w:rsidRPr="0094444E">
        <w:t xml:space="preserve"> zakázk</w:t>
      </w:r>
      <w:r w:rsidR="000A53AE" w:rsidRPr="0094444E">
        <w:t>u</w:t>
      </w:r>
      <w:r w:rsidRPr="0094444E">
        <w:t xml:space="preserve"> </w:t>
      </w:r>
      <w:r w:rsidR="00030FD1" w:rsidRPr="0094444E">
        <w:t>zadávan</w:t>
      </w:r>
      <w:r w:rsidR="000A53AE" w:rsidRPr="0094444E">
        <w:t>ou</w:t>
      </w:r>
      <w:r w:rsidR="00030FD1" w:rsidRPr="0094444E">
        <w:t xml:space="preserve"> v</w:t>
      </w:r>
      <w:r w:rsidR="00373CBD">
        <w:t xml:space="preserve">e </w:t>
      </w:r>
      <w:r w:rsidR="00373CBD">
        <w:lastRenderedPageBreak/>
        <w:t>výběrovém řízení</w:t>
      </w:r>
      <w:r w:rsidR="00CC02E3" w:rsidRPr="008B5521">
        <w:t xml:space="preserve"> </w:t>
      </w:r>
      <w:r w:rsidRPr="008B5521">
        <w:t xml:space="preserve">s názvem </w:t>
      </w:r>
      <w:r w:rsidR="003620E7">
        <w:t>Podložky WU7 a WS7 pod patu kolejnice</w:t>
      </w:r>
      <w:r w:rsidR="00CC02E3">
        <w:t xml:space="preserve"> 2025</w:t>
      </w:r>
      <w:r w:rsidRPr="008B5521">
        <w:t>, č.</w:t>
      </w:r>
      <w:r w:rsidR="00CC02E3">
        <w:t xml:space="preserve"> </w:t>
      </w:r>
      <w:r w:rsidRPr="008B5521">
        <w:t xml:space="preserve">j. </w:t>
      </w:r>
      <w:r w:rsidR="003620E7">
        <w:t>21254</w:t>
      </w:r>
      <w:r w:rsidR="00BF5F80">
        <w:t>/2025-SŽ-GŘ-O8</w:t>
      </w:r>
      <w:r w:rsidR="00BF5F80" w:rsidRPr="008B5521">
        <w:t xml:space="preserve"> </w:t>
      </w:r>
      <w:r w:rsidRPr="008B5521">
        <w:t xml:space="preserve">(dále </w:t>
      </w:r>
      <w:r w:rsidRPr="00CC02E3">
        <w:t>jen „</w:t>
      </w:r>
      <w:r w:rsidR="00A82C34" w:rsidRPr="0094444E">
        <w:rPr>
          <w:rStyle w:val="Kurzvatun0"/>
        </w:rPr>
        <w:t>V</w:t>
      </w:r>
      <w:r w:rsidR="0030101F" w:rsidRPr="0094444E">
        <w:rPr>
          <w:rStyle w:val="Kurzvatun0"/>
        </w:rPr>
        <w:t>ýběrové řízení</w:t>
      </w:r>
      <w:r w:rsidR="0030101F" w:rsidRPr="00CC02E3">
        <w:t>“</w:t>
      </w:r>
      <w:r w:rsidRPr="00CC02E3">
        <w:t>).</w:t>
      </w:r>
      <w:r w:rsidRPr="008B5521">
        <w:t xml:space="preserve"> Jednotlivá ustanovení této </w:t>
      </w:r>
      <w:r w:rsidR="00881560" w:rsidRPr="008B5521">
        <w:t xml:space="preserve">Rámcové </w:t>
      </w:r>
      <w:r w:rsidRPr="008B5521">
        <w:t xml:space="preserve">dohody tak budou vykládána v souladu se zadávacími </w:t>
      </w:r>
      <w:r w:rsidRPr="00CC02E3">
        <w:t xml:space="preserve">podmínkami </w:t>
      </w:r>
      <w:r w:rsidR="00A82C34" w:rsidRPr="0094444E">
        <w:t>V</w:t>
      </w:r>
      <w:r w:rsidR="0030101F" w:rsidRPr="0094444E">
        <w:t>ýběrového</w:t>
      </w:r>
      <w:r w:rsidR="000A53AE" w:rsidRPr="00CC02E3">
        <w:t xml:space="preserve"> řízen</w:t>
      </w:r>
      <w:r w:rsidR="009801AE" w:rsidRPr="00CC02E3">
        <w:t>í</w:t>
      </w:r>
      <w:r w:rsidRPr="00CC02E3">
        <w:t>.</w:t>
      </w:r>
      <w:r w:rsidRPr="008B5521">
        <w:t xml:space="preserve"> </w:t>
      </w:r>
    </w:p>
    <w:p w14:paraId="164DA9A1" w14:textId="77777777" w:rsidR="00CC5257" w:rsidRDefault="008B5521" w:rsidP="00EE5AE6">
      <w:pPr>
        <w:pStyle w:val="Inadpis"/>
      </w:pPr>
      <w:r w:rsidRPr="008B5521">
        <w:t>ÚČEL A PŘEDMĚT DOHODY</w:t>
      </w:r>
    </w:p>
    <w:p w14:paraId="164DA9A2" w14:textId="58246395" w:rsidR="00893290" w:rsidRPr="008B5521" w:rsidRDefault="00893290" w:rsidP="00EE5AE6">
      <w:pPr>
        <w:pStyle w:val="1odstavec"/>
        <w:rPr>
          <w:rFonts w:eastAsia="Times New Roman"/>
          <w:lang w:eastAsia="cs-CZ"/>
        </w:rPr>
      </w:pPr>
      <w:r w:rsidRPr="008B5521">
        <w:t xml:space="preserve">Předmětem této </w:t>
      </w:r>
      <w:r w:rsidR="00881560" w:rsidRPr="008B5521">
        <w:t>Rámcové</w:t>
      </w:r>
      <w:r w:rsidRPr="008B5521">
        <w:t xml:space="preserve"> dohody je úprava rámcových podmínek týkajících se veřejných zakázek zadávaných na základě této </w:t>
      </w:r>
      <w:r w:rsidR="00881560" w:rsidRPr="008B5521">
        <w:t>Rámcové</w:t>
      </w:r>
      <w:r w:rsidRPr="008B5521">
        <w:t xml:space="preserve"> dohody po dobu trvání této </w:t>
      </w:r>
      <w:r w:rsidR="00881560" w:rsidRPr="008B5521">
        <w:t>Rámcové</w:t>
      </w:r>
      <w:r w:rsidRPr="008B5521">
        <w:t xml:space="preserve"> dohody (dále jen „</w:t>
      </w:r>
      <w:r w:rsidRPr="00EE5AE6">
        <w:rPr>
          <w:rStyle w:val="Kurzvatun0"/>
        </w:rPr>
        <w:t>dílčí veřejné zakázky</w:t>
      </w:r>
      <w:r w:rsidRPr="008B5521">
        <w:t xml:space="preserve">“). </w:t>
      </w:r>
    </w:p>
    <w:p w14:paraId="164DA9A3" w14:textId="3F2DE978" w:rsidR="000B560C" w:rsidRPr="00FC70ED" w:rsidRDefault="00893290" w:rsidP="00AF2C1B">
      <w:pPr>
        <w:pStyle w:val="1odstavec"/>
        <w:rPr>
          <w:rFonts w:eastAsia="Times New Roman"/>
          <w:lang w:eastAsia="cs-CZ"/>
        </w:rPr>
      </w:pPr>
      <w:r w:rsidRPr="008B5521">
        <w:t xml:space="preserve">Předmětem dílčích veřejných zakázek bude dodávka zboží </w:t>
      </w:r>
      <w:r w:rsidRPr="0064702F">
        <w:t xml:space="preserve">uvedeného </w:t>
      </w:r>
      <w:r w:rsidR="001B06B7" w:rsidRPr="0064702F">
        <w:t>v příloze</w:t>
      </w:r>
      <w:r w:rsidRPr="0094444E">
        <w:rPr>
          <w:lang w:eastAsia="cs-CZ"/>
        </w:rPr>
        <w:t xml:space="preserve"> č. </w:t>
      </w:r>
      <w:r w:rsidR="0064702F" w:rsidRPr="0094444E">
        <w:rPr>
          <w:lang w:eastAsia="cs-CZ"/>
        </w:rPr>
        <w:t>3</w:t>
      </w:r>
      <w:r w:rsidR="006A4A0B" w:rsidRPr="0064702F">
        <w:rPr>
          <w:lang w:eastAsia="cs-CZ"/>
        </w:rPr>
        <w:t xml:space="preserve"> </w:t>
      </w:r>
      <w:r w:rsidR="0064702F" w:rsidRPr="0064702F">
        <w:rPr>
          <w:lang w:eastAsia="cs-CZ"/>
        </w:rPr>
        <w:t>a blíže</w:t>
      </w:r>
      <w:r w:rsidR="0064702F">
        <w:rPr>
          <w:lang w:eastAsia="cs-CZ"/>
        </w:rPr>
        <w:t xml:space="preserve"> specifikovaného v příloze č. 2 </w:t>
      </w:r>
      <w:r w:rsidRPr="008B5521">
        <w:rPr>
          <w:lang w:eastAsia="cs-CZ"/>
        </w:rPr>
        <w:t xml:space="preserve">této </w:t>
      </w:r>
      <w:r w:rsidR="00881560" w:rsidRPr="008B5521">
        <w:rPr>
          <w:lang w:eastAsia="cs-CZ"/>
        </w:rPr>
        <w:t>Rámcové</w:t>
      </w:r>
      <w:r w:rsidRPr="008B5521">
        <w:rPr>
          <w:lang w:eastAsia="cs-CZ"/>
        </w:rPr>
        <w:t xml:space="preserve"> dohody</w:t>
      </w:r>
      <w:r w:rsidR="00373CBD">
        <w:rPr>
          <w:lang w:eastAsia="cs-CZ"/>
        </w:rPr>
        <w:t xml:space="preserve"> (dále jen „zboží“ či „materiál“)</w:t>
      </w:r>
      <w:r w:rsidRPr="008B5521">
        <w:rPr>
          <w:lang w:eastAsia="cs-CZ"/>
        </w:rPr>
        <w:t>.</w:t>
      </w:r>
    </w:p>
    <w:p w14:paraId="4BD73592" w14:textId="565F1238" w:rsidR="00373CBD" w:rsidRPr="00373CBD" w:rsidRDefault="00373CBD" w:rsidP="00373CBD">
      <w:pPr>
        <w:pStyle w:val="1odstavec"/>
        <w:rPr>
          <w:rFonts w:eastAsia="Times New Roman"/>
          <w:lang w:eastAsia="cs-CZ"/>
        </w:rPr>
      </w:pPr>
      <w:r w:rsidRPr="00373CBD">
        <w:rPr>
          <w:rFonts w:eastAsia="Times New Roman"/>
          <w:lang w:eastAsia="cs-CZ"/>
        </w:rPr>
        <w:t>Technickou specifikací dodávaného zboží jsou Technické podmínky dodací (dále jen „TPD“), ve</w:t>
      </w:r>
      <w:r w:rsidR="00FC70ED">
        <w:rPr>
          <w:rFonts w:eastAsia="Times New Roman"/>
          <w:lang w:eastAsia="cs-CZ"/>
        </w:rPr>
        <w:t> </w:t>
      </w:r>
      <w:r w:rsidRPr="00373CBD">
        <w:rPr>
          <w:rFonts w:eastAsia="Times New Roman"/>
          <w:lang w:eastAsia="cs-CZ"/>
        </w:rPr>
        <w:t xml:space="preserve">kterých jsou uvedeny rovněž výrobní nákresy materiálu nebo odkazy na příslušnou výkresovou dokumentaci, včetně jejich dodatků a změn v platném znění, přičemž čísla příslušných TPD jsou uvedena v příloze č. </w:t>
      </w:r>
      <w:r>
        <w:rPr>
          <w:rFonts w:eastAsia="Times New Roman"/>
          <w:lang w:eastAsia="cs-CZ"/>
        </w:rPr>
        <w:t>5</w:t>
      </w:r>
      <w:r w:rsidRPr="00373CBD">
        <w:rPr>
          <w:rFonts w:eastAsia="Times New Roman"/>
          <w:lang w:eastAsia="cs-CZ"/>
        </w:rPr>
        <w:t xml:space="preserve"> této Rámcové dohody. Dodávané zboží, na které se vztahují TPD, musí být dodáváno zcela v souladu s TPD, nesplnění této podmínky znamená 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 Výpověď této Rámcové dohody nemá vliv na již uzavřené dílčí smlouvy na základě této Rámcové dohody.</w:t>
      </w:r>
    </w:p>
    <w:p w14:paraId="285ABAF6" w14:textId="184ADF30" w:rsidR="00373CBD" w:rsidRPr="00373CBD" w:rsidRDefault="00373CBD" w:rsidP="00373CBD">
      <w:pPr>
        <w:pStyle w:val="1odstavec"/>
        <w:rPr>
          <w:rFonts w:eastAsia="Times New Roman"/>
          <w:lang w:eastAsia="cs-CZ"/>
        </w:rPr>
      </w:pPr>
      <w:r w:rsidRPr="00373CBD">
        <w:rPr>
          <w:rFonts w:eastAsia="Times New Roman"/>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sidR="00FC70ED">
        <w:rPr>
          <w:rFonts w:eastAsia="Times New Roman"/>
          <w:lang w:eastAsia="cs-CZ"/>
        </w:rPr>
        <w:t> </w:t>
      </w:r>
      <w:r w:rsidRPr="00373CBD">
        <w:rPr>
          <w:rFonts w:eastAsia="Times New Roman"/>
          <w:lang w:eastAsia="cs-CZ"/>
        </w:rPr>
        <w:t>fotokopiích k nahlédnutí u Prodávajícího.</w:t>
      </w:r>
    </w:p>
    <w:p w14:paraId="106EDE56" w14:textId="173E9430" w:rsidR="00373CBD" w:rsidRPr="00373CBD" w:rsidRDefault="00373CBD" w:rsidP="00373CBD">
      <w:pPr>
        <w:pStyle w:val="1odstavec"/>
        <w:rPr>
          <w:rFonts w:eastAsia="Times New Roman"/>
          <w:lang w:eastAsia="cs-CZ"/>
        </w:rPr>
      </w:pPr>
      <w:r w:rsidRPr="00373CBD">
        <w:rPr>
          <w:rFonts w:eastAsia="Times New Roman"/>
          <w:lang w:eastAsia="cs-CZ"/>
        </w:rPr>
        <w:t>Kupujícímu bude umožněno ověření jakosti zboží zaměstnanci organizační jednotky Kupujícího, Centra techniky a diagnostiky (dále jen „CTD“), dle příslušných TPD. S každou dodávkou zboží budou zaslány sjednané doklady o jakosti dle ustanovení příslušných TPD.</w:t>
      </w:r>
    </w:p>
    <w:p w14:paraId="164DA9A4" w14:textId="77777777" w:rsidR="00893290" w:rsidRPr="008B5521" w:rsidRDefault="008B5521" w:rsidP="00EE5AE6">
      <w:pPr>
        <w:pStyle w:val="Inadpis"/>
      </w:pPr>
      <w:r w:rsidRPr="008B5521">
        <w:t>ZPŮSOB ZADÁVÁNÍ VEŘEJNÝCH ZAKÁZEK NA ZÁKLADĚ TÉTO RÁMCOVÉ DOHODY</w:t>
      </w:r>
    </w:p>
    <w:p w14:paraId="0413158F" w14:textId="3E5662DD" w:rsidR="00373CBD" w:rsidRPr="00373CBD" w:rsidRDefault="00373CBD" w:rsidP="00FC70ED">
      <w:pPr>
        <w:pStyle w:val="Odstavecseseznamem"/>
        <w:numPr>
          <w:ilvl w:val="0"/>
          <w:numId w:val="23"/>
        </w:numPr>
      </w:pPr>
      <w:bookmarkStart w:id="0" w:name="_Hlk158921233"/>
      <w:r w:rsidRPr="00373CBD">
        <w:rPr>
          <w:rFonts w:cstheme="minorHAnsi"/>
          <w:szCs w:val="18"/>
        </w:rPr>
        <w:t>Před zahájením dílčí veřejné zakázky zašle Kupující kontaktní osobě Prodávajícího požadavek, ve kterém budou uvedeny požadované druhy materiálu uvedené v příloze č. 2 této Rámcové dohody, vč. uvedení množství a termínu dodání (dále jen „</w:t>
      </w:r>
      <w:r w:rsidRPr="00FC70ED">
        <w:rPr>
          <w:rFonts w:cstheme="minorHAnsi"/>
          <w:b/>
          <w:bCs/>
          <w:i/>
          <w:iCs/>
          <w:szCs w:val="18"/>
        </w:rPr>
        <w:t>Požadavek</w:t>
      </w:r>
      <w:r w:rsidRPr="00373CBD">
        <w:rPr>
          <w:rFonts w:cstheme="minorHAnsi"/>
          <w:szCs w:val="18"/>
        </w:rPr>
        <w:t xml:space="preserve">“). Prodávající je 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p>
    <w:p w14:paraId="164DA9A5" w14:textId="03E85BB6" w:rsidR="00893290" w:rsidRPr="008B5521" w:rsidRDefault="00893290" w:rsidP="00EE5AE6">
      <w:pPr>
        <w:pStyle w:val="1odstavec"/>
        <w:numPr>
          <w:ilvl w:val="0"/>
          <w:numId w:val="23"/>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xml:space="preserve">“), na </w:t>
      </w:r>
      <w:proofErr w:type="gramStart"/>
      <w:r w:rsidRPr="008B5521">
        <w:t>základě</w:t>
      </w:r>
      <w:proofErr w:type="gramEnd"/>
      <w:r w:rsidRPr="008B5521">
        <w:t xml:space="preserve"> které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bookmarkEnd w:id="0"/>
    <w:p w14:paraId="164DA9A6" w14:textId="77777777" w:rsidR="00B74412" w:rsidRPr="008B5521" w:rsidRDefault="00D608AA" w:rsidP="00FC70ED">
      <w:pPr>
        <w:pStyle w:val="1odstavec"/>
        <w:numPr>
          <w:ilvl w:val="0"/>
          <w:numId w:val="23"/>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w:t>
      </w:r>
      <w:r w:rsidR="00893290" w:rsidRPr="008B5521">
        <w:lastRenderedPageBreak/>
        <w:t>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45E2FB87" w:rsidR="005C1AF3" w:rsidRPr="005C1AF3" w:rsidRDefault="00B74412" w:rsidP="00EE5AE6">
      <w:pPr>
        <w:pStyle w:val="Odstbez"/>
      </w:pPr>
      <w:r w:rsidRPr="008B5521">
        <w:t xml:space="preserve">Kupující: </w:t>
      </w:r>
      <w:r w:rsidR="00F43172" w:rsidRPr="00F43172">
        <w:rPr>
          <w:highlight w:val="yellow"/>
        </w:rPr>
        <w:t xml:space="preserve">[DOPLNÍ </w:t>
      </w:r>
      <w:r w:rsidR="00F43172">
        <w:rPr>
          <w:highlight w:val="yellow"/>
        </w:rPr>
        <w:t>KUPU</w:t>
      </w:r>
      <w:r w:rsidR="00F43172" w:rsidRPr="00F43172">
        <w:rPr>
          <w:highlight w:val="yellow"/>
        </w:rPr>
        <w:t>JÍCÍ]</w:t>
      </w:r>
    </w:p>
    <w:p w14:paraId="4E0CC2A2" w14:textId="77777777" w:rsidR="005C1AF3" w:rsidRPr="008D37FE" w:rsidRDefault="005C1AF3" w:rsidP="00EE5AE6">
      <w:pPr>
        <w:pStyle w:val="Odstbez"/>
      </w:pPr>
      <w:r w:rsidRPr="008D37FE">
        <w:t xml:space="preserve">Prodávající: </w:t>
      </w:r>
      <w:r w:rsidRPr="008D37FE">
        <w:rPr>
          <w:highlight w:val="green"/>
        </w:rPr>
        <w:t>[DOPLNÍ PRODÁVAJÍCÍ]</w:t>
      </w:r>
    </w:p>
    <w:p w14:paraId="164DA9A9" w14:textId="042EEC5B"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373CBD">
        <w:t>3</w:t>
      </w:r>
      <w:r w:rsidR="00373CBD" w:rsidRPr="008B5521">
        <w:t xml:space="preserve"> </w:t>
      </w:r>
      <w:r w:rsidRPr="008B5521">
        <w:t>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AE40DF" w:rsidRDefault="00893290" w:rsidP="00EE5AE6">
      <w:pPr>
        <w:pStyle w:val="aodst0"/>
      </w:pPr>
      <w:r w:rsidRPr="00AE40DF">
        <w:t xml:space="preserve">kontaktní osobu </w:t>
      </w:r>
      <w:r w:rsidR="00D608AA" w:rsidRPr="00AE40DF">
        <w:t>Kupujícího</w:t>
      </w:r>
      <w:r w:rsidRPr="00AE40DF">
        <w:t>,</w:t>
      </w:r>
    </w:p>
    <w:p w14:paraId="164DA9AF" w14:textId="668A34D2" w:rsidR="00893290" w:rsidRPr="00AE40DF" w:rsidRDefault="00893290" w:rsidP="00EE5AE6">
      <w:pPr>
        <w:pStyle w:val="aodst0"/>
      </w:pPr>
      <w:r w:rsidRPr="0094444E">
        <w:t xml:space="preserve">cenu za plnění dílčí smlouvy vypočtenou dle </w:t>
      </w:r>
      <w:r w:rsidR="00AE40DF" w:rsidRPr="0094444E">
        <w:t xml:space="preserve">jednotkové </w:t>
      </w:r>
      <w:r w:rsidRPr="0094444E">
        <w:t>cen</w:t>
      </w:r>
      <w:r w:rsidR="00AE40DF" w:rsidRPr="0094444E">
        <w:t>y</w:t>
      </w:r>
      <w:r w:rsidRPr="0094444E">
        <w:t xml:space="preserve"> v příloze č. </w:t>
      </w:r>
      <w:r w:rsidR="007465F2" w:rsidRPr="0094444E">
        <w:t xml:space="preserve">3 </w:t>
      </w:r>
      <w:r w:rsidRPr="0094444E">
        <w:t xml:space="preserve">této </w:t>
      </w:r>
      <w:r w:rsidR="00881560" w:rsidRPr="0094444E">
        <w:t>Rámcové</w:t>
      </w:r>
      <w:r w:rsidRPr="0094444E">
        <w:t xml:space="preserve"> dohody a množství </w:t>
      </w:r>
      <w:r w:rsidR="00AE40DF" w:rsidRPr="0094444E">
        <w:t xml:space="preserve">požadované položky </w:t>
      </w:r>
      <w:r w:rsidRPr="0094444E">
        <w:t xml:space="preserve">zboží, </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5D215AB" w14:textId="647EFF33" w:rsidR="00AE40DF" w:rsidRPr="00AE40DF" w:rsidRDefault="00AE40DF" w:rsidP="00AE40DF">
      <w:pPr>
        <w:pStyle w:val="aodst0"/>
      </w:pPr>
      <w:r w:rsidRPr="00AE40DF">
        <w:t>kontaktní osobu Kupujícího</w:t>
      </w:r>
      <w:r>
        <w:t xml:space="preserve"> v místě plnění</w:t>
      </w:r>
      <w:r w:rsidRPr="00AE40DF">
        <w:t>,</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FC70ED">
      <w:pPr>
        <w:pStyle w:val="1odstavec"/>
        <w:numPr>
          <w:ilvl w:val="0"/>
          <w:numId w:val="23"/>
        </w:numPr>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2B6E603" w14:textId="7D9855DD" w:rsidR="00D702F8" w:rsidRDefault="00D702F8" w:rsidP="00FC70ED">
      <w:pPr>
        <w:pStyle w:val="1odstavec"/>
        <w:numPr>
          <w:ilvl w:val="0"/>
          <w:numId w:val="23"/>
        </w:numPr>
      </w:pPr>
      <w:r w:rsidRPr="008B5521">
        <w:t xml:space="preserve">Prodávající je povinen na objednávku Kupujícího reagovat písemně na emailovou adresu Kupujícího uvedenou v odstavci 2 tohoto článku nejpozději do </w:t>
      </w:r>
      <w:r w:rsidR="00AE40DF">
        <w:t>5</w:t>
      </w:r>
      <w:r w:rsidR="00AE40DF" w:rsidRPr="008B5521">
        <w:t xml:space="preserve"> </w:t>
      </w:r>
      <w:r w:rsidRPr="008B5521">
        <w:t>pracovních dnů od jejího doručení, anebo ve lhůtě uvedené Kupujícím v</w:t>
      </w:r>
      <w:r w:rsidR="00811D6E">
        <w:t> </w:t>
      </w:r>
      <w:r w:rsidRPr="008B5521">
        <w:t>objednávce</w:t>
      </w:r>
      <w:r w:rsidR="00811D6E">
        <w:t xml:space="preserve">. </w:t>
      </w:r>
      <w:r w:rsidRPr="008B5521">
        <w:t>Písemnou akceptací objednávky ze 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5208790A" w14:textId="172E08CC" w:rsidR="00630788" w:rsidRPr="00AE40DF" w:rsidRDefault="00630788" w:rsidP="00FC70ED">
      <w:pPr>
        <w:pStyle w:val="1odstavec"/>
        <w:numPr>
          <w:ilvl w:val="0"/>
          <w:numId w:val="23"/>
        </w:numPr>
      </w:pPr>
      <w:r w:rsidRPr="0094444E">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94444E">
        <w:t>ust</w:t>
      </w:r>
      <w:proofErr w:type="spellEnd"/>
      <w:r w:rsidRPr="0094444E">
        <w: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odst. 2 a</w:t>
      </w:r>
      <w:r w:rsidR="00AB3887" w:rsidRPr="0094444E">
        <w:t>ž</w:t>
      </w:r>
      <w:r w:rsidRPr="0094444E">
        <w:t xml:space="preserve"> </w:t>
      </w:r>
      <w:r w:rsidR="00AB3887" w:rsidRPr="0094444E">
        <w:t>4</w:t>
      </w:r>
      <w:r w:rsidRPr="0094444E">
        <w:t xml:space="preserve"> této dohody, přičemž výzvou k uzavření dílčí smlouvy se rozumí objednávka. Prodávající je povinen výzvu k uzavření dílčí smlouvy akceptovat a smlouvu uzavřít ve lhůtě uvedené v článku II. odst. </w:t>
      </w:r>
      <w:r w:rsidR="00373CBD">
        <w:t>5</w:t>
      </w:r>
      <w:r w:rsidR="00373CBD" w:rsidRPr="0094444E">
        <w:t xml:space="preserve"> </w:t>
      </w:r>
      <w:r w:rsidRPr="0094444E">
        <w:t xml:space="preserve">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164DA9B9" w14:textId="5FE1207F" w:rsidR="00D608AA" w:rsidRPr="008B5521" w:rsidRDefault="00D608AA" w:rsidP="00EE5AE6">
      <w:pPr>
        <w:pStyle w:val="1odstavec"/>
        <w:numPr>
          <w:ilvl w:val="0"/>
          <w:numId w:val="24"/>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BB424C">
        <w:rPr>
          <w:rFonts w:eastAsiaTheme="majorEastAsia"/>
          <w:bCs/>
        </w:rPr>
        <w:t xml:space="preserve">dobu </w:t>
      </w:r>
      <w:r w:rsidR="004D48E6" w:rsidRPr="0094444E">
        <w:rPr>
          <w:rFonts w:eastAsiaTheme="majorEastAsia"/>
          <w:bCs/>
        </w:rPr>
        <w:t xml:space="preserve">24 </w:t>
      </w:r>
      <w:r w:rsidRPr="0094444E">
        <w:rPr>
          <w:rFonts w:eastAsiaTheme="majorEastAsia"/>
          <w:bCs/>
        </w:rPr>
        <w:t>měsíců od nabytí její účinnosti</w:t>
      </w:r>
      <w:r w:rsidRPr="00BB424C">
        <w:rPr>
          <w:rFonts w:eastAsiaTheme="majorEastAsia"/>
          <w:bCs/>
        </w:rPr>
        <w:t xml:space="preserve">, </w:t>
      </w:r>
      <w:r w:rsidRPr="00BB424C">
        <w:t>anebo</w:t>
      </w:r>
      <w:r w:rsidRPr="00D33D99">
        <w:t xml:space="preserve"> do doby uzavření dílčí smlouvy, na </w:t>
      </w:r>
      <w:proofErr w:type="gramStart"/>
      <w:r w:rsidRPr="00D33D99">
        <w:t>základě</w:t>
      </w:r>
      <w:proofErr w:type="gramEnd"/>
      <w:r w:rsidRPr="00D33D99">
        <w:t xml:space="preserve"> které dojde k</w:t>
      </w:r>
      <w:r w:rsidR="000D441F">
        <w:t> </w:t>
      </w:r>
      <w:r w:rsidRPr="00D33D99">
        <w:t xml:space="preserve">objednání zboží dle této </w:t>
      </w:r>
      <w:r w:rsidR="00881560" w:rsidRPr="00D33D99">
        <w:t>Rámcové</w:t>
      </w:r>
      <w:r w:rsidRPr="00D33D99">
        <w:t xml:space="preserve"> dohody (v součtu všech dílčích smluv) v</w:t>
      </w:r>
      <w:r w:rsidR="000D441F">
        <w:t> </w:t>
      </w:r>
      <w:r w:rsidRPr="00D33D99">
        <w:t xml:space="preserve">částce </w:t>
      </w:r>
      <w:r w:rsidRPr="00EE16E3">
        <w:t xml:space="preserve">převyšující </w:t>
      </w:r>
      <w:r w:rsidR="00724541">
        <w:t>6</w:t>
      </w:r>
      <w:r w:rsidR="00BB424C" w:rsidRPr="00EE16E3">
        <w:t> 9</w:t>
      </w:r>
      <w:r w:rsidR="00724541">
        <w:t>0</w:t>
      </w:r>
      <w:r w:rsidR="00BB424C" w:rsidRPr="00EE16E3">
        <w:t>0 000</w:t>
      </w:r>
      <w:r w:rsidRPr="00EE16E3">
        <w:t>,- Kč</w:t>
      </w:r>
      <w:r w:rsidRPr="00EE16E3">
        <w:rPr>
          <w:b/>
        </w:rPr>
        <w:t xml:space="preserve"> </w:t>
      </w:r>
      <w:r w:rsidRPr="00EE16E3">
        <w:t>bez DPH. V</w:t>
      </w:r>
      <w:r w:rsidR="000D441F">
        <w:t> </w:t>
      </w:r>
      <w:r w:rsidRPr="00D33D99">
        <w:t>případě, že dojde k</w:t>
      </w:r>
      <w:r w:rsidR="000D441F">
        <w:t> </w:t>
      </w:r>
      <w:r w:rsidRPr="00D33D99">
        <w:t xml:space="preserve">ukončení účinnosti této </w:t>
      </w:r>
      <w:r w:rsidR="00881560" w:rsidRPr="00D33D99">
        <w:t>Rámcové</w:t>
      </w:r>
      <w:r w:rsidRPr="00D33D99">
        <w:t xml:space="preserve"> dohody dle předchozí věty, nemá toto ukončení vliv na účinnost dílčích smluv, které byly na základě této </w:t>
      </w:r>
      <w:r w:rsidR="00881560" w:rsidRPr="00D33D99">
        <w:t>Rámcové</w:t>
      </w:r>
      <w:r w:rsidRPr="00D33D99">
        <w:t xml:space="preserve"> dohody uzavřeny. Kupující není </w:t>
      </w:r>
      <w:r w:rsidRPr="00D33D99">
        <w:lastRenderedPageBreak/>
        <w:t xml:space="preserve">oprávněn na základě této </w:t>
      </w:r>
      <w:r w:rsidR="00881560" w:rsidRPr="00D33D99">
        <w:t>Rámcové</w:t>
      </w:r>
      <w:r w:rsidRPr="00D33D99">
        <w:t xml:space="preserve"> dohody učinit objednávky (v součtu všech objednávek) přesahující </w:t>
      </w:r>
      <w:r w:rsidRPr="00BB424C">
        <w:t xml:space="preserve">částku </w:t>
      </w:r>
      <w:r w:rsidR="00724541">
        <w:t>7</w:t>
      </w:r>
      <w:r w:rsidR="004D48E6" w:rsidRPr="0094444E">
        <w:t> 000 000</w:t>
      </w:r>
      <w:r w:rsidRPr="0094444E">
        <w:t>,- Kč</w:t>
      </w:r>
      <w:r w:rsidRPr="0094444E">
        <w:rPr>
          <w:b/>
        </w:rPr>
        <w:t xml:space="preserve"> </w:t>
      </w:r>
      <w:r w:rsidRPr="0094444E">
        <w:t>bez DPH</w:t>
      </w:r>
      <w:r w:rsidRPr="0094444E">
        <w:rPr>
          <w:rFonts w:eastAsiaTheme="majorEastAsia"/>
          <w:bCs/>
        </w:rPr>
        <w:t>.</w:t>
      </w:r>
    </w:p>
    <w:p w14:paraId="1E0AB330" w14:textId="7BF7AD3A" w:rsidR="00BB424C" w:rsidRPr="00BB424C" w:rsidRDefault="00BB424C" w:rsidP="0094444E">
      <w:pPr>
        <w:pStyle w:val="1odstavec"/>
        <w:numPr>
          <w:ilvl w:val="0"/>
          <w:numId w:val="24"/>
        </w:numPr>
        <w:rPr>
          <w:rFonts w:cs="Arial"/>
        </w:rPr>
      </w:pPr>
      <w:r w:rsidRPr="00BB424C">
        <w:rPr>
          <w:rFonts w:cs="Arial"/>
        </w:rPr>
        <w:t>Místa plnění: střediska svrškového materiálu na území České republiky, a to:</w:t>
      </w:r>
    </w:p>
    <w:p w14:paraId="1B8900D2"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Ostrava, Středisko svrškového materiálu Hranice na Moravě, ul. Nádražní 551, 753 01 Hranice na Moravě.</w:t>
      </w:r>
    </w:p>
    <w:p w14:paraId="71F13D98"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Hradec Králové, Středisko svrškového materiálu Hradec Králové, ul. Na Důchodě 719, 501 02 Hradec Králové.</w:t>
      </w:r>
    </w:p>
    <w:p w14:paraId="46CAE69F" w14:textId="77777777" w:rsidR="00BB424C" w:rsidRPr="00BB424C" w:rsidRDefault="00BB424C" w:rsidP="0094444E">
      <w:pPr>
        <w:pStyle w:val="1odstavec"/>
        <w:numPr>
          <w:ilvl w:val="0"/>
          <w:numId w:val="0"/>
        </w:numPr>
        <w:ind w:left="567"/>
      </w:pPr>
      <w:r w:rsidRPr="00BB424C">
        <w:t xml:space="preserve">Místo plnění dílčích smluv je zpravidla uvedeno v dílčí smlouvě. Dopravu požadovaného zboží do místa plnění zajišťuje Prodávající. </w:t>
      </w:r>
    </w:p>
    <w:p w14:paraId="164DA9BB" w14:textId="266DE16F" w:rsidR="00D034CB" w:rsidRPr="0094444E" w:rsidRDefault="00D034CB" w:rsidP="0094444E">
      <w:pPr>
        <w:pStyle w:val="1odstavec"/>
        <w:numPr>
          <w:ilvl w:val="0"/>
          <w:numId w:val="24"/>
        </w:numPr>
        <w:rPr>
          <w:rFonts w:eastAsiaTheme="majorEastAsia"/>
          <w:bCs/>
        </w:rPr>
      </w:pPr>
      <w:r w:rsidRPr="0094444E">
        <w:rPr>
          <w:rFonts w:eastAsiaTheme="majorEastAsia"/>
          <w:bCs/>
        </w:rPr>
        <w:t xml:space="preserve">Kupující požaduje, aby Prodávající realizoval plnění </w:t>
      </w:r>
      <w:r w:rsidR="00083201" w:rsidRPr="0094444E">
        <w:rPr>
          <w:rFonts w:eastAsiaTheme="majorEastAsia"/>
          <w:bCs/>
        </w:rPr>
        <w:t>dílčích smluv</w:t>
      </w:r>
      <w:r w:rsidRPr="0094444E">
        <w:rPr>
          <w:rFonts w:eastAsiaTheme="majorEastAsia"/>
          <w:bCs/>
        </w:rPr>
        <w:t xml:space="preserve"> ve lhůtách uvedených v</w:t>
      </w:r>
      <w:r w:rsidR="000D441F" w:rsidRPr="0094444E">
        <w:rPr>
          <w:rFonts w:eastAsiaTheme="majorEastAsia"/>
          <w:bCs/>
        </w:rPr>
        <w:t> </w:t>
      </w:r>
      <w:r w:rsidR="00D608AA" w:rsidRPr="0094444E">
        <w:rPr>
          <w:rFonts w:eastAsiaTheme="majorEastAsia"/>
          <w:bCs/>
        </w:rPr>
        <w:t>dílčí smlouvě</w:t>
      </w:r>
      <w:r w:rsidRPr="0094444E">
        <w:rPr>
          <w:rFonts w:eastAsiaTheme="majorEastAsia"/>
          <w:bCs/>
        </w:rPr>
        <w:t>. Prodávající je povinen tyto lhůty dodržet.</w:t>
      </w:r>
    </w:p>
    <w:p w14:paraId="164DA9BC" w14:textId="6CDD36A3" w:rsidR="00062B10" w:rsidRPr="0094444E" w:rsidRDefault="00062B10" w:rsidP="0094444E">
      <w:pPr>
        <w:pStyle w:val="1odstavec"/>
        <w:numPr>
          <w:ilvl w:val="0"/>
          <w:numId w:val="24"/>
        </w:numPr>
        <w:rPr>
          <w:rFonts w:eastAsiaTheme="majorEastAsia"/>
          <w:bCs/>
        </w:rPr>
      </w:pPr>
      <w:r w:rsidRPr="0094444E">
        <w:rPr>
          <w:rFonts w:eastAsiaTheme="majorEastAsia"/>
          <w:bCs/>
        </w:rPr>
        <w:t>V</w:t>
      </w:r>
      <w:r w:rsidR="000D441F" w:rsidRPr="0094444E">
        <w:rPr>
          <w:rFonts w:eastAsiaTheme="majorEastAsia"/>
          <w:bCs/>
        </w:rPr>
        <w:t> </w:t>
      </w:r>
      <w:r w:rsidRPr="0094444E">
        <w:rPr>
          <w:rFonts w:eastAsiaTheme="majorEastAsia"/>
          <w:bCs/>
        </w:rPr>
        <w:t xml:space="preserve">případě, že po </w:t>
      </w:r>
      <w:r w:rsidR="00083201" w:rsidRPr="0094444E">
        <w:rPr>
          <w:rFonts w:eastAsiaTheme="majorEastAsia"/>
          <w:bCs/>
        </w:rPr>
        <w:t>uzavření dílčí smlouvy</w:t>
      </w:r>
      <w:r w:rsidRPr="0094444E">
        <w:rPr>
          <w:rFonts w:eastAsiaTheme="majorEastAsia"/>
          <w:bCs/>
        </w:rPr>
        <w:t xml:space="preserve"> nastanou u </w:t>
      </w:r>
      <w:r w:rsidR="00C54309" w:rsidRPr="0094444E">
        <w:rPr>
          <w:rFonts w:eastAsiaTheme="majorEastAsia"/>
          <w:bCs/>
        </w:rPr>
        <w:t xml:space="preserve">Smluvních </w:t>
      </w:r>
      <w:r w:rsidRPr="0094444E">
        <w:rPr>
          <w:rFonts w:eastAsiaTheme="majorEastAsia"/>
          <w:bCs/>
        </w:rPr>
        <w:t xml:space="preserve">stran skutečnosti mající vliv na dodržení sjednaného času plnění uvedeného </w:t>
      </w:r>
      <w:r w:rsidR="00D608AA" w:rsidRPr="0094444E">
        <w:rPr>
          <w:rFonts w:eastAsiaTheme="majorEastAsia"/>
          <w:bCs/>
        </w:rPr>
        <w:t>dílčí smlouvě</w:t>
      </w:r>
      <w:r w:rsidRPr="0094444E">
        <w:rPr>
          <w:rFonts w:eastAsiaTheme="majorEastAsia"/>
          <w:bCs/>
        </w:rPr>
        <w:t xml:space="preserve">, je </w:t>
      </w:r>
      <w:r w:rsidR="00C54309" w:rsidRPr="0094444E">
        <w:rPr>
          <w:rFonts w:eastAsiaTheme="majorEastAsia"/>
          <w:bCs/>
        </w:rPr>
        <w:t xml:space="preserve">Smluvní </w:t>
      </w:r>
      <w:r w:rsidRPr="0094444E">
        <w:rPr>
          <w:rFonts w:eastAsiaTheme="majorEastAsia"/>
          <w:bCs/>
        </w:rPr>
        <w:t xml:space="preserve">strana, u které tyto okolnosti nastanou, povinna neprodleně, nejpozději však </w:t>
      </w:r>
      <w:r w:rsidR="00B12A4D" w:rsidRPr="00B12A4D">
        <w:rPr>
          <w:rFonts w:eastAsiaTheme="majorEastAsia"/>
          <w:bCs/>
        </w:rPr>
        <w:t>7 dní</w:t>
      </w:r>
      <w:r w:rsidR="00B12A4D" w:rsidRPr="0094444E">
        <w:rPr>
          <w:rFonts w:eastAsiaTheme="majorEastAsia"/>
          <w:bCs/>
        </w:rPr>
        <w:t xml:space="preserve"> </w:t>
      </w:r>
      <w:r w:rsidRPr="0094444E">
        <w:rPr>
          <w:rFonts w:eastAsiaTheme="majorEastAsia"/>
          <w:bCs/>
        </w:rPr>
        <w:t>před sjednaným termínem plnění, dohodnout s</w:t>
      </w:r>
      <w:r w:rsidR="000D441F" w:rsidRPr="0094444E">
        <w:rPr>
          <w:rFonts w:eastAsiaTheme="majorEastAsia"/>
          <w:bCs/>
        </w:rPr>
        <w:t> </w:t>
      </w:r>
      <w:r w:rsidRPr="0094444E">
        <w:rPr>
          <w:rFonts w:eastAsiaTheme="majorEastAsia"/>
          <w:bCs/>
        </w:rPr>
        <w:t xml:space="preserve">druhou </w:t>
      </w:r>
      <w:r w:rsidR="00C54309" w:rsidRPr="0094444E">
        <w:rPr>
          <w:rFonts w:eastAsiaTheme="majorEastAsia"/>
          <w:bCs/>
        </w:rPr>
        <w:t xml:space="preserve">Smluvní </w:t>
      </w:r>
      <w:r w:rsidRPr="0094444E">
        <w:rPr>
          <w:rFonts w:eastAsiaTheme="majorEastAsia"/>
          <w:bCs/>
        </w:rPr>
        <w:t>stranou a písemně stvrdit náhradní dobu plnění s</w:t>
      </w:r>
      <w:r w:rsidR="000D441F" w:rsidRPr="0094444E">
        <w:rPr>
          <w:rFonts w:eastAsiaTheme="majorEastAsia"/>
          <w:bCs/>
        </w:rPr>
        <w:t> </w:t>
      </w:r>
      <w:r w:rsidRPr="0094444E">
        <w:rPr>
          <w:rFonts w:eastAsiaTheme="majorEastAsia"/>
          <w:bCs/>
        </w:rPr>
        <w:t>uvedením odůvodnění této změny.</w:t>
      </w:r>
    </w:p>
    <w:p w14:paraId="164DA9BD" w14:textId="56837EE4" w:rsidR="00062B10" w:rsidRPr="0094444E" w:rsidRDefault="00062B10" w:rsidP="0094444E">
      <w:pPr>
        <w:pStyle w:val="1odstavec"/>
        <w:numPr>
          <w:ilvl w:val="0"/>
          <w:numId w:val="24"/>
        </w:numPr>
        <w:rPr>
          <w:rFonts w:eastAsiaTheme="majorEastAsia"/>
          <w:bCs/>
        </w:rPr>
      </w:pPr>
      <w:r w:rsidRPr="0094444E">
        <w:rPr>
          <w:rFonts w:eastAsiaTheme="majorEastAsia"/>
          <w:bCs/>
        </w:rPr>
        <w:t>Převzetím zboží ze strany</w:t>
      </w:r>
      <w:r w:rsidR="00B03468" w:rsidRPr="0094444E">
        <w:rPr>
          <w:rFonts w:eastAsiaTheme="majorEastAsia"/>
          <w:bCs/>
        </w:rPr>
        <w:t xml:space="preserve"> </w:t>
      </w:r>
      <w:r w:rsidR="00681F22" w:rsidRPr="0094444E">
        <w:rPr>
          <w:rFonts w:eastAsiaTheme="majorEastAsia"/>
          <w:bCs/>
        </w:rPr>
        <w:t>Kupujícího</w:t>
      </w:r>
      <w:r w:rsidR="00B03468" w:rsidRPr="0094444E">
        <w:rPr>
          <w:rFonts w:eastAsiaTheme="majorEastAsia"/>
          <w:bCs/>
        </w:rPr>
        <w:t xml:space="preserve"> </w:t>
      </w:r>
      <w:r w:rsidRPr="0094444E">
        <w:rPr>
          <w:rFonts w:eastAsiaTheme="majorEastAsia"/>
          <w:bCs/>
        </w:rPr>
        <w:t>se rozumí převzetí bezvadného zboží k</w:t>
      </w:r>
      <w:r w:rsidR="000D441F" w:rsidRPr="0094444E">
        <w:rPr>
          <w:rFonts w:eastAsiaTheme="majorEastAsia"/>
          <w:bCs/>
        </w:rPr>
        <w:t> </w:t>
      </w:r>
      <w:r w:rsidRPr="0094444E">
        <w:rPr>
          <w:rFonts w:eastAsiaTheme="majorEastAsia"/>
          <w:bCs/>
        </w:rPr>
        <w:t>užívání</w:t>
      </w:r>
      <w:r w:rsidR="006A4A0B" w:rsidRPr="0094444E">
        <w:rPr>
          <w:rFonts w:eastAsiaTheme="majorEastAsia"/>
          <w:bCs/>
        </w:rPr>
        <w:t xml:space="preserve"> včetně všech souvisejících dokladů dle </w:t>
      </w:r>
      <w:r w:rsidR="0001574E">
        <w:rPr>
          <w:rFonts w:eastAsiaTheme="majorEastAsia"/>
          <w:bCs/>
        </w:rPr>
        <w:t>TPD</w:t>
      </w:r>
      <w:r w:rsidRPr="0094444E">
        <w:rPr>
          <w:rFonts w:eastAsiaTheme="majorEastAsia"/>
          <w:bCs/>
        </w:rPr>
        <w:t xml:space="preserve">, po kontrole a přepočtu zboží. </w:t>
      </w:r>
    </w:p>
    <w:p w14:paraId="164DA9BE" w14:textId="5C143441" w:rsidR="00062B10" w:rsidRPr="00E1720C" w:rsidRDefault="00062B10" w:rsidP="0094444E">
      <w:pPr>
        <w:pStyle w:val="1odstavec"/>
        <w:numPr>
          <w:ilvl w:val="0"/>
          <w:numId w:val="24"/>
        </w:numPr>
      </w:pPr>
      <w:r w:rsidRPr="0094444E">
        <w:rPr>
          <w:rFonts w:eastAsiaTheme="majorEastAsia"/>
          <w:bCs/>
        </w:rPr>
        <w:t xml:space="preserve">Prodávající je povinen vyrozumět určeného </w:t>
      </w:r>
      <w:r w:rsidR="003E3A8A" w:rsidRPr="0094444E">
        <w:rPr>
          <w:rFonts w:eastAsiaTheme="majorEastAsia"/>
          <w:bCs/>
        </w:rPr>
        <w:t>zaměstnance</w:t>
      </w:r>
      <w:r w:rsidRPr="0094444E">
        <w:rPr>
          <w:rFonts w:eastAsiaTheme="majorEastAsia"/>
          <w:bCs/>
        </w:rPr>
        <w:t xml:space="preserve"> </w:t>
      </w:r>
      <w:r w:rsidR="00681F22" w:rsidRPr="0094444E">
        <w:rPr>
          <w:rFonts w:eastAsiaTheme="majorEastAsia"/>
          <w:bCs/>
        </w:rPr>
        <w:t>Kupující</w:t>
      </w:r>
      <w:r w:rsidRPr="0094444E">
        <w:rPr>
          <w:rFonts w:eastAsiaTheme="majorEastAsia"/>
          <w:bCs/>
        </w:rPr>
        <w:t>ho uvedeného v</w:t>
      </w:r>
      <w:r w:rsidR="000D441F" w:rsidRPr="0094444E">
        <w:rPr>
          <w:rFonts w:eastAsiaTheme="majorEastAsia"/>
          <w:bCs/>
        </w:rPr>
        <w:t> </w:t>
      </w:r>
      <w:r w:rsidR="00D608AA" w:rsidRPr="0094444E">
        <w:rPr>
          <w:rFonts w:eastAsiaTheme="majorEastAsia"/>
          <w:bCs/>
        </w:rPr>
        <w:t>dílčí smlouvě jako „kontaktní osoba</w:t>
      </w:r>
      <w:r w:rsidRPr="0094444E">
        <w:rPr>
          <w:rFonts w:eastAsiaTheme="majorEastAsia"/>
          <w:bCs/>
        </w:rPr>
        <w:t>“ o datu a době dodání zboží (v pracovní dny v</w:t>
      </w:r>
      <w:r w:rsidR="000D441F" w:rsidRPr="0094444E">
        <w:rPr>
          <w:rFonts w:eastAsiaTheme="majorEastAsia"/>
          <w:bCs/>
        </w:rPr>
        <w:t> </w:t>
      </w:r>
      <w:r w:rsidRPr="0094444E">
        <w:rPr>
          <w:rFonts w:eastAsiaTheme="majorEastAsia"/>
          <w:bCs/>
        </w:rPr>
        <w:t xml:space="preserve">čase </w:t>
      </w:r>
      <w:r w:rsidR="0001574E">
        <w:rPr>
          <w:rFonts w:eastAsiaTheme="majorEastAsia"/>
          <w:bCs/>
        </w:rPr>
        <w:t>08:00 – 14:00</w:t>
      </w:r>
      <w:r w:rsidRPr="0094444E">
        <w:rPr>
          <w:rFonts w:eastAsiaTheme="majorEastAsia"/>
          <w:bCs/>
        </w:rPr>
        <w:t xml:space="preserve"> hod.).</w:t>
      </w:r>
      <w:r w:rsidR="00D034CB" w:rsidRPr="0094444E">
        <w:rPr>
          <w:rFonts w:eastAsiaTheme="majorEastAsia"/>
          <w:bCs/>
        </w:rPr>
        <w:t xml:space="preserve"> K</w:t>
      </w:r>
      <w:r w:rsidR="000D441F" w:rsidRPr="0094444E">
        <w:rPr>
          <w:rFonts w:eastAsiaTheme="majorEastAsia"/>
          <w:bCs/>
        </w:rPr>
        <w:t> </w:t>
      </w:r>
      <w:r w:rsidR="00D034CB" w:rsidRPr="0094444E">
        <w:rPr>
          <w:rFonts w:eastAsiaTheme="majorEastAsia"/>
          <w:bCs/>
        </w:rPr>
        <w:t>předání a převzetí zboží probíhá v</w:t>
      </w:r>
      <w:r w:rsidR="000D441F" w:rsidRPr="0094444E">
        <w:rPr>
          <w:rFonts w:eastAsiaTheme="majorEastAsia"/>
          <w:bCs/>
        </w:rPr>
        <w:t> </w:t>
      </w:r>
      <w:r w:rsidR="00D034CB" w:rsidRPr="0094444E">
        <w:rPr>
          <w:rFonts w:eastAsiaTheme="majorEastAsia"/>
          <w:bCs/>
        </w:rPr>
        <w:t>rámci předávacího řízení potvrzením Dodacího listu ze</w:t>
      </w:r>
      <w:r w:rsidR="00FC70ED">
        <w:rPr>
          <w:rFonts w:eastAsiaTheme="majorEastAsia"/>
          <w:bCs/>
        </w:rPr>
        <w:t> </w:t>
      </w:r>
      <w:r w:rsidR="00D034CB" w:rsidRPr="0094444E">
        <w:rPr>
          <w:rFonts w:eastAsiaTheme="majorEastAsia"/>
          <w:bCs/>
        </w:rPr>
        <w:t>strany Kupujícíh</w:t>
      </w:r>
      <w:r w:rsidR="00D034CB" w:rsidRPr="00E1720C">
        <w:t xml:space="preserve">o a Prodávajícího. </w:t>
      </w:r>
    </w:p>
    <w:p w14:paraId="164DA9BF" w14:textId="48A91063" w:rsidR="00062B10" w:rsidRDefault="00062B10" w:rsidP="0094444E">
      <w:pPr>
        <w:pStyle w:val="1odstavec"/>
        <w:numPr>
          <w:ilvl w:val="0"/>
          <w:numId w:val="24"/>
        </w:numPr>
        <w:rPr>
          <w:rFonts w:eastAsiaTheme="majorEastAsia"/>
          <w:bCs/>
        </w:rPr>
      </w:pPr>
      <w:r w:rsidRPr="0094444E">
        <w:rPr>
          <w:rFonts w:eastAsiaTheme="majorEastAsia"/>
          <w:bCs/>
        </w:rPr>
        <w:t>Pojištění se u zboží nevyžaduje.</w:t>
      </w:r>
      <w:r w:rsidR="00685D2E" w:rsidRPr="0094444E">
        <w:rPr>
          <w:rFonts w:eastAsiaTheme="majorEastAsia"/>
          <w:bCs/>
        </w:rPr>
        <w:t xml:space="preserve"> Speciální balení se nevyžaduje. </w:t>
      </w:r>
      <w:r w:rsidR="00E1720C" w:rsidRPr="0094444E">
        <w:rPr>
          <w:rFonts w:eastAsiaTheme="majorEastAsia"/>
          <w:bCs/>
        </w:rPr>
        <w:t xml:space="preserve"> </w:t>
      </w:r>
    </w:p>
    <w:p w14:paraId="057104D1" w14:textId="77777777" w:rsidR="0094732E" w:rsidRDefault="0094732E" w:rsidP="0094732E">
      <w:pPr>
        <w:pStyle w:val="1odstavec"/>
        <w:numPr>
          <w:ilvl w:val="0"/>
          <w:numId w:val="24"/>
        </w:numPr>
      </w:pPr>
      <w:r>
        <w:t xml:space="preserve">Vyložení materiálu z dopravního prostředku v místě plnění určeného dílčí smlouvou provádí vždy Kupující na své náklady, nedohodnou-li se smluvní strany jinak. </w:t>
      </w:r>
    </w:p>
    <w:p w14:paraId="164DA9C1" w14:textId="77777777" w:rsidR="00211202" w:rsidRPr="008B5521" w:rsidRDefault="008B5521" w:rsidP="00EE5AE6">
      <w:pPr>
        <w:pStyle w:val="Inadpis"/>
      </w:pPr>
      <w:r w:rsidRPr="008B5521">
        <w:t>CENA DODÁVEK A PLATEBNÍ PODMÍNKY</w:t>
      </w:r>
    </w:p>
    <w:p w14:paraId="164DA9C2" w14:textId="18E69310" w:rsidR="00CB26F1" w:rsidRPr="00BF7061" w:rsidRDefault="00496E5D" w:rsidP="00EE5AE6">
      <w:pPr>
        <w:pStyle w:val="1odstavec"/>
        <w:numPr>
          <w:ilvl w:val="0"/>
          <w:numId w:val="25"/>
        </w:numPr>
      </w:pPr>
      <w:r w:rsidRPr="0094444E">
        <w:t>Cena za plnění dílčí smlouvy je zpravidla uvedena v</w:t>
      </w:r>
      <w:r w:rsidR="000D441F" w:rsidRPr="0094444E">
        <w:t> </w:t>
      </w:r>
      <w:r w:rsidRPr="0094444E">
        <w:t>dílčí smlouvě, přičemž v</w:t>
      </w:r>
      <w:r w:rsidR="000D441F" w:rsidRPr="0094444E">
        <w:t> </w:t>
      </w:r>
      <w:r w:rsidRPr="0094444E">
        <w:t>případě, že v</w:t>
      </w:r>
      <w:r w:rsidR="000D441F" w:rsidRPr="0094444E">
        <w:t> </w:t>
      </w:r>
      <w:r w:rsidRPr="0094444E">
        <w:t xml:space="preserve">dílčí smlouvě uvedena není, je cena za plnění dílčí smlouvy dle </w:t>
      </w:r>
      <w:r w:rsidR="00840F9B" w:rsidRPr="0094444E">
        <w:t xml:space="preserve">jednotkové </w:t>
      </w:r>
      <w:r w:rsidRPr="0094444E">
        <w:t>cen</w:t>
      </w:r>
      <w:r w:rsidR="00840F9B" w:rsidRPr="0094444E">
        <w:t>y</w:t>
      </w:r>
      <w:r w:rsidRPr="0094444E">
        <w:t xml:space="preserve"> v</w:t>
      </w:r>
      <w:r w:rsidR="000D441F" w:rsidRPr="0094444E">
        <w:t> </w:t>
      </w:r>
      <w:r w:rsidRPr="0094444E">
        <w:t xml:space="preserve">příloze č. </w:t>
      </w:r>
      <w:r w:rsidR="007465F2" w:rsidRPr="0094444E">
        <w:t xml:space="preserve">3 </w:t>
      </w:r>
      <w:r w:rsidRPr="0094444E">
        <w:t xml:space="preserve">této </w:t>
      </w:r>
      <w:r w:rsidR="00881560" w:rsidRPr="0094444E">
        <w:t>Rámcové</w:t>
      </w:r>
      <w:r w:rsidRPr="0094444E">
        <w:t xml:space="preserve"> dohody a množství skutečně dodaného zboží Kupujícímu. </w:t>
      </w:r>
    </w:p>
    <w:p w14:paraId="663616D2" w14:textId="5351D2E3" w:rsidR="00BF7061" w:rsidRPr="00C90870" w:rsidRDefault="00E6302B" w:rsidP="0094444E">
      <w:pPr>
        <w:pStyle w:val="1odstavec"/>
        <w:numPr>
          <w:ilvl w:val="0"/>
          <w:numId w:val="47"/>
        </w:numPr>
      </w:pPr>
      <w:r w:rsidRPr="0094444E">
        <w:t>Cen</w:t>
      </w:r>
      <w:r w:rsidR="0016542C">
        <w:t>y</w:t>
      </w:r>
      <w:r w:rsidRPr="0094444E">
        <w:t xml:space="preserve"> </w:t>
      </w:r>
      <w:r w:rsidR="00CB26F1" w:rsidRPr="0094444E">
        <w:t>uveden</w:t>
      </w:r>
      <w:r w:rsidR="0016542C">
        <w:t>é</w:t>
      </w:r>
      <w:r w:rsidRPr="0094444E">
        <w:t xml:space="preserve"> </w:t>
      </w:r>
      <w:r w:rsidR="00415641" w:rsidRPr="0094444E">
        <w:t>v</w:t>
      </w:r>
      <w:r w:rsidR="000A0C14" w:rsidRPr="0094444E">
        <w:t xml:space="preserve"> odst. </w:t>
      </w:r>
      <w:r w:rsidRPr="0094444E">
        <w:t xml:space="preserve">1 </w:t>
      </w:r>
      <w:r w:rsidR="00002E23" w:rsidRPr="0094444E">
        <w:t>tohoto článku</w:t>
      </w:r>
      <w:r w:rsidRPr="0094444E">
        <w:t xml:space="preserve"> </w:t>
      </w:r>
      <w:r w:rsidR="00881560" w:rsidRPr="0094444E">
        <w:t>Rámcové</w:t>
      </w:r>
      <w:r w:rsidRPr="0094444E">
        <w:t xml:space="preserve"> dohody</w:t>
      </w:r>
      <w:r w:rsidR="0016542C">
        <w:t xml:space="preserve"> a v příloze č. 3 této Rámcové dohody</w:t>
      </w:r>
      <w:r w:rsidRPr="0094444E">
        <w:t xml:space="preserve"> j</w:t>
      </w:r>
      <w:r w:rsidR="0016542C">
        <w:t>sou</w:t>
      </w:r>
      <w:r w:rsidRPr="0094444E">
        <w:t xml:space="preserve"> cen</w:t>
      </w:r>
      <w:r w:rsidR="0016542C">
        <w:t>ami</w:t>
      </w:r>
      <w:r w:rsidRPr="0094444E">
        <w:t xml:space="preserve"> konečn</w:t>
      </w:r>
      <w:r w:rsidR="0016542C">
        <w:t>ými</w:t>
      </w:r>
      <w:r w:rsidRPr="0094444E">
        <w:t>, zahrnuj</w:t>
      </w:r>
      <w:r w:rsidR="0016542C">
        <w:t>ící</w:t>
      </w:r>
      <w:r w:rsidRPr="0094444E">
        <w:t xml:space="preserve"> veškeré související náklady Prodávajícího, včetně nákladů na třídění, balení, odběr prázdných obalů a jejich likvidaci, nakládání, dopravy do místa plnění, včetně dalších nákladů Prodávajícího spojených s</w:t>
      </w:r>
      <w:r w:rsidR="000D441F" w:rsidRPr="0094444E">
        <w:t> </w:t>
      </w:r>
      <w:r w:rsidRPr="0094444E">
        <w:t xml:space="preserve">plněním </w:t>
      </w:r>
      <w:r w:rsidR="000A53AE" w:rsidRPr="0094444E">
        <w:t xml:space="preserve">dílčí </w:t>
      </w:r>
      <w:r w:rsidRPr="0094444E">
        <w:t xml:space="preserve">veřejné zakázky. </w:t>
      </w:r>
    </w:p>
    <w:p w14:paraId="164DA9C5" w14:textId="0E2579A8" w:rsidR="00CB26F1" w:rsidRPr="0094444E" w:rsidRDefault="00CB26F1" w:rsidP="0094444E">
      <w:pPr>
        <w:pStyle w:val="1odstavec"/>
        <w:numPr>
          <w:ilvl w:val="0"/>
          <w:numId w:val="47"/>
        </w:numPr>
      </w:pPr>
      <w:r w:rsidRPr="00C90870">
        <w:t xml:space="preserve">Cena </w:t>
      </w:r>
      <w:r w:rsidR="000A3CC2" w:rsidRPr="00C90870">
        <w:t xml:space="preserve">za plnění dílčí smlouvy </w:t>
      </w:r>
      <w:r w:rsidRPr="00C90870">
        <w:t>bude uhrazena bankovním převodem na bankovní účet Prodávajícího specifikovaný v</w:t>
      </w:r>
      <w:r w:rsidR="000D441F" w:rsidRPr="00C90870">
        <w:t> </w:t>
      </w:r>
      <w:r w:rsidRPr="00C90870">
        <w:t>záhlaví této</w:t>
      </w:r>
      <w:r w:rsidR="001228C5" w:rsidRPr="00C90870">
        <w:t xml:space="preserve"> </w:t>
      </w:r>
      <w:r w:rsidR="00881560" w:rsidRPr="00C90870">
        <w:t>Rámcové</w:t>
      </w:r>
      <w:r w:rsidRPr="00C90870">
        <w:t xml:space="preserve"> dohody po řádném splnění </w:t>
      </w:r>
      <w:r w:rsidR="000A3CC2" w:rsidRPr="00C90870">
        <w:t>dílčí smlouvy</w:t>
      </w:r>
      <w:r w:rsidRPr="00C90870">
        <w:t xml:space="preserve"> na základě </w:t>
      </w:r>
      <w:r w:rsidR="00A606A2" w:rsidRPr="00C90870">
        <w:t>účetního/</w:t>
      </w:r>
      <w:r w:rsidRPr="00C90870">
        <w:t xml:space="preserve">daňového dokladu (faktury) vystaveného Prodávajícím. Právo fakturovat vzniká Prodávajícímu </w:t>
      </w:r>
      <w:r w:rsidRPr="0094444E">
        <w:t xml:space="preserve">dnem převzetí </w:t>
      </w:r>
      <w:r w:rsidR="006007E5" w:rsidRPr="0094444E">
        <w:t>zboží Kupujícím</w:t>
      </w:r>
      <w:r w:rsidRPr="0094444E">
        <w:t xml:space="preserve">. Faktura musí mít náležitosti daňového dokladu, její přílohou musí být stejnopis </w:t>
      </w:r>
      <w:r w:rsidR="00A606A2" w:rsidRPr="0094444E">
        <w:t>D</w:t>
      </w:r>
      <w:r w:rsidRPr="0094444E">
        <w:t>odacího listu s</w:t>
      </w:r>
      <w:r w:rsidR="000D441F" w:rsidRPr="0094444E">
        <w:t> </w:t>
      </w:r>
      <w:r w:rsidRPr="0094444E">
        <w:t>potvrzením převzetí dodávky bez</w:t>
      </w:r>
      <w:r w:rsidR="00FC70ED">
        <w:t> </w:t>
      </w:r>
      <w:r w:rsidRPr="0094444E">
        <w:t xml:space="preserve">jakýchkoli vad </w:t>
      </w:r>
      <w:r w:rsidR="00681F22" w:rsidRPr="0094444E">
        <w:t>Kupujícím</w:t>
      </w:r>
      <w:r w:rsidRPr="0094444E">
        <w:t>. V</w:t>
      </w:r>
      <w:r w:rsidR="000D441F" w:rsidRPr="0094444E">
        <w:t> </w:t>
      </w:r>
      <w:r w:rsidRPr="0094444E">
        <w:t>záhlaví faktury je nutno taktéž uvést číslo objednávky</w:t>
      </w:r>
      <w:r w:rsidR="00A606A2" w:rsidRPr="0094444E">
        <w:t xml:space="preserve"> a této </w:t>
      </w:r>
      <w:r w:rsidR="00881560" w:rsidRPr="0094444E">
        <w:t>Rámcové</w:t>
      </w:r>
      <w:r w:rsidR="00A606A2" w:rsidRPr="0094444E">
        <w:t xml:space="preserve"> dohody</w:t>
      </w:r>
      <w:r w:rsidR="004F3758" w:rsidRPr="0094444E">
        <w:t>.</w:t>
      </w:r>
    </w:p>
    <w:p w14:paraId="164DA9C6" w14:textId="4EB8E5EA" w:rsidR="00194826" w:rsidRPr="0094444E" w:rsidRDefault="00194826" w:rsidP="00EE5AE6">
      <w:pPr>
        <w:pStyle w:val="1odstavec"/>
      </w:pPr>
      <w:r w:rsidRPr="0094444E">
        <w:t>Daňové doklady, vč. všech příloh, budou zasílány pouze elektronicky na e-mailovou adresu pro</w:t>
      </w:r>
      <w:r w:rsidR="00FC70ED">
        <w:t> </w:t>
      </w:r>
      <w:r w:rsidRPr="0094444E">
        <w:t>doručování písemností. V</w:t>
      </w:r>
      <w:r w:rsidR="000D441F" w:rsidRPr="0094444E">
        <w:t> </w:t>
      </w:r>
      <w:r w:rsidRPr="0094444E">
        <w:t>případě technických problémů s</w:t>
      </w:r>
      <w:r w:rsidR="000D441F" w:rsidRPr="0094444E">
        <w:t> </w:t>
      </w:r>
      <w:r w:rsidRPr="0094444E">
        <w:t xml:space="preserve">vyhotovením elektronické podoby daňového dokladu či jeho příloh (např. nečitelnost skenu) bude </w:t>
      </w:r>
      <w:r w:rsidR="00B22AE2" w:rsidRPr="0094444E">
        <w:t xml:space="preserve">Kupující </w:t>
      </w:r>
      <w:r w:rsidRPr="0094444E">
        <w:t>akceptovat daňový doklad doručený v</w:t>
      </w:r>
      <w:r w:rsidR="000D441F" w:rsidRPr="0094444E">
        <w:t> </w:t>
      </w:r>
      <w:r w:rsidRPr="0094444E">
        <w:t>listinné podobě.</w:t>
      </w:r>
    </w:p>
    <w:p w14:paraId="164DA9C7" w14:textId="3D61B23C" w:rsidR="00CB26F1" w:rsidRPr="008B5521" w:rsidRDefault="00CB26F1" w:rsidP="00EE5AE6">
      <w:pPr>
        <w:pStyle w:val="1odstavec"/>
      </w:pPr>
      <w:r w:rsidRPr="00C90870">
        <w:t xml:space="preserve">Splatnost faktury se sjednává na 30 kalendářních dnů od jejího </w:t>
      </w:r>
      <w:r w:rsidR="00C63B85" w:rsidRPr="00C90870">
        <w:t xml:space="preserve">písemného </w:t>
      </w:r>
      <w:r w:rsidRPr="00C90870">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w:t>
      </w:r>
      <w:r w:rsidRPr="008B5521">
        <w:lastRenderedPageBreak/>
        <w:t xml:space="preserve">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64DA9C8" w14:textId="77777777" w:rsidR="00CB26F1" w:rsidRPr="00F54BEA" w:rsidRDefault="008B5521" w:rsidP="00EE5AE6">
      <w:pPr>
        <w:pStyle w:val="Inadpis"/>
      </w:pPr>
      <w:r w:rsidRPr="008B5521">
        <w:t xml:space="preserve">ODPOVĚDNOST ZA VADY, JAKOST, ZÁRUKA, ODPOVĚDNOST ZA </w:t>
      </w:r>
      <w:r w:rsidRPr="00F54BEA">
        <w:t>ŠKODU</w:t>
      </w:r>
    </w:p>
    <w:p w14:paraId="164DA9C9" w14:textId="77777777" w:rsidR="00CB26F1" w:rsidRPr="00F54BEA" w:rsidRDefault="00CB26F1" w:rsidP="00EE5AE6">
      <w:pPr>
        <w:pStyle w:val="1odstavec"/>
        <w:numPr>
          <w:ilvl w:val="0"/>
          <w:numId w:val="26"/>
        </w:numPr>
      </w:pPr>
      <w:r w:rsidRPr="00F54BEA">
        <w:t xml:space="preserve">Prodávající je povinen realizovat veškerá plnění </w:t>
      </w:r>
      <w:r w:rsidR="000A3CC2" w:rsidRPr="00F54BEA">
        <w:t>dílčích smluv</w:t>
      </w:r>
      <w:r w:rsidRPr="00F54BEA">
        <w:t xml:space="preserve"> </w:t>
      </w:r>
      <w:r w:rsidR="000A3CC2" w:rsidRPr="00F54BEA">
        <w:t xml:space="preserve">uzavřených na základě této </w:t>
      </w:r>
      <w:r w:rsidR="00881560" w:rsidRPr="00F54BEA">
        <w:t>Rámcové</w:t>
      </w:r>
      <w:r w:rsidR="000A3CC2" w:rsidRPr="00F54BEA">
        <w:t xml:space="preserve"> dohody</w:t>
      </w:r>
      <w:r w:rsidRPr="00F54BEA">
        <w:t xml:space="preserve"> na svůj náklad a na své nebezpečí. </w:t>
      </w:r>
    </w:p>
    <w:p w14:paraId="69AD05C1" w14:textId="7BFF7E51" w:rsidR="00A96800" w:rsidRPr="00F54BEA" w:rsidRDefault="00A96800" w:rsidP="00A96800">
      <w:pPr>
        <w:pStyle w:val="Odstavecseseznamem"/>
        <w:numPr>
          <w:ilvl w:val="0"/>
          <w:numId w:val="26"/>
        </w:numPr>
        <w:rPr>
          <w:rFonts w:cstheme="minorHAnsi"/>
          <w:szCs w:val="18"/>
        </w:rPr>
      </w:pPr>
      <w:r w:rsidRPr="00F54BEA">
        <w:rPr>
          <w:rFonts w:cstheme="minorHAnsi"/>
          <w:szCs w:val="18"/>
        </w:rPr>
        <w:t>Záruční doba za jakost zboží se řídí platnými TPD včetně jejich dodatků a změn v platném znění, které mají přednost před obchodními podmínkami a občanským zákoníkem. Při řešení otázek, které nejsou upraveny TPD ani obchodními podmínkami, se postupuje podle příslušných ustanovení občanského zákoníku.</w:t>
      </w:r>
    </w:p>
    <w:p w14:paraId="164DA9CB" w14:textId="50289B5E" w:rsidR="00CB26F1" w:rsidRPr="00F54BEA" w:rsidRDefault="00CB26F1" w:rsidP="0094444E">
      <w:pPr>
        <w:pStyle w:val="1odstavec"/>
        <w:numPr>
          <w:ilvl w:val="0"/>
          <w:numId w:val="26"/>
        </w:numPr>
      </w:pPr>
      <w:r w:rsidRPr="00F54BEA">
        <w:t xml:space="preserve">Reklamaci zboží uplatní u </w:t>
      </w:r>
      <w:r w:rsidR="00F14996" w:rsidRPr="00F54BEA">
        <w:t>P</w:t>
      </w:r>
      <w:r w:rsidRPr="00F54BEA">
        <w:t>rodávajícího zástupce</w:t>
      </w:r>
      <w:r w:rsidR="00681F22" w:rsidRPr="00F54BEA">
        <w:t xml:space="preserve"> Kupujícího </w:t>
      </w:r>
      <w:r w:rsidRPr="00F54BEA">
        <w:t>písemně s</w:t>
      </w:r>
      <w:r w:rsidR="000D441F" w:rsidRPr="00F54BEA">
        <w:t> </w:t>
      </w:r>
      <w:r w:rsidRPr="00F54BEA">
        <w:t>uvedením vad. K</w:t>
      </w:r>
      <w:r w:rsidR="000D441F" w:rsidRPr="00F54BEA">
        <w:t> </w:t>
      </w:r>
      <w:r w:rsidRPr="00F54BEA">
        <w:t>reklamaci přiloží vždy vadné zboží, příp. i další dokumentaci (přejímací zápis, fotodokumentace, příp. kopie zkušebního protokolu notifikované zkušebny apod.).</w:t>
      </w:r>
    </w:p>
    <w:p w14:paraId="164DA9CC" w14:textId="3D791740" w:rsidR="00CB26F1" w:rsidRPr="00F54BEA" w:rsidRDefault="00CB26F1" w:rsidP="0094444E">
      <w:pPr>
        <w:pStyle w:val="1odstavec"/>
        <w:numPr>
          <w:ilvl w:val="0"/>
          <w:numId w:val="26"/>
        </w:numPr>
      </w:pPr>
      <w:r w:rsidRPr="00F54BEA">
        <w:t>V</w:t>
      </w:r>
      <w:r w:rsidR="000D441F" w:rsidRPr="00F54BEA">
        <w:t> </w:t>
      </w:r>
      <w:r w:rsidRPr="00F54BEA">
        <w:t>případě, že dodávka nebude uskutečněna v</w:t>
      </w:r>
      <w:r w:rsidR="000D441F" w:rsidRPr="00F54BEA">
        <w:t> </w:t>
      </w:r>
      <w:r w:rsidRPr="00F54BEA">
        <w:t>souladu s</w:t>
      </w:r>
      <w:r w:rsidR="000D441F" w:rsidRPr="00F54BEA">
        <w:t> </w:t>
      </w:r>
      <w:r w:rsidR="00730FA9" w:rsidRPr="00F54BEA">
        <w:t>dílčí smlouvou</w:t>
      </w:r>
      <w:r w:rsidRPr="00F54BEA">
        <w:t xml:space="preserve">, </w:t>
      </w:r>
      <w:r w:rsidR="001B06B7" w:rsidRPr="00F54BEA">
        <w:t>je Kupující</w:t>
      </w:r>
      <w:r w:rsidR="00730FA9" w:rsidRPr="00F54BEA">
        <w:t xml:space="preserve"> </w:t>
      </w:r>
      <w:r w:rsidRPr="00F54BEA">
        <w:t xml:space="preserve">oprávněn požádat o výměnu vadného zboží na náklady Prodávajícího. Platba za takovou dodávku bude uskutečněna až po odstranění vad. </w:t>
      </w:r>
    </w:p>
    <w:p w14:paraId="16485A45" w14:textId="232D25C3" w:rsidR="00A96800" w:rsidRDefault="00A96800" w:rsidP="0094444E">
      <w:pPr>
        <w:pStyle w:val="1odstavec"/>
        <w:numPr>
          <w:ilvl w:val="0"/>
          <w:numId w:val="26"/>
        </w:numPr>
      </w:pPr>
      <w:bookmarkStart w:id="1" w:name="_Hlk117688829"/>
      <w:r w:rsidRPr="0094444E">
        <w:t>Odpovědnost za vady, jakost a nároky z ní vyplývající se řídí platnými TPD včetně jejich dodatků a změn v platném znění, obchodními podmínkami, příslušnými ustanoveními občanského zákoníku, přičemž platné TPD včetně jejich dodatků a změn, v platném znění, mají přednost před občanským zákoníkem a obchodními podmínkami, obchodní podmínky mají přednost před občanským zákoníkem</w:t>
      </w:r>
      <w:bookmarkEnd w:id="1"/>
      <w:r w:rsidRPr="0094444E">
        <w:t>.</w:t>
      </w:r>
    </w:p>
    <w:p w14:paraId="17747755" w14:textId="77777777" w:rsidR="004A643C" w:rsidRPr="0094444E" w:rsidRDefault="004A643C" w:rsidP="0094444E">
      <w:pPr>
        <w:pStyle w:val="Inadpis"/>
      </w:pPr>
      <w:r>
        <w:t>ODPOVĚDNÉ ZADÁVÁNÍ</w:t>
      </w:r>
    </w:p>
    <w:p w14:paraId="6A12AB47" w14:textId="77777777" w:rsidR="004A643C" w:rsidRDefault="004A643C" w:rsidP="004A643C">
      <w:pPr>
        <w:pStyle w:val="1odstavec"/>
        <w:numPr>
          <w:ilvl w:val="0"/>
          <w:numId w:val="69"/>
        </w:numPr>
      </w:pPr>
      <w:r>
        <w:t>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inovací,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na prodávajícího v daném ohledu kladené, které jsou jako jednotlivé prvky odpovědného zadávání uvedeny v následujících ustanovení tohoto článku rámcové dohody.</w:t>
      </w:r>
    </w:p>
    <w:p w14:paraId="6941B3DC" w14:textId="77777777" w:rsidR="004A643C" w:rsidRDefault="004A643C" w:rsidP="004A643C">
      <w:pPr>
        <w:pStyle w:val="1odstavec"/>
        <w:numPr>
          <w:ilvl w:val="0"/>
          <w:numId w:val="69"/>
        </w:numPr>
        <w:spacing w:line="276" w:lineRule="auto"/>
      </w:pPr>
      <w:r>
        <w:t>Prodávající se zavazuje ujednat si s dalšími osobami, které se na jeho straně podílejí</w:t>
      </w:r>
      <w:r>
        <w:br/>
        <w:t>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Rámcové dohody.</w:t>
      </w:r>
    </w:p>
    <w:p w14:paraId="189DDC6F" w14:textId="77777777" w:rsidR="004A643C" w:rsidRDefault="004A643C" w:rsidP="004A643C">
      <w:pPr>
        <w:pStyle w:val="1odstavec"/>
        <w:numPr>
          <w:ilvl w:val="0"/>
          <w:numId w:val="69"/>
        </w:numPr>
        <w:spacing w:line="276" w:lineRule="auto"/>
      </w:pPr>
      <w:r>
        <w:t>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za 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77777777" w:rsidR="00EF6A9D" w:rsidRPr="008B5521" w:rsidRDefault="008B5521" w:rsidP="00EE5AE6">
      <w:pPr>
        <w:pStyle w:val="Inadpis"/>
      </w:pPr>
      <w:r w:rsidRPr="008B5521">
        <w:lastRenderedPageBreak/>
        <w:t>DALŠÍ UJEDNÁNÍ</w:t>
      </w:r>
    </w:p>
    <w:p w14:paraId="164DA9CF" w14:textId="0EB9BE2F" w:rsidR="00935934" w:rsidRPr="008B5521" w:rsidRDefault="00935934" w:rsidP="00EE5AE6">
      <w:pPr>
        <w:pStyle w:val="1odstavec"/>
        <w:numPr>
          <w:ilvl w:val="0"/>
          <w:numId w:val="28"/>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E003B8">
      <w:pPr>
        <w:pStyle w:val="1odstavec"/>
        <w:numPr>
          <w:ilvl w:val="0"/>
          <w:numId w:val="43"/>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099E7803"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 že se nejedná ani o informace, které nemohou být v</w:t>
      </w:r>
      <w:r w:rsidR="000D441F">
        <w:t> </w:t>
      </w:r>
      <w:r w:rsidRPr="008B5521">
        <w:t>registru smluv uveřejněny na základě ustanovení § 3 odst. 1 ZRS.</w:t>
      </w:r>
    </w:p>
    <w:p w14:paraId="164DA9D2" w14:textId="5215242C" w:rsidR="00935934" w:rsidRPr="008B5521" w:rsidRDefault="00935934" w:rsidP="00EE5AE6">
      <w:pPr>
        <w:pStyle w:val="1odstavec"/>
      </w:pPr>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 xml:space="preserve">strany Kupující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 xml:space="preserve">ustanovení § 504 občanského zákoníku, a zavazuje se neprodleně písemně sdělit Kupující skutečnost, že takto označené informace přestaly naplňovat znaky obchodního tajemství. </w:t>
      </w:r>
    </w:p>
    <w:p w14:paraId="164DA9D3" w14:textId="2B7D3250" w:rsidR="006A4A0B" w:rsidRPr="008B5521" w:rsidRDefault="006A4A0B" w:rsidP="00EE5AE6">
      <w:pPr>
        <w:pStyle w:val="1odstavec"/>
      </w:pPr>
      <w:r w:rsidRPr="008B5521">
        <w:t>Prodávající</w:t>
      </w:r>
      <w:r w:rsidR="000A53AE" w:rsidRPr="008B5521">
        <w:t xml:space="preserve"> může při plnění dílčích smluv použít poddodavatele uvedené v</w:t>
      </w:r>
      <w:r w:rsidR="000D441F">
        <w:t> </w:t>
      </w:r>
      <w:r w:rsidR="000A53AE" w:rsidRPr="008B5521">
        <w:t xml:space="preserve">příloze č. 4 této </w:t>
      </w:r>
      <w:r w:rsidR="00881560" w:rsidRPr="008B5521">
        <w:t xml:space="preserve">Rámcové </w:t>
      </w:r>
      <w:r w:rsidR="000A53AE" w:rsidRPr="008B5521">
        <w:t>dohody. Poddodavatele neuvedeného v</w:t>
      </w:r>
      <w:r w:rsidR="000D441F">
        <w:t> </w:t>
      </w:r>
      <w:r w:rsidR="000A53AE" w:rsidRPr="008B5521">
        <w:t xml:space="preserve">příloze č. 4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4 této </w:t>
      </w:r>
      <w:r w:rsidR="00881560" w:rsidRPr="008B5521">
        <w:t xml:space="preserve">Rámcové </w:t>
      </w:r>
      <w:r w:rsidR="000A53AE" w:rsidRPr="008B5521">
        <w:t xml:space="preserve">dohody, prostřednictvím kterého prokazoval část </w:t>
      </w:r>
      <w:r w:rsidR="000A53AE" w:rsidRPr="00884BC7">
        <w:t xml:space="preserve">kvalifikace </w:t>
      </w:r>
      <w:r w:rsidR="000A53AE" w:rsidRPr="0094444E">
        <w:t>v</w:t>
      </w:r>
      <w:r w:rsidR="00884BC7" w:rsidRPr="0094444E">
        <w:t xml:space="preserve">e </w:t>
      </w:r>
      <w:r w:rsidR="000D5413" w:rsidRPr="0094444E">
        <w:t>Výběrovém</w:t>
      </w:r>
      <w:r w:rsidR="000D5413" w:rsidRPr="008B5521">
        <w:t xml:space="preserve"> </w:t>
      </w:r>
      <w:r w:rsidR="000A53AE" w:rsidRPr="008B5521">
        <w:t>řízení,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lastRenderedPageBreak/>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05142FBA" w:rsidR="0060092C" w:rsidRPr="00CF3ED5" w:rsidRDefault="00696032" w:rsidP="00EE5AE6">
      <w:pPr>
        <w:pStyle w:val="1odstavec"/>
        <w:numPr>
          <w:ilvl w:val="0"/>
          <w:numId w:val="30"/>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kvalifikaci </w:t>
      </w:r>
      <w:r w:rsidR="0060092C" w:rsidRPr="002F737E">
        <w:t>v</w:t>
      </w:r>
      <w:r w:rsidR="002F737E" w:rsidRPr="002F737E">
        <w:t>e</w:t>
      </w:r>
      <w:r w:rsidR="000D441F" w:rsidRPr="002F737E">
        <w:t> </w:t>
      </w:r>
      <w:r w:rsidR="000D5413" w:rsidRPr="0094444E">
        <w:t>Výběrovém</w:t>
      </w:r>
      <w:r w:rsidR="000D5413" w:rsidRPr="00CF3ED5">
        <w:t xml:space="preserve"> </w:t>
      </w:r>
      <w:r w:rsidR="0060092C" w:rsidRPr="00CF3ED5">
        <w:t>řízení na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E003B8">
      <w:pPr>
        <w:pStyle w:val="1odstavec"/>
        <w:numPr>
          <w:ilvl w:val="0"/>
          <w:numId w:val="44"/>
        </w:numPr>
      </w:pPr>
      <w:r w:rsidRPr="00F63B52">
        <w:t>Prodávající</w:t>
      </w:r>
      <w:r w:rsidR="00843A42" w:rsidRPr="00F63B52">
        <w:t xml:space="preserve"> prohlašuje, že</w:t>
      </w:r>
      <w:r w:rsidR="00BA7C40">
        <w:t>:</w:t>
      </w:r>
    </w:p>
    <w:p w14:paraId="48351FDF" w14:textId="0BBFD17B" w:rsidR="00421EFB" w:rsidRPr="003B16F0" w:rsidRDefault="00421EFB" w:rsidP="00EE5AE6">
      <w:pPr>
        <w:pStyle w:val="aodst0"/>
        <w:numPr>
          <w:ilvl w:val="0"/>
          <w:numId w:val="3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8931DDF" w:rsidR="00421EFB" w:rsidRPr="003B16F0" w:rsidRDefault="00421EFB" w:rsidP="00E003B8">
      <w:pPr>
        <w:pStyle w:val="aodst0"/>
        <w:numPr>
          <w:ilvl w:val="0"/>
          <w:numId w:val="55"/>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173E07C1" w14:textId="24F711A7"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56CFB00" w:rsidR="00843A42" w:rsidRPr="00CF3ED5" w:rsidRDefault="00843A42" w:rsidP="00EE5AE6">
      <w:pPr>
        <w:pStyle w:val="1odstavec"/>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w:t>
      </w:r>
      <w:proofErr w:type="gramStart"/>
      <w:r w:rsidRPr="00CF3ED5">
        <w:t>sdružené</w:t>
      </w:r>
      <w:proofErr w:type="gramEnd"/>
      <w:r w:rsidRPr="00CF3ED5">
        <w:t xml:space="preserve">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26593194" w:rsidR="00843A42" w:rsidRPr="00CF3ED5" w:rsidRDefault="00696032" w:rsidP="00EE5AE6">
      <w:pPr>
        <w:pStyle w:val="1odstavec"/>
      </w:pPr>
      <w:bookmarkStart w:id="2"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FC70ED">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2"/>
    </w:p>
    <w:p w14:paraId="6A6332A6" w14:textId="58A3E3C4" w:rsidR="00843A42" w:rsidRPr="00CF3ED5" w:rsidRDefault="00696032" w:rsidP="00EE5AE6">
      <w:pPr>
        <w:pStyle w:val="1odstavec"/>
      </w:pPr>
      <w:r>
        <w:t>Prodávající</w:t>
      </w:r>
      <w:r w:rsidDel="00696032">
        <w:t xml:space="preserve"> </w:t>
      </w:r>
      <w:r w:rsidR="00843A42" w:rsidRPr="00CF3ED5">
        <w:t xml:space="preserve">se dále </w:t>
      </w:r>
      <w:bookmarkStart w:id="3" w:name="_Hlk156814447"/>
      <w:r w:rsidR="00BB4F00" w:rsidRPr="007A08B0">
        <w:t>zavazuje, že finanční prostředky ani hospodářské zdroje, které obdrží od</w:t>
      </w:r>
      <w:r w:rsidR="00FC70ED">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3"/>
      <w:r w:rsidR="00843A42" w:rsidRPr="00CF3ED5">
        <w:t>.</w:t>
      </w:r>
    </w:p>
    <w:p w14:paraId="1CAA4589" w14:textId="1B9002B9" w:rsidR="00843A42" w:rsidRPr="0042720C" w:rsidRDefault="00843A42" w:rsidP="00EE5AE6">
      <w:pPr>
        <w:pStyle w:val="1odstavec"/>
        <w:rPr>
          <w:b/>
          <w:sz w:val="22"/>
        </w:rPr>
      </w:pPr>
      <w:r w:rsidRPr="00CF3ED5">
        <w:lastRenderedPageBreak/>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ještě nebyly splněny. </w:t>
      </w:r>
      <w:r w:rsidR="00DA5DB6">
        <w:t>Kupující</w:t>
      </w:r>
      <w:r>
        <w:t xml:space="preserve"> je oprávněn odstoupit od smluv dle</w:t>
      </w:r>
      <w:r w:rsidR="00FC70ED">
        <w:t> </w:t>
      </w:r>
      <w:r>
        <w:t xml:space="preserve">předchozí věty </w:t>
      </w:r>
      <w:r w:rsidR="00CF67BB">
        <w:t xml:space="preserve">i </w:t>
      </w:r>
      <w:r>
        <w:t>ohledně</w:t>
      </w:r>
      <w:r w:rsidR="00CF67BB">
        <w:t xml:space="preserve"> </w:t>
      </w:r>
      <w:r>
        <w:t>celého plnění.</w:t>
      </w:r>
      <w:r w:rsidRPr="00CF3ED5">
        <w:t xml:space="preserve"> </w:t>
      </w:r>
      <w:r>
        <w:t>P</w:t>
      </w:r>
      <w:r w:rsidR="00530A14">
        <w:t>rodávající</w:t>
      </w:r>
      <w:r w:rsidRPr="00CF3ED5">
        <w:t xml:space="preserve"> je dále povinen zaplatit za každé jednotlivé porušení povinností </w:t>
      </w:r>
      <w:r w:rsidR="00530A14" w:rsidRPr="00CF3ED5">
        <w:t>dle</w:t>
      </w:r>
      <w:r w:rsidR="00530A14">
        <w:t xml:space="preserve"> věty první</w:t>
      </w:r>
      <w:r w:rsidR="00530A14" w:rsidRPr="00CF3ED5">
        <w:t xml:space="preserve"> </w:t>
      </w:r>
      <w:r w:rsidR="00530A14">
        <w:t xml:space="preserve">tohoto </w:t>
      </w:r>
      <w:r w:rsidR="00530A14" w:rsidRPr="0042720C">
        <w:t>odstavce</w:t>
      </w:r>
      <w:r w:rsidRPr="0042720C">
        <w:t xml:space="preserve"> smluvní pokutu ve výši </w:t>
      </w:r>
      <w:proofErr w:type="gramStart"/>
      <w:r w:rsidR="0042720C" w:rsidRPr="0094444E">
        <w:t>100</w:t>
      </w:r>
      <w:r w:rsidRPr="0094444E">
        <w:t>.000,-</w:t>
      </w:r>
      <w:proofErr w:type="gramEnd"/>
      <w:r w:rsidRPr="0094444E">
        <w:t xml:space="preserve">Kč (slovy </w:t>
      </w:r>
      <w:r w:rsidR="0042720C" w:rsidRPr="0094444E">
        <w:t>jedno sto</w:t>
      </w:r>
      <w:r w:rsidRPr="0094444E">
        <w:t xml:space="preserve"> tisíc korun českých)</w:t>
      </w:r>
      <w:r w:rsidRPr="0042720C">
        <w:t>. Ustanovení § 2050 Občanského zákoníku se</w:t>
      </w:r>
      <w:r w:rsidR="00FC70ED">
        <w:t> </w:t>
      </w:r>
      <w:r w:rsidRPr="0042720C">
        <w:t>nepoužije.</w:t>
      </w:r>
    </w:p>
    <w:p w14:paraId="1665DD2C" w14:textId="35F213B0" w:rsidR="00151F6D" w:rsidRDefault="00151F6D" w:rsidP="00421EFB">
      <w:pPr>
        <w:pStyle w:val="Inadpis"/>
      </w:pPr>
      <w:r w:rsidRPr="00421EFB">
        <w:t>Compliance</w:t>
      </w:r>
    </w:p>
    <w:p w14:paraId="1A7F5916" w14:textId="77777777" w:rsidR="00151F6D" w:rsidRDefault="00151F6D" w:rsidP="00EE5AE6">
      <w:pPr>
        <w:pStyle w:val="1odstavec"/>
        <w:numPr>
          <w:ilvl w:val="0"/>
          <w:numId w:val="33"/>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E003B8">
      <w:pPr>
        <w:pStyle w:val="1odstavec"/>
        <w:numPr>
          <w:ilvl w:val="0"/>
          <w:numId w:val="45"/>
        </w:numPr>
      </w:pPr>
      <w:r>
        <w:t xml:space="preserve">Správa železnic, státní organizace, má výše uvedené dokumenty k dispozici na webových stránkách: </w:t>
      </w:r>
      <w:hyperlink r:id="rId11" w:history="1">
        <w:r w:rsidR="00E02469">
          <w:rPr>
            <w:rStyle w:val="Hypertextovodkaz"/>
          </w:rPr>
          <w:t>https://www.spravazeleznic.cz/o-nas/nezadouci-jednani-a-boj-s-korupci</w:t>
        </w:r>
      </w:hyperlink>
      <w:r>
        <w:t>.</w:t>
      </w:r>
    </w:p>
    <w:p w14:paraId="5D04EDF9" w14:textId="74A1655B" w:rsidR="00151F6D" w:rsidRDefault="00151F6D" w:rsidP="00EE5AE6">
      <w:pPr>
        <w:pStyle w:val="1odstavec"/>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EE5AE6">
      <w:pPr>
        <w:pStyle w:val="1odstavec"/>
        <w:numPr>
          <w:ilvl w:val="0"/>
          <w:numId w:val="3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EE5AE6">
      <w:pPr>
        <w:pStyle w:val="aodst0"/>
        <w:numPr>
          <w:ilvl w:val="0"/>
          <w:numId w:val="32"/>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w:t>
      </w:r>
      <w:proofErr w:type="gramStart"/>
      <w:r w:rsidR="007F03C6" w:rsidRPr="00151F6D">
        <w:rPr>
          <w:highlight w:val="yellow"/>
        </w:rPr>
        <w:t>…….</w:t>
      </w:r>
      <w:proofErr w:type="gramEnd"/>
      <w:r w:rsidR="007F03C6" w:rsidRPr="00151F6D">
        <w:rPr>
          <w:highlight w:val="yellow"/>
        </w:rPr>
        <w:t xml:space="preserve">, </w:t>
      </w:r>
      <w:hyperlink r:id="rId12" w:history="1">
        <w:r w:rsidR="007F03C6" w:rsidRPr="00151F6D">
          <w:rPr>
            <w:rStyle w:val="Hypertextovodkaz"/>
            <w:highlight w:val="yellow"/>
          </w:rPr>
          <w:t>……………..@............</w:t>
        </w:r>
      </w:hyperlink>
      <w:r w:rsidR="007F03C6" w:rsidRPr="00151F6D">
        <w:rPr>
          <w:highlight w:val="yellow"/>
        </w:rPr>
        <w:t>, tel.: ……………..</w:t>
      </w:r>
    </w:p>
    <w:p w14:paraId="164DA9D9" w14:textId="4A5590F6" w:rsidR="008135F0" w:rsidRPr="00737ABD" w:rsidRDefault="008135F0" w:rsidP="00E003B8">
      <w:pPr>
        <w:pStyle w:val="aodst0"/>
        <w:numPr>
          <w:ilvl w:val="0"/>
          <w:numId w:val="56"/>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70E1E5C6" w:rsidR="00966347" w:rsidRPr="008B5521" w:rsidRDefault="00935934" w:rsidP="00E003B8">
      <w:pPr>
        <w:pStyle w:val="1odstavec"/>
        <w:numPr>
          <w:ilvl w:val="0"/>
          <w:numId w:val="46"/>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FC70ED">
        <w:t> </w:t>
      </w:r>
      <w:r w:rsidRPr="008B5521">
        <w:t>že byla uzavřena po vzájemném projednání jako projev jejich svobodné vůle určitě, vážně a</w:t>
      </w:r>
      <w:r w:rsidR="00FC70ED">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2538BFC3"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FC70ED">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0D2165CC"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FC70ED">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lastRenderedPageBreak/>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554B014D" w:rsidR="00873007"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w:t>
      </w:r>
      <w:r w:rsidR="00FC70ED">
        <w:t> </w:t>
      </w:r>
      <w:r w:rsidRPr="008B5521">
        <w:t>takovými zvláštními podmínkami.</w:t>
      </w:r>
    </w:p>
    <w:p w14:paraId="479A8FF4" w14:textId="45E0320D" w:rsidR="00D7346C" w:rsidRPr="00BB7266" w:rsidRDefault="00D7346C" w:rsidP="00D7346C">
      <w:pPr>
        <w:pStyle w:val="1odstavec"/>
      </w:pPr>
      <w:r w:rsidRPr="00BB7266">
        <w:t>Odchylná ujednání v</w:t>
      </w:r>
      <w:r>
        <w:t> </w:t>
      </w:r>
      <w:r w:rsidRPr="00BB7266">
        <w:t>TPD</w:t>
      </w:r>
      <w:r>
        <w:t xml:space="preserve"> </w:t>
      </w:r>
      <w:bookmarkStart w:id="4" w:name="_Hlk117688861"/>
      <w:r w:rsidRPr="00BB7266">
        <w:t>mají přednost před zněním Rámcové dohody</w:t>
      </w:r>
      <w:bookmarkEnd w:id="4"/>
      <w:r w:rsidRPr="00BB7266">
        <w:t>.</w:t>
      </w:r>
    </w:p>
    <w:p w14:paraId="0F916D5E" w14:textId="77777777" w:rsidR="00D7346C" w:rsidRPr="00BB7266" w:rsidRDefault="00D7346C" w:rsidP="00D7346C">
      <w:pPr>
        <w:pStyle w:val="1odstavec"/>
      </w:pPr>
      <w:r w:rsidRPr="00BB7266">
        <w:t xml:space="preserve">Veškerá jednání a komunikace ve věci této Rámcové dohody a dílčích smluv budou vedeny </w:t>
      </w:r>
      <w:r w:rsidRPr="00825219">
        <w:rPr>
          <w:u w:val="single"/>
        </w:rPr>
        <w:t>v českém jazyce</w:t>
      </w:r>
      <w:r w:rsidRPr="00BB7266">
        <w:t>.</w:t>
      </w:r>
    </w:p>
    <w:p w14:paraId="164DA9E2" w14:textId="77777777" w:rsidR="00F14996" w:rsidRPr="008B5521" w:rsidRDefault="00F14996" w:rsidP="00EE5AE6">
      <w:pPr>
        <w:pStyle w:val="1odstavec"/>
      </w:pPr>
      <w:r w:rsidRPr="008B5521">
        <w:t xml:space="preserve">Tato </w:t>
      </w:r>
      <w:r w:rsidR="00881560" w:rsidRPr="008B5521">
        <w:t>Rámcová</w:t>
      </w:r>
      <w:r w:rsidRPr="008B5521">
        <w:t xml:space="preserve"> dohoda nabývá platnosti okamžikem jejího podpisu poslední ze </w:t>
      </w:r>
      <w:r w:rsidR="00C54309" w:rsidRPr="008B5521">
        <w:t xml:space="preserve">Smluvních </w:t>
      </w:r>
      <w:r w:rsidRPr="008B5521">
        <w:t xml:space="preserve">stran. Je-li </w:t>
      </w:r>
      <w:r w:rsidR="00C54309" w:rsidRPr="008B5521">
        <w:t xml:space="preserve">tato </w:t>
      </w:r>
      <w:r w:rsidR="00881560" w:rsidRPr="008B5521">
        <w:t>Rámcová</w:t>
      </w:r>
      <w:r w:rsidRPr="008B5521">
        <w:t xml:space="preserve"> dohoda uveřejňována v registru smluv, nabývá účinnosti dnem uveřejnění v registru smluv, jinak je účinná od okamžiku uzavření.</w:t>
      </w:r>
    </w:p>
    <w:p w14:paraId="164DA9E3" w14:textId="7E75C360" w:rsidR="00CC5257" w:rsidRPr="008B5521" w:rsidRDefault="00A02B02" w:rsidP="00055841">
      <w:pPr>
        <w:pStyle w:val="Plohynadpis"/>
        <w:spacing w:before="480"/>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EE5AE6">
      <w:pPr>
        <w:pStyle w:val="Plohy"/>
      </w:pPr>
      <w:r w:rsidRPr="008B5521">
        <w:t>Příloha č. 1 – Obchodní podmínky k rámcové dohodě</w:t>
      </w:r>
    </w:p>
    <w:p w14:paraId="164DA9E5" w14:textId="419472BB" w:rsidR="00CB26F1" w:rsidRPr="008B5521" w:rsidRDefault="00CB26F1" w:rsidP="00EE5AE6">
      <w:pPr>
        <w:pStyle w:val="Plohy"/>
      </w:pPr>
      <w:r w:rsidRPr="008B5521">
        <w:t xml:space="preserve">Příloha č. </w:t>
      </w:r>
      <w:r w:rsidR="007465F2" w:rsidRPr="008B5521">
        <w:t>2</w:t>
      </w:r>
      <w:r w:rsidRPr="008B5521">
        <w:t xml:space="preserve"> – </w:t>
      </w:r>
      <w:r w:rsidR="00681F22" w:rsidRPr="008B5521">
        <w:t xml:space="preserve">Bližší specifikace předmětu </w:t>
      </w:r>
      <w:r w:rsidR="00C54309" w:rsidRPr="008B5521">
        <w:t>Dodávek</w:t>
      </w:r>
      <w:r w:rsidR="00856D3E">
        <w:t xml:space="preserve"> – nákres</w:t>
      </w:r>
      <w:r w:rsidR="00AC5475">
        <w:t>y</w:t>
      </w:r>
      <w:r w:rsidR="00856D3E">
        <w:t xml:space="preserve"> materiálu</w:t>
      </w:r>
    </w:p>
    <w:p w14:paraId="164DA9E6" w14:textId="397DB7AC" w:rsidR="00935934" w:rsidRPr="008B5521" w:rsidRDefault="00935934" w:rsidP="00EE5AE6">
      <w:pPr>
        <w:pStyle w:val="Plohy"/>
      </w:pPr>
      <w:r w:rsidRPr="00EE5AE6">
        <w:t xml:space="preserve">Příloha č. 3 – </w:t>
      </w:r>
      <w:r w:rsidR="00FC70ED">
        <w:t>C</w:t>
      </w:r>
      <w:r w:rsidRPr="00EE5AE6">
        <w:t>eník dodávaného zboží</w:t>
      </w:r>
      <w:r w:rsidR="00EF3AF6">
        <w:t xml:space="preserve"> – </w:t>
      </w:r>
      <w:r w:rsidR="00EF3AF6" w:rsidRPr="00FC70ED">
        <w:rPr>
          <w:i/>
          <w:iCs/>
          <w:highlight w:val="green"/>
        </w:rPr>
        <w:t>vyplní dodavatel</w:t>
      </w:r>
    </w:p>
    <w:p w14:paraId="164DA9E7" w14:textId="1B63E37E" w:rsidR="006A4A0B" w:rsidRDefault="006A4A0B" w:rsidP="00EE5AE6">
      <w:pPr>
        <w:pStyle w:val="Plohy"/>
      </w:pPr>
      <w:r w:rsidRPr="008B5521">
        <w:t>Příloha č. 4 – Seznam poddodavatelů</w:t>
      </w:r>
      <w:r w:rsidR="00EF3AF6">
        <w:t xml:space="preserve"> – </w:t>
      </w:r>
      <w:r w:rsidR="00EF3AF6" w:rsidRPr="00FC70ED">
        <w:rPr>
          <w:i/>
          <w:iCs/>
          <w:highlight w:val="green"/>
        </w:rPr>
        <w:t>vyplní dodavatel</w:t>
      </w:r>
    </w:p>
    <w:p w14:paraId="5553B856" w14:textId="4CB8C979" w:rsidR="009E46F5" w:rsidRPr="008B5521" w:rsidRDefault="009E46F5" w:rsidP="00EE5AE6">
      <w:pPr>
        <w:pStyle w:val="Plohy"/>
      </w:pPr>
      <w:r>
        <w:t xml:space="preserve">Příloha č. 5 - </w:t>
      </w:r>
      <w:r w:rsidRPr="009E46F5">
        <w:t>Čestné prohlášení k TPD (příloha č. 5 Výzvy)</w:t>
      </w:r>
    </w:p>
    <w:p w14:paraId="164DA9EA" w14:textId="3F3382CA" w:rsidR="00C928F9" w:rsidRPr="008B5521" w:rsidRDefault="003867FF" w:rsidP="00EE5AE6">
      <w:pPr>
        <w:pStyle w:val="ZaKupujchoprodvajcho"/>
      </w:pPr>
      <w:r>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t xml:space="preserve">Za </w:t>
      </w:r>
      <w:r w:rsidRPr="008B5521">
        <w:t>Prodávající</w:t>
      </w:r>
      <w:r>
        <w:t>ho</w:t>
      </w:r>
      <w:r w:rsidRPr="008B5521">
        <w:t xml:space="preserve">:        </w:t>
      </w:r>
    </w:p>
    <w:p w14:paraId="164DA9F4" w14:textId="2D26425B" w:rsidR="00BF4D4D" w:rsidRPr="008B5521" w:rsidRDefault="005C1AF3" w:rsidP="0094444E">
      <w:pPr>
        <w:pStyle w:val="Podpisovoprvnn"/>
      </w:pPr>
      <w:r w:rsidRPr="00E21B35">
        <w:t>--------------------------------</w:t>
      </w:r>
      <w:r w:rsidRPr="00E21B35">
        <w:tab/>
      </w:r>
      <w:r w:rsidRPr="00E21B35">
        <w:tab/>
      </w:r>
      <w:r w:rsidRPr="00E21B35">
        <w:tab/>
      </w:r>
      <w:r w:rsidRPr="00E21B35">
        <w:tab/>
        <w:t>-------------------------------</w:t>
      </w:r>
      <w:r>
        <w:br/>
      </w:r>
      <w:r w:rsidR="00D16704">
        <w:rPr>
          <w:rStyle w:val="Tun"/>
        </w:rPr>
        <w:t>Ing. Karel Švejda, MBA</w:t>
      </w:r>
      <w:r w:rsidRPr="00EE5AE6">
        <w:rPr>
          <w:rStyle w:val="Tun"/>
        </w:rPr>
        <w:tab/>
      </w:r>
      <w:r w:rsidRPr="00EE5AE6">
        <w:rPr>
          <w:rStyle w:val="Tun"/>
        </w:rPr>
        <w:tab/>
      </w:r>
      <w:r w:rsidRPr="00EE5AE6">
        <w:rPr>
          <w:rStyle w:val="Tun"/>
        </w:rPr>
        <w:tab/>
      </w:r>
      <w:r w:rsidRPr="00EE5AE6">
        <w:rPr>
          <w:rStyle w:val="Tun"/>
        </w:rPr>
        <w:tab/>
      </w:r>
      <w:r w:rsidRPr="00EE5AE6">
        <w:rPr>
          <w:rStyle w:val="Tun"/>
          <w:highlight w:val="green"/>
        </w:rPr>
        <w:t>[DOPLNÍ PRODÁVAJÍCÍ]</w:t>
      </w:r>
      <w:r w:rsidRPr="00EE5AE6">
        <w:rPr>
          <w:rStyle w:val="Tun"/>
        </w:rPr>
        <w:br/>
      </w:r>
      <w:r w:rsidR="00D16704" w:rsidRPr="0094444E">
        <w:rPr>
          <w:rStyle w:val="Tun"/>
          <w:b w:val="0"/>
        </w:rPr>
        <w:t>náměstek GŘ provozuschopnost dráhy</w:t>
      </w:r>
    </w:p>
    <w:sectPr w:rsidR="00BF4D4D" w:rsidRPr="008B5521" w:rsidSect="00371CA0">
      <w:footerReference w:type="default" r:id="rId13"/>
      <w:headerReference w:type="first" r:id="rId14"/>
      <w:footerReference w:type="first" r:id="rId15"/>
      <w:pgSz w:w="11906" w:h="16838"/>
      <w:pgMar w:top="1818" w:right="1417" w:bottom="1417"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844F" w14:textId="77777777" w:rsidR="00394252" w:rsidRDefault="00394252" w:rsidP="003706CB">
      <w:pPr>
        <w:spacing w:after="0" w:line="240" w:lineRule="auto"/>
      </w:pPr>
      <w:r>
        <w:separator/>
      </w:r>
    </w:p>
  </w:endnote>
  <w:endnote w:type="continuationSeparator" w:id="0">
    <w:p w14:paraId="0BF713C0" w14:textId="77777777" w:rsidR="00394252" w:rsidRDefault="00394252" w:rsidP="003706CB">
      <w:pPr>
        <w:spacing w:after="0" w:line="240" w:lineRule="auto"/>
      </w:pPr>
      <w:r>
        <w:continuationSeparator/>
      </w:r>
    </w:p>
  </w:endnote>
  <w:endnote w:type="continuationNotice" w:id="1">
    <w:p w14:paraId="1F20E037" w14:textId="77777777" w:rsidR="00394252" w:rsidRDefault="00394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217CE1D7"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097BE0C9"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FC70ED">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FC70ED">
            <w:rPr>
              <w:rFonts w:eastAsia="Verdana"/>
              <w:noProof/>
              <w:color w:val="FF5200"/>
              <w:sz w:val="14"/>
            </w:rPr>
            <w:t>9</w:t>
          </w:r>
          <w:r w:rsidRPr="003B2DAA">
            <w:rPr>
              <w:rFonts w:eastAsia="Verdana"/>
              <w:color w:val="FF5200"/>
              <w:sz w:val="14"/>
            </w:rPr>
            <w:fldChar w:fldCharType="end"/>
          </w:r>
        </w:p>
      </w:tc>
      <w:tc>
        <w:tcPr>
          <w:tcW w:w="3458" w:type="dxa"/>
          <w:shd w:val="clear" w:color="auto" w:fill="auto"/>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shd w:val="clear" w:color="auto" w:fill="auto"/>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1D72" w14:textId="77777777" w:rsidR="00394252" w:rsidRDefault="00394252" w:rsidP="003706CB">
      <w:pPr>
        <w:spacing w:after="0" w:line="240" w:lineRule="auto"/>
      </w:pPr>
      <w:r>
        <w:separator/>
      </w:r>
    </w:p>
  </w:footnote>
  <w:footnote w:type="continuationSeparator" w:id="0">
    <w:p w14:paraId="48893807" w14:textId="77777777" w:rsidR="00394252" w:rsidRDefault="00394252" w:rsidP="003706CB">
      <w:pPr>
        <w:spacing w:after="0" w:line="240" w:lineRule="auto"/>
      </w:pPr>
      <w:r>
        <w:continuationSeparator/>
      </w:r>
    </w:p>
  </w:footnote>
  <w:footnote w:type="continuationNotice" w:id="1">
    <w:p w14:paraId="088970FA" w14:textId="77777777" w:rsidR="00394252" w:rsidRDefault="003942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7AACC94B"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759E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0DF81B55"/>
    <w:multiLevelType w:val="multilevel"/>
    <w:tmpl w:val="84AEAA28"/>
    <w:lvl w:ilvl="0">
      <w:start w:val="1"/>
      <w:numFmt w:val="decimal"/>
      <w:pStyle w:val="1odstavec"/>
      <w:lvlText w:val="%1."/>
      <w:lvlJc w:val="left"/>
      <w:pPr>
        <w:ind w:left="567" w:hanging="567"/>
      </w:pPr>
      <w:rPr>
        <w:rFonts w:ascii="Verdana" w:hAnsi="Verdana" w:hint="default"/>
        <w:b w:val="0"/>
        <w:i w:val="0"/>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943F60"/>
    <w:multiLevelType w:val="hybridMultilevel"/>
    <w:tmpl w:val="8DCA220A"/>
    <w:lvl w:ilvl="0" w:tplc="04050013">
      <w:start w:val="1"/>
      <w:numFmt w:val="upperRoman"/>
      <w:lvlText w:val="%1."/>
      <w:lvlJc w:val="right"/>
      <w:pPr>
        <w:ind w:left="720" w:hanging="360"/>
      </w:pPr>
    </w:lvl>
    <w:lvl w:ilvl="1" w:tplc="519E89E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A594E"/>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8" w15:restartNumberingAfterBreak="0">
    <w:nsid w:val="1CE9510B"/>
    <w:multiLevelType w:val="hybridMultilevel"/>
    <w:tmpl w:val="AB3EFD3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44D8A"/>
    <w:multiLevelType w:val="hybridMultilevel"/>
    <w:tmpl w:val="B8C4A7A4"/>
    <w:lvl w:ilvl="0" w:tplc="04050019">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1" w15:restartNumberingAfterBreak="0">
    <w:nsid w:val="23E96B5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27B33531"/>
    <w:multiLevelType w:val="hybridMultilevel"/>
    <w:tmpl w:val="9078D47C"/>
    <w:lvl w:ilvl="0" w:tplc="25F0B46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3"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C2497"/>
    <w:multiLevelType w:val="hybridMultilevel"/>
    <w:tmpl w:val="C8AAA1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2A30885"/>
    <w:multiLevelType w:val="hybridMultilevel"/>
    <w:tmpl w:val="3A02EA1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9D0541"/>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68141F5F"/>
    <w:multiLevelType w:val="multilevel"/>
    <w:tmpl w:val="751E7C94"/>
    <w:lvl w:ilvl="0">
      <w:start w:val="5"/>
      <w:numFmt w:val="decimal"/>
      <w:lvlText w:val="%1."/>
      <w:lvlJc w:val="left"/>
      <w:pPr>
        <w:ind w:left="360" w:hanging="360"/>
      </w:pPr>
    </w:lvl>
    <w:lvl w:ilvl="1">
      <w:start w:val="1"/>
      <w:numFmt w:val="decimal"/>
      <w:lvlText w:val="%2."/>
      <w:lvlJc w:val="left"/>
      <w:pPr>
        <w:ind w:left="720" w:hanging="720"/>
      </w:pPr>
      <w:rPr>
        <w:rFonts w:ascii="Arial" w:eastAsiaTheme="majorEastAsia"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277056677">
    <w:abstractNumId w:val="13"/>
  </w:num>
  <w:num w:numId="2" w16cid:durableId="892346590">
    <w:abstractNumId w:val="22"/>
  </w:num>
  <w:num w:numId="3" w16cid:durableId="988897009">
    <w:abstractNumId w:val="17"/>
  </w:num>
  <w:num w:numId="4" w16cid:durableId="541865461">
    <w:abstractNumId w:val="2"/>
  </w:num>
  <w:num w:numId="5" w16cid:durableId="521743067">
    <w:abstractNumId w:val="19"/>
  </w:num>
  <w:num w:numId="6" w16cid:durableId="295919812">
    <w:abstractNumId w:val="9"/>
  </w:num>
  <w:num w:numId="7" w16cid:durableId="1075517106">
    <w:abstractNumId w:val="1"/>
  </w:num>
  <w:num w:numId="8" w16cid:durableId="10041445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912250">
    <w:abstractNumId w:val="16"/>
  </w:num>
  <w:num w:numId="10" w16cid:durableId="1025981753">
    <w:abstractNumId w:val="20"/>
  </w:num>
  <w:num w:numId="11" w16cid:durableId="235477338">
    <w:abstractNumId w:val="5"/>
  </w:num>
  <w:num w:numId="12" w16cid:durableId="1964730241">
    <w:abstractNumId w:val="21"/>
  </w:num>
  <w:num w:numId="13" w16cid:durableId="1515261335">
    <w:abstractNumId w:val="15"/>
  </w:num>
  <w:num w:numId="14" w16cid:durableId="1707174200">
    <w:abstractNumId w:val="19"/>
  </w:num>
  <w:num w:numId="15" w16cid:durableId="1634098610">
    <w:abstractNumId w:val="9"/>
  </w:num>
  <w:num w:numId="16" w16cid:durableId="991248777">
    <w:abstractNumId w:val="11"/>
  </w:num>
  <w:num w:numId="17" w16cid:durableId="1003633035">
    <w:abstractNumId w:val="14"/>
  </w:num>
  <w:num w:numId="18" w16cid:durableId="314333522">
    <w:abstractNumId w:val="10"/>
  </w:num>
  <w:num w:numId="19" w16cid:durableId="1657025448">
    <w:abstractNumId w:val="3"/>
  </w:num>
  <w:num w:numId="20" w16cid:durableId="1738358065">
    <w:abstractNumId w:val="0"/>
  </w:num>
  <w:num w:numId="21" w16cid:durableId="1650288048">
    <w:abstractNumId w:val="12"/>
  </w:num>
  <w:num w:numId="22" w16cid:durableId="1537884260">
    <w:abstractNumId w:val="18"/>
  </w:num>
  <w:num w:numId="23" w16cid:durableId="417140033">
    <w:abstractNumId w:val="19"/>
  </w:num>
  <w:num w:numId="24" w16cid:durableId="1078793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8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50384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5699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5200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969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8313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2029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3345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0568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379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9097829">
    <w:abstractNumId w:val="7"/>
  </w:num>
  <w:num w:numId="36" w16cid:durableId="18773528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3763771">
    <w:abstractNumId w:val="4"/>
  </w:num>
  <w:num w:numId="38" w16cid:durableId="3598167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5456566">
    <w:abstractNumId w:val="4"/>
  </w:num>
  <w:num w:numId="40" w16cid:durableId="1917397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886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0327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660935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083866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120099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05658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106663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59931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5591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2231609">
    <w:abstractNumId w:val="6"/>
  </w:num>
  <w:num w:numId="51" w16cid:durableId="1478297870">
    <w:abstractNumId w:val="24"/>
  </w:num>
  <w:num w:numId="52" w16cid:durableId="1385567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0414516">
    <w:abstractNumId w:val="4"/>
  </w:num>
  <w:num w:numId="54" w16cid:durableId="1349596480">
    <w:abstractNumId w:val="24"/>
  </w:num>
  <w:num w:numId="55" w16cid:durableId="15997512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47698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8585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280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660657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962317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23820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0550218">
    <w:abstractNumId w:val="19"/>
    <w:lvlOverride w:ilvl="0">
      <w:startOverride w:val="1"/>
    </w:lvlOverride>
  </w:num>
  <w:num w:numId="63" w16cid:durableId="1073820768">
    <w:abstractNumId w:val="8"/>
  </w:num>
  <w:num w:numId="64" w16cid:durableId="1712683124">
    <w:abstractNumId w:val="4"/>
  </w:num>
  <w:num w:numId="65" w16cid:durableId="1336761295">
    <w:abstractNumId w:val="4"/>
  </w:num>
  <w:num w:numId="66" w16cid:durableId="125198711">
    <w:abstractNumId w:val="4"/>
  </w:num>
  <w:num w:numId="67" w16cid:durableId="752121590">
    <w:abstractNumId w:val="4"/>
  </w:num>
  <w:num w:numId="68" w16cid:durableId="697505401">
    <w:abstractNumId w:val="4"/>
  </w:num>
  <w:num w:numId="69" w16cid:durableId="97401870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079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87725199">
    <w:abstractNumId w:val="2"/>
  </w:num>
  <w:num w:numId="72" w16cid:durableId="1855143646">
    <w:abstractNumId w:val="2"/>
  </w:num>
  <w:num w:numId="73" w16cid:durableId="137646436">
    <w:abstractNumId w:val="2"/>
  </w:num>
  <w:num w:numId="74" w16cid:durableId="392430046">
    <w:abstractNumId w:val="4"/>
  </w:num>
  <w:num w:numId="75" w16cid:durableId="1732340589">
    <w:abstractNumId w:val="4"/>
  </w:num>
  <w:num w:numId="76" w16cid:durableId="927739209">
    <w:abstractNumId w:val="4"/>
  </w:num>
  <w:num w:numId="77" w16cid:durableId="1906991768">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7"/>
    <w:rsid w:val="000016C0"/>
    <w:rsid w:val="00002E23"/>
    <w:rsid w:val="0000537B"/>
    <w:rsid w:val="000126BB"/>
    <w:rsid w:val="0001341F"/>
    <w:rsid w:val="00014C12"/>
    <w:rsid w:val="0001574E"/>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55841"/>
    <w:rsid w:val="00062B10"/>
    <w:rsid w:val="000647F6"/>
    <w:rsid w:val="00070D89"/>
    <w:rsid w:val="00071E57"/>
    <w:rsid w:val="000726C6"/>
    <w:rsid w:val="00072FD9"/>
    <w:rsid w:val="00082657"/>
    <w:rsid w:val="00083201"/>
    <w:rsid w:val="00084463"/>
    <w:rsid w:val="00084795"/>
    <w:rsid w:val="000866D2"/>
    <w:rsid w:val="00097BF7"/>
    <w:rsid w:val="00097F79"/>
    <w:rsid w:val="000A0C14"/>
    <w:rsid w:val="000A3CC2"/>
    <w:rsid w:val="000A53AE"/>
    <w:rsid w:val="000A5BC6"/>
    <w:rsid w:val="000B4045"/>
    <w:rsid w:val="000B560C"/>
    <w:rsid w:val="000B6260"/>
    <w:rsid w:val="000C4186"/>
    <w:rsid w:val="000C5A20"/>
    <w:rsid w:val="000C7132"/>
    <w:rsid w:val="000D441F"/>
    <w:rsid w:val="000D5413"/>
    <w:rsid w:val="000D59B0"/>
    <w:rsid w:val="000D5B52"/>
    <w:rsid w:val="000D5E27"/>
    <w:rsid w:val="000E14E0"/>
    <w:rsid w:val="000E43FD"/>
    <w:rsid w:val="000E48AB"/>
    <w:rsid w:val="000E5DAD"/>
    <w:rsid w:val="000E63D9"/>
    <w:rsid w:val="000F65D4"/>
    <w:rsid w:val="00100AFD"/>
    <w:rsid w:val="001043F1"/>
    <w:rsid w:val="00110C41"/>
    <w:rsid w:val="001119A2"/>
    <w:rsid w:val="00113027"/>
    <w:rsid w:val="00117B54"/>
    <w:rsid w:val="001228C5"/>
    <w:rsid w:val="0012414B"/>
    <w:rsid w:val="00125333"/>
    <w:rsid w:val="00125AD6"/>
    <w:rsid w:val="001302AD"/>
    <w:rsid w:val="00137760"/>
    <w:rsid w:val="00137BD3"/>
    <w:rsid w:val="00147CCC"/>
    <w:rsid w:val="00151F6D"/>
    <w:rsid w:val="00152CF0"/>
    <w:rsid w:val="00157D66"/>
    <w:rsid w:val="0016542C"/>
    <w:rsid w:val="001711F8"/>
    <w:rsid w:val="00173841"/>
    <w:rsid w:val="00173E08"/>
    <w:rsid w:val="00174612"/>
    <w:rsid w:val="0017765F"/>
    <w:rsid w:val="00182BAA"/>
    <w:rsid w:val="00184807"/>
    <w:rsid w:val="0018499F"/>
    <w:rsid w:val="00190A1B"/>
    <w:rsid w:val="00194826"/>
    <w:rsid w:val="001A0EC9"/>
    <w:rsid w:val="001A3204"/>
    <w:rsid w:val="001A3DB4"/>
    <w:rsid w:val="001A487E"/>
    <w:rsid w:val="001B06B7"/>
    <w:rsid w:val="001C012F"/>
    <w:rsid w:val="001C7A89"/>
    <w:rsid w:val="001C7FC3"/>
    <w:rsid w:val="001D394C"/>
    <w:rsid w:val="001D65ED"/>
    <w:rsid w:val="001D78A4"/>
    <w:rsid w:val="001E20FA"/>
    <w:rsid w:val="001F3F33"/>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5748"/>
    <w:rsid w:val="00235FA2"/>
    <w:rsid w:val="0024088D"/>
    <w:rsid w:val="0024121F"/>
    <w:rsid w:val="002422A1"/>
    <w:rsid w:val="00242EE0"/>
    <w:rsid w:val="002479F3"/>
    <w:rsid w:val="002510A3"/>
    <w:rsid w:val="00252D09"/>
    <w:rsid w:val="00253C01"/>
    <w:rsid w:val="00254661"/>
    <w:rsid w:val="002573D5"/>
    <w:rsid w:val="00263E00"/>
    <w:rsid w:val="00265DFD"/>
    <w:rsid w:val="00270E16"/>
    <w:rsid w:val="002711C1"/>
    <w:rsid w:val="002739E8"/>
    <w:rsid w:val="00277C3D"/>
    <w:rsid w:val="0028212C"/>
    <w:rsid w:val="00282490"/>
    <w:rsid w:val="00287BC5"/>
    <w:rsid w:val="00290815"/>
    <w:rsid w:val="002949C8"/>
    <w:rsid w:val="002A11CD"/>
    <w:rsid w:val="002A6636"/>
    <w:rsid w:val="002A7690"/>
    <w:rsid w:val="002B152E"/>
    <w:rsid w:val="002B51FC"/>
    <w:rsid w:val="002B5ECC"/>
    <w:rsid w:val="002B6DFB"/>
    <w:rsid w:val="002B75C6"/>
    <w:rsid w:val="002C32BA"/>
    <w:rsid w:val="002C4F9C"/>
    <w:rsid w:val="002C50C8"/>
    <w:rsid w:val="002C5B14"/>
    <w:rsid w:val="002C635F"/>
    <w:rsid w:val="002D5D10"/>
    <w:rsid w:val="002D5EE8"/>
    <w:rsid w:val="002E7C9A"/>
    <w:rsid w:val="002F737E"/>
    <w:rsid w:val="0030101F"/>
    <w:rsid w:val="00303F31"/>
    <w:rsid w:val="00306FC6"/>
    <w:rsid w:val="00310D7B"/>
    <w:rsid w:val="003120FE"/>
    <w:rsid w:val="00312CAC"/>
    <w:rsid w:val="00324DFF"/>
    <w:rsid w:val="003343F5"/>
    <w:rsid w:val="00342BE3"/>
    <w:rsid w:val="00346D6A"/>
    <w:rsid w:val="003509D2"/>
    <w:rsid w:val="003620E7"/>
    <w:rsid w:val="00362102"/>
    <w:rsid w:val="003706CB"/>
    <w:rsid w:val="00371CA0"/>
    <w:rsid w:val="00373CBD"/>
    <w:rsid w:val="003761EF"/>
    <w:rsid w:val="003826CD"/>
    <w:rsid w:val="00383CA1"/>
    <w:rsid w:val="003847FF"/>
    <w:rsid w:val="00385061"/>
    <w:rsid w:val="00385E26"/>
    <w:rsid w:val="003862BB"/>
    <w:rsid w:val="003867FF"/>
    <w:rsid w:val="003934CC"/>
    <w:rsid w:val="00394252"/>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402E9E"/>
    <w:rsid w:val="0040306C"/>
    <w:rsid w:val="00404FCB"/>
    <w:rsid w:val="0040600D"/>
    <w:rsid w:val="00410560"/>
    <w:rsid w:val="004135D3"/>
    <w:rsid w:val="00415641"/>
    <w:rsid w:val="00421EFB"/>
    <w:rsid w:val="00425375"/>
    <w:rsid w:val="0042720C"/>
    <w:rsid w:val="00433017"/>
    <w:rsid w:val="004354FF"/>
    <w:rsid w:val="00441B1F"/>
    <w:rsid w:val="00442A34"/>
    <w:rsid w:val="00443D25"/>
    <w:rsid w:val="0044630D"/>
    <w:rsid w:val="0045586A"/>
    <w:rsid w:val="0045606E"/>
    <w:rsid w:val="00457E76"/>
    <w:rsid w:val="004618C1"/>
    <w:rsid w:val="004633C5"/>
    <w:rsid w:val="004662B3"/>
    <w:rsid w:val="0046631B"/>
    <w:rsid w:val="00467459"/>
    <w:rsid w:val="0047043C"/>
    <w:rsid w:val="00474AD3"/>
    <w:rsid w:val="004760BE"/>
    <w:rsid w:val="004774CF"/>
    <w:rsid w:val="00481FBA"/>
    <w:rsid w:val="00483564"/>
    <w:rsid w:val="004867C2"/>
    <w:rsid w:val="00487619"/>
    <w:rsid w:val="00496E5D"/>
    <w:rsid w:val="004A33DA"/>
    <w:rsid w:val="004A5633"/>
    <w:rsid w:val="004A643C"/>
    <w:rsid w:val="004B0429"/>
    <w:rsid w:val="004B403E"/>
    <w:rsid w:val="004B4891"/>
    <w:rsid w:val="004B71BA"/>
    <w:rsid w:val="004B744D"/>
    <w:rsid w:val="004C3347"/>
    <w:rsid w:val="004D235B"/>
    <w:rsid w:val="004D3F5F"/>
    <w:rsid w:val="004D48E6"/>
    <w:rsid w:val="004E6499"/>
    <w:rsid w:val="004F14F3"/>
    <w:rsid w:val="004F194C"/>
    <w:rsid w:val="004F22C3"/>
    <w:rsid w:val="004F23DD"/>
    <w:rsid w:val="004F3758"/>
    <w:rsid w:val="00500E21"/>
    <w:rsid w:val="005166BE"/>
    <w:rsid w:val="0051733E"/>
    <w:rsid w:val="00517F20"/>
    <w:rsid w:val="00527752"/>
    <w:rsid w:val="005306D8"/>
    <w:rsid w:val="00530A14"/>
    <w:rsid w:val="005311A5"/>
    <w:rsid w:val="00534DBA"/>
    <w:rsid w:val="00544144"/>
    <w:rsid w:val="00544B8E"/>
    <w:rsid w:val="00546176"/>
    <w:rsid w:val="00560216"/>
    <w:rsid w:val="00562A02"/>
    <w:rsid w:val="00563670"/>
    <w:rsid w:val="005647C4"/>
    <w:rsid w:val="00566F57"/>
    <w:rsid w:val="005675BC"/>
    <w:rsid w:val="00570C8D"/>
    <w:rsid w:val="00572B36"/>
    <w:rsid w:val="00574368"/>
    <w:rsid w:val="00576A2A"/>
    <w:rsid w:val="005962BE"/>
    <w:rsid w:val="0059769D"/>
    <w:rsid w:val="005A40FB"/>
    <w:rsid w:val="005A4E1A"/>
    <w:rsid w:val="005C0F02"/>
    <w:rsid w:val="005C1AF3"/>
    <w:rsid w:val="005C64B7"/>
    <w:rsid w:val="005C775B"/>
    <w:rsid w:val="005C776A"/>
    <w:rsid w:val="005D27DF"/>
    <w:rsid w:val="005D4748"/>
    <w:rsid w:val="005D4FDA"/>
    <w:rsid w:val="005D7C2C"/>
    <w:rsid w:val="005E3788"/>
    <w:rsid w:val="005E6DAB"/>
    <w:rsid w:val="005F45C7"/>
    <w:rsid w:val="006007E5"/>
    <w:rsid w:val="0060092C"/>
    <w:rsid w:val="006054D7"/>
    <w:rsid w:val="00610175"/>
    <w:rsid w:val="0061415F"/>
    <w:rsid w:val="00616498"/>
    <w:rsid w:val="006174C9"/>
    <w:rsid w:val="006257CE"/>
    <w:rsid w:val="00630788"/>
    <w:rsid w:val="006354DB"/>
    <w:rsid w:val="00636907"/>
    <w:rsid w:val="00640C8A"/>
    <w:rsid w:val="006413C4"/>
    <w:rsid w:val="00641AC8"/>
    <w:rsid w:val="00641D9A"/>
    <w:rsid w:val="00645093"/>
    <w:rsid w:val="006452A8"/>
    <w:rsid w:val="00645F7F"/>
    <w:rsid w:val="0064702F"/>
    <w:rsid w:val="00653576"/>
    <w:rsid w:val="00662FB9"/>
    <w:rsid w:val="006653C8"/>
    <w:rsid w:val="006672B1"/>
    <w:rsid w:val="00672030"/>
    <w:rsid w:val="00675602"/>
    <w:rsid w:val="00677F40"/>
    <w:rsid w:val="0068035D"/>
    <w:rsid w:val="00681F22"/>
    <w:rsid w:val="0068231E"/>
    <w:rsid w:val="006848CF"/>
    <w:rsid w:val="00685D2E"/>
    <w:rsid w:val="00687186"/>
    <w:rsid w:val="00696032"/>
    <w:rsid w:val="006A2634"/>
    <w:rsid w:val="006A2D61"/>
    <w:rsid w:val="006A3FC1"/>
    <w:rsid w:val="006A488A"/>
    <w:rsid w:val="006A4A0B"/>
    <w:rsid w:val="006C21B2"/>
    <w:rsid w:val="006C3217"/>
    <w:rsid w:val="006C4E2A"/>
    <w:rsid w:val="006D1ACE"/>
    <w:rsid w:val="006D2C0C"/>
    <w:rsid w:val="006D4716"/>
    <w:rsid w:val="006E2605"/>
    <w:rsid w:val="006E381A"/>
    <w:rsid w:val="006F1EC7"/>
    <w:rsid w:val="006F2696"/>
    <w:rsid w:val="006F3D01"/>
    <w:rsid w:val="00700C54"/>
    <w:rsid w:val="00701779"/>
    <w:rsid w:val="0070422F"/>
    <w:rsid w:val="00704546"/>
    <w:rsid w:val="0071081E"/>
    <w:rsid w:val="00712557"/>
    <w:rsid w:val="00712561"/>
    <w:rsid w:val="00712B43"/>
    <w:rsid w:val="00712CE3"/>
    <w:rsid w:val="007132E8"/>
    <w:rsid w:val="00713652"/>
    <w:rsid w:val="00714260"/>
    <w:rsid w:val="007147A2"/>
    <w:rsid w:val="00720253"/>
    <w:rsid w:val="00724541"/>
    <w:rsid w:val="00730DAD"/>
    <w:rsid w:val="00730FA9"/>
    <w:rsid w:val="00737ABD"/>
    <w:rsid w:val="00737EAD"/>
    <w:rsid w:val="00742CFF"/>
    <w:rsid w:val="007452F5"/>
    <w:rsid w:val="00745DB8"/>
    <w:rsid w:val="007465F2"/>
    <w:rsid w:val="007503FC"/>
    <w:rsid w:val="0075097D"/>
    <w:rsid w:val="00757FBB"/>
    <w:rsid w:val="00762D8F"/>
    <w:rsid w:val="0076361F"/>
    <w:rsid w:val="00764F8D"/>
    <w:rsid w:val="007666DE"/>
    <w:rsid w:val="00770533"/>
    <w:rsid w:val="00772E48"/>
    <w:rsid w:val="00781A98"/>
    <w:rsid w:val="0078646A"/>
    <w:rsid w:val="007A1D6A"/>
    <w:rsid w:val="007A3036"/>
    <w:rsid w:val="007A7666"/>
    <w:rsid w:val="007B2AB1"/>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3077"/>
    <w:rsid w:val="00811D6E"/>
    <w:rsid w:val="008121AC"/>
    <w:rsid w:val="008135F0"/>
    <w:rsid w:val="00815E99"/>
    <w:rsid w:val="00827EDF"/>
    <w:rsid w:val="008310FB"/>
    <w:rsid w:val="0083458B"/>
    <w:rsid w:val="00835B2F"/>
    <w:rsid w:val="00840F9B"/>
    <w:rsid w:val="00841E8C"/>
    <w:rsid w:val="00843A42"/>
    <w:rsid w:val="00844542"/>
    <w:rsid w:val="0084459D"/>
    <w:rsid w:val="00850D57"/>
    <w:rsid w:val="00853CA3"/>
    <w:rsid w:val="00854F3E"/>
    <w:rsid w:val="00856B7D"/>
    <w:rsid w:val="00856D3E"/>
    <w:rsid w:val="0086119D"/>
    <w:rsid w:val="008611B5"/>
    <w:rsid w:val="00865640"/>
    <w:rsid w:val="00865B25"/>
    <w:rsid w:val="00873007"/>
    <w:rsid w:val="00873939"/>
    <w:rsid w:val="008741BE"/>
    <w:rsid w:val="00876A3E"/>
    <w:rsid w:val="00877AFF"/>
    <w:rsid w:val="00881560"/>
    <w:rsid w:val="00882F39"/>
    <w:rsid w:val="00883C95"/>
    <w:rsid w:val="00884BC7"/>
    <w:rsid w:val="00885EE8"/>
    <w:rsid w:val="00891F95"/>
    <w:rsid w:val="00893290"/>
    <w:rsid w:val="00894353"/>
    <w:rsid w:val="008954EA"/>
    <w:rsid w:val="008A3D61"/>
    <w:rsid w:val="008A6F26"/>
    <w:rsid w:val="008B1A0A"/>
    <w:rsid w:val="008B2A9F"/>
    <w:rsid w:val="008B5521"/>
    <w:rsid w:val="008B608E"/>
    <w:rsid w:val="008C0AC4"/>
    <w:rsid w:val="008C1439"/>
    <w:rsid w:val="008C1DEB"/>
    <w:rsid w:val="008C566E"/>
    <w:rsid w:val="008D0F83"/>
    <w:rsid w:val="008D16CA"/>
    <w:rsid w:val="008D7572"/>
    <w:rsid w:val="008F0D1F"/>
    <w:rsid w:val="008F0E4A"/>
    <w:rsid w:val="008F191D"/>
    <w:rsid w:val="008F1BAF"/>
    <w:rsid w:val="008F2A93"/>
    <w:rsid w:val="00904D7D"/>
    <w:rsid w:val="009070BA"/>
    <w:rsid w:val="009070D6"/>
    <w:rsid w:val="009107B4"/>
    <w:rsid w:val="009126E8"/>
    <w:rsid w:val="00925A19"/>
    <w:rsid w:val="00926059"/>
    <w:rsid w:val="009313FD"/>
    <w:rsid w:val="00933111"/>
    <w:rsid w:val="00935934"/>
    <w:rsid w:val="00940817"/>
    <w:rsid w:val="0094444E"/>
    <w:rsid w:val="0094732E"/>
    <w:rsid w:val="00953CAE"/>
    <w:rsid w:val="00956933"/>
    <w:rsid w:val="009601AA"/>
    <w:rsid w:val="00964953"/>
    <w:rsid w:val="00966347"/>
    <w:rsid w:val="0097142F"/>
    <w:rsid w:val="00971895"/>
    <w:rsid w:val="00972745"/>
    <w:rsid w:val="00976F5F"/>
    <w:rsid w:val="009801AE"/>
    <w:rsid w:val="00981807"/>
    <w:rsid w:val="00987103"/>
    <w:rsid w:val="0098748B"/>
    <w:rsid w:val="00997082"/>
    <w:rsid w:val="009A14C7"/>
    <w:rsid w:val="009A47F6"/>
    <w:rsid w:val="009A69E5"/>
    <w:rsid w:val="009A7946"/>
    <w:rsid w:val="009B0FEE"/>
    <w:rsid w:val="009B4571"/>
    <w:rsid w:val="009C1BFA"/>
    <w:rsid w:val="009D00C4"/>
    <w:rsid w:val="009E1099"/>
    <w:rsid w:val="009E1A26"/>
    <w:rsid w:val="009E32FA"/>
    <w:rsid w:val="009E46F5"/>
    <w:rsid w:val="009E5DB0"/>
    <w:rsid w:val="009E60A6"/>
    <w:rsid w:val="009F39BA"/>
    <w:rsid w:val="009F54B7"/>
    <w:rsid w:val="009F69B6"/>
    <w:rsid w:val="00A02B02"/>
    <w:rsid w:val="00A0411C"/>
    <w:rsid w:val="00A0526B"/>
    <w:rsid w:val="00A07413"/>
    <w:rsid w:val="00A076CE"/>
    <w:rsid w:val="00A1357E"/>
    <w:rsid w:val="00A142E6"/>
    <w:rsid w:val="00A316C1"/>
    <w:rsid w:val="00A316C8"/>
    <w:rsid w:val="00A323DE"/>
    <w:rsid w:val="00A33754"/>
    <w:rsid w:val="00A34CB2"/>
    <w:rsid w:val="00A46AAE"/>
    <w:rsid w:val="00A606A2"/>
    <w:rsid w:val="00A65560"/>
    <w:rsid w:val="00A72DB9"/>
    <w:rsid w:val="00A7353F"/>
    <w:rsid w:val="00A7658C"/>
    <w:rsid w:val="00A77CA7"/>
    <w:rsid w:val="00A82C34"/>
    <w:rsid w:val="00A853EC"/>
    <w:rsid w:val="00A92E45"/>
    <w:rsid w:val="00A948BA"/>
    <w:rsid w:val="00A96800"/>
    <w:rsid w:val="00A976F4"/>
    <w:rsid w:val="00AA25B3"/>
    <w:rsid w:val="00AA2A2D"/>
    <w:rsid w:val="00AA435D"/>
    <w:rsid w:val="00AA7FE5"/>
    <w:rsid w:val="00AB0714"/>
    <w:rsid w:val="00AB3887"/>
    <w:rsid w:val="00AC5475"/>
    <w:rsid w:val="00AC61E7"/>
    <w:rsid w:val="00AC677F"/>
    <w:rsid w:val="00AC78D0"/>
    <w:rsid w:val="00AC7EF9"/>
    <w:rsid w:val="00AD42A8"/>
    <w:rsid w:val="00AD7B17"/>
    <w:rsid w:val="00AE146B"/>
    <w:rsid w:val="00AE25F7"/>
    <w:rsid w:val="00AE3DAC"/>
    <w:rsid w:val="00AE40DF"/>
    <w:rsid w:val="00AE7952"/>
    <w:rsid w:val="00AF0F95"/>
    <w:rsid w:val="00AF2C1B"/>
    <w:rsid w:val="00B03468"/>
    <w:rsid w:val="00B10516"/>
    <w:rsid w:val="00B1114B"/>
    <w:rsid w:val="00B122AD"/>
    <w:rsid w:val="00B12A4D"/>
    <w:rsid w:val="00B14409"/>
    <w:rsid w:val="00B148AD"/>
    <w:rsid w:val="00B176EA"/>
    <w:rsid w:val="00B22AE2"/>
    <w:rsid w:val="00B22F67"/>
    <w:rsid w:val="00B24A1F"/>
    <w:rsid w:val="00B2530C"/>
    <w:rsid w:val="00B26887"/>
    <w:rsid w:val="00B26E20"/>
    <w:rsid w:val="00B32A80"/>
    <w:rsid w:val="00B36B13"/>
    <w:rsid w:val="00B36EB8"/>
    <w:rsid w:val="00B37744"/>
    <w:rsid w:val="00B42F11"/>
    <w:rsid w:val="00B447EA"/>
    <w:rsid w:val="00B44E13"/>
    <w:rsid w:val="00B53428"/>
    <w:rsid w:val="00B53C04"/>
    <w:rsid w:val="00B55BD0"/>
    <w:rsid w:val="00B63F9B"/>
    <w:rsid w:val="00B702D2"/>
    <w:rsid w:val="00B74412"/>
    <w:rsid w:val="00B7522C"/>
    <w:rsid w:val="00B838EF"/>
    <w:rsid w:val="00B84455"/>
    <w:rsid w:val="00BA19C0"/>
    <w:rsid w:val="00BA2BFC"/>
    <w:rsid w:val="00BA3F41"/>
    <w:rsid w:val="00BA4430"/>
    <w:rsid w:val="00BA5837"/>
    <w:rsid w:val="00BA7C40"/>
    <w:rsid w:val="00BA7E2F"/>
    <w:rsid w:val="00BB00E1"/>
    <w:rsid w:val="00BB0757"/>
    <w:rsid w:val="00BB0A3A"/>
    <w:rsid w:val="00BB1A24"/>
    <w:rsid w:val="00BB25A3"/>
    <w:rsid w:val="00BB424C"/>
    <w:rsid w:val="00BB4F00"/>
    <w:rsid w:val="00BB5E7C"/>
    <w:rsid w:val="00BC380A"/>
    <w:rsid w:val="00BC5D86"/>
    <w:rsid w:val="00BD7195"/>
    <w:rsid w:val="00BE0FA7"/>
    <w:rsid w:val="00BE24DE"/>
    <w:rsid w:val="00BE2F73"/>
    <w:rsid w:val="00BF15AD"/>
    <w:rsid w:val="00BF2011"/>
    <w:rsid w:val="00BF4D4D"/>
    <w:rsid w:val="00BF5F80"/>
    <w:rsid w:val="00BF7061"/>
    <w:rsid w:val="00C01FDB"/>
    <w:rsid w:val="00C06AF0"/>
    <w:rsid w:val="00C10A21"/>
    <w:rsid w:val="00C12CBA"/>
    <w:rsid w:val="00C16730"/>
    <w:rsid w:val="00C16BAC"/>
    <w:rsid w:val="00C17879"/>
    <w:rsid w:val="00C20498"/>
    <w:rsid w:val="00C24777"/>
    <w:rsid w:val="00C26221"/>
    <w:rsid w:val="00C26995"/>
    <w:rsid w:val="00C26E78"/>
    <w:rsid w:val="00C31369"/>
    <w:rsid w:val="00C31D5B"/>
    <w:rsid w:val="00C43F40"/>
    <w:rsid w:val="00C448C0"/>
    <w:rsid w:val="00C45706"/>
    <w:rsid w:val="00C52F0E"/>
    <w:rsid w:val="00C53862"/>
    <w:rsid w:val="00C54309"/>
    <w:rsid w:val="00C563AC"/>
    <w:rsid w:val="00C61475"/>
    <w:rsid w:val="00C63B6D"/>
    <w:rsid w:val="00C63B85"/>
    <w:rsid w:val="00C70772"/>
    <w:rsid w:val="00C90870"/>
    <w:rsid w:val="00C90BCF"/>
    <w:rsid w:val="00C90FEE"/>
    <w:rsid w:val="00C928F9"/>
    <w:rsid w:val="00C951D3"/>
    <w:rsid w:val="00CA5E7B"/>
    <w:rsid w:val="00CA7C40"/>
    <w:rsid w:val="00CB09BC"/>
    <w:rsid w:val="00CB26F1"/>
    <w:rsid w:val="00CB6B7E"/>
    <w:rsid w:val="00CB7790"/>
    <w:rsid w:val="00CC02E3"/>
    <w:rsid w:val="00CC2D9E"/>
    <w:rsid w:val="00CC5257"/>
    <w:rsid w:val="00CC76B6"/>
    <w:rsid w:val="00CD14C0"/>
    <w:rsid w:val="00CE0374"/>
    <w:rsid w:val="00CE041C"/>
    <w:rsid w:val="00CE488A"/>
    <w:rsid w:val="00CF1282"/>
    <w:rsid w:val="00CF66BA"/>
    <w:rsid w:val="00CF67BB"/>
    <w:rsid w:val="00D01A96"/>
    <w:rsid w:val="00D02F57"/>
    <w:rsid w:val="00D034CB"/>
    <w:rsid w:val="00D04FD1"/>
    <w:rsid w:val="00D13D04"/>
    <w:rsid w:val="00D162B6"/>
    <w:rsid w:val="00D163E6"/>
    <w:rsid w:val="00D16704"/>
    <w:rsid w:val="00D25082"/>
    <w:rsid w:val="00D278BD"/>
    <w:rsid w:val="00D279CA"/>
    <w:rsid w:val="00D30AD6"/>
    <w:rsid w:val="00D31EC2"/>
    <w:rsid w:val="00D323A6"/>
    <w:rsid w:val="00D33D99"/>
    <w:rsid w:val="00D37412"/>
    <w:rsid w:val="00D37586"/>
    <w:rsid w:val="00D406BC"/>
    <w:rsid w:val="00D42757"/>
    <w:rsid w:val="00D4423A"/>
    <w:rsid w:val="00D50B61"/>
    <w:rsid w:val="00D5313F"/>
    <w:rsid w:val="00D538C7"/>
    <w:rsid w:val="00D56BAE"/>
    <w:rsid w:val="00D608AA"/>
    <w:rsid w:val="00D61A99"/>
    <w:rsid w:val="00D67673"/>
    <w:rsid w:val="00D702F8"/>
    <w:rsid w:val="00D7346C"/>
    <w:rsid w:val="00D734CC"/>
    <w:rsid w:val="00D73DCF"/>
    <w:rsid w:val="00D76B88"/>
    <w:rsid w:val="00D804BE"/>
    <w:rsid w:val="00D864DF"/>
    <w:rsid w:val="00D9437C"/>
    <w:rsid w:val="00D97481"/>
    <w:rsid w:val="00DA0093"/>
    <w:rsid w:val="00DA0469"/>
    <w:rsid w:val="00DA5DB6"/>
    <w:rsid w:val="00DB324F"/>
    <w:rsid w:val="00DB33CD"/>
    <w:rsid w:val="00DC2D4A"/>
    <w:rsid w:val="00DC4AD5"/>
    <w:rsid w:val="00DC7261"/>
    <w:rsid w:val="00DD7514"/>
    <w:rsid w:val="00DE5EFD"/>
    <w:rsid w:val="00DF104A"/>
    <w:rsid w:val="00DF38A2"/>
    <w:rsid w:val="00DF57ED"/>
    <w:rsid w:val="00DF61E5"/>
    <w:rsid w:val="00E003B8"/>
    <w:rsid w:val="00E01062"/>
    <w:rsid w:val="00E02469"/>
    <w:rsid w:val="00E02756"/>
    <w:rsid w:val="00E0320C"/>
    <w:rsid w:val="00E03ECF"/>
    <w:rsid w:val="00E0446B"/>
    <w:rsid w:val="00E05929"/>
    <w:rsid w:val="00E11477"/>
    <w:rsid w:val="00E1230C"/>
    <w:rsid w:val="00E1720C"/>
    <w:rsid w:val="00E3610E"/>
    <w:rsid w:val="00E405CE"/>
    <w:rsid w:val="00E419FD"/>
    <w:rsid w:val="00E46045"/>
    <w:rsid w:val="00E52263"/>
    <w:rsid w:val="00E539A3"/>
    <w:rsid w:val="00E5485A"/>
    <w:rsid w:val="00E57A32"/>
    <w:rsid w:val="00E615DC"/>
    <w:rsid w:val="00E6302B"/>
    <w:rsid w:val="00E63239"/>
    <w:rsid w:val="00E71957"/>
    <w:rsid w:val="00E7423C"/>
    <w:rsid w:val="00E8277F"/>
    <w:rsid w:val="00E875BD"/>
    <w:rsid w:val="00E92321"/>
    <w:rsid w:val="00E94C8C"/>
    <w:rsid w:val="00E956D9"/>
    <w:rsid w:val="00E974A6"/>
    <w:rsid w:val="00E97E19"/>
    <w:rsid w:val="00EA09C6"/>
    <w:rsid w:val="00EA312B"/>
    <w:rsid w:val="00EA3CA5"/>
    <w:rsid w:val="00EA7DB9"/>
    <w:rsid w:val="00EB1E1A"/>
    <w:rsid w:val="00EB258A"/>
    <w:rsid w:val="00EB4792"/>
    <w:rsid w:val="00EB5DF4"/>
    <w:rsid w:val="00EB7BE5"/>
    <w:rsid w:val="00EC07BD"/>
    <w:rsid w:val="00ED0D45"/>
    <w:rsid w:val="00ED1C3B"/>
    <w:rsid w:val="00ED42A7"/>
    <w:rsid w:val="00ED4450"/>
    <w:rsid w:val="00ED7AEE"/>
    <w:rsid w:val="00EE07E0"/>
    <w:rsid w:val="00EE16E3"/>
    <w:rsid w:val="00EE18A0"/>
    <w:rsid w:val="00EE5AE6"/>
    <w:rsid w:val="00EE77D8"/>
    <w:rsid w:val="00EF0BF5"/>
    <w:rsid w:val="00EF3AF6"/>
    <w:rsid w:val="00EF6A9D"/>
    <w:rsid w:val="00EF7489"/>
    <w:rsid w:val="00F0075C"/>
    <w:rsid w:val="00F04558"/>
    <w:rsid w:val="00F04A6E"/>
    <w:rsid w:val="00F14996"/>
    <w:rsid w:val="00F1551D"/>
    <w:rsid w:val="00F16701"/>
    <w:rsid w:val="00F16C52"/>
    <w:rsid w:val="00F22E45"/>
    <w:rsid w:val="00F22ECE"/>
    <w:rsid w:val="00F2499A"/>
    <w:rsid w:val="00F265E8"/>
    <w:rsid w:val="00F37200"/>
    <w:rsid w:val="00F416B4"/>
    <w:rsid w:val="00F43172"/>
    <w:rsid w:val="00F50F24"/>
    <w:rsid w:val="00F52DA1"/>
    <w:rsid w:val="00F54BEA"/>
    <w:rsid w:val="00F57C05"/>
    <w:rsid w:val="00F62F39"/>
    <w:rsid w:val="00F63B52"/>
    <w:rsid w:val="00F64E0B"/>
    <w:rsid w:val="00F6593A"/>
    <w:rsid w:val="00F72785"/>
    <w:rsid w:val="00F73E78"/>
    <w:rsid w:val="00F81179"/>
    <w:rsid w:val="00F832D7"/>
    <w:rsid w:val="00F85922"/>
    <w:rsid w:val="00F90339"/>
    <w:rsid w:val="00F91956"/>
    <w:rsid w:val="00F935C4"/>
    <w:rsid w:val="00F9370C"/>
    <w:rsid w:val="00F9718B"/>
    <w:rsid w:val="00FA78F2"/>
    <w:rsid w:val="00FA799E"/>
    <w:rsid w:val="00FB04E9"/>
    <w:rsid w:val="00FB062D"/>
    <w:rsid w:val="00FB0B0B"/>
    <w:rsid w:val="00FB2D4F"/>
    <w:rsid w:val="00FB589F"/>
    <w:rsid w:val="00FB7FF8"/>
    <w:rsid w:val="00FC00AD"/>
    <w:rsid w:val="00FC3FE1"/>
    <w:rsid w:val="00FC70ED"/>
    <w:rsid w:val="00FD1161"/>
    <w:rsid w:val="00FE3EA1"/>
    <w:rsid w:val="00FF088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7"/>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6"/>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3"/>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17"/>
      </w:numPr>
      <w:ind w:left="1560" w:hanging="567"/>
    </w:pPr>
    <w:rPr>
      <w:rFonts w:eastAsia="Times New Roman"/>
      <w:szCs w:val="18"/>
    </w:rPr>
  </w:style>
  <w:style w:type="paragraph" w:customStyle="1" w:styleId="Claneki">
    <w:name w:val="Clanek (i)"/>
    <w:basedOn w:val="Normln"/>
    <w:autoRedefine/>
    <w:qFormat/>
    <w:rsid w:val="0030101F"/>
    <w:pPr>
      <w:numPr>
        <w:ilvl w:val="3"/>
        <w:numId w:val="17"/>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4"/>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53"/>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54"/>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customStyle="1" w:styleId="Nevyeenzmnka1">
    <w:name w:val="Nevyřešená zmínka1"/>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53"/>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3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ma@milanhroch.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70F90-7D22-428D-99D3-E353DB79AFAC}">
  <ds:schemaRefs>
    <ds:schemaRef ds:uri="http://schemas.microsoft.com/sharepoint/v3/contenttype/forms"/>
  </ds:schemaRefs>
</ds:datastoreItem>
</file>

<file path=customXml/itemProps2.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3.xml><?xml version="1.0" encoding="utf-8"?>
<ds:datastoreItem xmlns:ds="http://schemas.openxmlformats.org/officeDocument/2006/customXml" ds:itemID="{63C7B5DA-F31D-45B6-905D-FC4C684A3C09}">
  <ds:schemaRefs>
    <ds:schemaRef ds:uri="http://schemas.openxmlformats.org/officeDocument/2006/bibliography"/>
  </ds:schemaRefs>
</ds:datastoreItem>
</file>

<file path=customXml/itemProps4.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4135</Words>
  <Characters>24398</Characters>
  <Application>Microsoft Office Word</Application>
  <DocSecurity>4</DocSecurity>
  <Lines>203</Lines>
  <Paragraphs>56</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2</cp:revision>
  <cp:lastPrinted>2018-02-12T13:27:00Z</cp:lastPrinted>
  <dcterms:created xsi:type="dcterms:W3CDTF">2025-04-02T14:04:00Z</dcterms:created>
  <dcterms:modified xsi:type="dcterms:W3CDTF">2025-04-02T14:04:00Z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