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600A1" w14:textId="77777777" w:rsidR="00892203" w:rsidRPr="00892203" w:rsidRDefault="00892203" w:rsidP="00892203">
      <w:pPr>
        <w:pStyle w:val="Bezmezer"/>
        <w:rPr>
          <w:rFonts w:eastAsiaTheme="majorEastAsia" w:cstheme="majorBidi"/>
          <w:b/>
          <w:color w:val="E36C0A" w:themeColor="accent6" w:themeShade="BF"/>
          <w:spacing w:val="-6"/>
          <w:sz w:val="32"/>
          <w:szCs w:val="32"/>
        </w:rPr>
      </w:pPr>
      <w:r w:rsidRPr="00892203">
        <w:rPr>
          <w:rFonts w:eastAsiaTheme="majorEastAsia" w:cstheme="majorBidi"/>
          <w:b/>
          <w:color w:val="E36C0A" w:themeColor="accent6" w:themeShade="BF"/>
          <w:spacing w:val="-6"/>
          <w:sz w:val="32"/>
          <w:szCs w:val="32"/>
        </w:rPr>
        <w:t>Specifikace předmětu veřejné zakázky – minimální technické podmínky</w:t>
      </w:r>
    </w:p>
    <w:p w14:paraId="64BBEF1D" w14:textId="77777777" w:rsidR="003E1B43" w:rsidRPr="00812425" w:rsidRDefault="003E1B43" w:rsidP="00703A5D">
      <w:pPr>
        <w:rPr>
          <w:rFonts w:ascii="Verdana" w:hAnsi="Verdana" w:cs="Calibri"/>
          <w:b/>
          <w:bCs/>
          <w:color w:val="000000"/>
          <w:u w:val="single"/>
        </w:rPr>
      </w:pPr>
    </w:p>
    <w:p w14:paraId="18D127C5" w14:textId="61A93253" w:rsidR="00DE18E0" w:rsidRPr="001D504F" w:rsidRDefault="00DE18E0" w:rsidP="00BF39A1">
      <w:pPr>
        <w:spacing w:line="276" w:lineRule="auto"/>
        <w:jc w:val="both"/>
        <w:rPr>
          <w:rFonts w:ascii="Verdana" w:hAnsi="Verdana" w:cs="Calibri"/>
          <w:bCs/>
          <w:color w:val="000000"/>
          <w:sz w:val="18"/>
          <w:szCs w:val="18"/>
        </w:rPr>
      </w:pPr>
      <w:r w:rsidRPr="001D504F">
        <w:rPr>
          <w:rFonts w:ascii="Verdana" w:hAnsi="Verdana" w:cs="Calibri"/>
          <w:bCs/>
          <w:color w:val="000000"/>
          <w:sz w:val="18"/>
          <w:szCs w:val="18"/>
        </w:rPr>
        <w:t>Jedná se o dodávku komplet</w:t>
      </w:r>
      <w:r w:rsidR="00BA141E" w:rsidRPr="001D504F">
        <w:rPr>
          <w:rFonts w:ascii="Verdana" w:hAnsi="Verdana" w:cs="Calibri"/>
          <w:bCs/>
          <w:color w:val="000000"/>
          <w:sz w:val="18"/>
          <w:szCs w:val="18"/>
        </w:rPr>
        <w:t>n</w:t>
      </w:r>
      <w:r w:rsidRPr="001D504F">
        <w:rPr>
          <w:rFonts w:ascii="Verdana" w:hAnsi="Verdana" w:cs="Calibri"/>
          <w:bCs/>
          <w:color w:val="000000"/>
          <w:sz w:val="18"/>
          <w:szCs w:val="18"/>
        </w:rPr>
        <w:t xml:space="preserve">ě vybaveného </w:t>
      </w:r>
      <w:r w:rsidR="00BA141E" w:rsidRPr="001D504F">
        <w:rPr>
          <w:rFonts w:ascii="Verdana" w:hAnsi="Verdana" w:cs="Calibri"/>
          <w:bCs/>
          <w:color w:val="000000"/>
          <w:sz w:val="18"/>
          <w:szCs w:val="18"/>
        </w:rPr>
        <w:t>kabelového měřicího vozu (dál jen „KMV“)</w:t>
      </w:r>
      <w:r w:rsidR="001E5143" w:rsidRPr="001D504F">
        <w:rPr>
          <w:rFonts w:ascii="Verdana" w:hAnsi="Verdana" w:cs="Calibri"/>
          <w:bCs/>
          <w:color w:val="000000"/>
          <w:sz w:val="18"/>
          <w:szCs w:val="18"/>
        </w:rPr>
        <w:t xml:space="preserve">. KMV slouží k lokalizaci </w:t>
      </w:r>
      <w:r w:rsidR="003F3D2B" w:rsidRPr="001D504F">
        <w:rPr>
          <w:rFonts w:ascii="Verdana" w:hAnsi="Verdana" w:cs="Calibri"/>
          <w:bCs/>
          <w:color w:val="000000"/>
          <w:sz w:val="18"/>
          <w:szCs w:val="18"/>
        </w:rPr>
        <w:t>poruch a zkouškám kabelů, vzhledem k rozsahu sítě objednatele je využíván denně. Dodávaný KMV bude vybaven nejmodernější technologií, ovládání musí být intuitivní prostřednictvím uživatelského rozhraní, průběh zkoušek musí být automatizovaný a musí obsluze nabízet možnost</w:t>
      </w:r>
      <w:r w:rsidR="000831CA" w:rsidRPr="001D504F">
        <w:rPr>
          <w:rFonts w:ascii="Verdana" w:hAnsi="Verdana" w:cs="Calibri"/>
          <w:bCs/>
          <w:color w:val="000000"/>
          <w:sz w:val="18"/>
          <w:szCs w:val="18"/>
        </w:rPr>
        <w:t>i volby</w:t>
      </w:r>
      <w:r w:rsidR="003F3D2B" w:rsidRPr="001D504F">
        <w:rPr>
          <w:rFonts w:ascii="Verdana" w:hAnsi="Verdana" w:cs="Calibri"/>
          <w:bCs/>
          <w:color w:val="000000"/>
          <w:sz w:val="18"/>
          <w:szCs w:val="18"/>
        </w:rPr>
        <w:t xml:space="preserve"> </w:t>
      </w:r>
      <w:r w:rsidR="000831CA" w:rsidRPr="001D504F">
        <w:rPr>
          <w:rFonts w:ascii="Verdana" w:hAnsi="Verdana" w:cs="Calibri"/>
          <w:bCs/>
          <w:color w:val="000000"/>
          <w:sz w:val="18"/>
          <w:szCs w:val="18"/>
        </w:rPr>
        <w:t>dalšího postupu při provádění</w:t>
      </w:r>
      <w:r w:rsidR="003F3D2B" w:rsidRPr="001D504F">
        <w:rPr>
          <w:rFonts w:ascii="Verdana" w:hAnsi="Verdana" w:cs="Calibri"/>
          <w:bCs/>
          <w:color w:val="000000"/>
          <w:sz w:val="18"/>
          <w:szCs w:val="18"/>
        </w:rPr>
        <w:t xml:space="preserve"> zkoušek.</w:t>
      </w:r>
    </w:p>
    <w:p w14:paraId="32FC73B1" w14:textId="77777777" w:rsidR="00812425" w:rsidRPr="001D504F" w:rsidRDefault="00812425" w:rsidP="00BF39A1">
      <w:pPr>
        <w:spacing w:line="276" w:lineRule="auto"/>
        <w:jc w:val="both"/>
        <w:rPr>
          <w:rFonts w:ascii="Verdana" w:hAnsi="Verdana" w:cs="Calibri"/>
          <w:bCs/>
          <w:color w:val="000000"/>
          <w:sz w:val="18"/>
          <w:szCs w:val="18"/>
        </w:rPr>
      </w:pPr>
    </w:p>
    <w:p w14:paraId="2AEF6A30" w14:textId="74C7097B" w:rsidR="008F0FE8" w:rsidRPr="001D504F" w:rsidRDefault="008F0FE8" w:rsidP="00BF39A1">
      <w:pPr>
        <w:spacing w:line="276" w:lineRule="auto"/>
        <w:jc w:val="both"/>
        <w:rPr>
          <w:rFonts w:ascii="Verdana" w:hAnsi="Verdana" w:cs="Calibri"/>
          <w:bCs/>
          <w:color w:val="000000"/>
          <w:sz w:val="18"/>
          <w:szCs w:val="18"/>
        </w:rPr>
      </w:pPr>
      <w:r w:rsidRPr="001D504F">
        <w:rPr>
          <w:rFonts w:ascii="Verdana" w:hAnsi="Verdana" w:cs="Calibri"/>
          <w:bCs/>
          <w:color w:val="000000"/>
          <w:sz w:val="18"/>
          <w:szCs w:val="18"/>
        </w:rPr>
        <w:t>KMV bude mít napájení z vlastního generátoru s dostatečným výkonem, který bude součásti vozidla (bude pevně zabudován) a poháněn jeho motorem, dále bude mít KMV možnost napájení ze sítě 230V včetně přípojky (připojovací</w:t>
      </w:r>
      <w:r w:rsidR="000831CA" w:rsidRPr="001D504F">
        <w:rPr>
          <w:rFonts w:ascii="Verdana" w:hAnsi="Verdana" w:cs="Calibri"/>
          <w:bCs/>
          <w:color w:val="000000"/>
          <w:sz w:val="18"/>
          <w:szCs w:val="18"/>
        </w:rPr>
        <w:t>ho</w:t>
      </w:r>
      <w:r w:rsidRPr="001D504F">
        <w:rPr>
          <w:rFonts w:ascii="Verdana" w:hAnsi="Verdana" w:cs="Calibri"/>
          <w:bCs/>
          <w:color w:val="000000"/>
          <w:sz w:val="18"/>
          <w:szCs w:val="18"/>
        </w:rPr>
        <w:t xml:space="preserve"> kabel</w:t>
      </w:r>
      <w:r w:rsidR="000831CA" w:rsidRPr="001D504F">
        <w:rPr>
          <w:rFonts w:ascii="Verdana" w:hAnsi="Verdana" w:cs="Calibri"/>
          <w:bCs/>
          <w:color w:val="000000"/>
          <w:sz w:val="18"/>
          <w:szCs w:val="18"/>
        </w:rPr>
        <w:t>u</w:t>
      </w:r>
      <w:r w:rsidRPr="001D504F">
        <w:rPr>
          <w:rFonts w:ascii="Verdana" w:hAnsi="Verdana" w:cs="Calibri"/>
          <w:bCs/>
          <w:color w:val="000000"/>
          <w:sz w:val="18"/>
          <w:szCs w:val="18"/>
        </w:rPr>
        <w:t>).</w:t>
      </w:r>
    </w:p>
    <w:p w14:paraId="12C3AE92" w14:textId="77777777" w:rsidR="00812425" w:rsidRPr="001D504F" w:rsidRDefault="00812425" w:rsidP="00BF39A1">
      <w:pPr>
        <w:spacing w:line="276" w:lineRule="auto"/>
        <w:jc w:val="both"/>
        <w:rPr>
          <w:rFonts w:ascii="Verdana" w:hAnsi="Verdana" w:cs="Calibri"/>
          <w:bCs/>
          <w:color w:val="000000"/>
          <w:sz w:val="18"/>
          <w:szCs w:val="18"/>
        </w:rPr>
      </w:pPr>
    </w:p>
    <w:p w14:paraId="3DC98110" w14:textId="3A29995D" w:rsidR="008F0FE8" w:rsidRPr="001D504F" w:rsidRDefault="008F0FE8" w:rsidP="00BF39A1">
      <w:pPr>
        <w:spacing w:line="276" w:lineRule="auto"/>
        <w:jc w:val="both"/>
        <w:rPr>
          <w:rFonts w:ascii="Verdana" w:hAnsi="Verdana" w:cs="Calibri"/>
          <w:bCs/>
          <w:color w:val="000000"/>
          <w:sz w:val="18"/>
          <w:szCs w:val="18"/>
        </w:rPr>
      </w:pPr>
      <w:r w:rsidRPr="001D504F">
        <w:rPr>
          <w:rFonts w:ascii="Verdana" w:hAnsi="Verdana" w:cs="Calibri"/>
          <w:bCs/>
          <w:color w:val="000000"/>
          <w:sz w:val="18"/>
          <w:szCs w:val="18"/>
        </w:rPr>
        <w:t>Přístrojové vybavení bude instalováno v nákladovém prostoru, rozděleném na část ovládací (stůl s PC) a část technologickou, kde bude umístěno veškeré zařízení (vn).</w:t>
      </w:r>
    </w:p>
    <w:p w14:paraId="68ED539C" w14:textId="77777777" w:rsidR="00812425" w:rsidRPr="001D504F" w:rsidRDefault="00812425" w:rsidP="00BF39A1">
      <w:pPr>
        <w:spacing w:line="276" w:lineRule="auto"/>
        <w:jc w:val="both"/>
        <w:rPr>
          <w:rFonts w:ascii="Verdana" w:hAnsi="Verdana" w:cs="Calibri"/>
          <w:bCs/>
          <w:color w:val="000000"/>
          <w:sz w:val="18"/>
          <w:szCs w:val="18"/>
        </w:rPr>
      </w:pPr>
    </w:p>
    <w:p w14:paraId="7669238B" w14:textId="542EBDCB" w:rsidR="008F0FE8" w:rsidRPr="001D504F" w:rsidRDefault="008F0FE8" w:rsidP="00BF39A1">
      <w:pPr>
        <w:spacing w:line="276" w:lineRule="auto"/>
        <w:jc w:val="both"/>
        <w:rPr>
          <w:rFonts w:ascii="Verdana" w:hAnsi="Verdana" w:cs="Calibri"/>
          <w:bCs/>
          <w:color w:val="000000"/>
          <w:sz w:val="18"/>
          <w:szCs w:val="18"/>
        </w:rPr>
      </w:pPr>
      <w:r w:rsidRPr="001D504F">
        <w:rPr>
          <w:rFonts w:ascii="Verdana" w:hAnsi="Verdana" w:cs="Calibri"/>
          <w:bCs/>
          <w:color w:val="000000"/>
          <w:sz w:val="18"/>
          <w:szCs w:val="18"/>
        </w:rPr>
        <w:t>Do KMV budou zakomponovány i přístroje dodané objednatelem (již dříve zakoupené) dle specifikace v bodu 1</w:t>
      </w:r>
      <w:r w:rsidR="00761FAB" w:rsidRPr="001D504F">
        <w:rPr>
          <w:rFonts w:ascii="Verdana" w:hAnsi="Verdana" w:cs="Calibri"/>
          <w:bCs/>
          <w:color w:val="000000"/>
          <w:sz w:val="18"/>
          <w:szCs w:val="18"/>
        </w:rPr>
        <w:t>4</w:t>
      </w:r>
      <w:r w:rsidR="00A33909" w:rsidRPr="001D504F">
        <w:rPr>
          <w:rFonts w:ascii="Verdana" w:hAnsi="Verdana" w:cs="Calibri"/>
          <w:bCs/>
          <w:color w:val="000000"/>
          <w:sz w:val="18"/>
          <w:szCs w:val="18"/>
        </w:rPr>
        <w:t xml:space="preserve"> této specifikace</w:t>
      </w:r>
      <w:r w:rsidRPr="001D504F">
        <w:rPr>
          <w:rFonts w:ascii="Verdana" w:hAnsi="Verdana" w:cs="Calibri"/>
          <w:bCs/>
          <w:color w:val="000000"/>
          <w:sz w:val="18"/>
          <w:szCs w:val="18"/>
        </w:rPr>
        <w:t>.</w:t>
      </w:r>
    </w:p>
    <w:p w14:paraId="0A7E80CE" w14:textId="77777777" w:rsidR="00812425" w:rsidRPr="001D504F" w:rsidRDefault="00812425" w:rsidP="00BF39A1">
      <w:pPr>
        <w:spacing w:line="276" w:lineRule="auto"/>
        <w:jc w:val="both"/>
        <w:rPr>
          <w:rFonts w:ascii="Verdana" w:hAnsi="Verdana" w:cs="Calibri"/>
          <w:bCs/>
          <w:color w:val="000000"/>
          <w:sz w:val="18"/>
          <w:szCs w:val="18"/>
        </w:rPr>
      </w:pPr>
    </w:p>
    <w:p w14:paraId="3A857871" w14:textId="77777777" w:rsidR="008F0FE8" w:rsidRPr="001D504F" w:rsidRDefault="008F0FE8" w:rsidP="00BF39A1">
      <w:pPr>
        <w:spacing w:line="276" w:lineRule="auto"/>
        <w:jc w:val="both"/>
        <w:rPr>
          <w:rFonts w:ascii="Verdana" w:hAnsi="Verdana" w:cs="Calibri"/>
          <w:bCs/>
          <w:color w:val="000000"/>
          <w:sz w:val="18"/>
          <w:szCs w:val="18"/>
        </w:rPr>
      </w:pPr>
      <w:r w:rsidRPr="001D504F">
        <w:rPr>
          <w:rFonts w:ascii="Verdana" w:hAnsi="Verdana" w:cs="Calibri"/>
          <w:bCs/>
          <w:color w:val="000000"/>
          <w:sz w:val="18"/>
          <w:szCs w:val="18"/>
        </w:rPr>
        <w:t>Ovládání měřicí technologie KMV bude probíhat z řídícího stolu pomocí průmyslového PC s operačním systémem nejnovější verze. Obsluha pomocí průmyslového PC a software vybavení v něm instalovaném bude ovládat, řídit a nastavovat každou část výbavy vozidla</w:t>
      </w:r>
      <w:r w:rsidR="0063597E" w:rsidRPr="001D504F">
        <w:rPr>
          <w:rFonts w:ascii="Verdana" w:hAnsi="Verdana" w:cs="Calibri"/>
          <w:bCs/>
          <w:color w:val="000000"/>
          <w:sz w:val="18"/>
          <w:szCs w:val="18"/>
        </w:rPr>
        <w:t>.</w:t>
      </w:r>
      <w:r w:rsidRPr="001D504F">
        <w:rPr>
          <w:rFonts w:ascii="Verdana" w:hAnsi="Verdana" w:cs="Calibri"/>
          <w:bCs/>
          <w:color w:val="000000"/>
          <w:sz w:val="18"/>
          <w:szCs w:val="18"/>
        </w:rPr>
        <w:t xml:space="preserve"> Obsluha pomocí klávesnice, myši a řídicího systému bude pracovat s technologií jako při běžné práci (ruční ovládání přístrojů). Obsluha bude pouze připojovat KMV přes připojovací kabely ke zkoušenému objektu. Po připojení KMV a zapnutí průmyslového PC se již vše bude ovládat pomocí průmyslového počítače až po samotné vypracování finálního protokolu a jeho vytištění.  Software bude obsahovat modul zaměření kabelových poruch včetně přesného místa určení, testování kabelů a diagnostiky kabelů ztrátový činitel a částečné výboje. Dále bude moci obsluha při přesném dohledávání místa poruchy s použitím aplikace ve smart zařízení (telefon, tablet) navázat komunikaci s kabelovým měřícím vozem a bude moci ovládat a měnit na</w:t>
      </w:r>
      <w:r w:rsidR="00B83C64" w:rsidRPr="001D504F">
        <w:rPr>
          <w:rFonts w:ascii="Verdana" w:hAnsi="Verdana" w:cs="Calibri"/>
          <w:bCs/>
          <w:color w:val="000000"/>
          <w:sz w:val="18"/>
          <w:szCs w:val="18"/>
        </w:rPr>
        <w:t>s</w:t>
      </w:r>
      <w:r w:rsidRPr="001D504F">
        <w:rPr>
          <w:rFonts w:ascii="Verdana" w:hAnsi="Verdana" w:cs="Calibri"/>
          <w:bCs/>
          <w:color w:val="000000"/>
          <w:sz w:val="18"/>
          <w:szCs w:val="18"/>
        </w:rPr>
        <w:t>tavení přístroje dle požadavků obsluhy včetně zobrazení v mapových podkladech jak ve smart zařízení, tak i v software měřicího vozu. Obsluha bude moci vzdáleně a bezpečně vypnout měřicí vůz a také jej uvést do stavu v provozu. Software bude dále umožňovat vybírat metody včetně možnosti nastavení všech jejich parametrů a bude umožňovat volbu přístroje. Po ukončení měřícího procesu vždy dojde k bezpečnému vypnutí vysokého napětí.</w:t>
      </w:r>
    </w:p>
    <w:p w14:paraId="2D6A6516" w14:textId="77777777" w:rsidR="00E243A2" w:rsidRPr="001D504F" w:rsidRDefault="00E243A2" w:rsidP="00BF39A1">
      <w:pPr>
        <w:spacing w:line="276" w:lineRule="auto"/>
        <w:ind w:firstLine="708"/>
        <w:jc w:val="both"/>
        <w:rPr>
          <w:rFonts w:ascii="Verdana" w:hAnsi="Verdana" w:cs="Calibri"/>
          <w:bCs/>
          <w:color w:val="000000"/>
          <w:sz w:val="18"/>
          <w:szCs w:val="18"/>
        </w:rPr>
      </w:pPr>
    </w:p>
    <w:p w14:paraId="6094DD83" w14:textId="77777777" w:rsidR="001D504F" w:rsidRPr="001D504F" w:rsidRDefault="00E243A2" w:rsidP="001D504F">
      <w:pPr>
        <w:ind w:firstLine="708"/>
        <w:jc w:val="both"/>
        <w:rPr>
          <w:rFonts w:ascii="Verdana" w:hAnsi="Verdana" w:cs="Calibri"/>
          <w:bCs/>
          <w:color w:val="000000"/>
          <w:sz w:val="18"/>
          <w:szCs w:val="18"/>
        </w:rPr>
      </w:pPr>
      <w:r w:rsidRPr="001D504F">
        <w:rPr>
          <w:rFonts w:ascii="Verdana" w:hAnsi="Verdana" w:cs="Calibri"/>
          <w:b/>
          <w:bCs/>
          <w:color w:val="000000"/>
          <w:sz w:val="18"/>
          <w:szCs w:val="18"/>
        </w:rPr>
        <w:t>Dodavatel zakoupí nové užitkové vozidlo</w:t>
      </w:r>
      <w:r w:rsidRPr="001D504F">
        <w:rPr>
          <w:rFonts w:ascii="Verdana" w:hAnsi="Verdana" w:cs="Calibri"/>
          <w:bCs/>
          <w:color w:val="000000"/>
          <w:sz w:val="18"/>
          <w:szCs w:val="18"/>
        </w:rPr>
        <w:t xml:space="preserve"> </w:t>
      </w:r>
      <w:r w:rsidRPr="001D504F">
        <w:rPr>
          <w:rFonts w:ascii="Verdana" w:hAnsi="Verdana" w:cs="Calibri"/>
          <w:bCs/>
          <w:sz w:val="18"/>
          <w:szCs w:val="18"/>
        </w:rPr>
        <w:t xml:space="preserve">schválené pro provoz na pozemních komunikacích v ČR, </w:t>
      </w:r>
      <w:r w:rsidRPr="001D504F">
        <w:rPr>
          <w:rFonts w:ascii="Verdana" w:hAnsi="Verdana" w:cs="Calibri"/>
          <w:b/>
          <w:bCs/>
          <w:color w:val="000000"/>
          <w:sz w:val="18"/>
          <w:szCs w:val="18"/>
        </w:rPr>
        <w:t>ve skříňovém provedení v hmotnostní kategorii do 3,5 t</w:t>
      </w:r>
      <w:r w:rsidRPr="001D504F">
        <w:rPr>
          <w:rFonts w:ascii="Verdana" w:hAnsi="Verdana" w:cs="Calibri"/>
          <w:bCs/>
          <w:color w:val="000000"/>
          <w:sz w:val="18"/>
          <w:szCs w:val="18"/>
        </w:rPr>
        <w:t xml:space="preserve">, </w:t>
      </w:r>
      <w:r w:rsidRPr="001D504F">
        <w:rPr>
          <w:rFonts w:ascii="Verdana" w:hAnsi="Verdana" w:cs="Calibri"/>
          <w:b/>
          <w:bCs/>
          <w:color w:val="000000"/>
          <w:sz w:val="18"/>
          <w:szCs w:val="18"/>
        </w:rPr>
        <w:t>kategorie N1</w:t>
      </w:r>
      <w:r w:rsidRPr="001D504F">
        <w:rPr>
          <w:rFonts w:ascii="Verdana" w:hAnsi="Verdana" w:cs="Calibri"/>
          <w:bCs/>
          <w:color w:val="000000"/>
          <w:sz w:val="18"/>
          <w:szCs w:val="18"/>
        </w:rPr>
        <w:t xml:space="preserve">, </w:t>
      </w:r>
      <w:r w:rsidRPr="001D504F">
        <w:rPr>
          <w:rFonts w:ascii="Verdana" w:hAnsi="Verdana" w:cs="Calibri"/>
          <w:b/>
          <w:bCs/>
          <w:color w:val="000000"/>
          <w:sz w:val="18"/>
          <w:szCs w:val="18"/>
        </w:rPr>
        <w:t>pohon 4x4</w:t>
      </w:r>
      <w:r w:rsidRPr="001D504F">
        <w:rPr>
          <w:rFonts w:ascii="Verdana" w:hAnsi="Verdana" w:cs="Calibri"/>
          <w:bCs/>
          <w:color w:val="000000"/>
          <w:sz w:val="18"/>
          <w:szCs w:val="18"/>
        </w:rPr>
        <w:t xml:space="preserve">, </w:t>
      </w:r>
      <w:r w:rsidR="003F1CB8" w:rsidRPr="001D504F">
        <w:rPr>
          <w:rFonts w:ascii="Verdana" w:hAnsi="Verdana" w:cs="Calibri"/>
          <w:bCs/>
          <w:color w:val="000000"/>
          <w:sz w:val="18"/>
          <w:szCs w:val="18"/>
        </w:rPr>
        <w:t xml:space="preserve"> </w:t>
      </w:r>
      <w:r w:rsidR="00B83C64" w:rsidRPr="001D504F">
        <w:rPr>
          <w:rFonts w:ascii="Verdana" w:hAnsi="Verdana" w:cs="Calibri"/>
          <w:b/>
          <w:bCs/>
          <w:color w:val="000000"/>
          <w:sz w:val="18"/>
          <w:szCs w:val="18"/>
        </w:rPr>
        <w:t>počet míst k sezení 2</w:t>
      </w:r>
      <w:r w:rsidRPr="001D504F">
        <w:rPr>
          <w:rFonts w:ascii="Verdana" w:hAnsi="Verdana" w:cs="Calibri"/>
          <w:bCs/>
          <w:color w:val="000000"/>
          <w:sz w:val="18"/>
          <w:szCs w:val="18"/>
        </w:rPr>
        <w:t xml:space="preserve">, blíže specifikované níže. </w:t>
      </w:r>
      <w:r w:rsidRPr="001D504F">
        <w:rPr>
          <w:rFonts w:ascii="Verdana" w:hAnsi="Verdana" w:cs="Calibri"/>
          <w:bCs/>
          <w:color w:val="000000" w:themeColor="text1"/>
          <w:sz w:val="18"/>
          <w:szCs w:val="18"/>
        </w:rPr>
        <w:t xml:space="preserve">Zápis do registru silničních vozidel provede </w:t>
      </w:r>
      <w:r w:rsidR="00E827DD" w:rsidRPr="001D504F">
        <w:rPr>
          <w:rFonts w:ascii="Verdana" w:hAnsi="Verdana" w:cs="Calibri"/>
          <w:bCs/>
          <w:color w:val="000000" w:themeColor="text1"/>
          <w:sz w:val="18"/>
          <w:szCs w:val="18"/>
        </w:rPr>
        <w:t>zhotovitel</w:t>
      </w:r>
      <w:r w:rsidRPr="001D504F">
        <w:rPr>
          <w:rFonts w:ascii="Verdana" w:hAnsi="Verdana" w:cs="Calibri"/>
          <w:bCs/>
          <w:color w:val="000000" w:themeColor="text1"/>
          <w:sz w:val="18"/>
          <w:szCs w:val="18"/>
        </w:rPr>
        <w:t>.</w:t>
      </w:r>
      <w:r w:rsidR="00EB1F44" w:rsidRPr="001D504F">
        <w:rPr>
          <w:rFonts w:ascii="Verdana" w:hAnsi="Verdana" w:cs="Calibri"/>
          <w:bCs/>
          <w:color w:val="000000" w:themeColor="text1"/>
          <w:sz w:val="18"/>
          <w:szCs w:val="18"/>
        </w:rPr>
        <w:t xml:space="preserve"> </w:t>
      </w:r>
      <w:r w:rsidR="001D504F" w:rsidRPr="001D504F">
        <w:rPr>
          <w:rFonts w:ascii="Verdana" w:hAnsi="Verdana" w:cs="Calibri"/>
          <w:bCs/>
          <w:color w:val="000000"/>
          <w:sz w:val="18"/>
          <w:szCs w:val="18"/>
        </w:rPr>
        <w:t>Po dokončení vestavby (ukončení montáže kabelového měřicího vozu) dodá dodavatel veškeré potřebné doklady pro zápis této vestavby do technického průkazu vozidla objednateli, samotný zápis provede objednatel. Vozidlo nebude mít žádné reklamní popisy.</w:t>
      </w:r>
    </w:p>
    <w:p w14:paraId="65B4D541" w14:textId="4A02CCAC" w:rsidR="00E243A2" w:rsidRPr="001D504F" w:rsidRDefault="00E243A2" w:rsidP="00BF39A1">
      <w:pPr>
        <w:spacing w:line="276" w:lineRule="auto"/>
        <w:jc w:val="both"/>
        <w:rPr>
          <w:rFonts w:ascii="Verdana" w:hAnsi="Verdana" w:cs="Calibri"/>
          <w:bCs/>
          <w:color w:val="000000" w:themeColor="text1"/>
          <w:sz w:val="18"/>
          <w:szCs w:val="18"/>
        </w:rPr>
      </w:pPr>
    </w:p>
    <w:p w14:paraId="65661DC4" w14:textId="77777777" w:rsidR="00E243A2" w:rsidRPr="001D504F" w:rsidRDefault="00E243A2" w:rsidP="00E243A2">
      <w:pPr>
        <w:ind w:firstLine="708"/>
        <w:jc w:val="both"/>
        <w:rPr>
          <w:rFonts w:ascii="Verdana" w:hAnsi="Verdana" w:cs="Calibri"/>
          <w:bCs/>
          <w:color w:val="000000"/>
          <w:sz w:val="18"/>
          <w:szCs w:val="18"/>
        </w:rPr>
      </w:pPr>
    </w:p>
    <w:p w14:paraId="62D84180" w14:textId="5543A58B" w:rsidR="00E243A2" w:rsidRPr="001D504F" w:rsidRDefault="00E243A2" w:rsidP="00BF2E12">
      <w:pPr>
        <w:jc w:val="both"/>
        <w:rPr>
          <w:rFonts w:ascii="Verdana" w:hAnsi="Verdana" w:cs="Calibri"/>
          <w:bCs/>
          <w:color w:val="000000"/>
          <w:sz w:val="18"/>
          <w:szCs w:val="18"/>
        </w:rPr>
      </w:pPr>
      <w:r w:rsidRPr="001D504F">
        <w:rPr>
          <w:rFonts w:ascii="Verdana" w:hAnsi="Verdana" w:cs="Calibri"/>
          <w:bCs/>
          <w:color w:val="000000"/>
          <w:sz w:val="18"/>
          <w:szCs w:val="18"/>
        </w:rPr>
        <w:t>Před samotnou realizac</w:t>
      </w:r>
      <w:r w:rsidR="00E17FCF" w:rsidRPr="001D504F">
        <w:rPr>
          <w:rFonts w:ascii="Verdana" w:hAnsi="Verdana" w:cs="Calibri"/>
          <w:bCs/>
          <w:color w:val="000000"/>
          <w:sz w:val="18"/>
          <w:szCs w:val="18"/>
        </w:rPr>
        <w:t xml:space="preserve">í </w:t>
      </w:r>
      <w:r w:rsidRPr="001D504F">
        <w:rPr>
          <w:rFonts w:ascii="Verdana" w:hAnsi="Verdana" w:cs="Calibri"/>
          <w:bCs/>
          <w:color w:val="000000"/>
          <w:sz w:val="18"/>
          <w:szCs w:val="18"/>
        </w:rPr>
        <w:t>stavby</w:t>
      </w:r>
      <w:r w:rsidR="00D4710C" w:rsidRPr="001D504F">
        <w:rPr>
          <w:rFonts w:ascii="Verdana" w:hAnsi="Verdana" w:cs="Calibri"/>
          <w:bCs/>
          <w:color w:val="000000"/>
          <w:sz w:val="18"/>
          <w:szCs w:val="18"/>
        </w:rPr>
        <w:t xml:space="preserve"> (montáží vnitřní technologie)</w:t>
      </w:r>
      <w:r w:rsidRPr="001D504F">
        <w:rPr>
          <w:rFonts w:ascii="Verdana" w:hAnsi="Verdana" w:cs="Calibri"/>
          <w:bCs/>
          <w:color w:val="000000"/>
          <w:sz w:val="18"/>
          <w:szCs w:val="18"/>
        </w:rPr>
        <w:t xml:space="preserve"> </w:t>
      </w:r>
      <w:r w:rsidR="00E17FCF" w:rsidRPr="001D504F">
        <w:rPr>
          <w:rFonts w:ascii="Verdana" w:hAnsi="Verdana" w:cs="Calibri"/>
          <w:bCs/>
          <w:color w:val="000000"/>
          <w:sz w:val="18"/>
          <w:szCs w:val="18"/>
        </w:rPr>
        <w:t>KMV</w:t>
      </w:r>
      <w:r w:rsidRPr="001D504F">
        <w:rPr>
          <w:rFonts w:ascii="Verdana" w:hAnsi="Verdana" w:cs="Calibri"/>
          <w:bCs/>
          <w:color w:val="000000"/>
          <w:sz w:val="18"/>
          <w:szCs w:val="18"/>
        </w:rPr>
        <w:t xml:space="preserve"> bude objednateli dodána výrobní dokumentace ke schválení.</w:t>
      </w:r>
      <w:r w:rsidR="00E17FCF" w:rsidRPr="001D504F">
        <w:rPr>
          <w:rFonts w:ascii="Verdana" w:hAnsi="Verdana" w:cs="Calibri"/>
          <w:bCs/>
          <w:color w:val="000000"/>
          <w:sz w:val="18"/>
          <w:szCs w:val="18"/>
        </w:rPr>
        <w:t xml:space="preserve"> </w:t>
      </w:r>
    </w:p>
    <w:p w14:paraId="11907FCA" w14:textId="77777777" w:rsidR="00D50FC2" w:rsidRPr="001D504F" w:rsidRDefault="00D50FC2" w:rsidP="00BF2E12">
      <w:pPr>
        <w:jc w:val="both"/>
        <w:rPr>
          <w:rFonts w:ascii="Verdana" w:hAnsi="Verdana" w:cs="Calibri"/>
          <w:bCs/>
          <w:color w:val="000000"/>
          <w:sz w:val="18"/>
          <w:szCs w:val="18"/>
        </w:rPr>
      </w:pPr>
    </w:p>
    <w:p w14:paraId="1D55BAD9" w14:textId="77777777" w:rsidR="003F3D2B" w:rsidRPr="00892203" w:rsidRDefault="003F3D2B" w:rsidP="00703A5D">
      <w:pPr>
        <w:rPr>
          <w:rFonts w:ascii="Verdana" w:hAnsi="Verdana" w:cs="Calibri"/>
          <w:bCs/>
          <w:color w:val="000000"/>
          <w:sz w:val="18"/>
          <w:szCs w:val="18"/>
        </w:rPr>
      </w:pPr>
      <w:r w:rsidRPr="00892203">
        <w:rPr>
          <w:rFonts w:ascii="Verdana" w:hAnsi="Verdana" w:cs="Calibri"/>
          <w:bCs/>
          <w:color w:val="000000"/>
          <w:sz w:val="18"/>
          <w:szCs w:val="18"/>
        </w:rPr>
        <w:lastRenderedPageBreak/>
        <w:t xml:space="preserve">Podrobná </w:t>
      </w:r>
      <w:r w:rsidR="00E17FCF" w:rsidRPr="00892203">
        <w:rPr>
          <w:rFonts w:ascii="Verdana" w:hAnsi="Verdana" w:cs="Calibri"/>
          <w:bCs/>
          <w:color w:val="000000"/>
          <w:sz w:val="18"/>
          <w:szCs w:val="18"/>
        </w:rPr>
        <w:t xml:space="preserve">požadovaná </w:t>
      </w:r>
      <w:r w:rsidRPr="00892203">
        <w:rPr>
          <w:rFonts w:ascii="Verdana" w:hAnsi="Verdana" w:cs="Calibri"/>
          <w:bCs/>
          <w:color w:val="000000"/>
          <w:sz w:val="18"/>
          <w:szCs w:val="18"/>
        </w:rPr>
        <w:t>specifikace KMV je</w:t>
      </w:r>
      <w:r w:rsidR="00841658" w:rsidRPr="00892203">
        <w:rPr>
          <w:rFonts w:ascii="Verdana" w:hAnsi="Verdana" w:cs="Calibri"/>
          <w:bCs/>
          <w:color w:val="000000"/>
          <w:sz w:val="18"/>
          <w:szCs w:val="18"/>
        </w:rPr>
        <w:t xml:space="preserve"> uvedena</w:t>
      </w:r>
      <w:r w:rsidRPr="00892203">
        <w:rPr>
          <w:rFonts w:ascii="Verdana" w:hAnsi="Verdana" w:cs="Calibri"/>
          <w:bCs/>
          <w:color w:val="000000"/>
          <w:sz w:val="18"/>
          <w:szCs w:val="18"/>
        </w:rPr>
        <w:t xml:space="preserve"> níže.</w:t>
      </w:r>
    </w:p>
    <w:p w14:paraId="7CEDC728" w14:textId="77777777" w:rsidR="00E243A2" w:rsidRPr="00892203" w:rsidRDefault="00E243A2" w:rsidP="00703A5D">
      <w:pPr>
        <w:rPr>
          <w:rFonts w:ascii="Verdana" w:hAnsi="Verdana" w:cs="Calibri"/>
          <w:bCs/>
          <w:color w:val="000000"/>
          <w:sz w:val="18"/>
          <w:szCs w:val="18"/>
        </w:rPr>
      </w:pPr>
    </w:p>
    <w:p w14:paraId="7813EA00" w14:textId="77777777" w:rsidR="00D4710C" w:rsidRDefault="00D4710C" w:rsidP="00812425">
      <w:pPr>
        <w:rPr>
          <w:rFonts w:ascii="Verdana" w:hAnsi="Verdana" w:cs="Calibri"/>
          <w:b/>
          <w:bCs/>
          <w:color w:val="000000"/>
          <w:sz w:val="20"/>
          <w:szCs w:val="20"/>
        </w:rPr>
      </w:pPr>
    </w:p>
    <w:p w14:paraId="0AE94465" w14:textId="2F04FC96" w:rsidR="00812425" w:rsidRPr="00892203" w:rsidRDefault="00812425" w:rsidP="00812425">
      <w:pPr>
        <w:rPr>
          <w:rFonts w:ascii="Verdana" w:hAnsi="Verdana" w:cs="Calibri"/>
          <w:b/>
          <w:bCs/>
          <w:color w:val="000000"/>
          <w:sz w:val="18"/>
          <w:szCs w:val="18"/>
        </w:rPr>
      </w:pPr>
      <w:r w:rsidRPr="00892203">
        <w:rPr>
          <w:rFonts w:ascii="Verdana" w:hAnsi="Verdana" w:cs="Calibri"/>
          <w:b/>
          <w:bCs/>
          <w:color w:val="000000"/>
          <w:sz w:val="18"/>
          <w:szCs w:val="18"/>
        </w:rPr>
        <w:t>Technická specifikace, pokyny k vyplnění:</w:t>
      </w:r>
    </w:p>
    <w:p w14:paraId="0B3F5014" w14:textId="77777777" w:rsidR="00812425" w:rsidRPr="00892203" w:rsidRDefault="00812425" w:rsidP="00812425">
      <w:pPr>
        <w:rPr>
          <w:rFonts w:ascii="Verdana" w:hAnsi="Verdana" w:cs="Calibri"/>
          <w:b/>
          <w:bCs/>
          <w:color w:val="000000"/>
          <w:sz w:val="18"/>
          <w:szCs w:val="18"/>
        </w:rPr>
      </w:pPr>
    </w:p>
    <w:p w14:paraId="31F19269" w14:textId="77777777" w:rsidR="00812425" w:rsidRPr="00892203" w:rsidRDefault="00812425" w:rsidP="00812425">
      <w:pPr>
        <w:numPr>
          <w:ilvl w:val="0"/>
          <w:numId w:val="12"/>
        </w:numPr>
        <w:jc w:val="both"/>
        <w:rPr>
          <w:rFonts w:ascii="Verdana" w:hAnsi="Verdana" w:cs="Calibri"/>
          <w:bCs/>
          <w:color w:val="000000"/>
          <w:sz w:val="18"/>
          <w:szCs w:val="18"/>
        </w:rPr>
      </w:pPr>
      <w:r w:rsidRPr="00892203">
        <w:rPr>
          <w:rFonts w:ascii="Verdana" w:hAnsi="Verdana" w:cs="Calibri"/>
          <w:bCs/>
          <w:color w:val="000000"/>
          <w:sz w:val="18"/>
          <w:szCs w:val="18"/>
        </w:rPr>
        <w:t xml:space="preserve">Dodavatel </w:t>
      </w:r>
      <w:r w:rsidRPr="00892203">
        <w:rPr>
          <w:rFonts w:ascii="Verdana" w:hAnsi="Verdana" w:cs="Calibri"/>
          <w:b/>
          <w:bCs/>
          <w:color w:val="000000"/>
          <w:sz w:val="18"/>
          <w:szCs w:val="18"/>
        </w:rPr>
        <w:t>doplní v úvodu model (typ) výrobku.</w:t>
      </w:r>
      <w:r w:rsidRPr="00892203">
        <w:rPr>
          <w:rFonts w:ascii="Verdana" w:hAnsi="Verdana" w:cs="Calibri"/>
          <w:bCs/>
          <w:color w:val="000000"/>
          <w:sz w:val="18"/>
          <w:szCs w:val="18"/>
        </w:rPr>
        <w:t xml:space="preserve"> </w:t>
      </w:r>
    </w:p>
    <w:p w14:paraId="1B8A9712" w14:textId="77777777" w:rsidR="00812425" w:rsidRPr="00892203" w:rsidRDefault="00812425" w:rsidP="00812425">
      <w:pPr>
        <w:numPr>
          <w:ilvl w:val="0"/>
          <w:numId w:val="11"/>
        </w:numPr>
        <w:jc w:val="both"/>
        <w:rPr>
          <w:rFonts w:ascii="Verdana" w:hAnsi="Verdana" w:cs="Calibri"/>
          <w:bCs/>
          <w:color w:val="000000"/>
          <w:sz w:val="18"/>
          <w:szCs w:val="18"/>
        </w:rPr>
      </w:pPr>
      <w:r w:rsidRPr="00892203">
        <w:rPr>
          <w:rFonts w:ascii="Verdana" w:hAnsi="Verdana" w:cs="Calibri"/>
          <w:bCs/>
          <w:color w:val="000000"/>
          <w:sz w:val="18"/>
          <w:szCs w:val="18"/>
        </w:rPr>
        <w:t>Dodavatel uvede</w:t>
      </w:r>
      <w:r w:rsidRPr="00892203">
        <w:rPr>
          <w:rFonts w:ascii="Verdana" w:hAnsi="Verdana" w:cs="Calibri"/>
          <w:b/>
          <w:bCs/>
          <w:color w:val="000000"/>
          <w:sz w:val="18"/>
          <w:szCs w:val="18"/>
        </w:rPr>
        <w:t xml:space="preserve"> u číselných hodnot přesnou hodnotu, u ostatních údajů</w:t>
      </w:r>
      <w:r w:rsidRPr="00892203">
        <w:rPr>
          <w:rFonts w:ascii="Verdana" w:hAnsi="Verdana" w:cs="Calibri"/>
          <w:bCs/>
          <w:color w:val="000000"/>
          <w:sz w:val="18"/>
          <w:szCs w:val="18"/>
        </w:rPr>
        <w:t xml:space="preserve"> účastník uvede</w:t>
      </w:r>
      <w:r w:rsidRPr="00892203">
        <w:rPr>
          <w:rFonts w:ascii="Verdana" w:hAnsi="Verdana" w:cs="Calibri"/>
          <w:b/>
          <w:bCs/>
          <w:color w:val="000000"/>
          <w:sz w:val="18"/>
          <w:szCs w:val="18"/>
        </w:rPr>
        <w:t xml:space="preserve"> ANO/NE </w:t>
      </w:r>
      <w:r w:rsidRPr="00892203">
        <w:rPr>
          <w:rFonts w:ascii="Verdana" w:hAnsi="Verdana" w:cs="Calibri"/>
          <w:bCs/>
          <w:color w:val="000000"/>
          <w:sz w:val="18"/>
          <w:szCs w:val="18"/>
        </w:rPr>
        <w:t>(myšleno ve vztahu k parametrům nabízeného modelu stroje).</w:t>
      </w:r>
      <w:r w:rsidRPr="00892203">
        <w:rPr>
          <w:rFonts w:ascii="Verdana" w:hAnsi="Verdana" w:cs="Calibri"/>
          <w:bCs/>
          <w:color w:val="000000"/>
          <w:sz w:val="18"/>
          <w:szCs w:val="18"/>
        </w:rPr>
        <w:tab/>
      </w:r>
      <w:r w:rsidRPr="00892203">
        <w:rPr>
          <w:rFonts w:ascii="Verdana" w:hAnsi="Verdana" w:cs="Calibri"/>
          <w:bCs/>
          <w:color w:val="000000"/>
          <w:sz w:val="18"/>
          <w:szCs w:val="18"/>
        </w:rPr>
        <w:tab/>
      </w:r>
      <w:r w:rsidRPr="00892203">
        <w:rPr>
          <w:rFonts w:ascii="Verdana" w:hAnsi="Verdana" w:cs="Calibri"/>
          <w:bCs/>
          <w:color w:val="000000"/>
          <w:sz w:val="18"/>
          <w:szCs w:val="18"/>
        </w:rPr>
        <w:tab/>
      </w:r>
    </w:p>
    <w:p w14:paraId="2ED2479C" w14:textId="030D22B0" w:rsidR="00812425" w:rsidRPr="00892203" w:rsidRDefault="00812425" w:rsidP="00812425">
      <w:pPr>
        <w:numPr>
          <w:ilvl w:val="0"/>
          <w:numId w:val="11"/>
        </w:numPr>
        <w:jc w:val="both"/>
        <w:rPr>
          <w:rFonts w:ascii="Verdana" w:hAnsi="Verdana" w:cs="Calibri"/>
          <w:b/>
          <w:bCs/>
          <w:color w:val="000000"/>
          <w:sz w:val="18"/>
          <w:szCs w:val="18"/>
        </w:rPr>
      </w:pPr>
      <w:r w:rsidRPr="00892203">
        <w:rPr>
          <w:rFonts w:ascii="Verdana" w:hAnsi="Verdana" w:cs="Calibri"/>
          <w:bCs/>
          <w:color w:val="000000"/>
          <w:sz w:val="18"/>
          <w:szCs w:val="18"/>
        </w:rPr>
        <w:t>Uvedené parametry, výbava, případně další požadavky níže uvedené pod tímto bodem jsou minimálními technickými podmínkami (požadavky) zadavatele. Jejich nesplnění (neodpovídající hodnota, nebo odpověď „NE“) je považováno za nesplnění zadávacích podmínek.</w:t>
      </w:r>
    </w:p>
    <w:p w14:paraId="5F48587E" w14:textId="77777777" w:rsidR="003F3D2B" w:rsidRPr="00DE18E0" w:rsidRDefault="003F3D2B" w:rsidP="00703A5D">
      <w:pPr>
        <w:rPr>
          <w:rFonts w:ascii="Calibri" w:hAnsi="Calibri" w:cs="Calibri"/>
          <w:bCs/>
          <w:color w:val="000000"/>
        </w:rPr>
      </w:pPr>
    </w:p>
    <w:p w14:paraId="7577BEA0" w14:textId="77777777" w:rsidR="00703A5D" w:rsidRPr="00812425" w:rsidRDefault="00703A5D" w:rsidP="00703A5D">
      <w:pPr>
        <w:rPr>
          <w:rFonts w:ascii="Verdana" w:hAnsi="Verdana" w:cs="Calibri"/>
          <w:b/>
          <w:bCs/>
          <w:color w:val="000000"/>
          <w:sz w:val="20"/>
          <w:szCs w:val="20"/>
        </w:rPr>
      </w:pPr>
      <w:r w:rsidRPr="00812425">
        <w:rPr>
          <w:rFonts w:ascii="Verdana" w:hAnsi="Verdana" w:cs="Calibri"/>
          <w:b/>
          <w:bCs/>
          <w:color w:val="000000"/>
          <w:sz w:val="20"/>
          <w:szCs w:val="20"/>
        </w:rPr>
        <w:t>1. Vozidlo</w:t>
      </w:r>
    </w:p>
    <w:p w14:paraId="0DD8ECB3" w14:textId="77777777" w:rsidR="005C5C9E" w:rsidRPr="00812425" w:rsidRDefault="005C5C9E" w:rsidP="005C5C9E">
      <w:pPr>
        <w:autoSpaceDE w:val="0"/>
        <w:autoSpaceDN w:val="0"/>
        <w:adjustRightInd w:val="0"/>
        <w:rPr>
          <w:rFonts w:ascii="Verdana" w:eastAsiaTheme="minorHAnsi" w:hAnsi="Verdana" w:cs="Calibri"/>
          <w:sz w:val="20"/>
          <w:szCs w:val="20"/>
          <w:lang w:eastAsia="en-US"/>
        </w:rPr>
      </w:pPr>
    </w:p>
    <w:p w14:paraId="55FD4A25" w14:textId="68640821" w:rsidR="005C5C9E" w:rsidRPr="0030291A" w:rsidRDefault="005C5C9E" w:rsidP="005C5C9E">
      <w:pPr>
        <w:autoSpaceDE w:val="0"/>
        <w:autoSpaceDN w:val="0"/>
        <w:adjustRightInd w:val="0"/>
        <w:rPr>
          <w:rFonts w:ascii="Verdana" w:hAnsi="Verdana"/>
          <w:sz w:val="18"/>
          <w:szCs w:val="18"/>
        </w:rPr>
      </w:pPr>
      <w:r w:rsidRPr="0030291A">
        <w:rPr>
          <w:rFonts w:ascii="Verdana" w:eastAsiaTheme="minorHAnsi" w:hAnsi="Verdana" w:cs="Calibri"/>
          <w:sz w:val="18"/>
          <w:szCs w:val="18"/>
          <w:lang w:eastAsia="en-US"/>
        </w:rPr>
        <w:t>Uveďte tovární značku: ……</w:t>
      </w:r>
      <w:r w:rsidR="00717BAB" w:rsidRPr="0030291A">
        <w:rPr>
          <w:rFonts w:ascii="Verdana" w:hAnsi="Verdana"/>
          <w:sz w:val="18"/>
          <w:szCs w:val="18"/>
        </w:rPr>
        <w:t>"[</w:t>
      </w:r>
      <w:r w:rsidR="00717BAB" w:rsidRPr="0030291A">
        <w:rPr>
          <w:rFonts w:ascii="Verdana" w:hAnsi="Verdana"/>
          <w:sz w:val="18"/>
          <w:szCs w:val="18"/>
          <w:highlight w:val="yellow"/>
        </w:rPr>
        <w:t>VLOŽÍ</w:t>
      </w:r>
      <w:r w:rsidR="00717BAB" w:rsidRPr="0030291A">
        <w:rPr>
          <w:rFonts w:ascii="Verdana" w:hAnsi="Verdana"/>
          <w:bCs/>
          <w:sz w:val="18"/>
          <w:szCs w:val="18"/>
          <w:highlight w:val="yellow"/>
        </w:rPr>
        <w:t xml:space="preserve"> </w:t>
      </w:r>
      <w:r w:rsidR="00717BAB" w:rsidRPr="0030291A">
        <w:rPr>
          <w:rFonts w:ascii="Verdana" w:hAnsi="Verdana"/>
          <w:sz w:val="18"/>
          <w:szCs w:val="18"/>
          <w:highlight w:val="yellow"/>
        </w:rPr>
        <w:t>PRODÁVAJÍCÍ</w:t>
      </w:r>
      <w:r w:rsidR="00717BAB" w:rsidRPr="0030291A">
        <w:rPr>
          <w:rFonts w:ascii="Verdana" w:hAnsi="Verdana"/>
          <w:sz w:val="18"/>
          <w:szCs w:val="18"/>
        </w:rPr>
        <w:t>]"</w:t>
      </w:r>
      <w:r w:rsidR="0030291A" w:rsidRPr="0030291A">
        <w:rPr>
          <w:rFonts w:ascii="Verdana" w:hAnsi="Verdana"/>
          <w:sz w:val="18"/>
          <w:szCs w:val="18"/>
        </w:rPr>
        <w:t>…</w:t>
      </w:r>
    </w:p>
    <w:p w14:paraId="6098DBC3" w14:textId="77777777" w:rsidR="0030291A" w:rsidRPr="0030291A" w:rsidRDefault="0030291A" w:rsidP="005C5C9E">
      <w:pPr>
        <w:autoSpaceDE w:val="0"/>
        <w:autoSpaceDN w:val="0"/>
        <w:adjustRightInd w:val="0"/>
        <w:rPr>
          <w:rFonts w:ascii="Verdana" w:eastAsiaTheme="minorHAnsi" w:hAnsi="Verdana" w:cs="Calibri"/>
          <w:sz w:val="18"/>
          <w:szCs w:val="18"/>
          <w:lang w:eastAsia="en-US"/>
        </w:rPr>
      </w:pPr>
    </w:p>
    <w:p w14:paraId="0CCF44E1" w14:textId="304F5C17" w:rsidR="0063597E" w:rsidRPr="0030291A" w:rsidRDefault="005C5C9E" w:rsidP="00717BAB">
      <w:pPr>
        <w:autoSpaceDE w:val="0"/>
        <w:autoSpaceDN w:val="0"/>
        <w:adjustRightInd w:val="0"/>
        <w:rPr>
          <w:rFonts w:ascii="Verdana" w:hAnsi="Verdana"/>
          <w:sz w:val="18"/>
          <w:szCs w:val="18"/>
        </w:rPr>
      </w:pPr>
      <w:r w:rsidRPr="0030291A">
        <w:rPr>
          <w:rFonts w:ascii="Verdana" w:eastAsiaTheme="minorHAnsi" w:hAnsi="Verdana" w:cs="Calibri"/>
          <w:sz w:val="18"/>
          <w:szCs w:val="18"/>
          <w:lang w:eastAsia="en-US"/>
        </w:rPr>
        <w:t xml:space="preserve">Uveďte typ: </w:t>
      </w:r>
      <w:r w:rsidR="0030291A" w:rsidRPr="0030291A">
        <w:rPr>
          <w:rFonts w:ascii="Verdana" w:eastAsiaTheme="minorHAnsi" w:hAnsi="Verdana" w:cs="Calibri"/>
          <w:sz w:val="18"/>
          <w:szCs w:val="18"/>
          <w:lang w:eastAsia="en-US"/>
        </w:rPr>
        <w:t>…….</w:t>
      </w:r>
      <w:r w:rsidR="00717BAB" w:rsidRPr="0030291A">
        <w:rPr>
          <w:rFonts w:ascii="Verdana" w:hAnsi="Verdana"/>
          <w:sz w:val="18"/>
          <w:szCs w:val="18"/>
        </w:rPr>
        <w:t>"[</w:t>
      </w:r>
      <w:r w:rsidR="00717BAB" w:rsidRPr="0030291A">
        <w:rPr>
          <w:rFonts w:ascii="Verdana" w:hAnsi="Verdana"/>
          <w:sz w:val="18"/>
          <w:szCs w:val="18"/>
          <w:highlight w:val="yellow"/>
        </w:rPr>
        <w:t>VLOŽÍ</w:t>
      </w:r>
      <w:r w:rsidR="00717BAB" w:rsidRPr="0030291A">
        <w:rPr>
          <w:rFonts w:ascii="Verdana" w:hAnsi="Verdana"/>
          <w:bCs/>
          <w:sz w:val="18"/>
          <w:szCs w:val="18"/>
          <w:highlight w:val="yellow"/>
        </w:rPr>
        <w:t xml:space="preserve"> </w:t>
      </w:r>
      <w:r w:rsidR="00717BAB" w:rsidRPr="0030291A">
        <w:rPr>
          <w:rFonts w:ascii="Verdana" w:hAnsi="Verdana"/>
          <w:sz w:val="18"/>
          <w:szCs w:val="18"/>
          <w:highlight w:val="yellow"/>
        </w:rPr>
        <w:t>PRODÁVAJÍCÍ</w:t>
      </w:r>
      <w:r w:rsidR="00717BAB" w:rsidRPr="0030291A">
        <w:rPr>
          <w:rFonts w:ascii="Verdana" w:hAnsi="Verdana"/>
          <w:sz w:val="18"/>
          <w:szCs w:val="18"/>
        </w:rPr>
        <w:t>]"</w:t>
      </w:r>
      <w:r w:rsidR="0030291A" w:rsidRPr="0030291A">
        <w:rPr>
          <w:rFonts w:ascii="Verdana" w:hAnsi="Verdana"/>
          <w:sz w:val="18"/>
          <w:szCs w:val="18"/>
        </w:rPr>
        <w:t>……</w:t>
      </w:r>
    </w:p>
    <w:p w14:paraId="6F8CBBCA" w14:textId="77777777" w:rsidR="0030291A" w:rsidRPr="0030291A" w:rsidRDefault="0030291A" w:rsidP="00717BAB">
      <w:pPr>
        <w:autoSpaceDE w:val="0"/>
        <w:autoSpaceDN w:val="0"/>
        <w:adjustRightInd w:val="0"/>
        <w:rPr>
          <w:sz w:val="18"/>
          <w:szCs w:val="18"/>
        </w:rPr>
      </w:pPr>
    </w:p>
    <w:tbl>
      <w:tblPr>
        <w:tblStyle w:val="Mkatabulky"/>
        <w:tblW w:w="9209" w:type="dxa"/>
        <w:jc w:val="center"/>
        <w:tblLook w:val="04A0" w:firstRow="1" w:lastRow="0" w:firstColumn="1" w:lastColumn="0" w:noHBand="0" w:noVBand="1"/>
      </w:tblPr>
      <w:tblGrid>
        <w:gridCol w:w="448"/>
        <w:gridCol w:w="4144"/>
        <w:gridCol w:w="1435"/>
        <w:gridCol w:w="3182"/>
      </w:tblGrid>
      <w:tr w:rsidR="00812425" w:rsidRPr="00812425" w14:paraId="44379E4F" w14:textId="77777777" w:rsidTr="00717BAB">
        <w:trPr>
          <w:jc w:val="center"/>
        </w:trPr>
        <w:tc>
          <w:tcPr>
            <w:tcW w:w="452" w:type="dxa"/>
            <w:shd w:val="clear" w:color="auto" w:fill="D9D9D9" w:themeFill="background1" w:themeFillShade="D9"/>
            <w:vAlign w:val="center"/>
          </w:tcPr>
          <w:p w14:paraId="06923087" w14:textId="503CE3E8" w:rsidR="00812425" w:rsidRPr="00812425" w:rsidRDefault="00812425" w:rsidP="001E039C">
            <w:pPr>
              <w:rPr>
                <w:rFonts w:ascii="Verdana" w:hAnsi="Verdana"/>
                <w:b/>
                <w:sz w:val="18"/>
                <w:szCs w:val="18"/>
              </w:rPr>
            </w:pPr>
            <w:r w:rsidRPr="00812425">
              <w:rPr>
                <w:rFonts w:ascii="Verdana" w:hAnsi="Verdana"/>
                <w:b/>
                <w:sz w:val="18"/>
                <w:szCs w:val="18"/>
              </w:rPr>
              <w:t>Č</w:t>
            </w:r>
            <w:r>
              <w:rPr>
                <w:rFonts w:ascii="Verdana" w:hAnsi="Verdana"/>
                <w:b/>
                <w:sz w:val="18"/>
                <w:szCs w:val="18"/>
              </w:rPr>
              <w:t>.</w:t>
            </w:r>
          </w:p>
        </w:tc>
        <w:tc>
          <w:tcPr>
            <w:tcW w:w="4363" w:type="dxa"/>
            <w:shd w:val="clear" w:color="auto" w:fill="D9D9D9" w:themeFill="background1" w:themeFillShade="D9"/>
            <w:vAlign w:val="center"/>
          </w:tcPr>
          <w:p w14:paraId="315C54C7" w14:textId="77777777" w:rsidR="00812425" w:rsidRPr="00812425" w:rsidRDefault="00812425" w:rsidP="00C86511">
            <w:pPr>
              <w:jc w:val="center"/>
              <w:rPr>
                <w:rFonts w:ascii="Verdana" w:hAnsi="Verdana"/>
                <w:sz w:val="18"/>
                <w:szCs w:val="18"/>
              </w:rPr>
            </w:pPr>
            <w:r w:rsidRPr="00812425">
              <w:rPr>
                <w:rFonts w:ascii="Verdana" w:hAnsi="Verdana" w:cs="Calibri"/>
                <w:b/>
                <w:color w:val="000000"/>
                <w:sz w:val="18"/>
                <w:szCs w:val="18"/>
              </w:rPr>
              <w:t>Funkce/parametr</w:t>
            </w:r>
          </w:p>
        </w:tc>
        <w:tc>
          <w:tcPr>
            <w:tcW w:w="1041" w:type="dxa"/>
            <w:shd w:val="clear" w:color="auto" w:fill="D9D9D9" w:themeFill="background1" w:themeFillShade="D9"/>
            <w:vAlign w:val="center"/>
          </w:tcPr>
          <w:p w14:paraId="3E2D36CD" w14:textId="77777777" w:rsidR="00812425" w:rsidRPr="00812425" w:rsidRDefault="00812425" w:rsidP="00C86511">
            <w:pPr>
              <w:jc w:val="center"/>
              <w:rPr>
                <w:rFonts w:ascii="Verdana" w:hAnsi="Verdana"/>
                <w:sz w:val="18"/>
                <w:szCs w:val="18"/>
              </w:rPr>
            </w:pPr>
            <w:r w:rsidRPr="00812425">
              <w:rPr>
                <w:rFonts w:ascii="Verdana" w:hAnsi="Verdana" w:cs="Calibri"/>
                <w:b/>
                <w:color w:val="000000"/>
                <w:sz w:val="18"/>
                <w:szCs w:val="18"/>
              </w:rPr>
              <w:t>Požadovaná hodnota</w:t>
            </w:r>
          </w:p>
        </w:tc>
        <w:tc>
          <w:tcPr>
            <w:tcW w:w="3353" w:type="dxa"/>
            <w:tcBorders>
              <w:bottom w:val="single" w:sz="4" w:space="0" w:color="auto"/>
            </w:tcBorders>
            <w:shd w:val="clear" w:color="auto" w:fill="BFBFBF" w:themeFill="background1" w:themeFillShade="BF"/>
            <w:vAlign w:val="center"/>
          </w:tcPr>
          <w:p w14:paraId="679C2E83" w14:textId="77777777" w:rsidR="00812425" w:rsidRPr="00812425" w:rsidRDefault="00812425" w:rsidP="00C86511">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5B895E7E" w14:textId="77777777" w:rsidTr="00717BAB">
        <w:trPr>
          <w:jc w:val="center"/>
        </w:trPr>
        <w:tc>
          <w:tcPr>
            <w:tcW w:w="452" w:type="dxa"/>
            <w:shd w:val="clear" w:color="auto" w:fill="D9D9D9" w:themeFill="background1" w:themeFillShade="D9"/>
          </w:tcPr>
          <w:p w14:paraId="24C12860"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21369F07" w14:textId="77777777" w:rsidR="00717BAB" w:rsidRPr="00812425" w:rsidRDefault="00717BAB" w:rsidP="00717BAB">
            <w:pPr>
              <w:rPr>
                <w:rFonts w:ascii="Verdana" w:hAnsi="Verdana"/>
                <w:sz w:val="18"/>
                <w:szCs w:val="18"/>
              </w:rPr>
            </w:pPr>
            <w:r w:rsidRPr="00812425">
              <w:rPr>
                <w:rFonts w:ascii="Verdana" w:hAnsi="Verdana"/>
                <w:sz w:val="18"/>
                <w:szCs w:val="18"/>
              </w:rPr>
              <w:t>obsah motoru</w:t>
            </w:r>
          </w:p>
        </w:tc>
        <w:tc>
          <w:tcPr>
            <w:tcW w:w="1041" w:type="dxa"/>
            <w:shd w:val="clear" w:color="auto" w:fill="D9D9D9" w:themeFill="background1" w:themeFillShade="D9"/>
            <w:vAlign w:val="center"/>
          </w:tcPr>
          <w:p w14:paraId="477F9334" w14:textId="77777777" w:rsidR="00717BAB" w:rsidRPr="00812425" w:rsidRDefault="00717BAB" w:rsidP="00717BAB">
            <w:pPr>
              <w:jc w:val="center"/>
              <w:rPr>
                <w:rFonts w:ascii="Verdana" w:hAnsi="Verdana"/>
                <w:sz w:val="18"/>
                <w:szCs w:val="18"/>
              </w:rPr>
            </w:pPr>
            <w:r w:rsidRPr="00812425">
              <w:rPr>
                <w:rFonts w:ascii="Verdana" w:hAnsi="Verdana"/>
                <w:sz w:val="18"/>
                <w:szCs w:val="18"/>
              </w:rPr>
              <w:t>min. 1900 ccm</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043F0C8F" w14:textId="0DE085D0"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037A133E" w14:textId="77777777" w:rsidTr="00717BAB">
        <w:trPr>
          <w:jc w:val="center"/>
        </w:trPr>
        <w:tc>
          <w:tcPr>
            <w:tcW w:w="452" w:type="dxa"/>
            <w:shd w:val="clear" w:color="auto" w:fill="D9D9D9" w:themeFill="background1" w:themeFillShade="D9"/>
          </w:tcPr>
          <w:p w14:paraId="3FFB007C"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1B4E776E" w14:textId="77777777" w:rsidR="00717BAB" w:rsidRPr="00812425" w:rsidRDefault="00717BAB" w:rsidP="00717BAB">
            <w:pPr>
              <w:rPr>
                <w:rFonts w:ascii="Verdana" w:hAnsi="Verdana"/>
                <w:sz w:val="18"/>
                <w:szCs w:val="18"/>
              </w:rPr>
            </w:pPr>
            <w:r w:rsidRPr="00812425">
              <w:rPr>
                <w:rFonts w:ascii="Verdana" w:hAnsi="Verdana"/>
                <w:sz w:val="18"/>
                <w:szCs w:val="18"/>
              </w:rPr>
              <w:t>výkon</w:t>
            </w:r>
          </w:p>
        </w:tc>
        <w:tc>
          <w:tcPr>
            <w:tcW w:w="1041" w:type="dxa"/>
            <w:shd w:val="clear" w:color="auto" w:fill="D9D9D9" w:themeFill="background1" w:themeFillShade="D9"/>
            <w:vAlign w:val="center"/>
          </w:tcPr>
          <w:p w14:paraId="2C487D65" w14:textId="77777777" w:rsidR="00717BAB" w:rsidRPr="00812425" w:rsidRDefault="00717BAB" w:rsidP="00717BAB">
            <w:pPr>
              <w:jc w:val="center"/>
              <w:rPr>
                <w:rFonts w:ascii="Verdana" w:hAnsi="Verdana"/>
                <w:sz w:val="18"/>
                <w:szCs w:val="18"/>
              </w:rPr>
            </w:pPr>
            <w:r w:rsidRPr="00812425">
              <w:rPr>
                <w:rFonts w:ascii="Verdana" w:hAnsi="Verdana"/>
                <w:sz w:val="18"/>
                <w:szCs w:val="18"/>
              </w:rPr>
              <w:t>min. 120 kW</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73FF5BA3" w14:textId="797A2864"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0D2BB228" w14:textId="77777777" w:rsidTr="00717BAB">
        <w:trPr>
          <w:jc w:val="center"/>
        </w:trPr>
        <w:tc>
          <w:tcPr>
            <w:tcW w:w="452" w:type="dxa"/>
            <w:shd w:val="clear" w:color="auto" w:fill="D9D9D9" w:themeFill="background1" w:themeFillShade="D9"/>
          </w:tcPr>
          <w:p w14:paraId="7D40DC3B"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3C4DB1CE" w14:textId="77777777" w:rsidR="00717BAB" w:rsidRPr="00812425" w:rsidRDefault="00717BAB" w:rsidP="00717BAB">
            <w:pPr>
              <w:rPr>
                <w:rFonts w:ascii="Verdana" w:hAnsi="Verdana"/>
                <w:sz w:val="18"/>
                <w:szCs w:val="18"/>
              </w:rPr>
            </w:pPr>
            <w:r w:rsidRPr="00812425">
              <w:rPr>
                <w:rFonts w:ascii="Verdana" w:hAnsi="Verdana"/>
                <w:sz w:val="18"/>
                <w:szCs w:val="18"/>
              </w:rPr>
              <w:t>palivo</w:t>
            </w:r>
          </w:p>
        </w:tc>
        <w:tc>
          <w:tcPr>
            <w:tcW w:w="1041" w:type="dxa"/>
            <w:shd w:val="clear" w:color="auto" w:fill="D9D9D9" w:themeFill="background1" w:themeFillShade="D9"/>
            <w:vAlign w:val="center"/>
          </w:tcPr>
          <w:p w14:paraId="0BAAF4BF" w14:textId="77777777" w:rsidR="00717BAB" w:rsidRPr="00812425" w:rsidRDefault="00717BAB" w:rsidP="00717BAB">
            <w:pPr>
              <w:jc w:val="center"/>
              <w:rPr>
                <w:rFonts w:ascii="Verdana" w:hAnsi="Verdana"/>
                <w:sz w:val="18"/>
                <w:szCs w:val="18"/>
              </w:rPr>
            </w:pPr>
            <w:r w:rsidRPr="00812425">
              <w:rPr>
                <w:rFonts w:ascii="Verdana" w:hAnsi="Verdana"/>
                <w:sz w:val="18"/>
                <w:szCs w:val="18"/>
              </w:rPr>
              <w:t>diesel</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387BECBF" w14:textId="5E6C8E7F"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49234EB5" w14:textId="77777777" w:rsidTr="00717BAB">
        <w:trPr>
          <w:jc w:val="center"/>
        </w:trPr>
        <w:tc>
          <w:tcPr>
            <w:tcW w:w="452" w:type="dxa"/>
            <w:shd w:val="clear" w:color="auto" w:fill="D9D9D9" w:themeFill="background1" w:themeFillShade="D9"/>
          </w:tcPr>
          <w:p w14:paraId="605E6A8B"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212A3150" w14:textId="77777777" w:rsidR="00717BAB" w:rsidRPr="00812425" w:rsidRDefault="00717BAB" w:rsidP="00717BAB">
            <w:pPr>
              <w:rPr>
                <w:rFonts w:ascii="Verdana" w:hAnsi="Verdana"/>
                <w:sz w:val="18"/>
                <w:szCs w:val="18"/>
              </w:rPr>
            </w:pPr>
            <w:r w:rsidRPr="00812425">
              <w:rPr>
                <w:rFonts w:ascii="Verdana" w:hAnsi="Verdana"/>
                <w:sz w:val="18"/>
                <w:szCs w:val="18"/>
              </w:rPr>
              <w:t>emisní norma</w:t>
            </w:r>
          </w:p>
        </w:tc>
        <w:tc>
          <w:tcPr>
            <w:tcW w:w="1041" w:type="dxa"/>
            <w:shd w:val="clear" w:color="auto" w:fill="D9D9D9" w:themeFill="background1" w:themeFillShade="D9"/>
            <w:vAlign w:val="center"/>
          </w:tcPr>
          <w:p w14:paraId="6AB2833B" w14:textId="77777777" w:rsidR="00717BAB" w:rsidRPr="00812425" w:rsidRDefault="00717BAB" w:rsidP="00717BAB">
            <w:pPr>
              <w:jc w:val="center"/>
              <w:rPr>
                <w:rFonts w:ascii="Verdana" w:hAnsi="Verdana"/>
                <w:sz w:val="18"/>
                <w:szCs w:val="18"/>
              </w:rPr>
            </w:pPr>
            <w:r w:rsidRPr="00812425">
              <w:rPr>
                <w:rFonts w:ascii="Verdana" w:hAnsi="Verdana"/>
                <w:sz w:val="18"/>
                <w:szCs w:val="18"/>
              </w:rPr>
              <w:t>min. EURO 6</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5D615EF9" w14:textId="05A375E2"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2D7E4531" w14:textId="77777777" w:rsidTr="00717BAB">
        <w:trPr>
          <w:jc w:val="center"/>
        </w:trPr>
        <w:tc>
          <w:tcPr>
            <w:tcW w:w="452" w:type="dxa"/>
            <w:shd w:val="clear" w:color="auto" w:fill="D9D9D9" w:themeFill="background1" w:themeFillShade="D9"/>
          </w:tcPr>
          <w:p w14:paraId="6A8F4267"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14F362A8" w14:textId="77777777" w:rsidR="00717BAB" w:rsidRPr="00161BC7" w:rsidRDefault="00717BAB" w:rsidP="00717BAB">
            <w:pPr>
              <w:rPr>
                <w:rFonts w:ascii="Verdana" w:hAnsi="Verdana"/>
                <w:sz w:val="18"/>
                <w:szCs w:val="18"/>
              </w:rPr>
            </w:pPr>
            <w:r w:rsidRPr="00161BC7">
              <w:rPr>
                <w:rFonts w:ascii="Verdana" w:hAnsi="Verdana"/>
                <w:sz w:val="18"/>
                <w:szCs w:val="18"/>
              </w:rPr>
              <w:t>převodovka počet stupňů</w:t>
            </w:r>
          </w:p>
        </w:tc>
        <w:tc>
          <w:tcPr>
            <w:tcW w:w="1041" w:type="dxa"/>
            <w:shd w:val="clear" w:color="auto" w:fill="D9D9D9" w:themeFill="background1" w:themeFillShade="D9"/>
            <w:vAlign w:val="center"/>
          </w:tcPr>
          <w:p w14:paraId="581C7676" w14:textId="2240583D" w:rsidR="00717BAB" w:rsidRPr="00161BC7" w:rsidRDefault="005462CE" w:rsidP="005462CE">
            <w:pPr>
              <w:jc w:val="center"/>
              <w:rPr>
                <w:rFonts w:ascii="Verdana" w:hAnsi="Verdana"/>
                <w:sz w:val="18"/>
                <w:szCs w:val="18"/>
              </w:rPr>
            </w:pPr>
            <w:r w:rsidRPr="00161BC7">
              <w:rPr>
                <w:rFonts w:ascii="Verdana" w:hAnsi="Verdana"/>
                <w:sz w:val="18"/>
                <w:szCs w:val="18"/>
              </w:rPr>
              <w:t>min. 6 st. manuální</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56F965E2" w14:textId="4B764314"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237C347B" w14:textId="77777777" w:rsidTr="00717BAB">
        <w:trPr>
          <w:jc w:val="center"/>
        </w:trPr>
        <w:tc>
          <w:tcPr>
            <w:tcW w:w="452" w:type="dxa"/>
            <w:shd w:val="clear" w:color="auto" w:fill="D9D9D9" w:themeFill="background1" w:themeFillShade="D9"/>
          </w:tcPr>
          <w:p w14:paraId="603132E7"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5A7ABA68" w14:textId="77777777" w:rsidR="00717BAB" w:rsidRPr="00812425" w:rsidRDefault="00717BAB" w:rsidP="00717BAB">
            <w:pPr>
              <w:rPr>
                <w:rFonts w:ascii="Verdana" w:hAnsi="Verdana"/>
                <w:sz w:val="18"/>
                <w:szCs w:val="18"/>
              </w:rPr>
            </w:pPr>
            <w:r w:rsidRPr="00812425">
              <w:rPr>
                <w:rFonts w:ascii="Verdana" w:hAnsi="Verdana"/>
                <w:sz w:val="18"/>
                <w:szCs w:val="18"/>
              </w:rPr>
              <w:t>pohon 4x4 s mechanickou uzávěrkou diferenciálu</w:t>
            </w:r>
          </w:p>
        </w:tc>
        <w:tc>
          <w:tcPr>
            <w:tcW w:w="1041" w:type="dxa"/>
            <w:shd w:val="clear" w:color="auto" w:fill="D9D9D9" w:themeFill="background1" w:themeFillShade="D9"/>
            <w:vAlign w:val="center"/>
          </w:tcPr>
          <w:p w14:paraId="314E169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1BC5DE3A" w14:textId="12F84563"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6F8736B9" w14:textId="77777777" w:rsidTr="00717BAB">
        <w:trPr>
          <w:jc w:val="center"/>
        </w:trPr>
        <w:tc>
          <w:tcPr>
            <w:tcW w:w="452" w:type="dxa"/>
            <w:shd w:val="clear" w:color="auto" w:fill="D9D9D9" w:themeFill="background1" w:themeFillShade="D9"/>
          </w:tcPr>
          <w:p w14:paraId="6EF629D3"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74AF6701" w14:textId="77777777" w:rsidR="00717BAB" w:rsidRPr="00812425" w:rsidRDefault="00717BAB" w:rsidP="00717BAB">
            <w:pPr>
              <w:rPr>
                <w:rFonts w:ascii="Verdana" w:hAnsi="Verdana"/>
                <w:sz w:val="18"/>
                <w:szCs w:val="18"/>
              </w:rPr>
            </w:pPr>
            <w:r w:rsidRPr="00812425">
              <w:rPr>
                <w:rFonts w:ascii="Verdana" w:hAnsi="Verdana"/>
                <w:sz w:val="18"/>
                <w:szCs w:val="18"/>
              </w:rPr>
              <w:t>skříňové provedení ocelo-plechové</w:t>
            </w:r>
          </w:p>
        </w:tc>
        <w:tc>
          <w:tcPr>
            <w:tcW w:w="1041" w:type="dxa"/>
            <w:shd w:val="clear" w:color="auto" w:fill="D9D9D9" w:themeFill="background1" w:themeFillShade="D9"/>
            <w:vAlign w:val="center"/>
          </w:tcPr>
          <w:p w14:paraId="080F8C2D"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578142BC" w14:textId="598AA8C0"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15AFC3EB" w14:textId="77777777" w:rsidTr="00717BAB">
        <w:trPr>
          <w:jc w:val="center"/>
        </w:trPr>
        <w:tc>
          <w:tcPr>
            <w:tcW w:w="452" w:type="dxa"/>
            <w:shd w:val="clear" w:color="auto" w:fill="D9D9D9" w:themeFill="background1" w:themeFillShade="D9"/>
          </w:tcPr>
          <w:p w14:paraId="314B3AB7"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2E183A59" w14:textId="77777777" w:rsidR="00717BAB" w:rsidRPr="00812425" w:rsidRDefault="00717BAB" w:rsidP="00717BAB">
            <w:pPr>
              <w:rPr>
                <w:rFonts w:ascii="Verdana" w:hAnsi="Verdana"/>
                <w:sz w:val="18"/>
                <w:szCs w:val="18"/>
              </w:rPr>
            </w:pPr>
            <w:r w:rsidRPr="00812425">
              <w:rPr>
                <w:rFonts w:ascii="Verdana" w:hAnsi="Verdana"/>
                <w:sz w:val="18"/>
                <w:szCs w:val="18"/>
              </w:rPr>
              <w:t>počet míst k sezení</w:t>
            </w:r>
          </w:p>
        </w:tc>
        <w:tc>
          <w:tcPr>
            <w:tcW w:w="1041" w:type="dxa"/>
            <w:shd w:val="clear" w:color="auto" w:fill="D9D9D9" w:themeFill="background1" w:themeFillShade="D9"/>
            <w:vAlign w:val="center"/>
          </w:tcPr>
          <w:p w14:paraId="72834730" w14:textId="77777777" w:rsidR="00717BAB" w:rsidRPr="00812425" w:rsidRDefault="00717BAB" w:rsidP="00717BAB">
            <w:pPr>
              <w:jc w:val="center"/>
              <w:rPr>
                <w:rFonts w:ascii="Verdana" w:hAnsi="Verdana"/>
                <w:sz w:val="18"/>
                <w:szCs w:val="18"/>
              </w:rPr>
            </w:pPr>
            <w:r w:rsidRPr="00812425">
              <w:rPr>
                <w:rFonts w:ascii="Verdana" w:hAnsi="Verdana"/>
                <w:sz w:val="18"/>
                <w:szCs w:val="18"/>
              </w:rPr>
              <w:t>2</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314EFAFE" w14:textId="3778BA06"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79F9F4EF" w14:textId="77777777" w:rsidTr="00717BAB">
        <w:trPr>
          <w:jc w:val="center"/>
        </w:trPr>
        <w:tc>
          <w:tcPr>
            <w:tcW w:w="452" w:type="dxa"/>
            <w:shd w:val="clear" w:color="auto" w:fill="D9D9D9" w:themeFill="background1" w:themeFillShade="D9"/>
          </w:tcPr>
          <w:p w14:paraId="12FBD03C"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61705AAC" w14:textId="379CCAE2" w:rsidR="00717BAB" w:rsidRPr="00812425" w:rsidRDefault="00717BAB" w:rsidP="00717BAB">
            <w:pPr>
              <w:rPr>
                <w:rFonts w:ascii="Verdana" w:hAnsi="Verdana"/>
                <w:sz w:val="18"/>
                <w:szCs w:val="18"/>
              </w:rPr>
            </w:pPr>
            <w:r w:rsidRPr="00812425">
              <w:rPr>
                <w:rFonts w:ascii="Verdana" w:hAnsi="Verdana"/>
                <w:sz w:val="18"/>
                <w:szCs w:val="18"/>
              </w:rPr>
              <w:t>barva karosérie modrá</w:t>
            </w:r>
            <w:r w:rsidR="00BF2E12" w:rsidRPr="00C27D3B">
              <w:rPr>
                <w:rFonts w:ascii="Verdana" w:hAnsi="Verdana"/>
                <w:color w:val="FF0000"/>
                <w:sz w:val="18"/>
                <w:szCs w:val="18"/>
              </w:rPr>
              <w:t>*</w:t>
            </w:r>
          </w:p>
        </w:tc>
        <w:tc>
          <w:tcPr>
            <w:tcW w:w="1041" w:type="dxa"/>
            <w:shd w:val="clear" w:color="auto" w:fill="D9D9D9" w:themeFill="background1" w:themeFillShade="D9"/>
            <w:vAlign w:val="center"/>
          </w:tcPr>
          <w:p w14:paraId="2E53604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4FA0B3C5" w14:textId="2D853DB7"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1CD33700" w14:textId="77777777" w:rsidTr="00717BAB">
        <w:trPr>
          <w:jc w:val="center"/>
        </w:trPr>
        <w:tc>
          <w:tcPr>
            <w:tcW w:w="452" w:type="dxa"/>
            <w:shd w:val="clear" w:color="auto" w:fill="D9D9D9" w:themeFill="background1" w:themeFillShade="D9"/>
          </w:tcPr>
          <w:p w14:paraId="05366419"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12AABC85" w14:textId="77777777" w:rsidR="00717BAB" w:rsidRPr="00812425" w:rsidRDefault="00717BAB" w:rsidP="00717BAB">
            <w:pPr>
              <w:jc w:val="both"/>
              <w:rPr>
                <w:rFonts w:ascii="Verdana" w:hAnsi="Verdana"/>
                <w:sz w:val="18"/>
                <w:szCs w:val="18"/>
              </w:rPr>
            </w:pPr>
            <w:r w:rsidRPr="00812425">
              <w:rPr>
                <w:rFonts w:ascii="Verdana" w:hAnsi="Verdana"/>
                <w:sz w:val="18"/>
                <w:szCs w:val="18"/>
              </w:rPr>
              <w:t>vzadu dvoukřídlé dveře obě křídla prosklená, zatmavené s úhlem otevření 270°</w:t>
            </w:r>
            <w:r w:rsidRPr="00812425">
              <w:rPr>
                <w:rFonts w:ascii="Verdana" w:hAnsi="Verdana"/>
                <w:sz w:val="18"/>
                <w:szCs w:val="18"/>
                <w:lang w:val="en-US"/>
              </w:rPr>
              <w:t xml:space="preserve">, </w:t>
            </w:r>
            <w:r w:rsidRPr="00812425">
              <w:rPr>
                <w:rFonts w:ascii="Verdana" w:hAnsi="Verdana"/>
                <w:sz w:val="18"/>
                <w:szCs w:val="18"/>
              </w:rPr>
              <w:t>aretovatelné</w:t>
            </w:r>
          </w:p>
        </w:tc>
        <w:tc>
          <w:tcPr>
            <w:tcW w:w="1041" w:type="dxa"/>
            <w:shd w:val="clear" w:color="auto" w:fill="D9D9D9" w:themeFill="background1" w:themeFillShade="D9"/>
            <w:vAlign w:val="center"/>
          </w:tcPr>
          <w:p w14:paraId="3B0EFEF4"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495798CD" w14:textId="6B9D5E89"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29C57BA2" w14:textId="77777777" w:rsidTr="00717BAB">
        <w:trPr>
          <w:jc w:val="center"/>
        </w:trPr>
        <w:tc>
          <w:tcPr>
            <w:tcW w:w="452" w:type="dxa"/>
            <w:shd w:val="clear" w:color="auto" w:fill="D9D9D9" w:themeFill="background1" w:themeFillShade="D9"/>
          </w:tcPr>
          <w:p w14:paraId="6DF1C5ED"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6F430783" w14:textId="77777777" w:rsidR="00717BAB" w:rsidRPr="00812425" w:rsidRDefault="00717BAB" w:rsidP="00717BAB">
            <w:pPr>
              <w:jc w:val="both"/>
              <w:rPr>
                <w:rFonts w:ascii="Verdana" w:hAnsi="Verdana"/>
                <w:sz w:val="18"/>
                <w:szCs w:val="18"/>
              </w:rPr>
            </w:pPr>
            <w:r w:rsidRPr="00812425">
              <w:rPr>
                <w:rFonts w:ascii="Verdana" w:hAnsi="Verdana"/>
                <w:sz w:val="18"/>
                <w:szCs w:val="18"/>
              </w:rPr>
              <w:t>v jednom křídle zadních dveří bude prostup pro měřící kabely, pevně zajistitelný proti otevření, možnost bezpečného uzavření vozidla a práce mimo něj</w:t>
            </w:r>
          </w:p>
        </w:tc>
        <w:tc>
          <w:tcPr>
            <w:tcW w:w="1041" w:type="dxa"/>
            <w:shd w:val="clear" w:color="auto" w:fill="D9D9D9" w:themeFill="background1" w:themeFillShade="D9"/>
            <w:vAlign w:val="center"/>
          </w:tcPr>
          <w:p w14:paraId="7984148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5B13E365" w14:textId="0F408B6F"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377792DF" w14:textId="77777777" w:rsidTr="00717BAB">
        <w:trPr>
          <w:jc w:val="center"/>
        </w:trPr>
        <w:tc>
          <w:tcPr>
            <w:tcW w:w="452" w:type="dxa"/>
            <w:shd w:val="clear" w:color="auto" w:fill="D9D9D9" w:themeFill="background1" w:themeFillShade="D9"/>
          </w:tcPr>
          <w:p w14:paraId="1824B3F8"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5318FAD3" w14:textId="77777777" w:rsidR="00717BAB" w:rsidRPr="00812425" w:rsidRDefault="00717BAB" w:rsidP="00717BAB">
            <w:pPr>
              <w:jc w:val="both"/>
              <w:rPr>
                <w:rFonts w:ascii="Verdana" w:hAnsi="Verdana"/>
                <w:sz w:val="18"/>
                <w:szCs w:val="18"/>
              </w:rPr>
            </w:pPr>
            <w:r w:rsidRPr="00812425">
              <w:rPr>
                <w:rFonts w:ascii="Verdana" w:hAnsi="Verdana"/>
                <w:sz w:val="18"/>
                <w:szCs w:val="18"/>
              </w:rPr>
              <w:t>dveře</w:t>
            </w:r>
            <w:r w:rsidRPr="00812425">
              <w:rPr>
                <w:rFonts w:ascii="Verdana" w:hAnsi="Verdana"/>
                <w:sz w:val="18"/>
                <w:szCs w:val="18"/>
                <w:lang w:val="en-US"/>
              </w:rPr>
              <w:t xml:space="preserve"> </w:t>
            </w:r>
            <w:r w:rsidRPr="00812425">
              <w:rPr>
                <w:rFonts w:ascii="Verdana" w:hAnsi="Verdana"/>
                <w:sz w:val="18"/>
                <w:szCs w:val="18"/>
              </w:rPr>
              <w:t>boční</w:t>
            </w:r>
            <w:r w:rsidRPr="00812425">
              <w:rPr>
                <w:rFonts w:ascii="Verdana" w:hAnsi="Verdana"/>
                <w:sz w:val="18"/>
                <w:szCs w:val="18"/>
                <w:lang w:val="en-US"/>
              </w:rPr>
              <w:t xml:space="preserve"> </w:t>
            </w:r>
            <w:r w:rsidRPr="00812425">
              <w:rPr>
                <w:rFonts w:ascii="Verdana" w:hAnsi="Verdana"/>
                <w:sz w:val="18"/>
                <w:szCs w:val="18"/>
              </w:rPr>
              <w:t>posuvné</w:t>
            </w:r>
            <w:r w:rsidRPr="00812425">
              <w:rPr>
                <w:rFonts w:ascii="Verdana" w:hAnsi="Verdana"/>
                <w:sz w:val="18"/>
                <w:szCs w:val="18"/>
                <w:lang w:val="en-US"/>
              </w:rPr>
              <w:t xml:space="preserve"> </w:t>
            </w:r>
            <w:r w:rsidRPr="00812425">
              <w:rPr>
                <w:rFonts w:ascii="Verdana" w:hAnsi="Verdana"/>
                <w:sz w:val="18"/>
                <w:szCs w:val="18"/>
              </w:rPr>
              <w:t>na</w:t>
            </w:r>
            <w:r w:rsidRPr="00812425">
              <w:rPr>
                <w:rFonts w:ascii="Verdana" w:hAnsi="Verdana"/>
                <w:sz w:val="18"/>
                <w:szCs w:val="18"/>
                <w:lang w:val="en-US"/>
              </w:rPr>
              <w:t xml:space="preserve"> </w:t>
            </w:r>
            <w:r w:rsidRPr="00812425">
              <w:rPr>
                <w:rFonts w:ascii="Verdana" w:hAnsi="Verdana"/>
                <w:sz w:val="18"/>
                <w:szCs w:val="18"/>
              </w:rPr>
              <w:t>pravé</w:t>
            </w:r>
            <w:r w:rsidRPr="00812425">
              <w:rPr>
                <w:rFonts w:ascii="Verdana" w:hAnsi="Verdana"/>
                <w:sz w:val="18"/>
                <w:szCs w:val="18"/>
                <w:lang w:val="en-US"/>
              </w:rPr>
              <w:t xml:space="preserve"> </w:t>
            </w:r>
            <w:r w:rsidRPr="00812425">
              <w:rPr>
                <w:rFonts w:ascii="Verdana" w:hAnsi="Verdana"/>
                <w:sz w:val="18"/>
                <w:szCs w:val="18"/>
              </w:rPr>
              <w:t>straně</w:t>
            </w:r>
            <w:r w:rsidRPr="00812425">
              <w:rPr>
                <w:rFonts w:ascii="Verdana" w:hAnsi="Verdana"/>
                <w:sz w:val="18"/>
                <w:szCs w:val="18"/>
                <w:lang w:val="en-US"/>
              </w:rPr>
              <w:t xml:space="preserve">,   </w:t>
            </w:r>
            <w:r w:rsidRPr="00812425">
              <w:rPr>
                <w:rFonts w:ascii="Verdana" w:hAnsi="Verdana"/>
                <w:sz w:val="18"/>
                <w:szCs w:val="18"/>
              </w:rPr>
              <w:t xml:space="preserve">prosklené </w:t>
            </w:r>
            <w:r w:rsidRPr="00812425">
              <w:rPr>
                <w:rFonts w:ascii="Verdana" w:hAnsi="Verdana"/>
                <w:sz w:val="18"/>
                <w:szCs w:val="18"/>
                <w:lang w:val="en-US"/>
              </w:rPr>
              <w:t xml:space="preserve">a </w:t>
            </w:r>
            <w:r w:rsidRPr="00812425">
              <w:rPr>
                <w:rFonts w:ascii="Verdana" w:hAnsi="Verdana"/>
                <w:sz w:val="18"/>
                <w:szCs w:val="18"/>
              </w:rPr>
              <w:t xml:space="preserve">zatmavené .                                                                                                                                                                                </w:t>
            </w:r>
          </w:p>
        </w:tc>
        <w:tc>
          <w:tcPr>
            <w:tcW w:w="1041" w:type="dxa"/>
            <w:shd w:val="clear" w:color="auto" w:fill="D9D9D9" w:themeFill="background1" w:themeFillShade="D9"/>
            <w:vAlign w:val="center"/>
          </w:tcPr>
          <w:p w14:paraId="005B404E"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47BEA709" w14:textId="3A31D6E6"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10DA7F6B" w14:textId="77777777" w:rsidTr="00717BAB">
        <w:trPr>
          <w:jc w:val="center"/>
        </w:trPr>
        <w:tc>
          <w:tcPr>
            <w:tcW w:w="452" w:type="dxa"/>
            <w:shd w:val="clear" w:color="auto" w:fill="D9D9D9" w:themeFill="background1" w:themeFillShade="D9"/>
          </w:tcPr>
          <w:p w14:paraId="014A4E8E"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1AB45363" w14:textId="77777777" w:rsidR="00717BAB" w:rsidRPr="00812425" w:rsidRDefault="00717BAB" w:rsidP="00717BAB">
            <w:pPr>
              <w:jc w:val="both"/>
              <w:rPr>
                <w:rFonts w:ascii="Verdana" w:hAnsi="Verdana"/>
                <w:sz w:val="18"/>
                <w:szCs w:val="18"/>
              </w:rPr>
            </w:pPr>
            <w:r w:rsidRPr="00812425">
              <w:rPr>
                <w:rFonts w:ascii="Verdana" w:hAnsi="Verdana"/>
                <w:sz w:val="18"/>
                <w:szCs w:val="18"/>
              </w:rPr>
              <w:t>na</w:t>
            </w:r>
            <w:r w:rsidRPr="00812425">
              <w:rPr>
                <w:rFonts w:ascii="Verdana" w:hAnsi="Verdana"/>
                <w:sz w:val="18"/>
                <w:szCs w:val="18"/>
                <w:lang w:val="en-US"/>
              </w:rPr>
              <w:t xml:space="preserve"> </w:t>
            </w:r>
            <w:r w:rsidRPr="00812425">
              <w:rPr>
                <w:rFonts w:ascii="Verdana" w:hAnsi="Verdana"/>
                <w:sz w:val="18"/>
                <w:szCs w:val="18"/>
              </w:rPr>
              <w:t>levé</w:t>
            </w:r>
            <w:r w:rsidRPr="00812425">
              <w:rPr>
                <w:rFonts w:ascii="Verdana" w:hAnsi="Verdana"/>
                <w:sz w:val="18"/>
                <w:szCs w:val="18"/>
                <w:lang w:val="en-US"/>
              </w:rPr>
              <w:t xml:space="preserve"> </w:t>
            </w:r>
            <w:r w:rsidRPr="00812425">
              <w:rPr>
                <w:rFonts w:ascii="Verdana" w:hAnsi="Verdana"/>
                <w:sz w:val="18"/>
                <w:szCs w:val="18"/>
              </w:rPr>
              <w:t>straně</w:t>
            </w:r>
            <w:r w:rsidRPr="00812425">
              <w:rPr>
                <w:rFonts w:ascii="Verdana" w:hAnsi="Verdana"/>
                <w:sz w:val="18"/>
                <w:szCs w:val="18"/>
                <w:lang w:val="en-US"/>
              </w:rPr>
              <w:t xml:space="preserve"> v </w:t>
            </w:r>
            <w:r w:rsidRPr="00812425">
              <w:rPr>
                <w:rFonts w:ascii="Verdana" w:hAnsi="Verdana"/>
                <w:sz w:val="18"/>
                <w:szCs w:val="18"/>
              </w:rPr>
              <w:t>přední</w:t>
            </w:r>
            <w:r w:rsidRPr="00812425">
              <w:rPr>
                <w:rFonts w:ascii="Verdana" w:hAnsi="Verdana"/>
                <w:sz w:val="18"/>
                <w:szCs w:val="18"/>
                <w:lang w:val="en-US"/>
              </w:rPr>
              <w:t xml:space="preserve"> </w:t>
            </w:r>
            <w:r w:rsidRPr="00812425">
              <w:rPr>
                <w:rFonts w:ascii="Verdana" w:hAnsi="Verdana"/>
                <w:sz w:val="18"/>
                <w:szCs w:val="18"/>
              </w:rPr>
              <w:t>části</w:t>
            </w:r>
            <w:r w:rsidRPr="00812425">
              <w:rPr>
                <w:rFonts w:ascii="Verdana" w:hAnsi="Verdana"/>
                <w:sz w:val="18"/>
                <w:szCs w:val="18"/>
                <w:lang w:val="en-US"/>
              </w:rPr>
              <w:t xml:space="preserve"> </w:t>
            </w:r>
            <w:r w:rsidRPr="00812425">
              <w:rPr>
                <w:rFonts w:ascii="Verdana" w:hAnsi="Verdana"/>
                <w:sz w:val="18"/>
                <w:szCs w:val="18"/>
              </w:rPr>
              <w:t>nákladového prostoru</w:t>
            </w:r>
            <w:r w:rsidRPr="00812425">
              <w:rPr>
                <w:rFonts w:ascii="Verdana" w:hAnsi="Verdana"/>
                <w:sz w:val="18"/>
                <w:szCs w:val="18"/>
                <w:lang w:val="en-US"/>
              </w:rPr>
              <w:t xml:space="preserve"> </w:t>
            </w:r>
            <w:r w:rsidRPr="00812425">
              <w:rPr>
                <w:rFonts w:ascii="Verdana" w:hAnsi="Verdana"/>
                <w:sz w:val="18"/>
                <w:szCs w:val="18"/>
              </w:rPr>
              <w:t>prosklené</w:t>
            </w:r>
            <w:r w:rsidRPr="00812425">
              <w:rPr>
                <w:rFonts w:ascii="Verdana" w:hAnsi="Verdana"/>
                <w:sz w:val="18"/>
                <w:szCs w:val="18"/>
                <w:lang w:val="en-US"/>
              </w:rPr>
              <w:t xml:space="preserve"> </w:t>
            </w:r>
            <w:r w:rsidRPr="00812425">
              <w:rPr>
                <w:rFonts w:ascii="Verdana" w:hAnsi="Verdana"/>
                <w:sz w:val="18"/>
                <w:szCs w:val="18"/>
              </w:rPr>
              <w:t>okno otevíratelné</w:t>
            </w:r>
            <w:r w:rsidRPr="00812425">
              <w:rPr>
                <w:rFonts w:ascii="Verdana" w:hAnsi="Verdana"/>
                <w:sz w:val="18"/>
                <w:szCs w:val="18"/>
                <w:lang w:val="en-US"/>
              </w:rPr>
              <w:t xml:space="preserve">, </w:t>
            </w:r>
            <w:r w:rsidRPr="00812425">
              <w:rPr>
                <w:rFonts w:ascii="Verdana" w:hAnsi="Verdana"/>
                <w:sz w:val="18"/>
                <w:szCs w:val="18"/>
              </w:rPr>
              <w:t>zatmavené</w:t>
            </w:r>
            <w:r w:rsidRPr="00812425">
              <w:rPr>
                <w:rFonts w:ascii="Verdana" w:hAnsi="Verdana"/>
                <w:sz w:val="18"/>
                <w:szCs w:val="18"/>
                <w:lang w:val="en-US"/>
              </w:rPr>
              <w:t xml:space="preserve"> </w:t>
            </w:r>
            <w:r w:rsidRPr="00812425">
              <w:rPr>
                <w:rFonts w:ascii="Verdana" w:hAnsi="Verdana"/>
                <w:sz w:val="18"/>
                <w:szCs w:val="18"/>
              </w:rPr>
              <w:t xml:space="preserve"> (ovládací prostor)</w:t>
            </w:r>
          </w:p>
        </w:tc>
        <w:tc>
          <w:tcPr>
            <w:tcW w:w="1041" w:type="dxa"/>
            <w:shd w:val="clear" w:color="auto" w:fill="D9D9D9" w:themeFill="background1" w:themeFillShade="D9"/>
            <w:vAlign w:val="center"/>
          </w:tcPr>
          <w:p w14:paraId="12EFC07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12B7E08D" w14:textId="250E0A86"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65F4DB9E" w14:textId="77777777" w:rsidTr="00717BAB">
        <w:trPr>
          <w:jc w:val="center"/>
        </w:trPr>
        <w:tc>
          <w:tcPr>
            <w:tcW w:w="452" w:type="dxa"/>
            <w:shd w:val="clear" w:color="auto" w:fill="D9D9D9" w:themeFill="background1" w:themeFillShade="D9"/>
          </w:tcPr>
          <w:p w14:paraId="2956F20B"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07905ABE" w14:textId="77777777" w:rsidR="00717BAB" w:rsidRPr="00812425" w:rsidRDefault="00717BAB" w:rsidP="00717BAB">
            <w:pPr>
              <w:jc w:val="both"/>
              <w:rPr>
                <w:rFonts w:ascii="Verdana" w:hAnsi="Verdana"/>
                <w:sz w:val="18"/>
                <w:szCs w:val="18"/>
              </w:rPr>
            </w:pPr>
            <w:r w:rsidRPr="00812425">
              <w:rPr>
                <w:rFonts w:ascii="Verdana" w:hAnsi="Verdana"/>
                <w:sz w:val="18"/>
                <w:szCs w:val="18"/>
              </w:rPr>
              <w:t>Prodloužená záruka min. 2+3 let/150 000 km (platí parametr, který nastane dříve)</w:t>
            </w:r>
          </w:p>
        </w:tc>
        <w:tc>
          <w:tcPr>
            <w:tcW w:w="1041" w:type="dxa"/>
            <w:shd w:val="clear" w:color="auto" w:fill="D9D9D9" w:themeFill="background1" w:themeFillShade="D9"/>
            <w:vAlign w:val="center"/>
          </w:tcPr>
          <w:p w14:paraId="47F5D279"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3C984AEE" w14:textId="26B68FC5"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1F3EC0B1" w14:textId="77777777" w:rsidTr="00717BAB">
        <w:trPr>
          <w:jc w:val="center"/>
        </w:trPr>
        <w:tc>
          <w:tcPr>
            <w:tcW w:w="452" w:type="dxa"/>
            <w:shd w:val="clear" w:color="auto" w:fill="D9D9D9" w:themeFill="background1" w:themeFillShade="D9"/>
          </w:tcPr>
          <w:p w14:paraId="7D9A3986"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209DD6EC" w14:textId="77777777" w:rsidR="00717BAB" w:rsidRPr="00812425" w:rsidRDefault="00717BAB" w:rsidP="00717BAB">
            <w:pPr>
              <w:rPr>
                <w:rFonts w:ascii="Verdana" w:hAnsi="Verdana"/>
                <w:sz w:val="18"/>
                <w:szCs w:val="18"/>
              </w:rPr>
            </w:pPr>
            <w:r w:rsidRPr="00812425">
              <w:rPr>
                <w:rFonts w:ascii="Verdana" w:hAnsi="Verdana"/>
                <w:sz w:val="18"/>
                <w:szCs w:val="18"/>
              </w:rPr>
              <w:t>barva interiéru tmavá</w:t>
            </w:r>
          </w:p>
        </w:tc>
        <w:tc>
          <w:tcPr>
            <w:tcW w:w="1041" w:type="dxa"/>
            <w:shd w:val="clear" w:color="auto" w:fill="D9D9D9" w:themeFill="background1" w:themeFillShade="D9"/>
            <w:vAlign w:val="center"/>
          </w:tcPr>
          <w:p w14:paraId="624ADE58" w14:textId="77777777" w:rsidR="00717BAB" w:rsidRPr="00812425" w:rsidRDefault="00717BAB" w:rsidP="00717BAB">
            <w:pPr>
              <w:jc w:val="center"/>
              <w:rPr>
                <w:rFonts w:ascii="Verdana" w:hAnsi="Verdana"/>
                <w:sz w:val="18"/>
                <w:szCs w:val="18"/>
              </w:rPr>
            </w:pPr>
            <w:r w:rsidRPr="00812425">
              <w:rPr>
                <w:rFonts w:ascii="Verdana" w:hAnsi="Verdana"/>
                <w:sz w:val="18"/>
                <w:szCs w:val="18"/>
              </w:rPr>
              <w:t>tmavá</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6D40C22A" w14:textId="44B65148"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3403AA3C" w14:textId="77777777" w:rsidTr="00717BAB">
        <w:trPr>
          <w:jc w:val="center"/>
        </w:trPr>
        <w:tc>
          <w:tcPr>
            <w:tcW w:w="452" w:type="dxa"/>
            <w:shd w:val="clear" w:color="auto" w:fill="D9D9D9" w:themeFill="background1" w:themeFillShade="D9"/>
          </w:tcPr>
          <w:p w14:paraId="45730431"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6874A6FD" w14:textId="77777777" w:rsidR="00717BAB" w:rsidRPr="00812425" w:rsidRDefault="00717BAB" w:rsidP="00717BAB">
            <w:pPr>
              <w:rPr>
                <w:rFonts w:ascii="Verdana" w:hAnsi="Verdana"/>
                <w:sz w:val="18"/>
                <w:szCs w:val="18"/>
              </w:rPr>
            </w:pPr>
            <w:r w:rsidRPr="00812425">
              <w:rPr>
                <w:rFonts w:ascii="Verdana" w:hAnsi="Verdana"/>
                <w:sz w:val="18"/>
                <w:szCs w:val="18"/>
              </w:rPr>
              <w:t>potahy sedadel tmavá látka</w:t>
            </w:r>
          </w:p>
        </w:tc>
        <w:tc>
          <w:tcPr>
            <w:tcW w:w="1041" w:type="dxa"/>
            <w:shd w:val="clear" w:color="auto" w:fill="D9D9D9" w:themeFill="background1" w:themeFillShade="D9"/>
            <w:vAlign w:val="center"/>
          </w:tcPr>
          <w:p w14:paraId="5E3713EC" w14:textId="77777777" w:rsidR="00717BAB" w:rsidRPr="00812425" w:rsidRDefault="00717BAB" w:rsidP="00717BAB">
            <w:pPr>
              <w:jc w:val="center"/>
              <w:rPr>
                <w:rFonts w:ascii="Verdana" w:hAnsi="Verdana"/>
                <w:sz w:val="18"/>
                <w:szCs w:val="18"/>
              </w:rPr>
            </w:pPr>
            <w:r w:rsidRPr="00812425">
              <w:rPr>
                <w:rFonts w:ascii="Verdana" w:hAnsi="Verdana"/>
                <w:sz w:val="18"/>
                <w:szCs w:val="18"/>
              </w:rPr>
              <w:t>tmavá</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020420AD" w14:textId="21591365"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1754657E" w14:textId="77777777" w:rsidTr="00717BAB">
        <w:trPr>
          <w:jc w:val="center"/>
        </w:trPr>
        <w:tc>
          <w:tcPr>
            <w:tcW w:w="452" w:type="dxa"/>
            <w:shd w:val="clear" w:color="auto" w:fill="D9D9D9" w:themeFill="background1" w:themeFillShade="D9"/>
          </w:tcPr>
          <w:p w14:paraId="0BA68928"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0EE87057" w14:textId="77777777" w:rsidR="00717BAB" w:rsidRPr="00812425" w:rsidRDefault="00717BAB" w:rsidP="00717BAB">
            <w:pPr>
              <w:jc w:val="both"/>
              <w:rPr>
                <w:rFonts w:ascii="Verdana" w:hAnsi="Verdana"/>
                <w:sz w:val="18"/>
                <w:szCs w:val="18"/>
              </w:rPr>
            </w:pPr>
            <w:r w:rsidRPr="00812425">
              <w:rPr>
                <w:rFonts w:ascii="Verdana" w:hAnsi="Verdana"/>
                <w:sz w:val="18"/>
                <w:szCs w:val="18"/>
              </w:rPr>
              <w:t>pneumatiky min. 16</w:t>
            </w:r>
            <w:r w:rsidRPr="00812425">
              <w:rPr>
                <w:rFonts w:ascii="Verdana" w:hAnsi="Verdana"/>
                <w:sz w:val="18"/>
                <w:szCs w:val="18"/>
                <w:lang w:val="en-US"/>
              </w:rPr>
              <w:t xml:space="preserve">” </w:t>
            </w:r>
            <w:r w:rsidRPr="00812425">
              <w:rPr>
                <w:rFonts w:ascii="Verdana" w:hAnsi="Verdana"/>
                <w:sz w:val="18"/>
                <w:szCs w:val="18"/>
              </w:rPr>
              <w:t>disky</w:t>
            </w:r>
            <w:r w:rsidRPr="00812425">
              <w:rPr>
                <w:rFonts w:ascii="Verdana" w:hAnsi="Verdana"/>
                <w:sz w:val="18"/>
                <w:szCs w:val="18"/>
                <w:lang w:val="en-US"/>
              </w:rPr>
              <w:t xml:space="preserve"> </w:t>
            </w:r>
            <w:r w:rsidRPr="00812425">
              <w:rPr>
                <w:rFonts w:ascii="Verdana" w:hAnsi="Verdana"/>
                <w:sz w:val="18"/>
                <w:szCs w:val="18"/>
              </w:rPr>
              <w:t>ocelové</w:t>
            </w:r>
          </w:p>
        </w:tc>
        <w:tc>
          <w:tcPr>
            <w:tcW w:w="1041" w:type="dxa"/>
            <w:shd w:val="clear" w:color="auto" w:fill="D9D9D9" w:themeFill="background1" w:themeFillShade="D9"/>
            <w:vAlign w:val="center"/>
          </w:tcPr>
          <w:p w14:paraId="062A84E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2839A72D" w14:textId="7149D42B"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19490F1D" w14:textId="77777777" w:rsidTr="00717BAB">
        <w:trPr>
          <w:jc w:val="center"/>
        </w:trPr>
        <w:tc>
          <w:tcPr>
            <w:tcW w:w="452" w:type="dxa"/>
            <w:shd w:val="clear" w:color="auto" w:fill="D9D9D9" w:themeFill="background1" w:themeFillShade="D9"/>
          </w:tcPr>
          <w:p w14:paraId="1BC6572F"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230B79B2" w14:textId="77777777" w:rsidR="00717BAB" w:rsidRPr="00812425" w:rsidRDefault="00717BAB" w:rsidP="00717BAB">
            <w:pPr>
              <w:rPr>
                <w:rFonts w:ascii="Verdana" w:hAnsi="Verdana"/>
                <w:sz w:val="18"/>
                <w:szCs w:val="18"/>
              </w:rPr>
            </w:pPr>
            <w:r w:rsidRPr="00812425">
              <w:rPr>
                <w:rFonts w:ascii="Verdana" w:hAnsi="Verdana"/>
                <w:sz w:val="18"/>
                <w:szCs w:val="18"/>
              </w:rPr>
              <w:t>plnohodnotné ocelové rezervní kolo, včetně nářadí a zvedáku</w:t>
            </w:r>
          </w:p>
        </w:tc>
        <w:tc>
          <w:tcPr>
            <w:tcW w:w="1041" w:type="dxa"/>
            <w:shd w:val="clear" w:color="auto" w:fill="D9D9D9" w:themeFill="background1" w:themeFillShade="D9"/>
            <w:vAlign w:val="center"/>
          </w:tcPr>
          <w:p w14:paraId="0A48706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180D68AE" w14:textId="385D6497"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18566E32" w14:textId="77777777" w:rsidTr="00717BAB">
        <w:trPr>
          <w:jc w:val="center"/>
        </w:trPr>
        <w:tc>
          <w:tcPr>
            <w:tcW w:w="452" w:type="dxa"/>
            <w:shd w:val="clear" w:color="auto" w:fill="D9D9D9" w:themeFill="background1" w:themeFillShade="D9"/>
          </w:tcPr>
          <w:p w14:paraId="22D58768"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74B85946" w14:textId="77777777" w:rsidR="00717BAB" w:rsidRPr="00812425" w:rsidRDefault="00717BAB" w:rsidP="00717BAB">
            <w:pPr>
              <w:jc w:val="both"/>
              <w:rPr>
                <w:rFonts w:ascii="Verdana" w:hAnsi="Verdana"/>
                <w:sz w:val="18"/>
                <w:szCs w:val="18"/>
              </w:rPr>
            </w:pPr>
            <w:r w:rsidRPr="00812425">
              <w:rPr>
                <w:rFonts w:ascii="Verdana" w:hAnsi="Verdana"/>
                <w:sz w:val="18"/>
                <w:szCs w:val="18"/>
              </w:rPr>
              <w:t xml:space="preserve">vozidlo bude dodáno se zimní a letní sadou pneumatik (2 sady) </w:t>
            </w:r>
          </w:p>
        </w:tc>
        <w:tc>
          <w:tcPr>
            <w:tcW w:w="1041" w:type="dxa"/>
            <w:shd w:val="clear" w:color="auto" w:fill="D9D9D9" w:themeFill="background1" w:themeFillShade="D9"/>
            <w:vAlign w:val="center"/>
          </w:tcPr>
          <w:p w14:paraId="5F45D0F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146F2572" w14:textId="71E8CF24"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443890FD" w14:textId="77777777" w:rsidTr="00717BAB">
        <w:trPr>
          <w:jc w:val="center"/>
        </w:trPr>
        <w:tc>
          <w:tcPr>
            <w:tcW w:w="452" w:type="dxa"/>
            <w:shd w:val="clear" w:color="auto" w:fill="D9D9D9" w:themeFill="background1" w:themeFillShade="D9"/>
          </w:tcPr>
          <w:p w14:paraId="46CE410A"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71A20468" w14:textId="77777777" w:rsidR="00717BAB" w:rsidRPr="00812425" w:rsidRDefault="00717BAB" w:rsidP="00717BAB">
            <w:pPr>
              <w:jc w:val="both"/>
              <w:rPr>
                <w:rFonts w:ascii="Verdana" w:hAnsi="Verdana"/>
                <w:sz w:val="18"/>
                <w:szCs w:val="18"/>
              </w:rPr>
            </w:pPr>
            <w:r w:rsidRPr="00812425">
              <w:rPr>
                <w:rFonts w:ascii="Verdana" w:hAnsi="Verdana"/>
                <w:sz w:val="18"/>
                <w:szCs w:val="18"/>
              </w:rPr>
              <w:t>pneumatiky se sníženým valivým odporem</w:t>
            </w:r>
          </w:p>
        </w:tc>
        <w:tc>
          <w:tcPr>
            <w:tcW w:w="1041" w:type="dxa"/>
            <w:shd w:val="clear" w:color="auto" w:fill="D9D9D9" w:themeFill="background1" w:themeFillShade="D9"/>
            <w:vAlign w:val="center"/>
          </w:tcPr>
          <w:p w14:paraId="6F8FF992"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0166568C" w14:textId="0B5F9390"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175A9238" w14:textId="77777777" w:rsidTr="00717BAB">
        <w:trPr>
          <w:jc w:val="center"/>
        </w:trPr>
        <w:tc>
          <w:tcPr>
            <w:tcW w:w="452" w:type="dxa"/>
            <w:shd w:val="clear" w:color="auto" w:fill="D9D9D9" w:themeFill="background1" w:themeFillShade="D9"/>
          </w:tcPr>
          <w:p w14:paraId="491F10FA"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47DB2335" w14:textId="77777777" w:rsidR="00717BAB" w:rsidRPr="00812425" w:rsidRDefault="00717BAB" w:rsidP="00717BAB">
            <w:pPr>
              <w:jc w:val="both"/>
              <w:rPr>
                <w:rFonts w:ascii="Verdana" w:hAnsi="Verdana"/>
                <w:sz w:val="18"/>
                <w:szCs w:val="18"/>
              </w:rPr>
            </w:pPr>
            <w:r w:rsidRPr="00812425">
              <w:rPr>
                <w:rFonts w:ascii="Verdana" w:hAnsi="Verdana"/>
                <w:sz w:val="18"/>
                <w:szCs w:val="18"/>
              </w:rPr>
              <w:t>3-bodový bezpečnostní pás řidiče a spolujezdce výškově nastavitelný, s předpínačem</w:t>
            </w:r>
          </w:p>
        </w:tc>
        <w:tc>
          <w:tcPr>
            <w:tcW w:w="1041" w:type="dxa"/>
            <w:shd w:val="clear" w:color="auto" w:fill="D9D9D9" w:themeFill="background1" w:themeFillShade="D9"/>
            <w:vAlign w:val="center"/>
          </w:tcPr>
          <w:p w14:paraId="3CE280A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586F06D9" w14:textId="6CACBBF9"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3DADED5D" w14:textId="77777777" w:rsidTr="00717BAB">
        <w:trPr>
          <w:jc w:val="center"/>
        </w:trPr>
        <w:tc>
          <w:tcPr>
            <w:tcW w:w="452" w:type="dxa"/>
            <w:shd w:val="clear" w:color="auto" w:fill="D9D9D9" w:themeFill="background1" w:themeFillShade="D9"/>
          </w:tcPr>
          <w:p w14:paraId="08A83049"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37510E00" w14:textId="77777777" w:rsidR="00717BAB" w:rsidRPr="00812425" w:rsidRDefault="00717BAB" w:rsidP="00717BAB">
            <w:pPr>
              <w:jc w:val="both"/>
              <w:rPr>
                <w:rFonts w:ascii="Verdana" w:hAnsi="Verdana"/>
                <w:sz w:val="18"/>
                <w:szCs w:val="18"/>
              </w:rPr>
            </w:pPr>
            <w:r w:rsidRPr="00812425">
              <w:rPr>
                <w:rFonts w:ascii="Verdana" w:hAnsi="Verdana"/>
                <w:sz w:val="18"/>
                <w:szCs w:val="18"/>
              </w:rPr>
              <w:t>čelní, boční a hlavový airbag řidiče a spolujezdce</w:t>
            </w:r>
          </w:p>
        </w:tc>
        <w:tc>
          <w:tcPr>
            <w:tcW w:w="1041" w:type="dxa"/>
            <w:shd w:val="clear" w:color="auto" w:fill="D9D9D9" w:themeFill="background1" w:themeFillShade="D9"/>
            <w:vAlign w:val="center"/>
          </w:tcPr>
          <w:p w14:paraId="3B92F9A8"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10806BD7" w14:textId="39B4364B"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6B3BBAEF" w14:textId="77777777" w:rsidTr="00717BAB">
        <w:trPr>
          <w:jc w:val="center"/>
        </w:trPr>
        <w:tc>
          <w:tcPr>
            <w:tcW w:w="452" w:type="dxa"/>
            <w:shd w:val="clear" w:color="auto" w:fill="D9D9D9" w:themeFill="background1" w:themeFillShade="D9"/>
          </w:tcPr>
          <w:p w14:paraId="5477D390"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13FC1FCB" w14:textId="77777777" w:rsidR="00717BAB" w:rsidRPr="00812425" w:rsidRDefault="00717BAB" w:rsidP="00717BAB">
            <w:pPr>
              <w:jc w:val="both"/>
              <w:rPr>
                <w:rFonts w:ascii="Verdana" w:hAnsi="Verdana"/>
                <w:sz w:val="18"/>
                <w:szCs w:val="18"/>
              </w:rPr>
            </w:pPr>
            <w:r w:rsidRPr="00812425">
              <w:rPr>
                <w:rFonts w:ascii="Verdana" w:hAnsi="Verdana"/>
                <w:sz w:val="18"/>
                <w:szCs w:val="18"/>
              </w:rPr>
              <w:t>centrální zamykání s dálkovým ovládáním (min. 2 klíče s dálkovým ovládáním)</w:t>
            </w:r>
          </w:p>
        </w:tc>
        <w:tc>
          <w:tcPr>
            <w:tcW w:w="1041" w:type="dxa"/>
            <w:shd w:val="clear" w:color="auto" w:fill="D9D9D9" w:themeFill="background1" w:themeFillShade="D9"/>
            <w:vAlign w:val="center"/>
          </w:tcPr>
          <w:p w14:paraId="4A5C787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5886AFF8" w14:textId="5193B862"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090BABE9" w14:textId="77777777" w:rsidTr="00717BAB">
        <w:trPr>
          <w:jc w:val="center"/>
        </w:trPr>
        <w:tc>
          <w:tcPr>
            <w:tcW w:w="452" w:type="dxa"/>
            <w:shd w:val="clear" w:color="auto" w:fill="D9D9D9" w:themeFill="background1" w:themeFillShade="D9"/>
          </w:tcPr>
          <w:p w14:paraId="6D7F4AD2"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47665EFD" w14:textId="77777777" w:rsidR="00717BAB" w:rsidRPr="00812425" w:rsidRDefault="00717BAB" w:rsidP="00717BAB">
            <w:pPr>
              <w:jc w:val="both"/>
              <w:rPr>
                <w:rFonts w:ascii="Verdana" w:hAnsi="Verdana"/>
                <w:sz w:val="18"/>
                <w:szCs w:val="18"/>
              </w:rPr>
            </w:pPr>
            <w:r w:rsidRPr="00812425">
              <w:rPr>
                <w:rFonts w:ascii="Verdana" w:hAnsi="Verdana"/>
                <w:sz w:val="18"/>
                <w:szCs w:val="18"/>
              </w:rPr>
              <w:t>imobilizér</w:t>
            </w:r>
          </w:p>
        </w:tc>
        <w:tc>
          <w:tcPr>
            <w:tcW w:w="1041" w:type="dxa"/>
            <w:shd w:val="clear" w:color="auto" w:fill="D9D9D9" w:themeFill="background1" w:themeFillShade="D9"/>
            <w:vAlign w:val="center"/>
          </w:tcPr>
          <w:p w14:paraId="3D56DDC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4886511D" w14:textId="2B1558FA"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6E38AB5C" w14:textId="77777777" w:rsidTr="00717BAB">
        <w:trPr>
          <w:jc w:val="center"/>
        </w:trPr>
        <w:tc>
          <w:tcPr>
            <w:tcW w:w="452" w:type="dxa"/>
            <w:shd w:val="clear" w:color="auto" w:fill="D9D9D9" w:themeFill="background1" w:themeFillShade="D9"/>
          </w:tcPr>
          <w:p w14:paraId="1FCEC969"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5B118AB9" w14:textId="77777777" w:rsidR="00717BAB" w:rsidRPr="00812425" w:rsidRDefault="00717BAB" w:rsidP="00717BAB">
            <w:pPr>
              <w:jc w:val="both"/>
              <w:rPr>
                <w:rFonts w:ascii="Verdana" w:hAnsi="Verdana"/>
                <w:sz w:val="18"/>
                <w:szCs w:val="18"/>
              </w:rPr>
            </w:pPr>
            <w:r w:rsidRPr="00812425">
              <w:rPr>
                <w:rFonts w:ascii="Verdana" w:hAnsi="Verdana"/>
                <w:sz w:val="18"/>
                <w:szCs w:val="18"/>
              </w:rPr>
              <w:t>elektrické ovládání předních oken (řidič a spolujezdec)</w:t>
            </w:r>
          </w:p>
        </w:tc>
        <w:tc>
          <w:tcPr>
            <w:tcW w:w="1041" w:type="dxa"/>
            <w:shd w:val="clear" w:color="auto" w:fill="D9D9D9" w:themeFill="background1" w:themeFillShade="D9"/>
            <w:vAlign w:val="center"/>
          </w:tcPr>
          <w:p w14:paraId="4B03C348"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6A678675" w14:textId="6D032C56"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62B6551A" w14:textId="77777777" w:rsidTr="00717BAB">
        <w:trPr>
          <w:jc w:val="center"/>
        </w:trPr>
        <w:tc>
          <w:tcPr>
            <w:tcW w:w="452" w:type="dxa"/>
            <w:shd w:val="clear" w:color="auto" w:fill="D9D9D9" w:themeFill="background1" w:themeFillShade="D9"/>
          </w:tcPr>
          <w:p w14:paraId="0F12C99B"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5ECD0969" w14:textId="77777777" w:rsidR="00717BAB" w:rsidRPr="00812425" w:rsidRDefault="00717BAB" w:rsidP="00717BAB">
            <w:pPr>
              <w:rPr>
                <w:rFonts w:ascii="Verdana" w:hAnsi="Verdana"/>
                <w:sz w:val="18"/>
                <w:szCs w:val="18"/>
              </w:rPr>
            </w:pPr>
            <w:r w:rsidRPr="00812425">
              <w:rPr>
                <w:rFonts w:ascii="Verdana" w:hAnsi="Verdana"/>
                <w:sz w:val="18"/>
                <w:szCs w:val="18"/>
              </w:rPr>
              <w:t>klimatizace prostoru pro posádku</w:t>
            </w:r>
          </w:p>
        </w:tc>
        <w:tc>
          <w:tcPr>
            <w:tcW w:w="1041" w:type="dxa"/>
            <w:shd w:val="clear" w:color="auto" w:fill="D9D9D9" w:themeFill="background1" w:themeFillShade="D9"/>
            <w:vAlign w:val="center"/>
          </w:tcPr>
          <w:p w14:paraId="7AEEF3A2"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3C057CAC" w14:textId="2DC8BDF4"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1768C0F3" w14:textId="77777777" w:rsidTr="00717BAB">
        <w:trPr>
          <w:jc w:val="center"/>
        </w:trPr>
        <w:tc>
          <w:tcPr>
            <w:tcW w:w="452" w:type="dxa"/>
            <w:shd w:val="clear" w:color="auto" w:fill="D9D9D9" w:themeFill="background1" w:themeFillShade="D9"/>
          </w:tcPr>
          <w:p w14:paraId="07EBACBA"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774E0CB8" w14:textId="77777777" w:rsidR="00717BAB" w:rsidRPr="00812425" w:rsidRDefault="00717BAB" w:rsidP="00717BAB">
            <w:pPr>
              <w:jc w:val="both"/>
              <w:rPr>
                <w:rFonts w:ascii="Verdana" w:hAnsi="Verdana"/>
                <w:sz w:val="18"/>
                <w:szCs w:val="18"/>
              </w:rPr>
            </w:pPr>
            <w:r w:rsidRPr="00812425">
              <w:rPr>
                <w:rFonts w:ascii="Verdana" w:hAnsi="Verdana"/>
                <w:sz w:val="18"/>
                <w:szCs w:val="18"/>
              </w:rPr>
              <w:t>zásuvka 12 V (min. 100 W) v  prostoru pro posádku funkční i při vypnutém motoru</w:t>
            </w:r>
          </w:p>
        </w:tc>
        <w:tc>
          <w:tcPr>
            <w:tcW w:w="1041" w:type="dxa"/>
            <w:shd w:val="clear" w:color="auto" w:fill="D9D9D9" w:themeFill="background1" w:themeFillShade="D9"/>
            <w:vAlign w:val="center"/>
          </w:tcPr>
          <w:p w14:paraId="084AF50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3EA766C3" w14:textId="092C03E6"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4034F95E" w14:textId="77777777" w:rsidTr="00717BAB">
        <w:trPr>
          <w:jc w:val="center"/>
        </w:trPr>
        <w:tc>
          <w:tcPr>
            <w:tcW w:w="452" w:type="dxa"/>
            <w:shd w:val="clear" w:color="auto" w:fill="D9D9D9" w:themeFill="background1" w:themeFillShade="D9"/>
          </w:tcPr>
          <w:p w14:paraId="28BEE938"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3F05D300" w14:textId="77777777" w:rsidR="00717BAB" w:rsidRPr="00812425" w:rsidRDefault="00717BAB" w:rsidP="00717BAB">
            <w:pPr>
              <w:jc w:val="both"/>
              <w:rPr>
                <w:rFonts w:ascii="Verdana" w:hAnsi="Verdana"/>
                <w:sz w:val="18"/>
                <w:szCs w:val="18"/>
              </w:rPr>
            </w:pPr>
            <w:r w:rsidRPr="00812425">
              <w:rPr>
                <w:rFonts w:ascii="Verdana" w:hAnsi="Verdana"/>
                <w:sz w:val="18"/>
                <w:szCs w:val="18"/>
              </w:rPr>
              <w:t>elektronický stabilizační systém (ABS+ASR+rozdělení brzdného účinku)</w:t>
            </w:r>
          </w:p>
        </w:tc>
        <w:tc>
          <w:tcPr>
            <w:tcW w:w="1041" w:type="dxa"/>
            <w:shd w:val="clear" w:color="auto" w:fill="D9D9D9" w:themeFill="background1" w:themeFillShade="D9"/>
            <w:vAlign w:val="center"/>
          </w:tcPr>
          <w:p w14:paraId="5D7C6FAE"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09D54766" w14:textId="789E4241"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3647FCCA" w14:textId="77777777" w:rsidTr="00717BAB">
        <w:trPr>
          <w:jc w:val="center"/>
        </w:trPr>
        <w:tc>
          <w:tcPr>
            <w:tcW w:w="452" w:type="dxa"/>
            <w:shd w:val="clear" w:color="auto" w:fill="D9D9D9" w:themeFill="background1" w:themeFillShade="D9"/>
          </w:tcPr>
          <w:p w14:paraId="4B4F57BA"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3DE54679" w14:textId="77777777" w:rsidR="00717BAB" w:rsidRPr="00812425" w:rsidRDefault="00717BAB" w:rsidP="00717BAB">
            <w:pPr>
              <w:rPr>
                <w:rFonts w:ascii="Verdana" w:hAnsi="Verdana"/>
                <w:sz w:val="18"/>
                <w:szCs w:val="18"/>
              </w:rPr>
            </w:pPr>
            <w:r w:rsidRPr="00812425">
              <w:rPr>
                <w:rFonts w:ascii="Verdana" w:hAnsi="Verdana"/>
                <w:sz w:val="18"/>
                <w:szCs w:val="18"/>
              </w:rPr>
              <w:t>asistent pro rozjezd do kopce</w:t>
            </w:r>
          </w:p>
        </w:tc>
        <w:tc>
          <w:tcPr>
            <w:tcW w:w="1041" w:type="dxa"/>
            <w:shd w:val="clear" w:color="auto" w:fill="D9D9D9" w:themeFill="background1" w:themeFillShade="D9"/>
            <w:vAlign w:val="center"/>
          </w:tcPr>
          <w:p w14:paraId="1FCD69E0"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266368A7" w14:textId="6A609E30"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5F4CE631" w14:textId="77777777" w:rsidTr="00717BAB">
        <w:trPr>
          <w:jc w:val="center"/>
        </w:trPr>
        <w:tc>
          <w:tcPr>
            <w:tcW w:w="452" w:type="dxa"/>
            <w:shd w:val="clear" w:color="auto" w:fill="D9D9D9" w:themeFill="background1" w:themeFillShade="D9"/>
          </w:tcPr>
          <w:p w14:paraId="02B9999E"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2546F9C6" w14:textId="77777777" w:rsidR="00717BAB" w:rsidRPr="00812425" w:rsidRDefault="00717BAB" w:rsidP="00717BAB">
            <w:pPr>
              <w:rPr>
                <w:rFonts w:ascii="Verdana" w:hAnsi="Verdana"/>
                <w:sz w:val="18"/>
                <w:szCs w:val="18"/>
              </w:rPr>
            </w:pPr>
            <w:r w:rsidRPr="00812425">
              <w:rPr>
                <w:rFonts w:ascii="Verdana" w:hAnsi="Verdana"/>
                <w:sz w:val="18"/>
                <w:szCs w:val="18"/>
              </w:rPr>
              <w:t>asistent pro odvrácení kolize s překážkou vpředu</w:t>
            </w:r>
          </w:p>
        </w:tc>
        <w:tc>
          <w:tcPr>
            <w:tcW w:w="1041" w:type="dxa"/>
            <w:shd w:val="clear" w:color="auto" w:fill="D9D9D9" w:themeFill="background1" w:themeFillShade="D9"/>
            <w:vAlign w:val="center"/>
          </w:tcPr>
          <w:p w14:paraId="2EE8DD5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367F9311" w14:textId="17A18AE8"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4F810806" w14:textId="77777777" w:rsidTr="00717BAB">
        <w:trPr>
          <w:jc w:val="center"/>
        </w:trPr>
        <w:tc>
          <w:tcPr>
            <w:tcW w:w="452" w:type="dxa"/>
            <w:shd w:val="clear" w:color="auto" w:fill="D9D9D9" w:themeFill="background1" w:themeFillShade="D9"/>
          </w:tcPr>
          <w:p w14:paraId="2427DAC4"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28005970" w14:textId="77777777" w:rsidR="00717BAB" w:rsidRPr="00812425" w:rsidRDefault="00717BAB" w:rsidP="00717BAB">
            <w:pPr>
              <w:rPr>
                <w:rFonts w:ascii="Verdana" w:hAnsi="Verdana"/>
                <w:sz w:val="18"/>
                <w:szCs w:val="18"/>
              </w:rPr>
            </w:pPr>
            <w:r w:rsidRPr="00812425">
              <w:rPr>
                <w:rFonts w:ascii="Verdana" w:hAnsi="Verdana"/>
                <w:sz w:val="18"/>
                <w:szCs w:val="18"/>
              </w:rPr>
              <w:t xml:space="preserve">adaptivní tempomat </w:t>
            </w:r>
          </w:p>
          <w:p w14:paraId="3073D510" w14:textId="77777777" w:rsidR="00717BAB" w:rsidRPr="00812425" w:rsidRDefault="00717BAB" w:rsidP="00717BAB">
            <w:pPr>
              <w:rPr>
                <w:rFonts w:ascii="Verdana" w:hAnsi="Verdana"/>
                <w:sz w:val="18"/>
                <w:szCs w:val="18"/>
              </w:rPr>
            </w:pPr>
          </w:p>
          <w:p w14:paraId="66C18334" w14:textId="77777777" w:rsidR="00717BAB" w:rsidRPr="00812425" w:rsidRDefault="00717BAB" w:rsidP="00717BAB">
            <w:pPr>
              <w:rPr>
                <w:rFonts w:ascii="Verdana" w:hAnsi="Verdana"/>
                <w:sz w:val="18"/>
                <w:szCs w:val="18"/>
              </w:rPr>
            </w:pPr>
          </w:p>
        </w:tc>
        <w:tc>
          <w:tcPr>
            <w:tcW w:w="1041" w:type="dxa"/>
            <w:shd w:val="clear" w:color="auto" w:fill="D9D9D9" w:themeFill="background1" w:themeFillShade="D9"/>
            <w:vAlign w:val="center"/>
          </w:tcPr>
          <w:p w14:paraId="28D34B2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4CF76BF7" w14:textId="2B5A963D"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63E110EB" w14:textId="77777777" w:rsidTr="00717BAB">
        <w:trPr>
          <w:jc w:val="center"/>
        </w:trPr>
        <w:tc>
          <w:tcPr>
            <w:tcW w:w="452" w:type="dxa"/>
            <w:shd w:val="clear" w:color="auto" w:fill="D9D9D9" w:themeFill="background1" w:themeFillShade="D9"/>
          </w:tcPr>
          <w:p w14:paraId="241D9D62"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1F2B6BDB" w14:textId="77777777" w:rsidR="00717BAB" w:rsidRPr="00812425" w:rsidRDefault="00717BAB" w:rsidP="00717BAB">
            <w:pPr>
              <w:jc w:val="both"/>
              <w:rPr>
                <w:rFonts w:ascii="Verdana" w:hAnsi="Verdana"/>
                <w:sz w:val="18"/>
                <w:szCs w:val="18"/>
              </w:rPr>
            </w:pPr>
            <w:r w:rsidRPr="00812425">
              <w:rPr>
                <w:rFonts w:ascii="Verdana" w:hAnsi="Verdana"/>
                <w:sz w:val="18"/>
                <w:szCs w:val="18"/>
              </w:rPr>
              <w:t>systém pro udržování vozidla v jízdním pruhu včetně funkce výstrahy před opuštěním jízdního pruhu-asistent v jízdních pruzích</w:t>
            </w:r>
          </w:p>
        </w:tc>
        <w:tc>
          <w:tcPr>
            <w:tcW w:w="1041" w:type="dxa"/>
            <w:shd w:val="clear" w:color="auto" w:fill="D9D9D9" w:themeFill="background1" w:themeFillShade="D9"/>
            <w:vAlign w:val="center"/>
          </w:tcPr>
          <w:p w14:paraId="5FD56D5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19CFEEE8" w14:textId="4D425F3A"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5F4F9005" w14:textId="77777777" w:rsidTr="00717BAB">
        <w:trPr>
          <w:jc w:val="center"/>
        </w:trPr>
        <w:tc>
          <w:tcPr>
            <w:tcW w:w="452" w:type="dxa"/>
            <w:shd w:val="clear" w:color="auto" w:fill="D9D9D9" w:themeFill="background1" w:themeFillShade="D9"/>
          </w:tcPr>
          <w:p w14:paraId="4C52EACD"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240695BD" w14:textId="77777777" w:rsidR="00717BAB" w:rsidRPr="00812425" w:rsidRDefault="00717BAB" w:rsidP="00717BAB">
            <w:pPr>
              <w:jc w:val="both"/>
              <w:rPr>
                <w:rFonts w:ascii="Verdana" w:hAnsi="Verdana"/>
                <w:sz w:val="18"/>
                <w:szCs w:val="18"/>
              </w:rPr>
            </w:pPr>
            <w:r w:rsidRPr="00812425">
              <w:rPr>
                <w:rFonts w:ascii="Verdana" w:hAnsi="Verdana"/>
                <w:sz w:val="18"/>
                <w:szCs w:val="18"/>
              </w:rPr>
              <w:t xml:space="preserve">akustická signalizace při couvání vozu, parkpilot vpředu a vzadu </w:t>
            </w:r>
          </w:p>
        </w:tc>
        <w:tc>
          <w:tcPr>
            <w:tcW w:w="1041" w:type="dxa"/>
            <w:shd w:val="clear" w:color="auto" w:fill="D9D9D9" w:themeFill="background1" w:themeFillShade="D9"/>
            <w:vAlign w:val="center"/>
          </w:tcPr>
          <w:p w14:paraId="2BAB304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6167EB9B" w14:textId="064C0F56"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09809A79" w14:textId="77777777" w:rsidTr="00717BAB">
        <w:trPr>
          <w:jc w:val="center"/>
        </w:trPr>
        <w:tc>
          <w:tcPr>
            <w:tcW w:w="452" w:type="dxa"/>
            <w:shd w:val="clear" w:color="auto" w:fill="D9D9D9" w:themeFill="background1" w:themeFillShade="D9"/>
          </w:tcPr>
          <w:p w14:paraId="0A54FA71"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791886BB" w14:textId="77777777" w:rsidR="00717BAB" w:rsidRPr="00812425" w:rsidRDefault="00717BAB" w:rsidP="00717BAB">
            <w:pPr>
              <w:rPr>
                <w:rFonts w:ascii="Verdana" w:hAnsi="Verdana"/>
                <w:sz w:val="18"/>
                <w:szCs w:val="18"/>
              </w:rPr>
            </w:pPr>
            <w:r w:rsidRPr="00812425">
              <w:rPr>
                <w:rFonts w:ascii="Verdana" w:hAnsi="Verdana"/>
                <w:sz w:val="18"/>
                <w:szCs w:val="18"/>
              </w:rPr>
              <w:t>zpětná kamera</w:t>
            </w:r>
          </w:p>
        </w:tc>
        <w:tc>
          <w:tcPr>
            <w:tcW w:w="1041" w:type="dxa"/>
            <w:shd w:val="clear" w:color="auto" w:fill="D9D9D9" w:themeFill="background1" w:themeFillShade="D9"/>
            <w:vAlign w:val="center"/>
          </w:tcPr>
          <w:p w14:paraId="3CF5B14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389F3960" w14:textId="2EF512DC"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3D899D80" w14:textId="77777777" w:rsidTr="00717BAB">
        <w:trPr>
          <w:jc w:val="center"/>
        </w:trPr>
        <w:tc>
          <w:tcPr>
            <w:tcW w:w="452" w:type="dxa"/>
            <w:shd w:val="clear" w:color="auto" w:fill="D9D9D9" w:themeFill="background1" w:themeFillShade="D9"/>
          </w:tcPr>
          <w:p w14:paraId="25B2CC74"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575A5655" w14:textId="77777777" w:rsidR="00717BAB" w:rsidRPr="00812425" w:rsidRDefault="00717BAB" w:rsidP="00717BAB">
            <w:pPr>
              <w:rPr>
                <w:rFonts w:ascii="Verdana" w:hAnsi="Verdana"/>
                <w:sz w:val="18"/>
                <w:szCs w:val="18"/>
              </w:rPr>
            </w:pPr>
            <w:r w:rsidRPr="00812425">
              <w:rPr>
                <w:rFonts w:ascii="Verdana" w:hAnsi="Verdana"/>
                <w:sz w:val="18"/>
                <w:szCs w:val="18"/>
              </w:rPr>
              <w:t>denní svícení (automatické spínání)</w:t>
            </w:r>
          </w:p>
        </w:tc>
        <w:tc>
          <w:tcPr>
            <w:tcW w:w="1041" w:type="dxa"/>
            <w:shd w:val="clear" w:color="auto" w:fill="D9D9D9" w:themeFill="background1" w:themeFillShade="D9"/>
            <w:vAlign w:val="center"/>
          </w:tcPr>
          <w:p w14:paraId="3FAECCB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2FEFD65B" w14:textId="0AE159BE"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3DD2FBA7" w14:textId="77777777" w:rsidTr="00717BAB">
        <w:trPr>
          <w:jc w:val="center"/>
        </w:trPr>
        <w:tc>
          <w:tcPr>
            <w:tcW w:w="452" w:type="dxa"/>
            <w:shd w:val="clear" w:color="auto" w:fill="D9D9D9" w:themeFill="background1" w:themeFillShade="D9"/>
          </w:tcPr>
          <w:p w14:paraId="636BFC6F"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40C00C5C" w14:textId="77777777" w:rsidR="00717BAB" w:rsidRPr="00812425" w:rsidRDefault="00717BAB" w:rsidP="00717BAB">
            <w:pPr>
              <w:rPr>
                <w:rFonts w:ascii="Verdana" w:hAnsi="Verdana"/>
                <w:sz w:val="18"/>
                <w:szCs w:val="18"/>
              </w:rPr>
            </w:pPr>
            <w:r w:rsidRPr="00812425">
              <w:rPr>
                <w:rFonts w:ascii="Verdana" w:hAnsi="Verdana"/>
                <w:sz w:val="18"/>
                <w:szCs w:val="18"/>
              </w:rPr>
              <w:t>přední a zadní mlhové světla</w:t>
            </w:r>
          </w:p>
        </w:tc>
        <w:tc>
          <w:tcPr>
            <w:tcW w:w="1041" w:type="dxa"/>
            <w:shd w:val="clear" w:color="auto" w:fill="D9D9D9" w:themeFill="background1" w:themeFillShade="D9"/>
            <w:vAlign w:val="center"/>
          </w:tcPr>
          <w:p w14:paraId="22A6FDB1"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7B5F21B9" w14:textId="023C7D02"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2551FA8F" w14:textId="77777777" w:rsidTr="00717BAB">
        <w:trPr>
          <w:jc w:val="center"/>
        </w:trPr>
        <w:tc>
          <w:tcPr>
            <w:tcW w:w="452" w:type="dxa"/>
            <w:shd w:val="clear" w:color="auto" w:fill="D9D9D9" w:themeFill="background1" w:themeFillShade="D9"/>
          </w:tcPr>
          <w:p w14:paraId="620CFEA5"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2791FD00" w14:textId="77777777" w:rsidR="00717BAB" w:rsidRPr="00812425" w:rsidRDefault="00717BAB" w:rsidP="00717BAB">
            <w:pPr>
              <w:rPr>
                <w:rFonts w:ascii="Verdana" w:hAnsi="Verdana"/>
                <w:sz w:val="18"/>
                <w:szCs w:val="18"/>
              </w:rPr>
            </w:pPr>
            <w:r w:rsidRPr="00812425">
              <w:rPr>
                <w:rFonts w:ascii="Verdana" w:hAnsi="Verdana"/>
                <w:sz w:val="18"/>
                <w:szCs w:val="18"/>
              </w:rPr>
              <w:t>gumové koberce v kabině řidiče z originálního příslušenství výrobce</w:t>
            </w:r>
          </w:p>
        </w:tc>
        <w:tc>
          <w:tcPr>
            <w:tcW w:w="1041" w:type="dxa"/>
            <w:shd w:val="clear" w:color="auto" w:fill="D9D9D9" w:themeFill="background1" w:themeFillShade="D9"/>
            <w:vAlign w:val="center"/>
          </w:tcPr>
          <w:p w14:paraId="26A3A28C"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6E9F9B84" w14:textId="659464EE"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06C3A1F9" w14:textId="77777777" w:rsidTr="00717BAB">
        <w:trPr>
          <w:jc w:val="center"/>
        </w:trPr>
        <w:tc>
          <w:tcPr>
            <w:tcW w:w="452" w:type="dxa"/>
            <w:shd w:val="clear" w:color="auto" w:fill="D9D9D9" w:themeFill="background1" w:themeFillShade="D9"/>
          </w:tcPr>
          <w:p w14:paraId="55060901"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63944906" w14:textId="77777777" w:rsidR="00717BAB" w:rsidRPr="00812425" w:rsidRDefault="00717BAB" w:rsidP="00717BAB">
            <w:pPr>
              <w:rPr>
                <w:rFonts w:ascii="Verdana" w:hAnsi="Verdana"/>
                <w:sz w:val="18"/>
                <w:szCs w:val="18"/>
              </w:rPr>
            </w:pPr>
            <w:r w:rsidRPr="00812425">
              <w:rPr>
                <w:rFonts w:ascii="Verdana" w:hAnsi="Verdana"/>
                <w:sz w:val="18"/>
                <w:szCs w:val="18"/>
              </w:rPr>
              <w:t>lapače nečistot vpředu i vzadu</w:t>
            </w:r>
          </w:p>
        </w:tc>
        <w:tc>
          <w:tcPr>
            <w:tcW w:w="1041" w:type="dxa"/>
            <w:shd w:val="clear" w:color="auto" w:fill="D9D9D9" w:themeFill="background1" w:themeFillShade="D9"/>
            <w:vAlign w:val="center"/>
          </w:tcPr>
          <w:p w14:paraId="4AC246F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1A295F21" w14:textId="08F0E8F1"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043EC47B" w14:textId="77777777" w:rsidTr="00717BAB">
        <w:trPr>
          <w:jc w:val="center"/>
        </w:trPr>
        <w:tc>
          <w:tcPr>
            <w:tcW w:w="452" w:type="dxa"/>
            <w:shd w:val="clear" w:color="auto" w:fill="D9D9D9" w:themeFill="background1" w:themeFillShade="D9"/>
          </w:tcPr>
          <w:p w14:paraId="1A298A60"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46AE5233" w14:textId="77777777" w:rsidR="00717BAB" w:rsidRPr="00812425" w:rsidRDefault="00717BAB" w:rsidP="00717BAB">
            <w:pPr>
              <w:rPr>
                <w:rFonts w:ascii="Verdana" w:hAnsi="Verdana"/>
                <w:sz w:val="18"/>
                <w:szCs w:val="18"/>
              </w:rPr>
            </w:pPr>
            <w:r w:rsidRPr="00812425">
              <w:rPr>
                <w:rFonts w:ascii="Verdana" w:hAnsi="Verdana"/>
                <w:sz w:val="18"/>
                <w:szCs w:val="18"/>
              </w:rPr>
              <w:t>tažné zařízení pevné z originálního příslušenství výrobce</w:t>
            </w:r>
          </w:p>
        </w:tc>
        <w:tc>
          <w:tcPr>
            <w:tcW w:w="1041" w:type="dxa"/>
            <w:shd w:val="clear" w:color="auto" w:fill="D9D9D9" w:themeFill="background1" w:themeFillShade="D9"/>
            <w:vAlign w:val="center"/>
          </w:tcPr>
          <w:p w14:paraId="289459C0"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5E43F1D1" w14:textId="1D250DF1"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4E17D32A" w14:textId="77777777" w:rsidTr="00717BAB">
        <w:trPr>
          <w:jc w:val="center"/>
        </w:trPr>
        <w:tc>
          <w:tcPr>
            <w:tcW w:w="452" w:type="dxa"/>
            <w:shd w:val="clear" w:color="auto" w:fill="D9D9D9" w:themeFill="background1" w:themeFillShade="D9"/>
          </w:tcPr>
          <w:p w14:paraId="7704630B"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7E589E52" w14:textId="77777777" w:rsidR="00717BAB" w:rsidRPr="00812425" w:rsidRDefault="00717BAB" w:rsidP="00717BAB">
            <w:pPr>
              <w:rPr>
                <w:rFonts w:ascii="Verdana" w:hAnsi="Verdana"/>
                <w:sz w:val="18"/>
                <w:szCs w:val="18"/>
              </w:rPr>
            </w:pPr>
            <w:r w:rsidRPr="00812425">
              <w:rPr>
                <w:rFonts w:ascii="Verdana" w:hAnsi="Verdana"/>
                <w:sz w:val="18"/>
                <w:szCs w:val="18"/>
              </w:rPr>
              <w:t>posilovač řízení</w:t>
            </w:r>
          </w:p>
        </w:tc>
        <w:tc>
          <w:tcPr>
            <w:tcW w:w="1041" w:type="dxa"/>
            <w:shd w:val="clear" w:color="auto" w:fill="D9D9D9" w:themeFill="background1" w:themeFillShade="D9"/>
            <w:vAlign w:val="center"/>
          </w:tcPr>
          <w:p w14:paraId="28BE9D69"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33A99518" w14:textId="3194865B"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0202E01C" w14:textId="77777777" w:rsidTr="00717BAB">
        <w:trPr>
          <w:jc w:val="center"/>
        </w:trPr>
        <w:tc>
          <w:tcPr>
            <w:tcW w:w="452" w:type="dxa"/>
            <w:shd w:val="clear" w:color="auto" w:fill="D9D9D9" w:themeFill="background1" w:themeFillShade="D9"/>
          </w:tcPr>
          <w:p w14:paraId="030CDBC3"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1F5771BA" w14:textId="77777777" w:rsidR="00717BAB" w:rsidRPr="00812425" w:rsidRDefault="00717BAB" w:rsidP="00717BAB">
            <w:pPr>
              <w:rPr>
                <w:rFonts w:ascii="Verdana" w:hAnsi="Verdana"/>
                <w:sz w:val="18"/>
                <w:szCs w:val="18"/>
              </w:rPr>
            </w:pPr>
            <w:r w:rsidRPr="00812425">
              <w:rPr>
                <w:rFonts w:ascii="Verdana" w:hAnsi="Verdana"/>
                <w:sz w:val="18"/>
                <w:szCs w:val="18"/>
              </w:rPr>
              <w:t>vnější sklopná zrcátka elektricky vyhřívaná a ovládaná</w:t>
            </w:r>
          </w:p>
        </w:tc>
        <w:tc>
          <w:tcPr>
            <w:tcW w:w="1041" w:type="dxa"/>
            <w:shd w:val="clear" w:color="auto" w:fill="D9D9D9" w:themeFill="background1" w:themeFillShade="D9"/>
            <w:vAlign w:val="center"/>
          </w:tcPr>
          <w:p w14:paraId="78B2B4A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7AC95177" w14:textId="29F3268E"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6DFEC39C" w14:textId="77777777" w:rsidTr="00717BAB">
        <w:trPr>
          <w:jc w:val="center"/>
        </w:trPr>
        <w:tc>
          <w:tcPr>
            <w:tcW w:w="452" w:type="dxa"/>
            <w:shd w:val="clear" w:color="auto" w:fill="D9D9D9" w:themeFill="background1" w:themeFillShade="D9"/>
          </w:tcPr>
          <w:p w14:paraId="435C3517"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436D7F8F" w14:textId="77777777" w:rsidR="00717BAB" w:rsidRPr="00812425" w:rsidRDefault="00717BAB" w:rsidP="00717BAB">
            <w:pPr>
              <w:rPr>
                <w:rFonts w:ascii="Verdana" w:hAnsi="Verdana"/>
                <w:sz w:val="18"/>
                <w:szCs w:val="18"/>
              </w:rPr>
            </w:pPr>
            <w:r w:rsidRPr="00812425">
              <w:rPr>
                <w:rFonts w:ascii="Verdana" w:hAnsi="Verdana"/>
                <w:sz w:val="18"/>
                <w:szCs w:val="18"/>
              </w:rPr>
              <w:t>vyhřívané čelní sklo</w:t>
            </w:r>
          </w:p>
        </w:tc>
        <w:tc>
          <w:tcPr>
            <w:tcW w:w="1041" w:type="dxa"/>
            <w:shd w:val="clear" w:color="auto" w:fill="D9D9D9" w:themeFill="background1" w:themeFillShade="D9"/>
            <w:vAlign w:val="center"/>
          </w:tcPr>
          <w:p w14:paraId="5AC37760"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17C78355" w14:textId="701AD2BA"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3DFE708C" w14:textId="77777777" w:rsidTr="00717BAB">
        <w:trPr>
          <w:jc w:val="center"/>
        </w:trPr>
        <w:tc>
          <w:tcPr>
            <w:tcW w:w="452" w:type="dxa"/>
            <w:shd w:val="clear" w:color="auto" w:fill="D9D9D9" w:themeFill="background1" w:themeFillShade="D9"/>
          </w:tcPr>
          <w:p w14:paraId="61A3199A"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491A125F" w14:textId="77777777" w:rsidR="00717BAB" w:rsidRPr="00812425" w:rsidRDefault="00717BAB" w:rsidP="00717BAB">
            <w:pPr>
              <w:rPr>
                <w:rFonts w:ascii="Verdana" w:hAnsi="Verdana"/>
                <w:sz w:val="18"/>
                <w:szCs w:val="18"/>
              </w:rPr>
            </w:pPr>
            <w:r w:rsidRPr="00812425">
              <w:rPr>
                <w:rFonts w:ascii="Verdana" w:hAnsi="Verdana"/>
                <w:sz w:val="18"/>
                <w:szCs w:val="18"/>
              </w:rPr>
              <w:t>handsfree sada s technologií bluetooth</w:t>
            </w:r>
          </w:p>
        </w:tc>
        <w:tc>
          <w:tcPr>
            <w:tcW w:w="1041" w:type="dxa"/>
            <w:shd w:val="clear" w:color="auto" w:fill="D9D9D9" w:themeFill="background1" w:themeFillShade="D9"/>
            <w:vAlign w:val="center"/>
          </w:tcPr>
          <w:p w14:paraId="083F8FCC"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097C2AF4" w14:textId="50130BCD"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0169CE8A" w14:textId="77777777" w:rsidTr="00717BAB">
        <w:trPr>
          <w:jc w:val="center"/>
        </w:trPr>
        <w:tc>
          <w:tcPr>
            <w:tcW w:w="452" w:type="dxa"/>
            <w:shd w:val="clear" w:color="auto" w:fill="D9D9D9" w:themeFill="background1" w:themeFillShade="D9"/>
          </w:tcPr>
          <w:p w14:paraId="653081B3"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10EC9DE0" w14:textId="77777777" w:rsidR="00717BAB" w:rsidRPr="00812425" w:rsidRDefault="00717BAB" w:rsidP="00717BAB">
            <w:pPr>
              <w:rPr>
                <w:rFonts w:ascii="Verdana" w:hAnsi="Verdana"/>
                <w:sz w:val="18"/>
                <w:szCs w:val="18"/>
              </w:rPr>
            </w:pPr>
            <w:r w:rsidRPr="00812425">
              <w:rPr>
                <w:rFonts w:ascii="Verdana" w:hAnsi="Verdana"/>
                <w:sz w:val="18"/>
                <w:szCs w:val="18"/>
              </w:rPr>
              <w:t>kontrola tlaku v pneumatikách</w:t>
            </w:r>
          </w:p>
        </w:tc>
        <w:tc>
          <w:tcPr>
            <w:tcW w:w="1041" w:type="dxa"/>
            <w:shd w:val="clear" w:color="auto" w:fill="D9D9D9" w:themeFill="background1" w:themeFillShade="D9"/>
            <w:vAlign w:val="center"/>
          </w:tcPr>
          <w:p w14:paraId="607158C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776822FC" w14:textId="05B89669"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00FD3791" w14:textId="77777777" w:rsidTr="00717BAB">
        <w:trPr>
          <w:jc w:val="center"/>
        </w:trPr>
        <w:tc>
          <w:tcPr>
            <w:tcW w:w="452" w:type="dxa"/>
            <w:shd w:val="clear" w:color="auto" w:fill="D9D9D9" w:themeFill="background1" w:themeFillShade="D9"/>
          </w:tcPr>
          <w:p w14:paraId="5325477E"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583491ED" w14:textId="77777777" w:rsidR="00717BAB" w:rsidRPr="00812425" w:rsidRDefault="00717BAB" w:rsidP="00717BAB">
            <w:pPr>
              <w:jc w:val="both"/>
              <w:rPr>
                <w:rFonts w:ascii="Verdana" w:hAnsi="Verdana"/>
                <w:sz w:val="18"/>
                <w:szCs w:val="18"/>
              </w:rPr>
            </w:pPr>
            <w:r w:rsidRPr="00812425">
              <w:rPr>
                <w:rFonts w:ascii="Verdana" w:hAnsi="Verdana"/>
                <w:sz w:val="18"/>
                <w:szCs w:val="18"/>
              </w:rPr>
              <w:t>povinná výbava vozidla dle vyhlášky č. 341/2014 Sb., o schvalování technické způsobilosti a o technických podmínkách provozu vozidel na pozemních komunikacích</w:t>
            </w:r>
          </w:p>
        </w:tc>
        <w:tc>
          <w:tcPr>
            <w:tcW w:w="1041" w:type="dxa"/>
            <w:shd w:val="clear" w:color="auto" w:fill="D9D9D9" w:themeFill="background1" w:themeFillShade="D9"/>
            <w:vAlign w:val="center"/>
          </w:tcPr>
          <w:p w14:paraId="73CF1EA4"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6BD768D8" w14:textId="156EF2F1"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r w:rsidR="00717BAB" w:rsidRPr="00812425" w14:paraId="65178C27" w14:textId="77777777" w:rsidTr="00717BAB">
        <w:trPr>
          <w:jc w:val="center"/>
        </w:trPr>
        <w:tc>
          <w:tcPr>
            <w:tcW w:w="452" w:type="dxa"/>
            <w:shd w:val="clear" w:color="auto" w:fill="D9D9D9" w:themeFill="background1" w:themeFillShade="D9"/>
          </w:tcPr>
          <w:p w14:paraId="0D495872" w14:textId="77777777" w:rsidR="00717BAB" w:rsidRPr="00812425" w:rsidRDefault="00717BAB" w:rsidP="00717BAB">
            <w:pPr>
              <w:pStyle w:val="Odstavecseseznamem"/>
              <w:numPr>
                <w:ilvl w:val="0"/>
                <w:numId w:val="2"/>
              </w:numPr>
              <w:rPr>
                <w:sz w:val="18"/>
                <w:szCs w:val="18"/>
              </w:rPr>
            </w:pPr>
          </w:p>
        </w:tc>
        <w:tc>
          <w:tcPr>
            <w:tcW w:w="4363" w:type="dxa"/>
            <w:shd w:val="clear" w:color="auto" w:fill="D9D9D9" w:themeFill="background1" w:themeFillShade="D9"/>
          </w:tcPr>
          <w:p w14:paraId="51D2CBAE" w14:textId="77777777" w:rsidR="00717BAB" w:rsidRPr="00812425" w:rsidRDefault="00717BAB" w:rsidP="00717BAB">
            <w:pPr>
              <w:jc w:val="both"/>
              <w:rPr>
                <w:rFonts w:ascii="Verdana" w:hAnsi="Verdana"/>
                <w:sz w:val="18"/>
                <w:szCs w:val="18"/>
              </w:rPr>
            </w:pPr>
            <w:r w:rsidRPr="00812425">
              <w:rPr>
                <w:rFonts w:ascii="Verdana" w:hAnsi="Verdana"/>
                <w:sz w:val="18"/>
                <w:szCs w:val="18"/>
              </w:rPr>
              <w:t>Jedná se o nové vozidlo a aktuálně nejnovější model z produkce dodavatele</w:t>
            </w:r>
          </w:p>
        </w:tc>
        <w:tc>
          <w:tcPr>
            <w:tcW w:w="1041" w:type="dxa"/>
            <w:shd w:val="clear" w:color="auto" w:fill="D9D9D9" w:themeFill="background1" w:themeFillShade="D9"/>
            <w:vAlign w:val="center"/>
          </w:tcPr>
          <w:p w14:paraId="1EDCB562"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14272042" w14:textId="5C6AD540" w:rsidR="00717BAB" w:rsidRPr="00717BAB" w:rsidRDefault="00717BAB" w:rsidP="00717BAB">
            <w:pPr>
              <w:jc w:val="center"/>
              <w:rPr>
                <w:rFonts w:ascii="Verdana" w:hAnsi="Verdana"/>
                <w:sz w:val="18"/>
                <w:szCs w:val="18"/>
              </w:rPr>
            </w:pPr>
            <w:r w:rsidRPr="00717BAB">
              <w:rPr>
                <w:rFonts w:ascii="Verdana" w:hAnsi="Verdana"/>
                <w:bCs/>
                <w:sz w:val="18"/>
                <w:szCs w:val="18"/>
              </w:rPr>
              <w:t>"[</w:t>
            </w:r>
            <w:r w:rsidRPr="00717BAB">
              <w:rPr>
                <w:rFonts w:ascii="Verdana" w:hAnsi="Verdana"/>
                <w:bCs/>
                <w:sz w:val="18"/>
                <w:szCs w:val="18"/>
                <w:highlight w:val="yellow"/>
              </w:rPr>
              <w:t>VLOŽÍ PRODÁVAJÍCÍ</w:t>
            </w:r>
            <w:r w:rsidRPr="00717BAB">
              <w:rPr>
                <w:rFonts w:ascii="Verdana" w:hAnsi="Verdana"/>
                <w:bCs/>
                <w:sz w:val="18"/>
                <w:szCs w:val="18"/>
              </w:rPr>
              <w:t>]"</w:t>
            </w:r>
          </w:p>
        </w:tc>
      </w:tr>
      <w:tr w:rsidR="00717BAB" w:rsidRPr="00812425" w14:paraId="2BD4D713" w14:textId="77777777" w:rsidTr="00717BAB">
        <w:trPr>
          <w:jc w:val="center"/>
        </w:trPr>
        <w:tc>
          <w:tcPr>
            <w:tcW w:w="452" w:type="dxa"/>
            <w:tcBorders>
              <w:bottom w:val="single" w:sz="4" w:space="0" w:color="auto"/>
            </w:tcBorders>
            <w:shd w:val="clear" w:color="auto" w:fill="D9D9D9" w:themeFill="background1" w:themeFillShade="D9"/>
          </w:tcPr>
          <w:p w14:paraId="536895A6" w14:textId="77777777" w:rsidR="00717BAB" w:rsidRPr="00812425" w:rsidRDefault="00717BAB" w:rsidP="00717BAB">
            <w:pPr>
              <w:pStyle w:val="Odstavecseseznamem"/>
              <w:numPr>
                <w:ilvl w:val="0"/>
                <w:numId w:val="2"/>
              </w:numPr>
              <w:rPr>
                <w:sz w:val="18"/>
                <w:szCs w:val="18"/>
              </w:rPr>
            </w:pPr>
          </w:p>
        </w:tc>
        <w:tc>
          <w:tcPr>
            <w:tcW w:w="4363" w:type="dxa"/>
            <w:tcBorders>
              <w:bottom w:val="single" w:sz="4" w:space="0" w:color="auto"/>
            </w:tcBorders>
            <w:shd w:val="clear" w:color="auto" w:fill="D9D9D9" w:themeFill="background1" w:themeFillShade="D9"/>
          </w:tcPr>
          <w:p w14:paraId="6E41E734" w14:textId="77777777" w:rsidR="00717BAB" w:rsidRPr="00812425" w:rsidRDefault="00717BAB" w:rsidP="00717BAB">
            <w:pPr>
              <w:jc w:val="both"/>
              <w:rPr>
                <w:rFonts w:ascii="Verdana" w:hAnsi="Verdana"/>
                <w:sz w:val="18"/>
                <w:szCs w:val="18"/>
              </w:rPr>
            </w:pPr>
            <w:r w:rsidRPr="00812425">
              <w:rPr>
                <w:rFonts w:ascii="Verdana" w:hAnsi="Verdana"/>
                <w:sz w:val="18"/>
                <w:szCs w:val="18"/>
              </w:rPr>
              <w:t>homologovaný výstražný maják 12 V včetně možnosti připojení do vozidla  2 ks</w:t>
            </w:r>
          </w:p>
        </w:tc>
        <w:tc>
          <w:tcPr>
            <w:tcW w:w="1041" w:type="dxa"/>
            <w:shd w:val="clear" w:color="auto" w:fill="D9D9D9" w:themeFill="background1" w:themeFillShade="D9"/>
            <w:vAlign w:val="center"/>
          </w:tcPr>
          <w:p w14:paraId="714FB74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3353" w:type="dxa"/>
            <w:tcBorders>
              <w:top w:val="single" w:sz="4" w:space="0" w:color="auto"/>
              <w:left w:val="single" w:sz="4" w:space="0" w:color="auto"/>
              <w:bottom w:val="single" w:sz="4" w:space="0" w:color="auto"/>
              <w:right w:val="single" w:sz="4" w:space="0" w:color="auto"/>
            </w:tcBorders>
            <w:shd w:val="clear" w:color="auto" w:fill="auto"/>
            <w:vAlign w:val="center"/>
          </w:tcPr>
          <w:p w14:paraId="1A378666" w14:textId="0983DFF4" w:rsidR="00717BAB" w:rsidRPr="00717BAB" w:rsidRDefault="00717BAB" w:rsidP="00717BAB">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bl>
    <w:p w14:paraId="1F4BD04B" w14:textId="15074A32" w:rsidR="00703A5D" w:rsidRPr="00BF39A1" w:rsidRDefault="00BF2E12" w:rsidP="00BF2E12">
      <w:pPr>
        <w:rPr>
          <w:rFonts w:ascii="Verdana" w:hAnsi="Verdana"/>
          <w:sz w:val="14"/>
          <w:szCs w:val="14"/>
        </w:rPr>
      </w:pPr>
      <w:r w:rsidRPr="00C27D3B">
        <w:rPr>
          <w:rFonts w:ascii="Verdana" w:hAnsi="Verdana"/>
          <w:color w:val="FF0000"/>
          <w:sz w:val="14"/>
          <w:szCs w:val="14"/>
        </w:rPr>
        <w:t>*</w:t>
      </w:r>
      <w:r w:rsidR="00BF39A1" w:rsidRPr="00BF39A1">
        <w:rPr>
          <w:rFonts w:ascii="Verdana" w:hAnsi="Verdana"/>
          <w:sz w:val="14"/>
          <w:szCs w:val="14"/>
        </w:rPr>
        <w:t>požadavek na barvu (</w:t>
      </w:r>
      <w:r w:rsidRPr="00BF39A1">
        <w:rPr>
          <w:rFonts w:ascii="Verdana" w:hAnsi="Verdana"/>
          <w:sz w:val="14"/>
          <w:szCs w:val="14"/>
        </w:rPr>
        <w:t>dodržení koloritu firmy</w:t>
      </w:r>
      <w:r w:rsidR="00BF39A1" w:rsidRPr="00BF39A1">
        <w:rPr>
          <w:rFonts w:ascii="Verdana" w:hAnsi="Verdana"/>
          <w:sz w:val="14"/>
          <w:szCs w:val="14"/>
        </w:rPr>
        <w:t>)</w:t>
      </w:r>
      <w:r w:rsidRPr="00BF39A1">
        <w:rPr>
          <w:rFonts w:ascii="Verdana" w:hAnsi="Verdana"/>
          <w:sz w:val="14"/>
          <w:szCs w:val="14"/>
        </w:rPr>
        <w:t xml:space="preserve"> </w:t>
      </w:r>
    </w:p>
    <w:p w14:paraId="7D213AF1" w14:textId="77777777" w:rsidR="00BF2E12" w:rsidRPr="00812425" w:rsidRDefault="00BF2E12">
      <w:pPr>
        <w:rPr>
          <w:rFonts w:ascii="Verdana" w:hAnsi="Verdana"/>
          <w:sz w:val="18"/>
          <w:szCs w:val="18"/>
        </w:rPr>
      </w:pPr>
    </w:p>
    <w:p w14:paraId="751B535C" w14:textId="77777777" w:rsidR="00840165" w:rsidRPr="00812425" w:rsidRDefault="00840165" w:rsidP="00840165">
      <w:pPr>
        <w:rPr>
          <w:rFonts w:ascii="Verdana" w:hAnsi="Verdana" w:cs="Calibri"/>
          <w:b/>
          <w:bCs/>
          <w:color w:val="000000"/>
          <w:sz w:val="18"/>
          <w:szCs w:val="18"/>
        </w:rPr>
      </w:pPr>
      <w:r w:rsidRPr="00812425">
        <w:rPr>
          <w:rFonts w:ascii="Verdana" w:hAnsi="Verdana" w:cs="Calibri"/>
          <w:b/>
          <w:bCs/>
          <w:color w:val="000000"/>
          <w:sz w:val="18"/>
          <w:szCs w:val="18"/>
        </w:rPr>
        <w:t>2</w:t>
      </w:r>
      <w:r w:rsidR="00E96742" w:rsidRPr="00812425">
        <w:rPr>
          <w:rFonts w:ascii="Verdana" w:hAnsi="Verdana" w:cs="Calibri"/>
          <w:b/>
          <w:bCs/>
          <w:color w:val="000000"/>
          <w:sz w:val="18"/>
          <w:szCs w:val="18"/>
        </w:rPr>
        <w:t>. Generátor</w:t>
      </w:r>
    </w:p>
    <w:p w14:paraId="3459D8B9" w14:textId="77777777" w:rsidR="00840165" w:rsidRPr="00812425" w:rsidRDefault="00840165" w:rsidP="00840165">
      <w:pPr>
        <w:rPr>
          <w:rFonts w:ascii="Verdana" w:hAnsi="Verdana" w:cs="Calibri"/>
          <w:b/>
          <w:bCs/>
          <w:color w:val="000000"/>
          <w:sz w:val="18"/>
          <w:szCs w:val="18"/>
        </w:rPr>
      </w:pPr>
    </w:p>
    <w:tbl>
      <w:tblPr>
        <w:tblStyle w:val="Mkatabulky"/>
        <w:tblW w:w="9107" w:type="dxa"/>
        <w:jc w:val="center"/>
        <w:tblLook w:val="04A0" w:firstRow="1" w:lastRow="0" w:firstColumn="1" w:lastColumn="0" w:noHBand="0" w:noVBand="1"/>
      </w:tblPr>
      <w:tblGrid>
        <w:gridCol w:w="421"/>
        <w:gridCol w:w="3943"/>
        <w:gridCol w:w="1585"/>
        <w:gridCol w:w="3158"/>
      </w:tblGrid>
      <w:tr w:rsidR="00812425" w:rsidRPr="00812425" w14:paraId="06FAB702" w14:textId="77777777" w:rsidTr="00717BAB">
        <w:trPr>
          <w:trHeight w:val="415"/>
          <w:jc w:val="center"/>
        </w:trPr>
        <w:tc>
          <w:tcPr>
            <w:tcW w:w="421" w:type="dxa"/>
            <w:shd w:val="clear" w:color="auto" w:fill="D9D9D9" w:themeFill="background1" w:themeFillShade="D9"/>
            <w:vAlign w:val="center"/>
          </w:tcPr>
          <w:p w14:paraId="75DC050D" w14:textId="77777777" w:rsidR="00812425" w:rsidRPr="00812425" w:rsidRDefault="00812425" w:rsidP="001E039C">
            <w:pPr>
              <w:rPr>
                <w:rFonts w:ascii="Verdana" w:hAnsi="Verdana"/>
                <w:b/>
                <w:sz w:val="18"/>
                <w:szCs w:val="18"/>
              </w:rPr>
            </w:pPr>
            <w:r w:rsidRPr="00812425">
              <w:rPr>
                <w:rFonts w:ascii="Verdana" w:hAnsi="Verdana"/>
                <w:b/>
                <w:sz w:val="18"/>
                <w:szCs w:val="18"/>
              </w:rPr>
              <w:t>č.</w:t>
            </w:r>
          </w:p>
        </w:tc>
        <w:tc>
          <w:tcPr>
            <w:tcW w:w="3943" w:type="dxa"/>
            <w:shd w:val="clear" w:color="auto" w:fill="D9D9D9" w:themeFill="background1" w:themeFillShade="D9"/>
            <w:vAlign w:val="center"/>
          </w:tcPr>
          <w:p w14:paraId="14BAA761" w14:textId="77777777" w:rsidR="00812425" w:rsidRPr="00812425" w:rsidRDefault="00812425" w:rsidP="00687CA3">
            <w:pPr>
              <w:jc w:val="center"/>
              <w:rPr>
                <w:rFonts w:ascii="Verdana" w:hAnsi="Verdana"/>
                <w:sz w:val="18"/>
                <w:szCs w:val="18"/>
              </w:rPr>
            </w:pPr>
            <w:r w:rsidRPr="00812425">
              <w:rPr>
                <w:rFonts w:ascii="Verdana" w:hAnsi="Verdana" w:cs="Calibri"/>
                <w:b/>
                <w:color w:val="000000"/>
                <w:sz w:val="18"/>
                <w:szCs w:val="18"/>
              </w:rPr>
              <w:t>Funkce/parametr</w:t>
            </w:r>
          </w:p>
        </w:tc>
        <w:tc>
          <w:tcPr>
            <w:tcW w:w="1585" w:type="dxa"/>
            <w:shd w:val="clear" w:color="auto" w:fill="D9D9D9" w:themeFill="background1" w:themeFillShade="D9"/>
            <w:vAlign w:val="center"/>
          </w:tcPr>
          <w:p w14:paraId="57B3FE31" w14:textId="77777777" w:rsidR="00812425" w:rsidRPr="00812425" w:rsidRDefault="00812425" w:rsidP="00687CA3">
            <w:pPr>
              <w:jc w:val="center"/>
              <w:rPr>
                <w:rFonts w:ascii="Verdana" w:hAnsi="Verdana"/>
                <w:sz w:val="18"/>
                <w:szCs w:val="18"/>
              </w:rPr>
            </w:pPr>
            <w:r w:rsidRPr="00812425">
              <w:rPr>
                <w:rFonts w:ascii="Verdana" w:hAnsi="Verdana" w:cs="Calibri"/>
                <w:b/>
                <w:color w:val="000000"/>
                <w:sz w:val="18"/>
                <w:szCs w:val="18"/>
              </w:rPr>
              <w:t>Požadovaná hodnota</w:t>
            </w:r>
          </w:p>
        </w:tc>
        <w:tc>
          <w:tcPr>
            <w:tcW w:w="3158" w:type="dxa"/>
            <w:shd w:val="clear" w:color="auto" w:fill="auto"/>
            <w:vAlign w:val="center"/>
          </w:tcPr>
          <w:p w14:paraId="2F2B825B" w14:textId="77777777" w:rsidR="00812425" w:rsidRPr="00812425" w:rsidRDefault="00812425" w:rsidP="00687CA3">
            <w:pPr>
              <w:jc w:val="center"/>
              <w:rPr>
                <w:rFonts w:ascii="Verdana" w:hAnsi="Verdana"/>
                <w:sz w:val="18"/>
                <w:szCs w:val="18"/>
              </w:rPr>
            </w:pPr>
            <w:r w:rsidRPr="00812425">
              <w:rPr>
                <w:rFonts w:ascii="Verdana" w:hAnsi="Verdana" w:cs="Calibri"/>
                <w:b/>
                <w:color w:val="000000"/>
                <w:sz w:val="18"/>
                <w:szCs w:val="18"/>
              </w:rPr>
              <w:t>Hodnota – uvede uchazeč</w:t>
            </w:r>
          </w:p>
        </w:tc>
      </w:tr>
      <w:tr w:rsidR="00812425" w:rsidRPr="00812425" w14:paraId="7380A7F0" w14:textId="77777777" w:rsidTr="00717BAB">
        <w:trPr>
          <w:trHeight w:val="1058"/>
          <w:jc w:val="center"/>
        </w:trPr>
        <w:tc>
          <w:tcPr>
            <w:tcW w:w="421" w:type="dxa"/>
            <w:shd w:val="clear" w:color="auto" w:fill="D9D9D9" w:themeFill="background1" w:themeFillShade="D9"/>
          </w:tcPr>
          <w:p w14:paraId="5B4B7ECC" w14:textId="77777777" w:rsidR="00812425" w:rsidRPr="00812425" w:rsidRDefault="00812425" w:rsidP="001E039C">
            <w:pPr>
              <w:pStyle w:val="Odstavecseseznamem"/>
              <w:numPr>
                <w:ilvl w:val="0"/>
                <w:numId w:val="2"/>
              </w:numPr>
              <w:rPr>
                <w:sz w:val="18"/>
                <w:szCs w:val="18"/>
              </w:rPr>
            </w:pPr>
          </w:p>
        </w:tc>
        <w:tc>
          <w:tcPr>
            <w:tcW w:w="3943" w:type="dxa"/>
            <w:shd w:val="clear" w:color="auto" w:fill="D9D9D9" w:themeFill="background1" w:themeFillShade="D9"/>
          </w:tcPr>
          <w:p w14:paraId="7A4C455A" w14:textId="77777777" w:rsidR="00812425" w:rsidRPr="00812425" w:rsidRDefault="00812425" w:rsidP="00437E55">
            <w:pPr>
              <w:jc w:val="both"/>
              <w:rPr>
                <w:rFonts w:ascii="Verdana" w:hAnsi="Verdana"/>
                <w:sz w:val="18"/>
                <w:szCs w:val="18"/>
              </w:rPr>
            </w:pPr>
            <w:r w:rsidRPr="00812425">
              <w:rPr>
                <w:rFonts w:ascii="Verdana" w:hAnsi="Verdana"/>
                <w:sz w:val="18"/>
                <w:szCs w:val="18"/>
              </w:rPr>
              <w:t>generátor poháněný motorem vozidla s dostatečným výkonem pro napájení veškeré měřící techniky KMV, s automatickou regulací napětí, pevně zabudovaný</w:t>
            </w:r>
          </w:p>
        </w:tc>
        <w:tc>
          <w:tcPr>
            <w:tcW w:w="1585" w:type="dxa"/>
            <w:shd w:val="clear" w:color="auto" w:fill="D9D9D9" w:themeFill="background1" w:themeFillShade="D9"/>
            <w:vAlign w:val="center"/>
          </w:tcPr>
          <w:p w14:paraId="5B0D8774" w14:textId="77777777" w:rsidR="00812425" w:rsidRPr="00812425" w:rsidRDefault="00812425" w:rsidP="00687CA3">
            <w:pPr>
              <w:jc w:val="center"/>
              <w:rPr>
                <w:rFonts w:ascii="Verdana" w:hAnsi="Verdana"/>
                <w:sz w:val="18"/>
                <w:szCs w:val="18"/>
              </w:rPr>
            </w:pPr>
            <w:r w:rsidRPr="00812425">
              <w:rPr>
                <w:rFonts w:ascii="Verdana" w:hAnsi="Verdana"/>
                <w:sz w:val="18"/>
                <w:szCs w:val="18"/>
              </w:rPr>
              <w:t>ANO</w:t>
            </w:r>
          </w:p>
          <w:p w14:paraId="31124D6D" w14:textId="77777777" w:rsidR="00812425" w:rsidRPr="00812425" w:rsidRDefault="00812425" w:rsidP="00687CA3">
            <w:pPr>
              <w:jc w:val="center"/>
              <w:rPr>
                <w:rFonts w:ascii="Verdana" w:hAnsi="Verdana"/>
                <w:sz w:val="18"/>
                <w:szCs w:val="18"/>
              </w:rPr>
            </w:pPr>
            <w:r w:rsidRPr="00812425">
              <w:rPr>
                <w:rFonts w:ascii="Verdana" w:hAnsi="Verdana"/>
                <w:sz w:val="18"/>
                <w:szCs w:val="18"/>
              </w:rPr>
              <w:t>min. 4500 VA</w:t>
            </w:r>
          </w:p>
        </w:tc>
        <w:tc>
          <w:tcPr>
            <w:tcW w:w="3158" w:type="dxa"/>
            <w:shd w:val="clear" w:color="auto" w:fill="auto"/>
            <w:vAlign w:val="center"/>
          </w:tcPr>
          <w:p w14:paraId="263111BC" w14:textId="68F889D9" w:rsidR="00812425" w:rsidRPr="00812425" w:rsidRDefault="00717BAB" w:rsidP="00687CA3">
            <w:pPr>
              <w:jc w:val="center"/>
              <w:rPr>
                <w:rFonts w:ascii="Verdana" w:hAnsi="Verdana"/>
                <w:sz w:val="18"/>
                <w:szCs w:val="18"/>
              </w:rPr>
            </w:pPr>
            <w:r w:rsidRPr="00717BAB">
              <w:rPr>
                <w:rFonts w:ascii="Verdana" w:hAnsi="Verdana"/>
                <w:sz w:val="18"/>
                <w:szCs w:val="18"/>
              </w:rPr>
              <w:t>"[</w:t>
            </w:r>
            <w:r w:rsidRPr="00717BAB">
              <w:rPr>
                <w:rFonts w:ascii="Verdana" w:hAnsi="Verdana"/>
                <w:sz w:val="18"/>
                <w:szCs w:val="18"/>
                <w:highlight w:val="yellow"/>
              </w:rPr>
              <w:t>VLOŽÍ</w:t>
            </w:r>
            <w:r w:rsidRPr="00717BAB">
              <w:rPr>
                <w:rFonts w:ascii="Verdana" w:hAnsi="Verdana"/>
                <w:bCs/>
                <w:sz w:val="18"/>
                <w:szCs w:val="18"/>
                <w:highlight w:val="yellow"/>
              </w:rPr>
              <w:t xml:space="preserve"> </w:t>
            </w:r>
            <w:r w:rsidRPr="00717BAB">
              <w:rPr>
                <w:rFonts w:ascii="Verdana" w:hAnsi="Verdana"/>
                <w:sz w:val="18"/>
                <w:szCs w:val="18"/>
                <w:highlight w:val="yellow"/>
              </w:rPr>
              <w:t>PRODÁVAJÍCÍ</w:t>
            </w:r>
            <w:r w:rsidRPr="00717BAB">
              <w:rPr>
                <w:rFonts w:ascii="Verdana" w:hAnsi="Verdana"/>
                <w:sz w:val="18"/>
                <w:szCs w:val="18"/>
              </w:rPr>
              <w:t>]"</w:t>
            </w:r>
          </w:p>
        </w:tc>
      </w:tr>
    </w:tbl>
    <w:p w14:paraId="29B7985A" w14:textId="77777777" w:rsidR="00ED5611" w:rsidRPr="00812425" w:rsidRDefault="00ED5611" w:rsidP="00E96742">
      <w:pPr>
        <w:rPr>
          <w:rFonts w:ascii="Verdana" w:hAnsi="Verdana" w:cs="Calibri"/>
          <w:b/>
          <w:bCs/>
          <w:color w:val="000000"/>
          <w:sz w:val="18"/>
          <w:szCs w:val="18"/>
        </w:rPr>
      </w:pPr>
    </w:p>
    <w:p w14:paraId="035C7969" w14:textId="77777777" w:rsidR="00ED5611" w:rsidRPr="00812425" w:rsidRDefault="00ED5611" w:rsidP="00E96742">
      <w:pPr>
        <w:rPr>
          <w:rFonts w:ascii="Verdana" w:hAnsi="Verdana" w:cs="Calibri"/>
          <w:b/>
          <w:bCs/>
          <w:color w:val="000000"/>
          <w:sz w:val="18"/>
          <w:szCs w:val="18"/>
        </w:rPr>
      </w:pPr>
    </w:p>
    <w:p w14:paraId="7B31B318" w14:textId="77777777" w:rsidR="00E96742" w:rsidRPr="00812425" w:rsidRDefault="00DB02DD" w:rsidP="00E96742">
      <w:pPr>
        <w:rPr>
          <w:rFonts w:ascii="Verdana" w:hAnsi="Verdana" w:cs="Calibri"/>
          <w:b/>
          <w:bCs/>
          <w:color w:val="000000"/>
          <w:sz w:val="18"/>
          <w:szCs w:val="18"/>
        </w:rPr>
      </w:pPr>
      <w:r w:rsidRPr="00812425">
        <w:rPr>
          <w:rFonts w:ascii="Verdana" w:hAnsi="Verdana" w:cs="Calibri"/>
          <w:b/>
          <w:bCs/>
          <w:color w:val="000000"/>
          <w:sz w:val="18"/>
          <w:szCs w:val="18"/>
        </w:rPr>
        <w:t>3. Řídící jednotky a ovládací stůl</w:t>
      </w:r>
    </w:p>
    <w:p w14:paraId="1BF3100B" w14:textId="77777777" w:rsidR="00BF39A1" w:rsidRDefault="00BF39A1" w:rsidP="00BF39A1">
      <w:pPr>
        <w:spacing w:line="276" w:lineRule="auto"/>
        <w:jc w:val="both"/>
        <w:rPr>
          <w:rFonts w:ascii="Verdana" w:hAnsi="Verdana" w:cs="Calibri"/>
          <w:bCs/>
          <w:color w:val="000000"/>
          <w:sz w:val="18"/>
          <w:szCs w:val="18"/>
        </w:rPr>
      </w:pPr>
    </w:p>
    <w:p w14:paraId="3CB08D7D" w14:textId="7A153DDC" w:rsidR="00DB02DD" w:rsidRPr="00812425" w:rsidRDefault="00DB02DD" w:rsidP="00BF39A1">
      <w:pPr>
        <w:spacing w:line="276" w:lineRule="auto"/>
        <w:jc w:val="both"/>
        <w:rPr>
          <w:rFonts w:ascii="Verdana" w:hAnsi="Verdana" w:cs="Calibri"/>
          <w:bCs/>
          <w:color w:val="000000"/>
          <w:sz w:val="18"/>
          <w:szCs w:val="18"/>
        </w:rPr>
      </w:pPr>
      <w:r w:rsidRPr="00812425">
        <w:rPr>
          <w:rFonts w:ascii="Verdana" w:hAnsi="Verdana" w:cs="Calibri"/>
          <w:bCs/>
          <w:color w:val="000000"/>
          <w:sz w:val="18"/>
          <w:szCs w:val="18"/>
        </w:rPr>
        <w:t>Budou instalovány</w:t>
      </w:r>
      <w:r w:rsidR="00BF2E12">
        <w:rPr>
          <w:rFonts w:ascii="Verdana" w:hAnsi="Verdana" w:cs="Calibri"/>
          <w:bCs/>
          <w:color w:val="000000"/>
          <w:sz w:val="18"/>
          <w:szCs w:val="18"/>
        </w:rPr>
        <w:t xml:space="preserve"> prodávajícím </w:t>
      </w:r>
      <w:r w:rsidRPr="00812425">
        <w:rPr>
          <w:rFonts w:ascii="Verdana" w:hAnsi="Verdana" w:cs="Calibri"/>
          <w:bCs/>
          <w:color w:val="000000"/>
          <w:sz w:val="18"/>
          <w:szCs w:val="18"/>
        </w:rPr>
        <w:t>v</w:t>
      </w:r>
      <w:r w:rsidR="002D1FB2" w:rsidRPr="00812425">
        <w:rPr>
          <w:rFonts w:ascii="Verdana" w:hAnsi="Verdana" w:cs="Calibri"/>
          <w:bCs/>
          <w:color w:val="000000"/>
          <w:sz w:val="18"/>
          <w:szCs w:val="18"/>
        </w:rPr>
        <w:t xml:space="preserve"> přední části </w:t>
      </w:r>
      <w:r w:rsidRPr="00812425">
        <w:rPr>
          <w:rFonts w:ascii="Verdana" w:hAnsi="Verdana" w:cs="Calibri"/>
          <w:bCs/>
          <w:color w:val="000000"/>
          <w:sz w:val="18"/>
          <w:szCs w:val="18"/>
        </w:rPr>
        <w:t>nákladové</w:t>
      </w:r>
      <w:r w:rsidR="002D1FB2" w:rsidRPr="00812425">
        <w:rPr>
          <w:rFonts w:ascii="Verdana" w:hAnsi="Verdana" w:cs="Calibri"/>
          <w:bCs/>
          <w:color w:val="000000"/>
          <w:sz w:val="18"/>
          <w:szCs w:val="18"/>
        </w:rPr>
        <w:t>ho</w:t>
      </w:r>
      <w:r w:rsidRPr="00812425">
        <w:rPr>
          <w:rFonts w:ascii="Verdana" w:hAnsi="Verdana" w:cs="Calibri"/>
          <w:bCs/>
          <w:color w:val="000000"/>
          <w:sz w:val="18"/>
          <w:szCs w:val="18"/>
        </w:rPr>
        <w:t xml:space="preserve"> prostoru vozidla</w:t>
      </w:r>
      <w:r w:rsidR="007F6B49" w:rsidRPr="00812425">
        <w:rPr>
          <w:rFonts w:ascii="Verdana" w:hAnsi="Verdana" w:cs="Calibri"/>
          <w:bCs/>
          <w:color w:val="000000"/>
          <w:sz w:val="18"/>
          <w:szCs w:val="18"/>
        </w:rPr>
        <w:t>, přístup bude po otevření bočních posuvných dveří</w:t>
      </w:r>
      <w:r w:rsidR="001C4638" w:rsidRPr="00812425">
        <w:rPr>
          <w:rFonts w:ascii="Verdana" w:hAnsi="Verdana" w:cs="Calibri"/>
          <w:bCs/>
          <w:color w:val="000000"/>
          <w:sz w:val="18"/>
          <w:szCs w:val="18"/>
        </w:rPr>
        <w:t>, v této části bude instalován i průmyslový PC specifikovaný v bodě 1</w:t>
      </w:r>
      <w:r w:rsidR="00B83C64" w:rsidRPr="00812425">
        <w:rPr>
          <w:rFonts w:ascii="Verdana" w:hAnsi="Verdana" w:cs="Calibri"/>
          <w:bCs/>
          <w:color w:val="000000"/>
          <w:sz w:val="18"/>
          <w:szCs w:val="18"/>
        </w:rPr>
        <w:t>0</w:t>
      </w:r>
      <w:r w:rsidRPr="00812425">
        <w:rPr>
          <w:rFonts w:ascii="Verdana" w:hAnsi="Verdana" w:cs="Calibri"/>
          <w:bCs/>
          <w:color w:val="000000"/>
          <w:sz w:val="18"/>
          <w:szCs w:val="18"/>
        </w:rPr>
        <w:t>.</w:t>
      </w:r>
      <w:r w:rsidR="00FC5E49" w:rsidRPr="00812425">
        <w:rPr>
          <w:rFonts w:ascii="Verdana" w:hAnsi="Verdana" w:cs="Calibri"/>
          <w:bCs/>
          <w:color w:val="000000"/>
          <w:sz w:val="18"/>
          <w:szCs w:val="18"/>
        </w:rPr>
        <w:t xml:space="preserve"> Z této části budou ovládány veškeré přístroje KMV.</w:t>
      </w:r>
    </w:p>
    <w:p w14:paraId="5C30D24B" w14:textId="77777777" w:rsidR="00E96742" w:rsidRPr="00812425" w:rsidRDefault="00E96742" w:rsidP="00BF39A1">
      <w:pPr>
        <w:spacing w:line="276" w:lineRule="auto"/>
        <w:rPr>
          <w:rFonts w:ascii="Verdana" w:hAnsi="Verdana" w:cs="Calibri"/>
          <w:b/>
          <w:bCs/>
          <w:color w:val="000000"/>
          <w:sz w:val="18"/>
          <w:szCs w:val="18"/>
        </w:rPr>
      </w:pPr>
    </w:p>
    <w:tbl>
      <w:tblPr>
        <w:tblStyle w:val="Mkatabulky"/>
        <w:tblW w:w="9246" w:type="dxa"/>
        <w:jc w:val="center"/>
        <w:tblLook w:val="04A0" w:firstRow="1" w:lastRow="0" w:firstColumn="1" w:lastColumn="0" w:noHBand="0" w:noVBand="1"/>
      </w:tblPr>
      <w:tblGrid>
        <w:gridCol w:w="545"/>
        <w:gridCol w:w="3885"/>
        <w:gridCol w:w="1869"/>
        <w:gridCol w:w="2947"/>
      </w:tblGrid>
      <w:tr w:rsidR="00812425" w:rsidRPr="00812425" w14:paraId="71CE94B4" w14:textId="77777777" w:rsidTr="00717BAB">
        <w:trPr>
          <w:trHeight w:val="374"/>
          <w:jc w:val="center"/>
        </w:trPr>
        <w:tc>
          <w:tcPr>
            <w:tcW w:w="545" w:type="dxa"/>
            <w:shd w:val="clear" w:color="auto" w:fill="D9D9D9" w:themeFill="background1" w:themeFillShade="D9"/>
            <w:vAlign w:val="center"/>
          </w:tcPr>
          <w:p w14:paraId="580077F0" w14:textId="77777777" w:rsidR="00812425" w:rsidRPr="00812425" w:rsidRDefault="00812425" w:rsidP="001E039C">
            <w:pPr>
              <w:rPr>
                <w:rFonts w:ascii="Verdana" w:hAnsi="Verdana"/>
                <w:b/>
                <w:sz w:val="18"/>
                <w:szCs w:val="18"/>
              </w:rPr>
            </w:pPr>
            <w:r w:rsidRPr="00812425">
              <w:rPr>
                <w:rFonts w:ascii="Verdana" w:hAnsi="Verdana"/>
                <w:b/>
                <w:sz w:val="18"/>
                <w:szCs w:val="18"/>
              </w:rPr>
              <w:t>č.</w:t>
            </w:r>
          </w:p>
        </w:tc>
        <w:tc>
          <w:tcPr>
            <w:tcW w:w="3885" w:type="dxa"/>
            <w:shd w:val="clear" w:color="auto" w:fill="D9D9D9" w:themeFill="background1" w:themeFillShade="D9"/>
            <w:vAlign w:val="center"/>
          </w:tcPr>
          <w:p w14:paraId="25061339" w14:textId="77777777" w:rsidR="00812425" w:rsidRPr="00812425" w:rsidRDefault="00812425" w:rsidP="002D1FB2">
            <w:pPr>
              <w:jc w:val="center"/>
              <w:rPr>
                <w:rFonts w:ascii="Verdana" w:hAnsi="Verdana"/>
                <w:sz w:val="18"/>
                <w:szCs w:val="18"/>
              </w:rPr>
            </w:pPr>
            <w:r w:rsidRPr="00812425">
              <w:rPr>
                <w:rFonts w:ascii="Verdana" w:hAnsi="Verdana" w:cs="Calibri"/>
                <w:b/>
                <w:color w:val="000000"/>
                <w:sz w:val="18"/>
                <w:szCs w:val="18"/>
              </w:rPr>
              <w:t>Funkce/parametr</w:t>
            </w:r>
          </w:p>
        </w:tc>
        <w:tc>
          <w:tcPr>
            <w:tcW w:w="1869" w:type="dxa"/>
            <w:shd w:val="clear" w:color="auto" w:fill="D9D9D9" w:themeFill="background1" w:themeFillShade="D9"/>
            <w:vAlign w:val="center"/>
          </w:tcPr>
          <w:p w14:paraId="751C2DCC" w14:textId="77777777" w:rsidR="00812425" w:rsidRPr="00812425" w:rsidRDefault="00812425" w:rsidP="002D1FB2">
            <w:pPr>
              <w:jc w:val="center"/>
              <w:rPr>
                <w:rFonts w:ascii="Verdana" w:hAnsi="Verdana"/>
                <w:sz w:val="18"/>
                <w:szCs w:val="18"/>
              </w:rPr>
            </w:pPr>
            <w:r w:rsidRPr="00812425">
              <w:rPr>
                <w:rFonts w:ascii="Verdana" w:hAnsi="Verdana" w:cs="Calibri"/>
                <w:b/>
                <w:color w:val="000000"/>
                <w:sz w:val="18"/>
                <w:szCs w:val="18"/>
              </w:rPr>
              <w:t>Požadovaná hodnota</w:t>
            </w:r>
          </w:p>
        </w:tc>
        <w:tc>
          <w:tcPr>
            <w:tcW w:w="2947" w:type="dxa"/>
            <w:shd w:val="clear" w:color="auto" w:fill="auto"/>
            <w:vAlign w:val="center"/>
          </w:tcPr>
          <w:p w14:paraId="5515DEDF" w14:textId="77777777" w:rsidR="00812425" w:rsidRPr="00812425" w:rsidRDefault="00812425" w:rsidP="002D1FB2">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73A2C396" w14:textId="77777777" w:rsidTr="00717BAB">
        <w:trPr>
          <w:trHeight w:val="442"/>
          <w:jc w:val="center"/>
        </w:trPr>
        <w:tc>
          <w:tcPr>
            <w:tcW w:w="545" w:type="dxa"/>
            <w:shd w:val="clear" w:color="auto" w:fill="D9D9D9" w:themeFill="background1" w:themeFillShade="D9"/>
          </w:tcPr>
          <w:p w14:paraId="1D2BBC66" w14:textId="77777777" w:rsidR="00717BAB" w:rsidRPr="00812425" w:rsidRDefault="00717BAB" w:rsidP="00717BAB">
            <w:pPr>
              <w:pStyle w:val="Odstavecseseznamem"/>
              <w:numPr>
                <w:ilvl w:val="0"/>
                <w:numId w:val="2"/>
              </w:numPr>
              <w:rPr>
                <w:sz w:val="18"/>
                <w:szCs w:val="18"/>
              </w:rPr>
            </w:pPr>
          </w:p>
        </w:tc>
        <w:tc>
          <w:tcPr>
            <w:tcW w:w="3885" w:type="dxa"/>
            <w:shd w:val="clear" w:color="auto" w:fill="D9D9D9" w:themeFill="background1" w:themeFillShade="D9"/>
          </w:tcPr>
          <w:p w14:paraId="31E74409" w14:textId="77777777" w:rsidR="00717BAB" w:rsidRPr="00812425" w:rsidRDefault="00717BAB" w:rsidP="00717BAB">
            <w:pPr>
              <w:jc w:val="both"/>
              <w:rPr>
                <w:rFonts w:ascii="Verdana" w:hAnsi="Verdana"/>
                <w:sz w:val="18"/>
                <w:szCs w:val="18"/>
              </w:rPr>
            </w:pPr>
            <w:r w:rsidRPr="00812425">
              <w:rPr>
                <w:rFonts w:ascii="Verdana" w:hAnsi="Verdana"/>
                <w:sz w:val="18"/>
                <w:szCs w:val="18"/>
              </w:rPr>
              <w:t>ovládací jednotka, zap/vyp technologie KMV</w:t>
            </w:r>
          </w:p>
        </w:tc>
        <w:tc>
          <w:tcPr>
            <w:tcW w:w="1869" w:type="dxa"/>
            <w:shd w:val="clear" w:color="auto" w:fill="D9D9D9" w:themeFill="background1" w:themeFillShade="D9"/>
            <w:vAlign w:val="center"/>
          </w:tcPr>
          <w:p w14:paraId="1029E2D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947" w:type="dxa"/>
            <w:shd w:val="clear" w:color="auto" w:fill="auto"/>
          </w:tcPr>
          <w:p w14:paraId="31F01637" w14:textId="16AE27B7" w:rsidR="00717BAB" w:rsidRPr="00812425" w:rsidRDefault="00717BAB" w:rsidP="00717BAB">
            <w:pPr>
              <w:jc w:val="center"/>
              <w:rPr>
                <w:rFonts w:ascii="Verdana" w:hAnsi="Verdana"/>
                <w:sz w:val="18"/>
                <w:szCs w:val="18"/>
              </w:rPr>
            </w:pPr>
            <w:r w:rsidRPr="009A1BBB">
              <w:rPr>
                <w:rFonts w:ascii="Verdana" w:hAnsi="Verdana"/>
                <w:sz w:val="18"/>
                <w:szCs w:val="18"/>
              </w:rPr>
              <w:t>"[</w:t>
            </w:r>
            <w:r w:rsidRPr="009A1BBB">
              <w:rPr>
                <w:rFonts w:ascii="Verdana" w:hAnsi="Verdana"/>
                <w:sz w:val="18"/>
                <w:szCs w:val="18"/>
                <w:highlight w:val="yellow"/>
              </w:rPr>
              <w:t>VLOŽÍ</w:t>
            </w:r>
            <w:r w:rsidRPr="009A1BBB">
              <w:rPr>
                <w:rFonts w:ascii="Verdana" w:hAnsi="Verdana"/>
                <w:bCs/>
                <w:sz w:val="18"/>
                <w:szCs w:val="18"/>
                <w:highlight w:val="yellow"/>
              </w:rPr>
              <w:t xml:space="preserve"> </w:t>
            </w:r>
            <w:r w:rsidRPr="009A1BBB">
              <w:rPr>
                <w:rFonts w:ascii="Verdana" w:hAnsi="Verdana"/>
                <w:sz w:val="18"/>
                <w:szCs w:val="18"/>
                <w:highlight w:val="yellow"/>
              </w:rPr>
              <w:t>PRODÁVAJÍCÍ</w:t>
            </w:r>
            <w:r w:rsidRPr="009A1BBB">
              <w:rPr>
                <w:rFonts w:ascii="Verdana" w:hAnsi="Verdana"/>
                <w:sz w:val="18"/>
                <w:szCs w:val="18"/>
              </w:rPr>
              <w:t>]"</w:t>
            </w:r>
          </w:p>
        </w:tc>
      </w:tr>
      <w:tr w:rsidR="00717BAB" w:rsidRPr="00812425" w14:paraId="0451F4FE" w14:textId="77777777" w:rsidTr="00717BAB">
        <w:trPr>
          <w:trHeight w:val="431"/>
          <w:jc w:val="center"/>
        </w:trPr>
        <w:tc>
          <w:tcPr>
            <w:tcW w:w="545" w:type="dxa"/>
            <w:shd w:val="clear" w:color="auto" w:fill="D9D9D9" w:themeFill="background1" w:themeFillShade="D9"/>
          </w:tcPr>
          <w:p w14:paraId="46364C86" w14:textId="77777777" w:rsidR="00717BAB" w:rsidRPr="00812425" w:rsidRDefault="00717BAB" w:rsidP="00717BAB">
            <w:pPr>
              <w:pStyle w:val="Odstavecseseznamem"/>
              <w:numPr>
                <w:ilvl w:val="0"/>
                <w:numId w:val="2"/>
              </w:numPr>
              <w:rPr>
                <w:sz w:val="18"/>
                <w:szCs w:val="18"/>
              </w:rPr>
            </w:pPr>
          </w:p>
        </w:tc>
        <w:tc>
          <w:tcPr>
            <w:tcW w:w="3885" w:type="dxa"/>
            <w:shd w:val="clear" w:color="auto" w:fill="D9D9D9" w:themeFill="background1" w:themeFillShade="D9"/>
          </w:tcPr>
          <w:p w14:paraId="2C229469" w14:textId="77777777" w:rsidR="00717BAB" w:rsidRPr="00812425" w:rsidRDefault="00717BAB" w:rsidP="00717BAB">
            <w:pPr>
              <w:jc w:val="both"/>
              <w:rPr>
                <w:rFonts w:ascii="Verdana" w:hAnsi="Verdana"/>
                <w:sz w:val="18"/>
                <w:szCs w:val="18"/>
              </w:rPr>
            </w:pPr>
            <w:r w:rsidRPr="00812425">
              <w:rPr>
                <w:rFonts w:ascii="Verdana" w:hAnsi="Verdana"/>
                <w:sz w:val="18"/>
                <w:szCs w:val="18"/>
              </w:rPr>
              <w:t>indikace stavu KMV, provozní světla zelené a červené</w:t>
            </w:r>
          </w:p>
        </w:tc>
        <w:tc>
          <w:tcPr>
            <w:tcW w:w="1869" w:type="dxa"/>
            <w:shd w:val="clear" w:color="auto" w:fill="D9D9D9" w:themeFill="background1" w:themeFillShade="D9"/>
            <w:vAlign w:val="center"/>
          </w:tcPr>
          <w:p w14:paraId="45A450E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947" w:type="dxa"/>
            <w:shd w:val="clear" w:color="auto" w:fill="auto"/>
          </w:tcPr>
          <w:p w14:paraId="4BC119DE" w14:textId="66D556F6" w:rsidR="00717BAB" w:rsidRPr="00812425" w:rsidRDefault="00717BAB" w:rsidP="00717BAB">
            <w:pPr>
              <w:jc w:val="center"/>
              <w:rPr>
                <w:rFonts w:ascii="Verdana" w:hAnsi="Verdana"/>
                <w:sz w:val="18"/>
                <w:szCs w:val="18"/>
              </w:rPr>
            </w:pPr>
            <w:r w:rsidRPr="009A1BBB">
              <w:rPr>
                <w:rFonts w:ascii="Verdana" w:hAnsi="Verdana"/>
                <w:sz w:val="18"/>
                <w:szCs w:val="18"/>
              </w:rPr>
              <w:t>"[</w:t>
            </w:r>
            <w:r w:rsidRPr="009A1BBB">
              <w:rPr>
                <w:rFonts w:ascii="Verdana" w:hAnsi="Verdana"/>
                <w:sz w:val="18"/>
                <w:szCs w:val="18"/>
                <w:highlight w:val="yellow"/>
              </w:rPr>
              <w:t>VLOŽÍ</w:t>
            </w:r>
            <w:r w:rsidRPr="009A1BBB">
              <w:rPr>
                <w:rFonts w:ascii="Verdana" w:hAnsi="Verdana"/>
                <w:bCs/>
                <w:sz w:val="18"/>
                <w:szCs w:val="18"/>
                <w:highlight w:val="yellow"/>
              </w:rPr>
              <w:t xml:space="preserve"> </w:t>
            </w:r>
            <w:r w:rsidRPr="009A1BBB">
              <w:rPr>
                <w:rFonts w:ascii="Verdana" w:hAnsi="Verdana"/>
                <w:sz w:val="18"/>
                <w:szCs w:val="18"/>
                <w:highlight w:val="yellow"/>
              </w:rPr>
              <w:t>PRODÁVAJÍCÍ</w:t>
            </w:r>
            <w:r w:rsidRPr="009A1BBB">
              <w:rPr>
                <w:rFonts w:ascii="Verdana" w:hAnsi="Verdana"/>
                <w:sz w:val="18"/>
                <w:szCs w:val="18"/>
              </w:rPr>
              <w:t>]"</w:t>
            </w:r>
          </w:p>
        </w:tc>
      </w:tr>
      <w:tr w:rsidR="00717BAB" w:rsidRPr="00812425" w14:paraId="48BC3F33" w14:textId="77777777" w:rsidTr="00717BAB">
        <w:trPr>
          <w:trHeight w:val="442"/>
          <w:jc w:val="center"/>
        </w:trPr>
        <w:tc>
          <w:tcPr>
            <w:tcW w:w="545" w:type="dxa"/>
            <w:shd w:val="clear" w:color="auto" w:fill="D9D9D9" w:themeFill="background1" w:themeFillShade="D9"/>
          </w:tcPr>
          <w:p w14:paraId="57305DC8" w14:textId="77777777" w:rsidR="00717BAB" w:rsidRPr="00812425" w:rsidRDefault="00717BAB" w:rsidP="00717BAB">
            <w:pPr>
              <w:pStyle w:val="Odstavecseseznamem"/>
              <w:numPr>
                <w:ilvl w:val="0"/>
                <w:numId w:val="2"/>
              </w:numPr>
              <w:rPr>
                <w:sz w:val="18"/>
                <w:szCs w:val="18"/>
              </w:rPr>
            </w:pPr>
          </w:p>
        </w:tc>
        <w:tc>
          <w:tcPr>
            <w:tcW w:w="3885" w:type="dxa"/>
            <w:shd w:val="clear" w:color="auto" w:fill="D9D9D9" w:themeFill="background1" w:themeFillShade="D9"/>
          </w:tcPr>
          <w:p w14:paraId="758AB39F" w14:textId="77777777" w:rsidR="00717BAB" w:rsidRPr="00812425" w:rsidRDefault="00717BAB" w:rsidP="00717BAB">
            <w:pPr>
              <w:jc w:val="both"/>
              <w:rPr>
                <w:rFonts w:ascii="Verdana" w:hAnsi="Verdana"/>
                <w:sz w:val="18"/>
                <w:szCs w:val="18"/>
              </w:rPr>
            </w:pPr>
            <w:r w:rsidRPr="00812425">
              <w:rPr>
                <w:rFonts w:ascii="Verdana" w:hAnsi="Verdana"/>
                <w:sz w:val="18"/>
                <w:szCs w:val="18"/>
              </w:rPr>
              <w:t>nouzový vypínač KMV</w:t>
            </w:r>
          </w:p>
        </w:tc>
        <w:tc>
          <w:tcPr>
            <w:tcW w:w="1869" w:type="dxa"/>
            <w:shd w:val="clear" w:color="auto" w:fill="D9D9D9" w:themeFill="background1" w:themeFillShade="D9"/>
            <w:vAlign w:val="center"/>
          </w:tcPr>
          <w:p w14:paraId="6519BF2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947" w:type="dxa"/>
            <w:shd w:val="clear" w:color="auto" w:fill="auto"/>
          </w:tcPr>
          <w:p w14:paraId="27C79762" w14:textId="4669571F" w:rsidR="00717BAB" w:rsidRPr="00812425" w:rsidRDefault="00717BAB" w:rsidP="00717BAB">
            <w:pPr>
              <w:jc w:val="center"/>
              <w:rPr>
                <w:rFonts w:ascii="Verdana" w:hAnsi="Verdana"/>
                <w:sz w:val="18"/>
                <w:szCs w:val="18"/>
              </w:rPr>
            </w:pPr>
            <w:r w:rsidRPr="009A1BBB">
              <w:rPr>
                <w:rFonts w:ascii="Verdana" w:hAnsi="Verdana"/>
                <w:sz w:val="18"/>
                <w:szCs w:val="18"/>
              </w:rPr>
              <w:t>"[</w:t>
            </w:r>
            <w:r w:rsidRPr="009A1BBB">
              <w:rPr>
                <w:rFonts w:ascii="Verdana" w:hAnsi="Verdana"/>
                <w:sz w:val="18"/>
                <w:szCs w:val="18"/>
                <w:highlight w:val="yellow"/>
              </w:rPr>
              <w:t>VLOŽÍ</w:t>
            </w:r>
            <w:r w:rsidRPr="009A1BBB">
              <w:rPr>
                <w:rFonts w:ascii="Verdana" w:hAnsi="Verdana"/>
                <w:bCs/>
                <w:sz w:val="18"/>
                <w:szCs w:val="18"/>
                <w:highlight w:val="yellow"/>
              </w:rPr>
              <w:t xml:space="preserve"> </w:t>
            </w:r>
            <w:r w:rsidRPr="009A1BBB">
              <w:rPr>
                <w:rFonts w:ascii="Verdana" w:hAnsi="Verdana"/>
                <w:sz w:val="18"/>
                <w:szCs w:val="18"/>
                <w:highlight w:val="yellow"/>
              </w:rPr>
              <w:t>PRODÁVAJÍCÍ</w:t>
            </w:r>
            <w:r w:rsidRPr="009A1BBB">
              <w:rPr>
                <w:rFonts w:ascii="Verdana" w:hAnsi="Verdana"/>
                <w:sz w:val="18"/>
                <w:szCs w:val="18"/>
              </w:rPr>
              <w:t>]"</w:t>
            </w:r>
          </w:p>
        </w:tc>
      </w:tr>
      <w:tr w:rsidR="00717BAB" w:rsidRPr="00812425" w14:paraId="1260E31C" w14:textId="77777777" w:rsidTr="00717BAB">
        <w:trPr>
          <w:trHeight w:val="431"/>
          <w:jc w:val="center"/>
        </w:trPr>
        <w:tc>
          <w:tcPr>
            <w:tcW w:w="545" w:type="dxa"/>
            <w:shd w:val="clear" w:color="auto" w:fill="D9D9D9" w:themeFill="background1" w:themeFillShade="D9"/>
          </w:tcPr>
          <w:p w14:paraId="78D15573" w14:textId="77777777" w:rsidR="00717BAB" w:rsidRPr="00812425" w:rsidRDefault="00717BAB" w:rsidP="00717BAB">
            <w:pPr>
              <w:pStyle w:val="Odstavecseseznamem"/>
              <w:numPr>
                <w:ilvl w:val="0"/>
                <w:numId w:val="2"/>
              </w:numPr>
              <w:rPr>
                <w:sz w:val="18"/>
                <w:szCs w:val="18"/>
              </w:rPr>
            </w:pPr>
          </w:p>
        </w:tc>
        <w:tc>
          <w:tcPr>
            <w:tcW w:w="3885" w:type="dxa"/>
            <w:shd w:val="clear" w:color="auto" w:fill="D9D9D9" w:themeFill="background1" w:themeFillShade="D9"/>
          </w:tcPr>
          <w:p w14:paraId="11C81963" w14:textId="77777777" w:rsidR="00717BAB" w:rsidRPr="00812425" w:rsidRDefault="00717BAB" w:rsidP="00717BAB">
            <w:pPr>
              <w:jc w:val="both"/>
              <w:rPr>
                <w:rFonts w:ascii="Verdana" w:hAnsi="Verdana"/>
                <w:sz w:val="18"/>
                <w:szCs w:val="18"/>
              </w:rPr>
            </w:pPr>
            <w:r w:rsidRPr="00812425">
              <w:rPr>
                <w:rFonts w:ascii="Verdana" w:hAnsi="Verdana"/>
                <w:sz w:val="18"/>
                <w:szCs w:val="18"/>
              </w:rPr>
              <w:t>přepínač generátor/síť</w:t>
            </w:r>
          </w:p>
        </w:tc>
        <w:tc>
          <w:tcPr>
            <w:tcW w:w="1869" w:type="dxa"/>
            <w:shd w:val="clear" w:color="auto" w:fill="D9D9D9" w:themeFill="background1" w:themeFillShade="D9"/>
            <w:vAlign w:val="center"/>
          </w:tcPr>
          <w:p w14:paraId="4482A12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947" w:type="dxa"/>
            <w:shd w:val="clear" w:color="auto" w:fill="auto"/>
          </w:tcPr>
          <w:p w14:paraId="626CA211" w14:textId="023E71B7" w:rsidR="00717BAB" w:rsidRPr="00812425" w:rsidRDefault="00717BAB" w:rsidP="00717BAB">
            <w:pPr>
              <w:jc w:val="center"/>
              <w:rPr>
                <w:rFonts w:ascii="Verdana" w:hAnsi="Verdana"/>
                <w:sz w:val="18"/>
                <w:szCs w:val="18"/>
              </w:rPr>
            </w:pPr>
            <w:r w:rsidRPr="009A1BBB">
              <w:rPr>
                <w:rFonts w:ascii="Verdana" w:hAnsi="Verdana"/>
                <w:sz w:val="18"/>
                <w:szCs w:val="18"/>
              </w:rPr>
              <w:t>"[</w:t>
            </w:r>
            <w:r w:rsidRPr="009A1BBB">
              <w:rPr>
                <w:rFonts w:ascii="Verdana" w:hAnsi="Verdana"/>
                <w:sz w:val="18"/>
                <w:szCs w:val="18"/>
                <w:highlight w:val="yellow"/>
              </w:rPr>
              <w:t>VLOŽÍ</w:t>
            </w:r>
            <w:r w:rsidRPr="009A1BBB">
              <w:rPr>
                <w:rFonts w:ascii="Verdana" w:hAnsi="Verdana"/>
                <w:bCs/>
                <w:sz w:val="18"/>
                <w:szCs w:val="18"/>
                <w:highlight w:val="yellow"/>
              </w:rPr>
              <w:t xml:space="preserve"> </w:t>
            </w:r>
            <w:r w:rsidRPr="009A1BBB">
              <w:rPr>
                <w:rFonts w:ascii="Verdana" w:hAnsi="Verdana"/>
                <w:sz w:val="18"/>
                <w:szCs w:val="18"/>
                <w:highlight w:val="yellow"/>
              </w:rPr>
              <w:t>PRODÁVAJÍCÍ</w:t>
            </w:r>
            <w:r w:rsidRPr="009A1BBB">
              <w:rPr>
                <w:rFonts w:ascii="Verdana" w:hAnsi="Verdana"/>
                <w:sz w:val="18"/>
                <w:szCs w:val="18"/>
              </w:rPr>
              <w:t>]"</w:t>
            </w:r>
          </w:p>
        </w:tc>
      </w:tr>
      <w:tr w:rsidR="00717BAB" w:rsidRPr="00812425" w14:paraId="077C8AF8" w14:textId="77777777" w:rsidTr="00717BAB">
        <w:trPr>
          <w:trHeight w:val="442"/>
          <w:jc w:val="center"/>
        </w:trPr>
        <w:tc>
          <w:tcPr>
            <w:tcW w:w="545" w:type="dxa"/>
            <w:shd w:val="clear" w:color="auto" w:fill="D9D9D9" w:themeFill="background1" w:themeFillShade="D9"/>
          </w:tcPr>
          <w:p w14:paraId="29F5693D" w14:textId="77777777" w:rsidR="00717BAB" w:rsidRPr="00812425" w:rsidRDefault="00717BAB" w:rsidP="00717BAB">
            <w:pPr>
              <w:pStyle w:val="Odstavecseseznamem"/>
              <w:numPr>
                <w:ilvl w:val="0"/>
                <w:numId w:val="2"/>
              </w:numPr>
              <w:rPr>
                <w:sz w:val="18"/>
                <w:szCs w:val="18"/>
              </w:rPr>
            </w:pPr>
          </w:p>
        </w:tc>
        <w:tc>
          <w:tcPr>
            <w:tcW w:w="3885" w:type="dxa"/>
            <w:shd w:val="clear" w:color="auto" w:fill="D9D9D9" w:themeFill="background1" w:themeFillShade="D9"/>
          </w:tcPr>
          <w:p w14:paraId="46D30840" w14:textId="77777777" w:rsidR="00717BAB" w:rsidRPr="00812425" w:rsidRDefault="00717BAB" w:rsidP="00717BAB">
            <w:pPr>
              <w:jc w:val="both"/>
              <w:rPr>
                <w:rFonts w:ascii="Verdana" w:hAnsi="Verdana"/>
                <w:sz w:val="18"/>
                <w:szCs w:val="18"/>
              </w:rPr>
            </w:pPr>
            <w:r w:rsidRPr="00812425">
              <w:rPr>
                <w:rFonts w:ascii="Verdana" w:hAnsi="Verdana"/>
                <w:sz w:val="18"/>
                <w:szCs w:val="18"/>
              </w:rPr>
              <w:t>přepěťová a podpěťová ochrana</w:t>
            </w:r>
          </w:p>
        </w:tc>
        <w:tc>
          <w:tcPr>
            <w:tcW w:w="1869" w:type="dxa"/>
            <w:shd w:val="clear" w:color="auto" w:fill="D9D9D9" w:themeFill="background1" w:themeFillShade="D9"/>
            <w:vAlign w:val="center"/>
          </w:tcPr>
          <w:p w14:paraId="28F056D8"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947" w:type="dxa"/>
            <w:shd w:val="clear" w:color="auto" w:fill="auto"/>
          </w:tcPr>
          <w:p w14:paraId="27405CE9" w14:textId="1634C2D0" w:rsidR="00717BAB" w:rsidRPr="00812425" w:rsidRDefault="00717BAB" w:rsidP="00717BAB">
            <w:pPr>
              <w:jc w:val="center"/>
              <w:rPr>
                <w:rFonts w:ascii="Verdana" w:hAnsi="Verdana"/>
                <w:sz w:val="18"/>
                <w:szCs w:val="18"/>
              </w:rPr>
            </w:pPr>
            <w:r w:rsidRPr="009A1BBB">
              <w:rPr>
                <w:rFonts w:ascii="Verdana" w:hAnsi="Verdana"/>
                <w:sz w:val="18"/>
                <w:szCs w:val="18"/>
              </w:rPr>
              <w:t>"[</w:t>
            </w:r>
            <w:r w:rsidRPr="009A1BBB">
              <w:rPr>
                <w:rFonts w:ascii="Verdana" w:hAnsi="Verdana"/>
                <w:sz w:val="18"/>
                <w:szCs w:val="18"/>
                <w:highlight w:val="yellow"/>
              </w:rPr>
              <w:t>VLOŽÍ</w:t>
            </w:r>
            <w:r w:rsidRPr="009A1BBB">
              <w:rPr>
                <w:rFonts w:ascii="Verdana" w:hAnsi="Verdana"/>
                <w:bCs/>
                <w:sz w:val="18"/>
                <w:szCs w:val="18"/>
                <w:highlight w:val="yellow"/>
              </w:rPr>
              <w:t xml:space="preserve"> </w:t>
            </w:r>
            <w:r w:rsidRPr="009A1BBB">
              <w:rPr>
                <w:rFonts w:ascii="Verdana" w:hAnsi="Verdana"/>
                <w:sz w:val="18"/>
                <w:szCs w:val="18"/>
                <w:highlight w:val="yellow"/>
              </w:rPr>
              <w:t>PRODÁVAJÍCÍ</w:t>
            </w:r>
            <w:r w:rsidRPr="009A1BBB">
              <w:rPr>
                <w:rFonts w:ascii="Verdana" w:hAnsi="Verdana"/>
                <w:sz w:val="18"/>
                <w:szCs w:val="18"/>
              </w:rPr>
              <w:t>]"</w:t>
            </w:r>
          </w:p>
        </w:tc>
      </w:tr>
      <w:tr w:rsidR="00717BAB" w:rsidRPr="00812425" w14:paraId="01A717ED" w14:textId="77777777" w:rsidTr="00717BAB">
        <w:trPr>
          <w:trHeight w:val="431"/>
          <w:jc w:val="center"/>
        </w:trPr>
        <w:tc>
          <w:tcPr>
            <w:tcW w:w="545" w:type="dxa"/>
            <w:shd w:val="clear" w:color="auto" w:fill="D9D9D9" w:themeFill="background1" w:themeFillShade="D9"/>
          </w:tcPr>
          <w:p w14:paraId="4FEC0E8E" w14:textId="77777777" w:rsidR="00717BAB" w:rsidRPr="00812425" w:rsidRDefault="00717BAB" w:rsidP="00717BAB">
            <w:pPr>
              <w:pStyle w:val="Odstavecseseznamem"/>
              <w:numPr>
                <w:ilvl w:val="0"/>
                <w:numId w:val="2"/>
              </w:numPr>
              <w:rPr>
                <w:sz w:val="18"/>
                <w:szCs w:val="18"/>
              </w:rPr>
            </w:pPr>
          </w:p>
        </w:tc>
        <w:tc>
          <w:tcPr>
            <w:tcW w:w="3885" w:type="dxa"/>
            <w:shd w:val="clear" w:color="auto" w:fill="D9D9D9" w:themeFill="background1" w:themeFillShade="D9"/>
          </w:tcPr>
          <w:p w14:paraId="2DF73BD9" w14:textId="77777777" w:rsidR="00717BAB" w:rsidRPr="00812425" w:rsidRDefault="00717BAB" w:rsidP="00717BAB">
            <w:pPr>
              <w:jc w:val="both"/>
              <w:rPr>
                <w:rFonts w:ascii="Verdana" w:hAnsi="Verdana"/>
                <w:sz w:val="18"/>
                <w:szCs w:val="18"/>
              </w:rPr>
            </w:pPr>
            <w:r w:rsidRPr="00812425">
              <w:rPr>
                <w:rFonts w:ascii="Verdana" w:hAnsi="Verdana"/>
                <w:sz w:val="18"/>
                <w:szCs w:val="18"/>
              </w:rPr>
              <w:t>proudový chránič</w:t>
            </w:r>
          </w:p>
        </w:tc>
        <w:tc>
          <w:tcPr>
            <w:tcW w:w="1869" w:type="dxa"/>
            <w:shd w:val="clear" w:color="auto" w:fill="D9D9D9" w:themeFill="background1" w:themeFillShade="D9"/>
            <w:vAlign w:val="center"/>
          </w:tcPr>
          <w:p w14:paraId="00BFBAA5"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947" w:type="dxa"/>
            <w:shd w:val="clear" w:color="auto" w:fill="auto"/>
          </w:tcPr>
          <w:p w14:paraId="5667F201" w14:textId="214AFD71" w:rsidR="00717BAB" w:rsidRPr="00812425" w:rsidRDefault="00717BAB" w:rsidP="00717BAB">
            <w:pPr>
              <w:jc w:val="center"/>
              <w:rPr>
                <w:rFonts w:ascii="Verdana" w:hAnsi="Verdana"/>
                <w:sz w:val="18"/>
                <w:szCs w:val="18"/>
              </w:rPr>
            </w:pPr>
            <w:r w:rsidRPr="009A1BBB">
              <w:rPr>
                <w:rFonts w:ascii="Verdana" w:hAnsi="Verdana"/>
                <w:sz w:val="18"/>
                <w:szCs w:val="18"/>
              </w:rPr>
              <w:t>"[</w:t>
            </w:r>
            <w:r w:rsidRPr="009A1BBB">
              <w:rPr>
                <w:rFonts w:ascii="Verdana" w:hAnsi="Verdana"/>
                <w:sz w:val="18"/>
                <w:szCs w:val="18"/>
                <w:highlight w:val="yellow"/>
              </w:rPr>
              <w:t>VLOŽÍ</w:t>
            </w:r>
            <w:r w:rsidRPr="009A1BBB">
              <w:rPr>
                <w:rFonts w:ascii="Verdana" w:hAnsi="Verdana"/>
                <w:bCs/>
                <w:sz w:val="18"/>
                <w:szCs w:val="18"/>
                <w:highlight w:val="yellow"/>
              </w:rPr>
              <w:t xml:space="preserve"> </w:t>
            </w:r>
            <w:r w:rsidRPr="009A1BBB">
              <w:rPr>
                <w:rFonts w:ascii="Verdana" w:hAnsi="Verdana"/>
                <w:sz w:val="18"/>
                <w:szCs w:val="18"/>
                <w:highlight w:val="yellow"/>
              </w:rPr>
              <w:t>PRODÁVAJÍCÍ</w:t>
            </w:r>
            <w:r w:rsidRPr="009A1BBB">
              <w:rPr>
                <w:rFonts w:ascii="Verdana" w:hAnsi="Verdana"/>
                <w:sz w:val="18"/>
                <w:szCs w:val="18"/>
              </w:rPr>
              <w:t>]"</w:t>
            </w:r>
          </w:p>
        </w:tc>
      </w:tr>
      <w:tr w:rsidR="00717BAB" w:rsidRPr="00812425" w14:paraId="47F46B15" w14:textId="77777777" w:rsidTr="00717BAB">
        <w:trPr>
          <w:trHeight w:val="431"/>
          <w:jc w:val="center"/>
        </w:trPr>
        <w:tc>
          <w:tcPr>
            <w:tcW w:w="545" w:type="dxa"/>
            <w:shd w:val="clear" w:color="auto" w:fill="D9D9D9" w:themeFill="background1" w:themeFillShade="D9"/>
          </w:tcPr>
          <w:p w14:paraId="024D88B0" w14:textId="77777777" w:rsidR="00717BAB" w:rsidRPr="00812425" w:rsidRDefault="00717BAB" w:rsidP="00717BAB">
            <w:pPr>
              <w:pStyle w:val="Odstavecseseznamem"/>
              <w:numPr>
                <w:ilvl w:val="0"/>
                <w:numId w:val="2"/>
              </w:numPr>
              <w:rPr>
                <w:sz w:val="18"/>
                <w:szCs w:val="18"/>
              </w:rPr>
            </w:pPr>
          </w:p>
        </w:tc>
        <w:tc>
          <w:tcPr>
            <w:tcW w:w="3885" w:type="dxa"/>
            <w:shd w:val="clear" w:color="auto" w:fill="D9D9D9" w:themeFill="background1" w:themeFillShade="D9"/>
          </w:tcPr>
          <w:p w14:paraId="73817425" w14:textId="77777777" w:rsidR="00717BAB" w:rsidRPr="00812425" w:rsidRDefault="00717BAB" w:rsidP="00717BAB">
            <w:pPr>
              <w:jc w:val="both"/>
              <w:rPr>
                <w:rFonts w:ascii="Verdana" w:hAnsi="Verdana"/>
                <w:sz w:val="18"/>
                <w:szCs w:val="18"/>
              </w:rPr>
            </w:pPr>
            <w:r w:rsidRPr="00812425">
              <w:rPr>
                <w:rFonts w:ascii="Verdana" w:hAnsi="Verdana"/>
                <w:sz w:val="18"/>
                <w:szCs w:val="18"/>
              </w:rPr>
              <w:t>hlídání rozdílu potenciálu mezi hlavní a pomocnou zemí</w:t>
            </w:r>
          </w:p>
        </w:tc>
        <w:tc>
          <w:tcPr>
            <w:tcW w:w="1869" w:type="dxa"/>
            <w:shd w:val="clear" w:color="auto" w:fill="D9D9D9" w:themeFill="background1" w:themeFillShade="D9"/>
            <w:vAlign w:val="center"/>
          </w:tcPr>
          <w:p w14:paraId="48519B39"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947" w:type="dxa"/>
            <w:shd w:val="clear" w:color="auto" w:fill="auto"/>
          </w:tcPr>
          <w:p w14:paraId="7DBCBAE3" w14:textId="1ED9D460" w:rsidR="00717BAB" w:rsidRPr="00812425" w:rsidRDefault="00717BAB" w:rsidP="00717BAB">
            <w:pPr>
              <w:jc w:val="center"/>
              <w:rPr>
                <w:rFonts w:ascii="Verdana" w:hAnsi="Verdana"/>
                <w:sz w:val="18"/>
                <w:szCs w:val="18"/>
              </w:rPr>
            </w:pPr>
            <w:r w:rsidRPr="009A1BBB">
              <w:rPr>
                <w:rFonts w:ascii="Verdana" w:hAnsi="Verdana"/>
                <w:sz w:val="18"/>
                <w:szCs w:val="18"/>
              </w:rPr>
              <w:t>"[</w:t>
            </w:r>
            <w:r w:rsidRPr="009A1BBB">
              <w:rPr>
                <w:rFonts w:ascii="Verdana" w:hAnsi="Verdana"/>
                <w:sz w:val="18"/>
                <w:szCs w:val="18"/>
                <w:highlight w:val="yellow"/>
              </w:rPr>
              <w:t>VLOŽÍ</w:t>
            </w:r>
            <w:r w:rsidRPr="009A1BBB">
              <w:rPr>
                <w:rFonts w:ascii="Verdana" w:hAnsi="Verdana"/>
                <w:bCs/>
                <w:sz w:val="18"/>
                <w:szCs w:val="18"/>
                <w:highlight w:val="yellow"/>
              </w:rPr>
              <w:t xml:space="preserve"> </w:t>
            </w:r>
            <w:r w:rsidRPr="009A1BBB">
              <w:rPr>
                <w:rFonts w:ascii="Verdana" w:hAnsi="Verdana"/>
                <w:sz w:val="18"/>
                <w:szCs w:val="18"/>
                <w:highlight w:val="yellow"/>
              </w:rPr>
              <w:t>PRODÁVAJÍCÍ</w:t>
            </w:r>
            <w:r w:rsidRPr="009A1BBB">
              <w:rPr>
                <w:rFonts w:ascii="Verdana" w:hAnsi="Verdana"/>
                <w:sz w:val="18"/>
                <w:szCs w:val="18"/>
              </w:rPr>
              <w:t>]"</w:t>
            </w:r>
          </w:p>
        </w:tc>
      </w:tr>
      <w:tr w:rsidR="00717BAB" w:rsidRPr="00812425" w14:paraId="6C71C7A8" w14:textId="77777777" w:rsidTr="00717BAB">
        <w:trPr>
          <w:trHeight w:val="442"/>
          <w:jc w:val="center"/>
        </w:trPr>
        <w:tc>
          <w:tcPr>
            <w:tcW w:w="545" w:type="dxa"/>
            <w:shd w:val="clear" w:color="auto" w:fill="D9D9D9" w:themeFill="background1" w:themeFillShade="D9"/>
          </w:tcPr>
          <w:p w14:paraId="06BCD136" w14:textId="77777777" w:rsidR="00717BAB" w:rsidRPr="00812425" w:rsidRDefault="00717BAB" w:rsidP="00717BAB">
            <w:pPr>
              <w:pStyle w:val="Odstavecseseznamem"/>
              <w:numPr>
                <w:ilvl w:val="0"/>
                <w:numId w:val="2"/>
              </w:numPr>
              <w:rPr>
                <w:sz w:val="18"/>
                <w:szCs w:val="18"/>
              </w:rPr>
            </w:pPr>
          </w:p>
        </w:tc>
        <w:tc>
          <w:tcPr>
            <w:tcW w:w="3885" w:type="dxa"/>
            <w:shd w:val="clear" w:color="auto" w:fill="D9D9D9" w:themeFill="background1" w:themeFillShade="D9"/>
          </w:tcPr>
          <w:p w14:paraId="14B2AA29" w14:textId="77777777" w:rsidR="00717BAB" w:rsidRPr="00812425" w:rsidRDefault="00717BAB" w:rsidP="00717BAB">
            <w:pPr>
              <w:jc w:val="both"/>
              <w:rPr>
                <w:rFonts w:ascii="Verdana" w:hAnsi="Verdana"/>
                <w:sz w:val="18"/>
                <w:szCs w:val="18"/>
              </w:rPr>
            </w:pPr>
            <w:r w:rsidRPr="00812425">
              <w:rPr>
                <w:rFonts w:ascii="Verdana" w:hAnsi="Verdana"/>
                <w:sz w:val="18"/>
                <w:szCs w:val="18"/>
              </w:rPr>
              <w:t>zásuvka 230 V, 16 A</w:t>
            </w:r>
          </w:p>
        </w:tc>
        <w:tc>
          <w:tcPr>
            <w:tcW w:w="1869" w:type="dxa"/>
            <w:shd w:val="clear" w:color="auto" w:fill="D9D9D9" w:themeFill="background1" w:themeFillShade="D9"/>
            <w:vAlign w:val="center"/>
          </w:tcPr>
          <w:p w14:paraId="25369A72"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947" w:type="dxa"/>
            <w:shd w:val="clear" w:color="auto" w:fill="auto"/>
          </w:tcPr>
          <w:p w14:paraId="3ACFE00E" w14:textId="2FC95FFB" w:rsidR="00717BAB" w:rsidRPr="00812425" w:rsidRDefault="00717BAB" w:rsidP="00717BAB">
            <w:pPr>
              <w:jc w:val="center"/>
              <w:rPr>
                <w:rFonts w:ascii="Verdana" w:hAnsi="Verdana"/>
                <w:sz w:val="18"/>
                <w:szCs w:val="18"/>
              </w:rPr>
            </w:pPr>
            <w:r w:rsidRPr="009A1BBB">
              <w:rPr>
                <w:rFonts w:ascii="Verdana" w:hAnsi="Verdana"/>
                <w:sz w:val="18"/>
                <w:szCs w:val="18"/>
              </w:rPr>
              <w:t>"[</w:t>
            </w:r>
            <w:r w:rsidRPr="009A1BBB">
              <w:rPr>
                <w:rFonts w:ascii="Verdana" w:hAnsi="Verdana"/>
                <w:sz w:val="18"/>
                <w:szCs w:val="18"/>
                <w:highlight w:val="yellow"/>
              </w:rPr>
              <w:t>VLOŽÍ</w:t>
            </w:r>
            <w:r w:rsidRPr="009A1BBB">
              <w:rPr>
                <w:rFonts w:ascii="Verdana" w:hAnsi="Verdana"/>
                <w:bCs/>
                <w:sz w:val="18"/>
                <w:szCs w:val="18"/>
                <w:highlight w:val="yellow"/>
              </w:rPr>
              <w:t xml:space="preserve"> </w:t>
            </w:r>
            <w:r w:rsidRPr="009A1BBB">
              <w:rPr>
                <w:rFonts w:ascii="Verdana" w:hAnsi="Verdana"/>
                <w:sz w:val="18"/>
                <w:szCs w:val="18"/>
                <w:highlight w:val="yellow"/>
              </w:rPr>
              <w:t>PRODÁVAJÍCÍ</w:t>
            </w:r>
            <w:r w:rsidRPr="009A1BBB">
              <w:rPr>
                <w:rFonts w:ascii="Verdana" w:hAnsi="Verdana"/>
                <w:sz w:val="18"/>
                <w:szCs w:val="18"/>
              </w:rPr>
              <w:t>]"</w:t>
            </w:r>
          </w:p>
        </w:tc>
      </w:tr>
      <w:tr w:rsidR="00717BAB" w:rsidRPr="00812425" w14:paraId="79A0E989" w14:textId="77777777" w:rsidTr="00717BAB">
        <w:trPr>
          <w:trHeight w:val="761"/>
          <w:jc w:val="center"/>
        </w:trPr>
        <w:tc>
          <w:tcPr>
            <w:tcW w:w="545" w:type="dxa"/>
            <w:shd w:val="clear" w:color="auto" w:fill="D9D9D9" w:themeFill="background1" w:themeFillShade="D9"/>
          </w:tcPr>
          <w:p w14:paraId="640566A0" w14:textId="77777777" w:rsidR="00717BAB" w:rsidRPr="00812425" w:rsidRDefault="00717BAB" w:rsidP="00717BAB">
            <w:pPr>
              <w:pStyle w:val="Odstavecseseznamem"/>
              <w:numPr>
                <w:ilvl w:val="0"/>
                <w:numId w:val="2"/>
              </w:numPr>
              <w:rPr>
                <w:sz w:val="18"/>
                <w:szCs w:val="18"/>
              </w:rPr>
            </w:pPr>
          </w:p>
        </w:tc>
        <w:tc>
          <w:tcPr>
            <w:tcW w:w="3885" w:type="dxa"/>
            <w:shd w:val="clear" w:color="auto" w:fill="D9D9D9" w:themeFill="background1" w:themeFillShade="D9"/>
          </w:tcPr>
          <w:p w14:paraId="3E3EE5DC" w14:textId="77777777" w:rsidR="00717BAB" w:rsidRPr="00812425" w:rsidRDefault="00717BAB" w:rsidP="00717BAB">
            <w:pPr>
              <w:jc w:val="both"/>
              <w:rPr>
                <w:rFonts w:ascii="Verdana" w:hAnsi="Verdana"/>
                <w:sz w:val="18"/>
                <w:szCs w:val="18"/>
              </w:rPr>
            </w:pPr>
            <w:r w:rsidRPr="00812425">
              <w:rPr>
                <w:rFonts w:ascii="Verdana" w:hAnsi="Verdana"/>
                <w:sz w:val="18"/>
                <w:szCs w:val="18"/>
              </w:rPr>
              <w:t>ovládací stůl ocelový pro instalování přístrojů do 19“ jednotek s povrchovou úpravou, šuplíky</w:t>
            </w:r>
          </w:p>
        </w:tc>
        <w:tc>
          <w:tcPr>
            <w:tcW w:w="1869" w:type="dxa"/>
            <w:shd w:val="clear" w:color="auto" w:fill="D9D9D9" w:themeFill="background1" w:themeFillShade="D9"/>
            <w:vAlign w:val="center"/>
          </w:tcPr>
          <w:p w14:paraId="0E050BAE"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947" w:type="dxa"/>
            <w:shd w:val="clear" w:color="auto" w:fill="auto"/>
          </w:tcPr>
          <w:p w14:paraId="729DD51F" w14:textId="095FFFF8" w:rsidR="00717BAB" w:rsidRPr="00812425" w:rsidRDefault="00717BAB" w:rsidP="00717BAB">
            <w:pPr>
              <w:jc w:val="center"/>
              <w:rPr>
                <w:rFonts w:ascii="Verdana" w:hAnsi="Verdana"/>
                <w:sz w:val="18"/>
                <w:szCs w:val="18"/>
              </w:rPr>
            </w:pPr>
            <w:r w:rsidRPr="009A1BBB">
              <w:rPr>
                <w:rFonts w:ascii="Verdana" w:hAnsi="Verdana"/>
                <w:sz w:val="18"/>
                <w:szCs w:val="18"/>
              </w:rPr>
              <w:t>"[</w:t>
            </w:r>
            <w:r w:rsidRPr="009A1BBB">
              <w:rPr>
                <w:rFonts w:ascii="Verdana" w:hAnsi="Verdana"/>
                <w:sz w:val="18"/>
                <w:szCs w:val="18"/>
                <w:highlight w:val="yellow"/>
              </w:rPr>
              <w:t>VLOŽÍ</w:t>
            </w:r>
            <w:r w:rsidRPr="009A1BBB">
              <w:rPr>
                <w:rFonts w:ascii="Verdana" w:hAnsi="Verdana"/>
                <w:bCs/>
                <w:sz w:val="18"/>
                <w:szCs w:val="18"/>
                <w:highlight w:val="yellow"/>
              </w:rPr>
              <w:t xml:space="preserve"> </w:t>
            </w:r>
            <w:r w:rsidRPr="009A1BBB">
              <w:rPr>
                <w:rFonts w:ascii="Verdana" w:hAnsi="Verdana"/>
                <w:sz w:val="18"/>
                <w:szCs w:val="18"/>
                <w:highlight w:val="yellow"/>
              </w:rPr>
              <w:t>PRODÁVAJÍCÍ</w:t>
            </w:r>
            <w:r w:rsidRPr="009A1BBB">
              <w:rPr>
                <w:rFonts w:ascii="Verdana" w:hAnsi="Verdana"/>
                <w:sz w:val="18"/>
                <w:szCs w:val="18"/>
              </w:rPr>
              <w:t>]"</w:t>
            </w:r>
          </w:p>
        </w:tc>
      </w:tr>
    </w:tbl>
    <w:p w14:paraId="2D2C21CF" w14:textId="77777777" w:rsidR="00840165" w:rsidRPr="00812425" w:rsidRDefault="00840165">
      <w:pPr>
        <w:rPr>
          <w:rFonts w:ascii="Verdana" w:hAnsi="Verdana"/>
          <w:sz w:val="18"/>
          <w:szCs w:val="18"/>
        </w:rPr>
      </w:pPr>
    </w:p>
    <w:p w14:paraId="2A8711F2" w14:textId="77777777" w:rsidR="00BF2E12" w:rsidRPr="00812425" w:rsidRDefault="00BF2E12">
      <w:pPr>
        <w:rPr>
          <w:rFonts w:ascii="Verdana" w:hAnsi="Verdana" w:cs="Calibri"/>
          <w:b/>
          <w:bCs/>
          <w:color w:val="000000"/>
          <w:sz w:val="18"/>
          <w:szCs w:val="18"/>
        </w:rPr>
      </w:pPr>
    </w:p>
    <w:p w14:paraId="30C36B5D" w14:textId="77777777" w:rsidR="00840165" w:rsidRPr="00812425" w:rsidRDefault="002D1FB2">
      <w:pPr>
        <w:rPr>
          <w:rFonts w:ascii="Verdana" w:hAnsi="Verdana" w:cs="Calibri"/>
          <w:b/>
          <w:bCs/>
          <w:color w:val="000000"/>
          <w:sz w:val="18"/>
          <w:szCs w:val="18"/>
        </w:rPr>
      </w:pPr>
      <w:r w:rsidRPr="00812425">
        <w:rPr>
          <w:rFonts w:ascii="Verdana" w:hAnsi="Verdana" w:cs="Calibri"/>
          <w:b/>
          <w:bCs/>
          <w:color w:val="000000"/>
          <w:sz w:val="18"/>
          <w:szCs w:val="18"/>
        </w:rPr>
        <w:t>4. Bubny a kabely</w:t>
      </w:r>
    </w:p>
    <w:p w14:paraId="53FA8F99" w14:textId="296A9926" w:rsidR="002D1FB2" w:rsidRPr="00812425" w:rsidRDefault="002D1FB2">
      <w:pPr>
        <w:rPr>
          <w:rFonts w:ascii="Verdana" w:hAnsi="Verdana" w:cs="Calibri"/>
          <w:bCs/>
          <w:color w:val="000000"/>
          <w:sz w:val="18"/>
          <w:szCs w:val="18"/>
        </w:rPr>
      </w:pPr>
      <w:r w:rsidRPr="00812425">
        <w:rPr>
          <w:rFonts w:ascii="Verdana" w:hAnsi="Verdana" w:cs="Calibri"/>
          <w:bCs/>
          <w:color w:val="000000"/>
          <w:sz w:val="18"/>
          <w:szCs w:val="18"/>
        </w:rPr>
        <w:t xml:space="preserve">Budou instalovány </w:t>
      </w:r>
      <w:r w:rsidR="00BF2E12">
        <w:rPr>
          <w:rFonts w:ascii="Verdana" w:hAnsi="Verdana" w:cs="Calibri"/>
          <w:bCs/>
          <w:color w:val="000000"/>
          <w:sz w:val="18"/>
          <w:szCs w:val="18"/>
        </w:rPr>
        <w:t xml:space="preserve">prodávajícím </w:t>
      </w:r>
      <w:r w:rsidRPr="00812425">
        <w:rPr>
          <w:rFonts w:ascii="Verdana" w:hAnsi="Verdana" w:cs="Calibri"/>
          <w:bCs/>
          <w:color w:val="000000"/>
          <w:sz w:val="18"/>
          <w:szCs w:val="18"/>
        </w:rPr>
        <w:t>v zadní části nákladového prostoru vozidla</w:t>
      </w:r>
      <w:r w:rsidR="003724B9" w:rsidRPr="00812425">
        <w:rPr>
          <w:rFonts w:ascii="Verdana" w:hAnsi="Verdana" w:cs="Calibri"/>
          <w:bCs/>
          <w:color w:val="000000"/>
          <w:sz w:val="18"/>
          <w:szCs w:val="18"/>
        </w:rPr>
        <w:t>, budou přístupny po otevření zadních dveří, ve kterých bude prostup pro měřící kabely</w:t>
      </w:r>
      <w:r w:rsidR="00CE478E" w:rsidRPr="00812425">
        <w:rPr>
          <w:rFonts w:ascii="Verdana" w:hAnsi="Verdana" w:cs="Calibri"/>
          <w:bCs/>
          <w:color w:val="000000"/>
          <w:sz w:val="18"/>
          <w:szCs w:val="18"/>
        </w:rPr>
        <w:t xml:space="preserve"> (</w:t>
      </w:r>
      <w:r w:rsidR="00F67114" w:rsidRPr="00812425">
        <w:rPr>
          <w:rFonts w:ascii="Verdana" w:hAnsi="Verdana" w:cs="Calibri"/>
          <w:bCs/>
          <w:color w:val="000000"/>
          <w:sz w:val="18"/>
          <w:szCs w:val="18"/>
        </w:rPr>
        <w:t>pevně uzav</w:t>
      </w:r>
      <w:r w:rsidR="00A51994" w:rsidRPr="00812425">
        <w:rPr>
          <w:rFonts w:ascii="Verdana" w:hAnsi="Verdana" w:cs="Calibri"/>
          <w:bCs/>
          <w:color w:val="000000"/>
          <w:sz w:val="18"/>
          <w:szCs w:val="18"/>
        </w:rPr>
        <w:t>í</w:t>
      </w:r>
      <w:r w:rsidR="00F67114" w:rsidRPr="00812425">
        <w:rPr>
          <w:rFonts w:ascii="Verdana" w:hAnsi="Verdana" w:cs="Calibri"/>
          <w:bCs/>
          <w:color w:val="000000"/>
          <w:sz w:val="18"/>
          <w:szCs w:val="18"/>
        </w:rPr>
        <w:t>ratelný</w:t>
      </w:r>
      <w:r w:rsidR="00CE478E" w:rsidRPr="00812425">
        <w:rPr>
          <w:rFonts w:ascii="Verdana" w:hAnsi="Verdana" w:cs="Calibri"/>
          <w:bCs/>
          <w:color w:val="000000"/>
          <w:sz w:val="18"/>
          <w:szCs w:val="18"/>
        </w:rPr>
        <w:t>)</w:t>
      </w:r>
      <w:r w:rsidR="003724B9" w:rsidRPr="00812425">
        <w:rPr>
          <w:rFonts w:ascii="Verdana" w:hAnsi="Verdana"/>
          <w:sz w:val="18"/>
          <w:szCs w:val="18"/>
        </w:rPr>
        <w:t>.</w:t>
      </w:r>
    </w:p>
    <w:tbl>
      <w:tblPr>
        <w:tblStyle w:val="Mkatabulky"/>
        <w:tblW w:w="9209" w:type="dxa"/>
        <w:jc w:val="center"/>
        <w:tblLook w:val="04A0" w:firstRow="1" w:lastRow="0" w:firstColumn="1" w:lastColumn="0" w:noHBand="0" w:noVBand="1"/>
      </w:tblPr>
      <w:tblGrid>
        <w:gridCol w:w="538"/>
        <w:gridCol w:w="3826"/>
        <w:gridCol w:w="2374"/>
        <w:gridCol w:w="2369"/>
        <w:gridCol w:w="102"/>
      </w:tblGrid>
      <w:tr w:rsidR="00812425" w:rsidRPr="00812425" w14:paraId="0E5FAC28" w14:textId="77777777" w:rsidTr="00717BAB">
        <w:trPr>
          <w:gridAfter w:val="1"/>
          <w:wAfter w:w="102" w:type="dxa"/>
          <w:trHeight w:val="244"/>
          <w:jc w:val="center"/>
        </w:trPr>
        <w:tc>
          <w:tcPr>
            <w:tcW w:w="538" w:type="dxa"/>
            <w:shd w:val="clear" w:color="auto" w:fill="D9D9D9" w:themeFill="background1" w:themeFillShade="D9"/>
            <w:vAlign w:val="center"/>
          </w:tcPr>
          <w:p w14:paraId="4E63BEFE" w14:textId="77777777" w:rsidR="00812425" w:rsidRPr="00812425" w:rsidRDefault="00812425" w:rsidP="0056541D">
            <w:pPr>
              <w:rPr>
                <w:rFonts w:ascii="Verdana" w:hAnsi="Verdana"/>
                <w:b/>
                <w:sz w:val="18"/>
                <w:szCs w:val="18"/>
              </w:rPr>
            </w:pPr>
            <w:r w:rsidRPr="00812425">
              <w:rPr>
                <w:rFonts w:ascii="Verdana" w:hAnsi="Verdana"/>
                <w:b/>
                <w:sz w:val="18"/>
                <w:szCs w:val="18"/>
              </w:rPr>
              <w:t>č.</w:t>
            </w:r>
          </w:p>
        </w:tc>
        <w:tc>
          <w:tcPr>
            <w:tcW w:w="3826" w:type="dxa"/>
            <w:shd w:val="clear" w:color="auto" w:fill="D9D9D9" w:themeFill="background1" w:themeFillShade="D9"/>
            <w:vAlign w:val="center"/>
          </w:tcPr>
          <w:p w14:paraId="63A2EB04" w14:textId="77777777" w:rsidR="00812425" w:rsidRPr="00812425" w:rsidRDefault="00812425" w:rsidP="002D1FB2">
            <w:pPr>
              <w:jc w:val="center"/>
              <w:rPr>
                <w:rFonts w:ascii="Verdana" w:hAnsi="Verdana"/>
                <w:sz w:val="18"/>
                <w:szCs w:val="18"/>
              </w:rPr>
            </w:pPr>
            <w:r w:rsidRPr="00812425">
              <w:rPr>
                <w:rFonts w:ascii="Verdana" w:hAnsi="Verdana" w:cs="Calibri"/>
                <w:b/>
                <w:color w:val="000000"/>
                <w:sz w:val="18"/>
                <w:szCs w:val="18"/>
              </w:rPr>
              <w:t>Funkce/parametr</w:t>
            </w:r>
          </w:p>
        </w:tc>
        <w:tc>
          <w:tcPr>
            <w:tcW w:w="2374" w:type="dxa"/>
            <w:shd w:val="clear" w:color="auto" w:fill="D9D9D9" w:themeFill="background1" w:themeFillShade="D9"/>
            <w:vAlign w:val="center"/>
          </w:tcPr>
          <w:p w14:paraId="7C1EE2FF" w14:textId="77777777" w:rsidR="00812425" w:rsidRPr="00812425" w:rsidRDefault="00812425" w:rsidP="002D1FB2">
            <w:pPr>
              <w:jc w:val="center"/>
              <w:rPr>
                <w:rFonts w:ascii="Verdana" w:hAnsi="Verdana"/>
                <w:sz w:val="18"/>
                <w:szCs w:val="18"/>
              </w:rPr>
            </w:pPr>
            <w:r w:rsidRPr="00812425">
              <w:rPr>
                <w:rFonts w:ascii="Verdana" w:hAnsi="Verdana" w:cs="Calibri"/>
                <w:b/>
                <w:color w:val="000000"/>
                <w:sz w:val="18"/>
                <w:szCs w:val="18"/>
              </w:rPr>
              <w:t>Požadovaná hodnota</w:t>
            </w:r>
          </w:p>
        </w:tc>
        <w:tc>
          <w:tcPr>
            <w:tcW w:w="2369" w:type="dxa"/>
            <w:shd w:val="clear" w:color="auto" w:fill="auto"/>
            <w:vAlign w:val="center"/>
          </w:tcPr>
          <w:p w14:paraId="47F75C14" w14:textId="77777777" w:rsidR="00812425" w:rsidRPr="00812425" w:rsidRDefault="00812425" w:rsidP="002D1FB2">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004DC022" w14:textId="77777777" w:rsidTr="00717BAB">
        <w:trPr>
          <w:trHeight w:val="379"/>
          <w:jc w:val="center"/>
        </w:trPr>
        <w:tc>
          <w:tcPr>
            <w:tcW w:w="538" w:type="dxa"/>
            <w:shd w:val="clear" w:color="auto" w:fill="D9D9D9" w:themeFill="background1" w:themeFillShade="D9"/>
          </w:tcPr>
          <w:p w14:paraId="075C301C" w14:textId="77777777" w:rsidR="00717BAB" w:rsidRPr="00812425" w:rsidRDefault="00717BAB" w:rsidP="00717BAB">
            <w:pPr>
              <w:pStyle w:val="Odstavecseseznamem"/>
              <w:numPr>
                <w:ilvl w:val="0"/>
                <w:numId w:val="2"/>
              </w:numPr>
              <w:rPr>
                <w:sz w:val="18"/>
                <w:szCs w:val="18"/>
              </w:rPr>
            </w:pPr>
          </w:p>
        </w:tc>
        <w:tc>
          <w:tcPr>
            <w:tcW w:w="3826" w:type="dxa"/>
            <w:shd w:val="clear" w:color="auto" w:fill="D9D9D9" w:themeFill="background1" w:themeFillShade="D9"/>
          </w:tcPr>
          <w:p w14:paraId="76AE50C6" w14:textId="77777777" w:rsidR="00717BAB" w:rsidRPr="00812425" w:rsidRDefault="00717BAB" w:rsidP="00717BAB">
            <w:pPr>
              <w:rPr>
                <w:rFonts w:ascii="Verdana" w:hAnsi="Verdana"/>
                <w:sz w:val="18"/>
                <w:szCs w:val="18"/>
              </w:rPr>
            </w:pPr>
            <w:r w:rsidRPr="00812425">
              <w:rPr>
                <w:rFonts w:ascii="Verdana" w:hAnsi="Verdana"/>
                <w:sz w:val="18"/>
                <w:szCs w:val="18"/>
              </w:rPr>
              <w:t xml:space="preserve">kabelové bubny s navíjením a s aretací (pro kabel vn, napájecí a zemnící) </w:t>
            </w:r>
          </w:p>
        </w:tc>
        <w:tc>
          <w:tcPr>
            <w:tcW w:w="2374" w:type="dxa"/>
            <w:shd w:val="clear" w:color="auto" w:fill="D9D9D9" w:themeFill="background1" w:themeFillShade="D9"/>
            <w:vAlign w:val="center"/>
          </w:tcPr>
          <w:p w14:paraId="185DBB6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71" w:type="dxa"/>
            <w:gridSpan w:val="2"/>
            <w:shd w:val="clear" w:color="auto" w:fill="auto"/>
          </w:tcPr>
          <w:p w14:paraId="5EEA7764" w14:textId="4B7430ED" w:rsidR="00717BAB" w:rsidRPr="00812425" w:rsidRDefault="00717BAB" w:rsidP="00717BAB">
            <w:pPr>
              <w:jc w:val="center"/>
              <w:rPr>
                <w:rFonts w:ascii="Verdana" w:hAnsi="Verdana"/>
                <w:sz w:val="18"/>
                <w:szCs w:val="18"/>
              </w:rPr>
            </w:pPr>
            <w:r w:rsidRPr="006A03AA">
              <w:rPr>
                <w:rFonts w:ascii="Verdana" w:hAnsi="Verdana"/>
                <w:sz w:val="18"/>
                <w:szCs w:val="18"/>
              </w:rPr>
              <w:t>"[</w:t>
            </w:r>
            <w:r w:rsidRPr="006A03AA">
              <w:rPr>
                <w:rFonts w:ascii="Verdana" w:hAnsi="Verdana"/>
                <w:sz w:val="18"/>
                <w:szCs w:val="18"/>
                <w:highlight w:val="yellow"/>
              </w:rPr>
              <w:t>VLOŽÍ</w:t>
            </w:r>
            <w:r w:rsidRPr="006A03AA">
              <w:rPr>
                <w:rFonts w:ascii="Verdana" w:hAnsi="Verdana"/>
                <w:bCs/>
                <w:sz w:val="18"/>
                <w:szCs w:val="18"/>
                <w:highlight w:val="yellow"/>
              </w:rPr>
              <w:t xml:space="preserve"> </w:t>
            </w:r>
            <w:r w:rsidRPr="006A03AA">
              <w:rPr>
                <w:rFonts w:ascii="Verdana" w:hAnsi="Verdana"/>
                <w:sz w:val="18"/>
                <w:szCs w:val="18"/>
                <w:highlight w:val="yellow"/>
              </w:rPr>
              <w:t>PRODÁVAJÍCÍ</w:t>
            </w:r>
            <w:r w:rsidRPr="006A03AA">
              <w:rPr>
                <w:rFonts w:ascii="Verdana" w:hAnsi="Verdana"/>
                <w:sz w:val="18"/>
                <w:szCs w:val="18"/>
              </w:rPr>
              <w:t>]"</w:t>
            </w:r>
          </w:p>
        </w:tc>
      </w:tr>
      <w:tr w:rsidR="00717BAB" w:rsidRPr="00812425" w14:paraId="27907141" w14:textId="77777777" w:rsidTr="00717BAB">
        <w:trPr>
          <w:trHeight w:val="282"/>
          <w:jc w:val="center"/>
        </w:trPr>
        <w:tc>
          <w:tcPr>
            <w:tcW w:w="538" w:type="dxa"/>
            <w:shd w:val="clear" w:color="auto" w:fill="D9D9D9" w:themeFill="background1" w:themeFillShade="D9"/>
          </w:tcPr>
          <w:p w14:paraId="41D07AF8" w14:textId="77777777" w:rsidR="00717BAB" w:rsidRPr="00812425" w:rsidRDefault="00717BAB" w:rsidP="00717BAB">
            <w:pPr>
              <w:pStyle w:val="Odstavecseseznamem"/>
              <w:numPr>
                <w:ilvl w:val="0"/>
                <w:numId w:val="2"/>
              </w:numPr>
              <w:rPr>
                <w:sz w:val="18"/>
                <w:szCs w:val="18"/>
              </w:rPr>
            </w:pPr>
          </w:p>
        </w:tc>
        <w:tc>
          <w:tcPr>
            <w:tcW w:w="3826" w:type="dxa"/>
            <w:shd w:val="clear" w:color="auto" w:fill="D9D9D9" w:themeFill="background1" w:themeFillShade="D9"/>
          </w:tcPr>
          <w:p w14:paraId="760A52C9" w14:textId="77777777" w:rsidR="00717BAB" w:rsidRPr="00812425" w:rsidRDefault="00717BAB" w:rsidP="00717BAB">
            <w:pPr>
              <w:rPr>
                <w:rFonts w:ascii="Verdana" w:hAnsi="Verdana"/>
                <w:sz w:val="18"/>
                <w:szCs w:val="18"/>
              </w:rPr>
            </w:pPr>
            <w:r w:rsidRPr="00812425">
              <w:rPr>
                <w:rFonts w:ascii="Verdana" w:hAnsi="Verdana"/>
                <w:sz w:val="18"/>
                <w:szCs w:val="18"/>
              </w:rPr>
              <w:t>50 m vysokonapěťový kabel 80 kV se zástrčkou</w:t>
            </w:r>
          </w:p>
        </w:tc>
        <w:tc>
          <w:tcPr>
            <w:tcW w:w="2374" w:type="dxa"/>
            <w:shd w:val="clear" w:color="auto" w:fill="D9D9D9" w:themeFill="background1" w:themeFillShade="D9"/>
            <w:vAlign w:val="center"/>
          </w:tcPr>
          <w:p w14:paraId="0516D751"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71" w:type="dxa"/>
            <w:gridSpan w:val="2"/>
            <w:shd w:val="clear" w:color="auto" w:fill="auto"/>
          </w:tcPr>
          <w:p w14:paraId="584F0049" w14:textId="7FAA5CD0" w:rsidR="00717BAB" w:rsidRPr="00812425" w:rsidRDefault="00717BAB" w:rsidP="00717BAB">
            <w:pPr>
              <w:jc w:val="center"/>
              <w:rPr>
                <w:rFonts w:ascii="Verdana" w:hAnsi="Verdana"/>
                <w:sz w:val="18"/>
                <w:szCs w:val="18"/>
              </w:rPr>
            </w:pPr>
            <w:r w:rsidRPr="006A03AA">
              <w:rPr>
                <w:rFonts w:ascii="Verdana" w:hAnsi="Verdana"/>
                <w:sz w:val="18"/>
                <w:szCs w:val="18"/>
              </w:rPr>
              <w:t>"[</w:t>
            </w:r>
            <w:r w:rsidRPr="006A03AA">
              <w:rPr>
                <w:rFonts w:ascii="Verdana" w:hAnsi="Verdana"/>
                <w:sz w:val="18"/>
                <w:szCs w:val="18"/>
                <w:highlight w:val="yellow"/>
              </w:rPr>
              <w:t>VLOŽÍ</w:t>
            </w:r>
            <w:r w:rsidRPr="006A03AA">
              <w:rPr>
                <w:rFonts w:ascii="Verdana" w:hAnsi="Verdana"/>
                <w:bCs/>
                <w:sz w:val="18"/>
                <w:szCs w:val="18"/>
                <w:highlight w:val="yellow"/>
              </w:rPr>
              <w:t xml:space="preserve"> </w:t>
            </w:r>
            <w:r w:rsidRPr="006A03AA">
              <w:rPr>
                <w:rFonts w:ascii="Verdana" w:hAnsi="Verdana"/>
                <w:sz w:val="18"/>
                <w:szCs w:val="18"/>
                <w:highlight w:val="yellow"/>
              </w:rPr>
              <w:t>PRODÁVAJÍCÍ</w:t>
            </w:r>
            <w:r w:rsidRPr="006A03AA">
              <w:rPr>
                <w:rFonts w:ascii="Verdana" w:hAnsi="Verdana"/>
                <w:sz w:val="18"/>
                <w:szCs w:val="18"/>
              </w:rPr>
              <w:t>]"</w:t>
            </w:r>
          </w:p>
        </w:tc>
      </w:tr>
      <w:tr w:rsidR="00717BAB" w:rsidRPr="00812425" w14:paraId="6F1937D4" w14:textId="77777777" w:rsidTr="00717BAB">
        <w:trPr>
          <w:trHeight w:val="289"/>
          <w:jc w:val="center"/>
        </w:trPr>
        <w:tc>
          <w:tcPr>
            <w:tcW w:w="538" w:type="dxa"/>
            <w:shd w:val="clear" w:color="auto" w:fill="D9D9D9" w:themeFill="background1" w:themeFillShade="D9"/>
          </w:tcPr>
          <w:p w14:paraId="6B55940A" w14:textId="77777777" w:rsidR="00717BAB" w:rsidRPr="00812425" w:rsidRDefault="00717BAB" w:rsidP="00717BAB">
            <w:pPr>
              <w:pStyle w:val="Odstavecseseznamem"/>
              <w:numPr>
                <w:ilvl w:val="0"/>
                <w:numId w:val="2"/>
              </w:numPr>
              <w:rPr>
                <w:sz w:val="18"/>
                <w:szCs w:val="18"/>
              </w:rPr>
            </w:pPr>
          </w:p>
        </w:tc>
        <w:tc>
          <w:tcPr>
            <w:tcW w:w="3826" w:type="dxa"/>
            <w:shd w:val="clear" w:color="auto" w:fill="D9D9D9" w:themeFill="background1" w:themeFillShade="D9"/>
          </w:tcPr>
          <w:p w14:paraId="4D1D4422" w14:textId="77777777" w:rsidR="00717BAB" w:rsidRPr="00812425" w:rsidRDefault="00717BAB" w:rsidP="00717BAB">
            <w:pPr>
              <w:rPr>
                <w:rFonts w:ascii="Verdana" w:hAnsi="Verdana"/>
                <w:sz w:val="18"/>
                <w:szCs w:val="18"/>
              </w:rPr>
            </w:pPr>
            <w:r w:rsidRPr="00812425">
              <w:rPr>
                <w:rFonts w:ascii="Verdana" w:hAnsi="Verdana"/>
                <w:sz w:val="18"/>
                <w:szCs w:val="18"/>
              </w:rPr>
              <w:t>50 m napájecí kabel min    3x2,5 mm</w:t>
            </w:r>
            <w:r w:rsidRPr="00812425">
              <w:rPr>
                <w:rFonts w:ascii="Verdana" w:hAnsi="Verdana"/>
                <w:sz w:val="18"/>
                <w:szCs w:val="18"/>
                <w:vertAlign w:val="superscript"/>
              </w:rPr>
              <w:t>2</w:t>
            </w:r>
            <w:r w:rsidRPr="00812425">
              <w:rPr>
                <w:rFonts w:ascii="Verdana" w:hAnsi="Verdana"/>
                <w:sz w:val="18"/>
                <w:szCs w:val="18"/>
              </w:rPr>
              <w:t xml:space="preserve"> </w:t>
            </w:r>
            <w:r w:rsidRPr="00812425">
              <w:rPr>
                <w:rFonts w:ascii="Verdana" w:hAnsi="Verdana"/>
                <w:sz w:val="18"/>
                <w:szCs w:val="18"/>
              </w:rPr>
              <w:tab/>
              <w:t>1ks</w:t>
            </w:r>
          </w:p>
        </w:tc>
        <w:tc>
          <w:tcPr>
            <w:tcW w:w="2374" w:type="dxa"/>
            <w:shd w:val="clear" w:color="auto" w:fill="D9D9D9" w:themeFill="background1" w:themeFillShade="D9"/>
            <w:vAlign w:val="center"/>
          </w:tcPr>
          <w:p w14:paraId="76CBB9F8"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71" w:type="dxa"/>
            <w:gridSpan w:val="2"/>
            <w:shd w:val="clear" w:color="auto" w:fill="auto"/>
          </w:tcPr>
          <w:p w14:paraId="00AA5556" w14:textId="2E1DF932" w:rsidR="00717BAB" w:rsidRPr="00812425" w:rsidRDefault="00717BAB" w:rsidP="00717BAB">
            <w:pPr>
              <w:jc w:val="center"/>
              <w:rPr>
                <w:rFonts w:ascii="Verdana" w:hAnsi="Verdana"/>
                <w:sz w:val="18"/>
                <w:szCs w:val="18"/>
              </w:rPr>
            </w:pPr>
            <w:r w:rsidRPr="006A03AA">
              <w:rPr>
                <w:rFonts w:ascii="Verdana" w:hAnsi="Verdana"/>
                <w:sz w:val="18"/>
                <w:szCs w:val="18"/>
              </w:rPr>
              <w:t>"[</w:t>
            </w:r>
            <w:r w:rsidRPr="006A03AA">
              <w:rPr>
                <w:rFonts w:ascii="Verdana" w:hAnsi="Verdana"/>
                <w:sz w:val="18"/>
                <w:szCs w:val="18"/>
                <w:highlight w:val="yellow"/>
              </w:rPr>
              <w:t>VLOŽÍ</w:t>
            </w:r>
            <w:r w:rsidRPr="006A03AA">
              <w:rPr>
                <w:rFonts w:ascii="Verdana" w:hAnsi="Verdana"/>
                <w:bCs/>
                <w:sz w:val="18"/>
                <w:szCs w:val="18"/>
                <w:highlight w:val="yellow"/>
              </w:rPr>
              <w:t xml:space="preserve"> </w:t>
            </w:r>
            <w:r w:rsidRPr="006A03AA">
              <w:rPr>
                <w:rFonts w:ascii="Verdana" w:hAnsi="Verdana"/>
                <w:sz w:val="18"/>
                <w:szCs w:val="18"/>
                <w:highlight w:val="yellow"/>
              </w:rPr>
              <w:t>PRODÁVAJÍCÍ</w:t>
            </w:r>
            <w:r w:rsidRPr="006A03AA">
              <w:rPr>
                <w:rFonts w:ascii="Verdana" w:hAnsi="Verdana"/>
                <w:sz w:val="18"/>
                <w:szCs w:val="18"/>
              </w:rPr>
              <w:t>]"</w:t>
            </w:r>
          </w:p>
        </w:tc>
      </w:tr>
      <w:tr w:rsidR="00717BAB" w:rsidRPr="00812425" w14:paraId="50232B26" w14:textId="77777777" w:rsidTr="00717BAB">
        <w:trPr>
          <w:trHeight w:val="282"/>
          <w:jc w:val="center"/>
        </w:trPr>
        <w:tc>
          <w:tcPr>
            <w:tcW w:w="538" w:type="dxa"/>
            <w:shd w:val="clear" w:color="auto" w:fill="D9D9D9" w:themeFill="background1" w:themeFillShade="D9"/>
          </w:tcPr>
          <w:p w14:paraId="357FAC66" w14:textId="77777777" w:rsidR="00717BAB" w:rsidRPr="00812425" w:rsidRDefault="00717BAB" w:rsidP="00717BAB">
            <w:pPr>
              <w:pStyle w:val="Odstavecseseznamem"/>
              <w:numPr>
                <w:ilvl w:val="0"/>
                <w:numId w:val="2"/>
              </w:numPr>
              <w:rPr>
                <w:sz w:val="18"/>
                <w:szCs w:val="18"/>
              </w:rPr>
            </w:pPr>
          </w:p>
        </w:tc>
        <w:tc>
          <w:tcPr>
            <w:tcW w:w="3826" w:type="dxa"/>
            <w:shd w:val="clear" w:color="auto" w:fill="D9D9D9" w:themeFill="background1" w:themeFillShade="D9"/>
          </w:tcPr>
          <w:p w14:paraId="7E05A855" w14:textId="77777777" w:rsidR="00717BAB" w:rsidRPr="00812425" w:rsidRDefault="00717BAB" w:rsidP="00717BAB">
            <w:pPr>
              <w:jc w:val="both"/>
              <w:rPr>
                <w:rFonts w:ascii="Verdana" w:hAnsi="Verdana"/>
                <w:sz w:val="18"/>
                <w:szCs w:val="18"/>
              </w:rPr>
            </w:pPr>
            <w:r w:rsidRPr="00812425">
              <w:rPr>
                <w:rFonts w:ascii="Verdana" w:hAnsi="Verdana"/>
                <w:sz w:val="18"/>
                <w:szCs w:val="18"/>
              </w:rPr>
              <w:t>50 m zemnící vodič 16 mm</w:t>
            </w:r>
            <w:r w:rsidRPr="00812425">
              <w:rPr>
                <w:rFonts w:ascii="Verdana" w:hAnsi="Verdana"/>
                <w:sz w:val="18"/>
                <w:szCs w:val="18"/>
                <w:vertAlign w:val="superscript"/>
              </w:rPr>
              <w:t>2</w:t>
            </w:r>
            <w:r w:rsidRPr="00812425">
              <w:rPr>
                <w:rFonts w:ascii="Verdana" w:hAnsi="Verdana"/>
                <w:sz w:val="18"/>
                <w:szCs w:val="18"/>
              </w:rPr>
              <w:t xml:space="preserve"> 1ks (transparentní izolace)</w:t>
            </w:r>
          </w:p>
        </w:tc>
        <w:tc>
          <w:tcPr>
            <w:tcW w:w="2374" w:type="dxa"/>
            <w:shd w:val="clear" w:color="auto" w:fill="D9D9D9" w:themeFill="background1" w:themeFillShade="D9"/>
            <w:vAlign w:val="center"/>
          </w:tcPr>
          <w:p w14:paraId="3A17B892"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71" w:type="dxa"/>
            <w:gridSpan w:val="2"/>
            <w:shd w:val="clear" w:color="auto" w:fill="auto"/>
          </w:tcPr>
          <w:p w14:paraId="3B107DE6" w14:textId="142C0D8C" w:rsidR="00717BAB" w:rsidRPr="00812425" w:rsidRDefault="00717BAB" w:rsidP="00717BAB">
            <w:pPr>
              <w:jc w:val="center"/>
              <w:rPr>
                <w:rFonts w:ascii="Verdana" w:hAnsi="Verdana"/>
                <w:sz w:val="18"/>
                <w:szCs w:val="18"/>
              </w:rPr>
            </w:pPr>
            <w:r w:rsidRPr="006A03AA">
              <w:rPr>
                <w:rFonts w:ascii="Verdana" w:hAnsi="Verdana"/>
                <w:sz w:val="18"/>
                <w:szCs w:val="18"/>
              </w:rPr>
              <w:t>"[</w:t>
            </w:r>
            <w:r w:rsidRPr="006A03AA">
              <w:rPr>
                <w:rFonts w:ascii="Verdana" w:hAnsi="Verdana"/>
                <w:sz w:val="18"/>
                <w:szCs w:val="18"/>
                <w:highlight w:val="yellow"/>
              </w:rPr>
              <w:t>VLOŽÍ</w:t>
            </w:r>
            <w:r w:rsidRPr="006A03AA">
              <w:rPr>
                <w:rFonts w:ascii="Verdana" w:hAnsi="Verdana"/>
                <w:bCs/>
                <w:sz w:val="18"/>
                <w:szCs w:val="18"/>
                <w:highlight w:val="yellow"/>
              </w:rPr>
              <w:t xml:space="preserve"> </w:t>
            </w:r>
            <w:r w:rsidRPr="006A03AA">
              <w:rPr>
                <w:rFonts w:ascii="Verdana" w:hAnsi="Verdana"/>
                <w:sz w:val="18"/>
                <w:szCs w:val="18"/>
                <w:highlight w:val="yellow"/>
              </w:rPr>
              <w:t>PRODÁVAJÍCÍ</w:t>
            </w:r>
            <w:r w:rsidRPr="006A03AA">
              <w:rPr>
                <w:rFonts w:ascii="Verdana" w:hAnsi="Verdana"/>
                <w:sz w:val="18"/>
                <w:szCs w:val="18"/>
              </w:rPr>
              <w:t>]"</w:t>
            </w:r>
          </w:p>
        </w:tc>
      </w:tr>
      <w:tr w:rsidR="00717BAB" w:rsidRPr="00812425" w14:paraId="327D96BA" w14:textId="77777777" w:rsidTr="00717BAB">
        <w:trPr>
          <w:trHeight w:val="282"/>
          <w:jc w:val="center"/>
        </w:trPr>
        <w:tc>
          <w:tcPr>
            <w:tcW w:w="538" w:type="dxa"/>
            <w:shd w:val="clear" w:color="auto" w:fill="D9D9D9" w:themeFill="background1" w:themeFillShade="D9"/>
          </w:tcPr>
          <w:p w14:paraId="703B2938" w14:textId="77777777" w:rsidR="00717BAB" w:rsidRPr="00812425" w:rsidRDefault="00717BAB" w:rsidP="00717BAB">
            <w:pPr>
              <w:pStyle w:val="Odstavecseseznamem"/>
              <w:numPr>
                <w:ilvl w:val="0"/>
                <w:numId w:val="2"/>
              </w:numPr>
              <w:rPr>
                <w:sz w:val="18"/>
                <w:szCs w:val="18"/>
              </w:rPr>
            </w:pPr>
          </w:p>
        </w:tc>
        <w:tc>
          <w:tcPr>
            <w:tcW w:w="3826" w:type="dxa"/>
            <w:shd w:val="clear" w:color="auto" w:fill="D9D9D9" w:themeFill="background1" w:themeFillShade="D9"/>
          </w:tcPr>
          <w:p w14:paraId="28A94713" w14:textId="77777777" w:rsidR="00717BAB" w:rsidRPr="00812425" w:rsidRDefault="00717BAB" w:rsidP="00717BAB">
            <w:pPr>
              <w:rPr>
                <w:rFonts w:ascii="Verdana" w:hAnsi="Verdana"/>
                <w:sz w:val="18"/>
                <w:szCs w:val="18"/>
              </w:rPr>
            </w:pPr>
            <w:r w:rsidRPr="00812425">
              <w:rPr>
                <w:rFonts w:ascii="Verdana" w:hAnsi="Verdana"/>
                <w:sz w:val="18"/>
                <w:szCs w:val="18"/>
              </w:rPr>
              <w:t>25 m pomocné kontrolní uzemnění 2,5 mm</w:t>
            </w:r>
            <w:r w:rsidRPr="00812425">
              <w:rPr>
                <w:rFonts w:ascii="Verdana" w:hAnsi="Verdana"/>
                <w:sz w:val="18"/>
                <w:szCs w:val="18"/>
                <w:vertAlign w:val="superscript"/>
              </w:rPr>
              <w:t>2</w:t>
            </w:r>
            <w:r w:rsidRPr="00812425">
              <w:rPr>
                <w:rFonts w:ascii="Verdana" w:hAnsi="Verdana"/>
                <w:sz w:val="18"/>
                <w:szCs w:val="18"/>
              </w:rPr>
              <w:t xml:space="preserve">  </w:t>
            </w:r>
            <w:r w:rsidRPr="00812425">
              <w:rPr>
                <w:rFonts w:ascii="Verdana" w:hAnsi="Verdana"/>
                <w:sz w:val="18"/>
                <w:szCs w:val="18"/>
              </w:rPr>
              <w:tab/>
              <w:t>1ks</w:t>
            </w:r>
          </w:p>
        </w:tc>
        <w:tc>
          <w:tcPr>
            <w:tcW w:w="2374" w:type="dxa"/>
            <w:shd w:val="clear" w:color="auto" w:fill="D9D9D9" w:themeFill="background1" w:themeFillShade="D9"/>
            <w:vAlign w:val="center"/>
          </w:tcPr>
          <w:p w14:paraId="011875F4"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71" w:type="dxa"/>
            <w:gridSpan w:val="2"/>
            <w:shd w:val="clear" w:color="auto" w:fill="auto"/>
          </w:tcPr>
          <w:p w14:paraId="2271C126" w14:textId="05DA7A19" w:rsidR="00717BAB" w:rsidRPr="00812425" w:rsidRDefault="00717BAB" w:rsidP="00717BAB">
            <w:pPr>
              <w:jc w:val="center"/>
              <w:rPr>
                <w:rFonts w:ascii="Verdana" w:hAnsi="Verdana"/>
                <w:sz w:val="18"/>
                <w:szCs w:val="18"/>
              </w:rPr>
            </w:pPr>
            <w:r w:rsidRPr="006A03AA">
              <w:rPr>
                <w:rFonts w:ascii="Verdana" w:hAnsi="Verdana"/>
                <w:sz w:val="18"/>
                <w:szCs w:val="18"/>
              </w:rPr>
              <w:t>"[</w:t>
            </w:r>
            <w:r w:rsidRPr="006A03AA">
              <w:rPr>
                <w:rFonts w:ascii="Verdana" w:hAnsi="Verdana"/>
                <w:sz w:val="18"/>
                <w:szCs w:val="18"/>
                <w:highlight w:val="yellow"/>
              </w:rPr>
              <w:t>VLOŽÍ</w:t>
            </w:r>
            <w:r w:rsidRPr="006A03AA">
              <w:rPr>
                <w:rFonts w:ascii="Verdana" w:hAnsi="Verdana"/>
                <w:bCs/>
                <w:sz w:val="18"/>
                <w:szCs w:val="18"/>
                <w:highlight w:val="yellow"/>
              </w:rPr>
              <w:t xml:space="preserve"> </w:t>
            </w:r>
            <w:r w:rsidRPr="006A03AA">
              <w:rPr>
                <w:rFonts w:ascii="Verdana" w:hAnsi="Verdana"/>
                <w:sz w:val="18"/>
                <w:szCs w:val="18"/>
                <w:highlight w:val="yellow"/>
              </w:rPr>
              <w:t>PRODÁVAJÍCÍ</w:t>
            </w:r>
            <w:r w:rsidRPr="006A03AA">
              <w:rPr>
                <w:rFonts w:ascii="Verdana" w:hAnsi="Verdana"/>
                <w:sz w:val="18"/>
                <w:szCs w:val="18"/>
              </w:rPr>
              <w:t>]"</w:t>
            </w:r>
          </w:p>
        </w:tc>
      </w:tr>
      <w:tr w:rsidR="00717BAB" w:rsidRPr="00812425" w14:paraId="7A7DD3DA" w14:textId="77777777" w:rsidTr="00717BAB">
        <w:trPr>
          <w:trHeight w:val="625"/>
          <w:jc w:val="center"/>
        </w:trPr>
        <w:tc>
          <w:tcPr>
            <w:tcW w:w="538" w:type="dxa"/>
            <w:shd w:val="clear" w:color="auto" w:fill="D9D9D9" w:themeFill="background1" w:themeFillShade="D9"/>
          </w:tcPr>
          <w:p w14:paraId="170C2698" w14:textId="77777777" w:rsidR="00717BAB" w:rsidRPr="00812425" w:rsidRDefault="00717BAB" w:rsidP="00717BAB">
            <w:pPr>
              <w:pStyle w:val="Odstavecseseznamem"/>
              <w:numPr>
                <w:ilvl w:val="0"/>
                <w:numId w:val="2"/>
              </w:numPr>
              <w:rPr>
                <w:sz w:val="18"/>
                <w:szCs w:val="18"/>
              </w:rPr>
            </w:pPr>
          </w:p>
        </w:tc>
        <w:tc>
          <w:tcPr>
            <w:tcW w:w="3826" w:type="dxa"/>
            <w:shd w:val="clear" w:color="auto" w:fill="D9D9D9" w:themeFill="background1" w:themeFillShade="D9"/>
          </w:tcPr>
          <w:p w14:paraId="4831415A" w14:textId="77777777" w:rsidR="00717BAB" w:rsidRPr="00812425" w:rsidRDefault="00717BAB" w:rsidP="00717BAB">
            <w:pPr>
              <w:rPr>
                <w:rFonts w:ascii="Verdana" w:hAnsi="Verdana" w:cs="Calibri"/>
                <w:b/>
                <w:bCs/>
                <w:color w:val="000000"/>
                <w:sz w:val="18"/>
                <w:szCs w:val="18"/>
              </w:rPr>
            </w:pPr>
            <w:r w:rsidRPr="00812425">
              <w:rPr>
                <w:rFonts w:ascii="Verdana" w:hAnsi="Verdana"/>
                <w:sz w:val="18"/>
                <w:szCs w:val="18"/>
              </w:rPr>
              <w:t>50 m 3-fázový měřící kabel nízkonapěťový na přenosném bubnu  min.  4x2,5 mm</w:t>
            </w:r>
            <w:r w:rsidRPr="00812425">
              <w:rPr>
                <w:rFonts w:ascii="Verdana" w:hAnsi="Verdana"/>
                <w:sz w:val="18"/>
                <w:szCs w:val="18"/>
                <w:vertAlign w:val="superscript"/>
              </w:rPr>
              <w:t xml:space="preserve">2 </w:t>
            </w:r>
            <w:r w:rsidRPr="00812425">
              <w:rPr>
                <w:rFonts w:ascii="Verdana" w:hAnsi="Verdana"/>
                <w:sz w:val="18"/>
                <w:szCs w:val="18"/>
              </w:rPr>
              <w:t>, CAT IV 600V (např. měření izolačního odporu)</w:t>
            </w:r>
          </w:p>
        </w:tc>
        <w:tc>
          <w:tcPr>
            <w:tcW w:w="2374" w:type="dxa"/>
            <w:shd w:val="clear" w:color="auto" w:fill="D9D9D9" w:themeFill="background1" w:themeFillShade="D9"/>
            <w:vAlign w:val="center"/>
          </w:tcPr>
          <w:p w14:paraId="24A4F30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71" w:type="dxa"/>
            <w:gridSpan w:val="2"/>
            <w:shd w:val="clear" w:color="auto" w:fill="auto"/>
          </w:tcPr>
          <w:p w14:paraId="670B8158" w14:textId="4C896946" w:rsidR="00717BAB" w:rsidRPr="00812425" w:rsidRDefault="00717BAB" w:rsidP="00717BAB">
            <w:pPr>
              <w:jc w:val="center"/>
              <w:rPr>
                <w:rFonts w:ascii="Verdana" w:hAnsi="Verdana"/>
                <w:sz w:val="18"/>
                <w:szCs w:val="18"/>
              </w:rPr>
            </w:pPr>
            <w:r w:rsidRPr="006A03AA">
              <w:rPr>
                <w:rFonts w:ascii="Verdana" w:hAnsi="Verdana"/>
                <w:sz w:val="18"/>
                <w:szCs w:val="18"/>
              </w:rPr>
              <w:t>"[</w:t>
            </w:r>
            <w:r w:rsidRPr="006A03AA">
              <w:rPr>
                <w:rFonts w:ascii="Verdana" w:hAnsi="Verdana"/>
                <w:sz w:val="18"/>
                <w:szCs w:val="18"/>
                <w:highlight w:val="yellow"/>
              </w:rPr>
              <w:t>VLOŽÍ</w:t>
            </w:r>
            <w:r w:rsidRPr="006A03AA">
              <w:rPr>
                <w:rFonts w:ascii="Verdana" w:hAnsi="Verdana"/>
                <w:bCs/>
                <w:sz w:val="18"/>
                <w:szCs w:val="18"/>
                <w:highlight w:val="yellow"/>
              </w:rPr>
              <w:t xml:space="preserve"> </w:t>
            </w:r>
            <w:r w:rsidRPr="006A03AA">
              <w:rPr>
                <w:rFonts w:ascii="Verdana" w:hAnsi="Verdana"/>
                <w:sz w:val="18"/>
                <w:szCs w:val="18"/>
                <w:highlight w:val="yellow"/>
              </w:rPr>
              <w:t>PRODÁVAJÍCÍ</w:t>
            </w:r>
            <w:r w:rsidRPr="006A03AA">
              <w:rPr>
                <w:rFonts w:ascii="Verdana" w:hAnsi="Verdana"/>
                <w:sz w:val="18"/>
                <w:szCs w:val="18"/>
              </w:rPr>
              <w:t>]"</w:t>
            </w:r>
          </w:p>
        </w:tc>
      </w:tr>
    </w:tbl>
    <w:p w14:paraId="48355CF6" w14:textId="77777777" w:rsidR="00840165" w:rsidRPr="00812425" w:rsidRDefault="00840165">
      <w:pPr>
        <w:rPr>
          <w:rFonts w:ascii="Verdana" w:hAnsi="Verdana"/>
          <w:sz w:val="18"/>
          <w:szCs w:val="18"/>
        </w:rPr>
      </w:pPr>
    </w:p>
    <w:p w14:paraId="6AB1B42E" w14:textId="77777777" w:rsidR="007F43E5" w:rsidRPr="00812425" w:rsidRDefault="007F43E5">
      <w:pPr>
        <w:rPr>
          <w:rFonts w:ascii="Verdana" w:hAnsi="Verdana" w:cs="Calibri"/>
          <w:b/>
          <w:bCs/>
          <w:color w:val="000000"/>
          <w:sz w:val="18"/>
          <w:szCs w:val="18"/>
        </w:rPr>
      </w:pPr>
    </w:p>
    <w:p w14:paraId="3E5A3D00" w14:textId="77777777" w:rsidR="00840165" w:rsidRPr="00812425" w:rsidRDefault="002D1FB2">
      <w:pPr>
        <w:rPr>
          <w:rFonts w:ascii="Verdana" w:hAnsi="Verdana" w:cs="Calibri"/>
          <w:b/>
          <w:bCs/>
          <w:color w:val="000000"/>
          <w:sz w:val="18"/>
          <w:szCs w:val="18"/>
        </w:rPr>
      </w:pPr>
      <w:r w:rsidRPr="00812425">
        <w:rPr>
          <w:rFonts w:ascii="Verdana" w:hAnsi="Verdana" w:cs="Calibri"/>
          <w:b/>
          <w:bCs/>
          <w:color w:val="000000"/>
          <w:sz w:val="18"/>
          <w:szCs w:val="18"/>
        </w:rPr>
        <w:t>5. Impulsní reflektometr</w:t>
      </w:r>
    </w:p>
    <w:p w14:paraId="26E2FF3F" w14:textId="77777777" w:rsidR="00840165" w:rsidRPr="00812425" w:rsidRDefault="00D74540">
      <w:pPr>
        <w:rPr>
          <w:rFonts w:ascii="Verdana" w:hAnsi="Verdana"/>
          <w:sz w:val="18"/>
          <w:szCs w:val="18"/>
        </w:rPr>
      </w:pPr>
      <w:r w:rsidRPr="00812425">
        <w:rPr>
          <w:rFonts w:ascii="Verdana" w:hAnsi="Verdana"/>
          <w:sz w:val="18"/>
          <w:szCs w:val="18"/>
        </w:rPr>
        <w:t>Sl</w:t>
      </w:r>
      <w:r w:rsidR="00EB27E9" w:rsidRPr="00812425">
        <w:rPr>
          <w:rFonts w:ascii="Verdana" w:hAnsi="Verdana"/>
          <w:sz w:val="18"/>
          <w:szCs w:val="18"/>
        </w:rPr>
        <w:t>ouží k předběžné lokalizaci poruch</w:t>
      </w:r>
      <w:r w:rsidRPr="00812425">
        <w:rPr>
          <w:rFonts w:ascii="Verdana" w:hAnsi="Verdana"/>
          <w:sz w:val="18"/>
          <w:szCs w:val="18"/>
        </w:rPr>
        <w:t xml:space="preserve"> kabelů.</w:t>
      </w:r>
    </w:p>
    <w:tbl>
      <w:tblPr>
        <w:tblStyle w:val="Mkatabulky"/>
        <w:tblW w:w="9232" w:type="dxa"/>
        <w:jc w:val="center"/>
        <w:tblLook w:val="04A0" w:firstRow="1" w:lastRow="0" w:firstColumn="1" w:lastColumn="0" w:noHBand="0" w:noVBand="1"/>
      </w:tblPr>
      <w:tblGrid>
        <w:gridCol w:w="678"/>
        <w:gridCol w:w="3819"/>
        <w:gridCol w:w="2161"/>
        <w:gridCol w:w="2574"/>
      </w:tblGrid>
      <w:tr w:rsidR="00812425" w:rsidRPr="00812425" w14:paraId="27684808" w14:textId="77777777" w:rsidTr="00717BAB">
        <w:trPr>
          <w:trHeight w:val="369"/>
          <w:jc w:val="center"/>
        </w:trPr>
        <w:tc>
          <w:tcPr>
            <w:tcW w:w="678" w:type="dxa"/>
            <w:shd w:val="clear" w:color="auto" w:fill="D9D9D9" w:themeFill="background1" w:themeFillShade="D9"/>
            <w:vAlign w:val="center"/>
          </w:tcPr>
          <w:p w14:paraId="6D66C9FC" w14:textId="77777777" w:rsidR="00812425" w:rsidRPr="00812425" w:rsidRDefault="00812425" w:rsidP="0056541D">
            <w:pPr>
              <w:rPr>
                <w:rFonts w:ascii="Verdana" w:hAnsi="Verdana"/>
                <w:b/>
                <w:sz w:val="18"/>
                <w:szCs w:val="18"/>
              </w:rPr>
            </w:pPr>
            <w:r w:rsidRPr="00812425">
              <w:rPr>
                <w:rFonts w:ascii="Verdana" w:hAnsi="Verdana"/>
                <w:b/>
                <w:sz w:val="18"/>
                <w:szCs w:val="18"/>
              </w:rPr>
              <w:t>č.</w:t>
            </w:r>
          </w:p>
        </w:tc>
        <w:tc>
          <w:tcPr>
            <w:tcW w:w="3819" w:type="dxa"/>
            <w:shd w:val="clear" w:color="auto" w:fill="D9D9D9" w:themeFill="background1" w:themeFillShade="D9"/>
            <w:vAlign w:val="center"/>
          </w:tcPr>
          <w:p w14:paraId="1B5FA7EF"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Funkce/parametr</w:t>
            </w:r>
          </w:p>
        </w:tc>
        <w:tc>
          <w:tcPr>
            <w:tcW w:w="2161" w:type="dxa"/>
            <w:shd w:val="clear" w:color="auto" w:fill="D9D9D9" w:themeFill="background1" w:themeFillShade="D9"/>
            <w:vAlign w:val="center"/>
          </w:tcPr>
          <w:p w14:paraId="3FBA3824"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Požadovaná hodnota</w:t>
            </w:r>
          </w:p>
        </w:tc>
        <w:tc>
          <w:tcPr>
            <w:tcW w:w="2574" w:type="dxa"/>
            <w:shd w:val="clear" w:color="auto" w:fill="auto"/>
            <w:vAlign w:val="center"/>
          </w:tcPr>
          <w:p w14:paraId="66089F62" w14:textId="77777777" w:rsidR="00812425" w:rsidRPr="00812425" w:rsidRDefault="00812425" w:rsidP="00A2504B">
            <w:pPr>
              <w:jc w:val="center"/>
              <w:rPr>
                <w:rFonts w:ascii="Verdana" w:hAnsi="Verdana"/>
                <w:sz w:val="18"/>
                <w:szCs w:val="18"/>
                <w:highlight w:val="yellow"/>
              </w:rPr>
            </w:pPr>
            <w:r w:rsidRPr="00812425">
              <w:rPr>
                <w:rFonts w:ascii="Verdana" w:hAnsi="Verdana" w:cs="Calibri"/>
                <w:b/>
                <w:color w:val="000000"/>
                <w:sz w:val="18"/>
                <w:szCs w:val="18"/>
              </w:rPr>
              <w:t>Hodnota – uvede uchazeč</w:t>
            </w:r>
          </w:p>
        </w:tc>
      </w:tr>
      <w:tr w:rsidR="00717BAB" w:rsidRPr="00812425" w14:paraId="1748EB30" w14:textId="77777777" w:rsidTr="00717BAB">
        <w:trPr>
          <w:trHeight w:val="261"/>
          <w:jc w:val="center"/>
        </w:trPr>
        <w:tc>
          <w:tcPr>
            <w:tcW w:w="678" w:type="dxa"/>
            <w:shd w:val="clear" w:color="auto" w:fill="D9D9D9" w:themeFill="background1" w:themeFillShade="D9"/>
          </w:tcPr>
          <w:p w14:paraId="66A02D40"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29F4E1FE" w14:textId="77777777" w:rsidR="00717BAB" w:rsidRPr="00812425" w:rsidRDefault="00717BAB" w:rsidP="00717BAB">
            <w:pPr>
              <w:jc w:val="both"/>
              <w:rPr>
                <w:rFonts w:ascii="Verdana" w:hAnsi="Verdana"/>
                <w:sz w:val="18"/>
                <w:szCs w:val="18"/>
              </w:rPr>
            </w:pPr>
            <w:r w:rsidRPr="00812425">
              <w:rPr>
                <w:rFonts w:ascii="Verdana" w:hAnsi="Verdana"/>
                <w:sz w:val="18"/>
                <w:szCs w:val="18"/>
              </w:rPr>
              <w:t xml:space="preserve"> 3 fázové měření a zobrazení</w:t>
            </w:r>
          </w:p>
        </w:tc>
        <w:tc>
          <w:tcPr>
            <w:tcW w:w="2161" w:type="dxa"/>
            <w:shd w:val="clear" w:color="auto" w:fill="D9D9D9" w:themeFill="background1" w:themeFillShade="D9"/>
          </w:tcPr>
          <w:p w14:paraId="328E9CC6"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2421270E" w14:textId="08AD4EBC"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3581EC3B" w14:textId="77777777" w:rsidTr="00717BAB">
        <w:trPr>
          <w:trHeight w:val="426"/>
          <w:jc w:val="center"/>
        </w:trPr>
        <w:tc>
          <w:tcPr>
            <w:tcW w:w="678" w:type="dxa"/>
            <w:shd w:val="clear" w:color="auto" w:fill="D9D9D9" w:themeFill="background1" w:themeFillShade="D9"/>
          </w:tcPr>
          <w:p w14:paraId="63734F73"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59BBE5C3" w14:textId="77777777" w:rsidR="00717BAB" w:rsidRPr="00812425" w:rsidRDefault="00717BAB" w:rsidP="00717BAB">
            <w:pPr>
              <w:rPr>
                <w:rFonts w:ascii="Verdana" w:hAnsi="Verdana"/>
                <w:sz w:val="18"/>
                <w:szCs w:val="18"/>
              </w:rPr>
            </w:pPr>
            <w:r w:rsidRPr="00812425">
              <w:rPr>
                <w:rFonts w:ascii="Verdana" w:hAnsi="Verdana"/>
                <w:sz w:val="18"/>
                <w:szCs w:val="18"/>
              </w:rPr>
              <w:t>výstupní stupeň vysílaného impulzu: min 20 – 150 V</w:t>
            </w:r>
          </w:p>
        </w:tc>
        <w:tc>
          <w:tcPr>
            <w:tcW w:w="2161" w:type="dxa"/>
            <w:shd w:val="clear" w:color="auto" w:fill="D9D9D9" w:themeFill="background1" w:themeFillShade="D9"/>
            <w:vAlign w:val="center"/>
          </w:tcPr>
          <w:p w14:paraId="186A54C4"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42429E66" w14:textId="7BB22AE8"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0AECCD09" w14:textId="77777777" w:rsidTr="00717BAB">
        <w:trPr>
          <w:trHeight w:val="561"/>
          <w:jc w:val="center"/>
        </w:trPr>
        <w:tc>
          <w:tcPr>
            <w:tcW w:w="678" w:type="dxa"/>
            <w:shd w:val="clear" w:color="auto" w:fill="D9D9D9" w:themeFill="background1" w:themeFillShade="D9"/>
          </w:tcPr>
          <w:p w14:paraId="545061E2"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2AC7FBC3" w14:textId="77777777" w:rsidR="00717BAB" w:rsidRPr="00812425" w:rsidRDefault="00717BAB" w:rsidP="00717BAB">
            <w:pPr>
              <w:rPr>
                <w:rFonts w:ascii="Verdana" w:hAnsi="Verdana"/>
                <w:sz w:val="18"/>
                <w:szCs w:val="18"/>
              </w:rPr>
            </w:pPr>
            <w:r w:rsidRPr="00812425">
              <w:rPr>
                <w:rFonts w:ascii="Verdana" w:hAnsi="Verdana"/>
                <w:sz w:val="18"/>
                <w:szCs w:val="18"/>
              </w:rPr>
              <w:t>měření izolačního odporu do napětí 1000 V v rozsahu min   0 – 4 GΩ</w:t>
            </w:r>
          </w:p>
        </w:tc>
        <w:tc>
          <w:tcPr>
            <w:tcW w:w="2161" w:type="dxa"/>
            <w:shd w:val="clear" w:color="auto" w:fill="D9D9D9" w:themeFill="background1" w:themeFillShade="D9"/>
            <w:vAlign w:val="center"/>
          </w:tcPr>
          <w:p w14:paraId="55122774"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34806F26" w14:textId="7D24F15A"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5B80283E" w14:textId="77777777" w:rsidTr="00717BAB">
        <w:trPr>
          <w:trHeight w:val="437"/>
          <w:jc w:val="center"/>
        </w:trPr>
        <w:tc>
          <w:tcPr>
            <w:tcW w:w="678" w:type="dxa"/>
            <w:shd w:val="clear" w:color="auto" w:fill="D9D9D9" w:themeFill="background1" w:themeFillShade="D9"/>
          </w:tcPr>
          <w:p w14:paraId="39827C9B"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5DF311D6" w14:textId="77777777" w:rsidR="00717BAB" w:rsidRPr="00812425" w:rsidRDefault="00717BAB" w:rsidP="00717BAB">
            <w:pPr>
              <w:rPr>
                <w:rFonts w:ascii="Verdana" w:hAnsi="Verdana"/>
                <w:sz w:val="18"/>
                <w:szCs w:val="18"/>
              </w:rPr>
            </w:pPr>
            <w:r w:rsidRPr="00812425">
              <w:rPr>
                <w:rFonts w:ascii="Verdana" w:hAnsi="Verdana"/>
                <w:sz w:val="18"/>
                <w:szCs w:val="18"/>
              </w:rPr>
              <w:t xml:space="preserve">metoda odrazu impulzů           </w:t>
            </w:r>
          </w:p>
        </w:tc>
        <w:tc>
          <w:tcPr>
            <w:tcW w:w="2161" w:type="dxa"/>
            <w:shd w:val="clear" w:color="auto" w:fill="D9D9D9" w:themeFill="background1" w:themeFillShade="D9"/>
            <w:vAlign w:val="center"/>
          </w:tcPr>
          <w:p w14:paraId="51001C2D"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0C45D799" w14:textId="0D4BF944"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2E202440" w14:textId="77777777" w:rsidTr="00717BAB">
        <w:trPr>
          <w:trHeight w:val="561"/>
          <w:jc w:val="center"/>
        </w:trPr>
        <w:tc>
          <w:tcPr>
            <w:tcW w:w="678" w:type="dxa"/>
            <w:shd w:val="clear" w:color="auto" w:fill="D9D9D9" w:themeFill="background1" w:themeFillShade="D9"/>
          </w:tcPr>
          <w:p w14:paraId="5E94B50D"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09F2AE75" w14:textId="77777777" w:rsidR="00717BAB" w:rsidRPr="00812425" w:rsidRDefault="00717BAB" w:rsidP="00717BAB">
            <w:pPr>
              <w:jc w:val="both"/>
              <w:rPr>
                <w:rFonts w:ascii="Verdana" w:hAnsi="Verdana"/>
                <w:sz w:val="18"/>
                <w:szCs w:val="18"/>
              </w:rPr>
            </w:pPr>
            <w:r w:rsidRPr="00812425">
              <w:rPr>
                <w:rFonts w:ascii="Verdana" w:hAnsi="Verdana"/>
                <w:sz w:val="18"/>
                <w:szCs w:val="18"/>
              </w:rPr>
              <w:t>sekundárně impulzní metoda / několikanásobná impulzní metoda</w:t>
            </w:r>
          </w:p>
        </w:tc>
        <w:tc>
          <w:tcPr>
            <w:tcW w:w="2161" w:type="dxa"/>
            <w:shd w:val="clear" w:color="auto" w:fill="D9D9D9" w:themeFill="background1" w:themeFillShade="D9"/>
            <w:vAlign w:val="center"/>
          </w:tcPr>
          <w:p w14:paraId="3E1B8636"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40F898F0" w14:textId="36A66B03"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640CAC98" w14:textId="77777777" w:rsidTr="00717BAB">
        <w:trPr>
          <w:trHeight w:val="437"/>
          <w:jc w:val="center"/>
        </w:trPr>
        <w:tc>
          <w:tcPr>
            <w:tcW w:w="678" w:type="dxa"/>
            <w:shd w:val="clear" w:color="auto" w:fill="D9D9D9" w:themeFill="background1" w:themeFillShade="D9"/>
          </w:tcPr>
          <w:p w14:paraId="221B7F3F"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13ED5F1E" w14:textId="77777777" w:rsidR="00717BAB" w:rsidRPr="00812425" w:rsidRDefault="00717BAB" w:rsidP="00717BAB">
            <w:pPr>
              <w:rPr>
                <w:rFonts w:ascii="Verdana" w:hAnsi="Verdana"/>
                <w:sz w:val="18"/>
                <w:szCs w:val="18"/>
              </w:rPr>
            </w:pPr>
            <w:r w:rsidRPr="00812425">
              <w:rPr>
                <w:rFonts w:ascii="Verdana" w:hAnsi="Verdana"/>
                <w:sz w:val="18"/>
                <w:szCs w:val="18"/>
              </w:rPr>
              <w:t>rázová metoda</w:t>
            </w:r>
          </w:p>
        </w:tc>
        <w:tc>
          <w:tcPr>
            <w:tcW w:w="2161" w:type="dxa"/>
            <w:shd w:val="clear" w:color="auto" w:fill="D9D9D9" w:themeFill="background1" w:themeFillShade="D9"/>
            <w:vAlign w:val="center"/>
          </w:tcPr>
          <w:p w14:paraId="1466C37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45655D3C" w14:textId="29642C9B"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16C677D2" w14:textId="77777777" w:rsidTr="00717BAB">
        <w:trPr>
          <w:trHeight w:val="426"/>
          <w:jc w:val="center"/>
        </w:trPr>
        <w:tc>
          <w:tcPr>
            <w:tcW w:w="678" w:type="dxa"/>
            <w:shd w:val="clear" w:color="auto" w:fill="D9D9D9" w:themeFill="background1" w:themeFillShade="D9"/>
          </w:tcPr>
          <w:p w14:paraId="55462B71"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7FFD8149" w14:textId="77777777" w:rsidR="00717BAB" w:rsidRPr="00812425" w:rsidRDefault="00717BAB" w:rsidP="00717BAB">
            <w:pPr>
              <w:rPr>
                <w:rFonts w:ascii="Verdana" w:hAnsi="Verdana"/>
                <w:sz w:val="18"/>
                <w:szCs w:val="18"/>
              </w:rPr>
            </w:pPr>
            <w:r w:rsidRPr="00812425">
              <w:rPr>
                <w:rFonts w:ascii="Verdana" w:hAnsi="Verdana"/>
                <w:sz w:val="18"/>
                <w:szCs w:val="18"/>
              </w:rPr>
              <w:t>dokmitávací metoda</w:t>
            </w:r>
          </w:p>
        </w:tc>
        <w:tc>
          <w:tcPr>
            <w:tcW w:w="2161" w:type="dxa"/>
            <w:shd w:val="clear" w:color="auto" w:fill="D9D9D9" w:themeFill="background1" w:themeFillShade="D9"/>
            <w:vAlign w:val="center"/>
          </w:tcPr>
          <w:p w14:paraId="3B55DBA9"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67D8ABE6" w14:textId="030FF9F9"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5A525923" w14:textId="77777777" w:rsidTr="00717BAB">
        <w:trPr>
          <w:trHeight w:val="426"/>
          <w:jc w:val="center"/>
        </w:trPr>
        <w:tc>
          <w:tcPr>
            <w:tcW w:w="678" w:type="dxa"/>
            <w:shd w:val="clear" w:color="auto" w:fill="D9D9D9" w:themeFill="background1" w:themeFillShade="D9"/>
          </w:tcPr>
          <w:p w14:paraId="56EF7CA5"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3C8D991D" w14:textId="77777777" w:rsidR="00717BAB" w:rsidRPr="00812425" w:rsidRDefault="00717BAB" w:rsidP="00717BAB">
            <w:pPr>
              <w:jc w:val="both"/>
              <w:rPr>
                <w:rFonts w:ascii="Verdana" w:hAnsi="Verdana"/>
                <w:sz w:val="18"/>
                <w:szCs w:val="18"/>
              </w:rPr>
            </w:pPr>
            <w:r w:rsidRPr="00812425">
              <w:rPr>
                <w:rFonts w:ascii="Verdana" w:hAnsi="Verdana"/>
                <w:sz w:val="18"/>
                <w:szCs w:val="18"/>
              </w:rPr>
              <w:t>kondiciovaná metoda pro lokalizaci chyb vlhkých kabelů</w:t>
            </w:r>
          </w:p>
        </w:tc>
        <w:tc>
          <w:tcPr>
            <w:tcW w:w="2161" w:type="dxa"/>
            <w:shd w:val="clear" w:color="auto" w:fill="D9D9D9" w:themeFill="background1" w:themeFillShade="D9"/>
            <w:vAlign w:val="center"/>
          </w:tcPr>
          <w:p w14:paraId="1F37B8D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37BAD8A3" w14:textId="16F579C3"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574ABA52" w14:textId="77777777" w:rsidTr="00717BAB">
        <w:trPr>
          <w:trHeight w:val="437"/>
          <w:jc w:val="center"/>
        </w:trPr>
        <w:tc>
          <w:tcPr>
            <w:tcW w:w="678" w:type="dxa"/>
            <w:shd w:val="clear" w:color="auto" w:fill="D9D9D9" w:themeFill="background1" w:themeFillShade="D9"/>
          </w:tcPr>
          <w:p w14:paraId="24327E7D"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402B5508" w14:textId="77777777" w:rsidR="00717BAB" w:rsidRPr="00812425" w:rsidRDefault="00717BAB" w:rsidP="00717BAB">
            <w:pPr>
              <w:rPr>
                <w:rFonts w:ascii="Verdana" w:hAnsi="Verdana"/>
                <w:sz w:val="18"/>
                <w:szCs w:val="18"/>
              </w:rPr>
            </w:pPr>
            <w:r w:rsidRPr="00812425">
              <w:rPr>
                <w:rFonts w:ascii="Verdana" w:hAnsi="Verdana"/>
                <w:sz w:val="18"/>
                <w:szCs w:val="18"/>
              </w:rPr>
              <w:t xml:space="preserve">rychlost snímání min. 350MHz  </w:t>
            </w:r>
          </w:p>
        </w:tc>
        <w:tc>
          <w:tcPr>
            <w:tcW w:w="2161" w:type="dxa"/>
            <w:shd w:val="clear" w:color="auto" w:fill="D9D9D9" w:themeFill="background1" w:themeFillShade="D9"/>
            <w:vAlign w:val="center"/>
          </w:tcPr>
          <w:p w14:paraId="5969E2A8"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4E291D33" w14:textId="624CD913"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0E639CA8" w14:textId="77777777" w:rsidTr="00717BAB">
        <w:trPr>
          <w:trHeight w:val="426"/>
          <w:jc w:val="center"/>
        </w:trPr>
        <w:tc>
          <w:tcPr>
            <w:tcW w:w="678" w:type="dxa"/>
            <w:shd w:val="clear" w:color="auto" w:fill="D9D9D9" w:themeFill="background1" w:themeFillShade="D9"/>
          </w:tcPr>
          <w:p w14:paraId="68DABE05"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2AB8A4AD" w14:textId="77777777" w:rsidR="00717BAB" w:rsidRPr="00812425" w:rsidRDefault="00717BAB" w:rsidP="00717BAB">
            <w:pPr>
              <w:jc w:val="both"/>
              <w:rPr>
                <w:rFonts w:ascii="Verdana" w:hAnsi="Verdana"/>
                <w:sz w:val="18"/>
                <w:szCs w:val="18"/>
              </w:rPr>
            </w:pPr>
            <w:r w:rsidRPr="00812425">
              <w:rPr>
                <w:rFonts w:ascii="Verdana" w:hAnsi="Verdana"/>
                <w:sz w:val="18"/>
                <w:szCs w:val="18"/>
              </w:rPr>
              <w:t xml:space="preserve">dielektrická pevnost min. 400 V AC, 50/60 Hz </w:t>
            </w:r>
          </w:p>
        </w:tc>
        <w:tc>
          <w:tcPr>
            <w:tcW w:w="2161" w:type="dxa"/>
            <w:shd w:val="clear" w:color="auto" w:fill="D9D9D9" w:themeFill="background1" w:themeFillShade="D9"/>
            <w:vAlign w:val="center"/>
          </w:tcPr>
          <w:p w14:paraId="0892590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716EA674" w14:textId="39309754"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432E4A4F" w14:textId="77777777" w:rsidTr="00717BAB">
        <w:trPr>
          <w:trHeight w:val="437"/>
          <w:jc w:val="center"/>
        </w:trPr>
        <w:tc>
          <w:tcPr>
            <w:tcW w:w="678" w:type="dxa"/>
            <w:shd w:val="clear" w:color="auto" w:fill="D9D9D9" w:themeFill="background1" w:themeFillShade="D9"/>
          </w:tcPr>
          <w:p w14:paraId="1E7D8624"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508FD3E4" w14:textId="77777777" w:rsidR="00717BAB" w:rsidRPr="00812425" w:rsidRDefault="00717BAB" w:rsidP="00717BAB">
            <w:pPr>
              <w:rPr>
                <w:rFonts w:ascii="Verdana" w:hAnsi="Verdana"/>
                <w:sz w:val="18"/>
                <w:szCs w:val="18"/>
              </w:rPr>
            </w:pPr>
            <w:r w:rsidRPr="00812425">
              <w:rPr>
                <w:rFonts w:ascii="Verdana" w:hAnsi="Verdana"/>
                <w:sz w:val="18"/>
                <w:szCs w:val="18"/>
              </w:rPr>
              <w:t>napájení 230 V, 50 Hz</w:t>
            </w:r>
          </w:p>
        </w:tc>
        <w:tc>
          <w:tcPr>
            <w:tcW w:w="2161" w:type="dxa"/>
            <w:shd w:val="clear" w:color="auto" w:fill="D9D9D9" w:themeFill="background1" w:themeFillShade="D9"/>
          </w:tcPr>
          <w:p w14:paraId="38C0B03D"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5335E8E7" w14:textId="182A3ACC"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0918682D" w14:textId="77777777" w:rsidTr="00717BAB">
        <w:trPr>
          <w:trHeight w:val="426"/>
          <w:jc w:val="center"/>
        </w:trPr>
        <w:tc>
          <w:tcPr>
            <w:tcW w:w="678" w:type="dxa"/>
            <w:shd w:val="clear" w:color="auto" w:fill="D9D9D9" w:themeFill="background1" w:themeFillShade="D9"/>
          </w:tcPr>
          <w:p w14:paraId="61E593CF"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3F64679B" w14:textId="77777777" w:rsidR="00717BAB" w:rsidRPr="00812425" w:rsidRDefault="00717BAB" w:rsidP="00717BAB">
            <w:pPr>
              <w:rPr>
                <w:rFonts w:ascii="Verdana" w:hAnsi="Verdana"/>
                <w:sz w:val="18"/>
                <w:szCs w:val="18"/>
              </w:rPr>
            </w:pPr>
            <w:r w:rsidRPr="00812425">
              <w:rPr>
                <w:rFonts w:ascii="Verdana" w:hAnsi="Verdana"/>
                <w:sz w:val="18"/>
                <w:szCs w:val="18"/>
              </w:rPr>
              <w:t xml:space="preserve">měřící rozsah min. 10 km </w:t>
            </w:r>
          </w:p>
        </w:tc>
        <w:tc>
          <w:tcPr>
            <w:tcW w:w="2161" w:type="dxa"/>
            <w:shd w:val="clear" w:color="auto" w:fill="D9D9D9" w:themeFill="background1" w:themeFillShade="D9"/>
            <w:vAlign w:val="center"/>
          </w:tcPr>
          <w:p w14:paraId="09E7855F"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11F43BBF" w14:textId="271E7050"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610E258F" w14:textId="77777777" w:rsidTr="00717BAB">
        <w:trPr>
          <w:trHeight w:val="426"/>
          <w:jc w:val="center"/>
        </w:trPr>
        <w:tc>
          <w:tcPr>
            <w:tcW w:w="678" w:type="dxa"/>
            <w:shd w:val="clear" w:color="auto" w:fill="D9D9D9" w:themeFill="background1" w:themeFillShade="D9"/>
          </w:tcPr>
          <w:p w14:paraId="08613A5A"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1508446C" w14:textId="77777777" w:rsidR="00717BAB" w:rsidRPr="00812425" w:rsidRDefault="00717BAB" w:rsidP="00717BAB">
            <w:pPr>
              <w:rPr>
                <w:rFonts w:ascii="Verdana" w:hAnsi="Verdana"/>
                <w:sz w:val="18"/>
                <w:szCs w:val="18"/>
              </w:rPr>
            </w:pPr>
            <w:r w:rsidRPr="00812425">
              <w:rPr>
                <w:rFonts w:ascii="Verdana" w:hAnsi="Verdana"/>
                <w:sz w:val="18"/>
                <w:szCs w:val="18"/>
              </w:rPr>
              <w:t xml:space="preserve">rozlišení 0,1 m (při v/2=80 m/μs) </w:t>
            </w:r>
          </w:p>
        </w:tc>
        <w:tc>
          <w:tcPr>
            <w:tcW w:w="2161" w:type="dxa"/>
            <w:shd w:val="clear" w:color="auto" w:fill="D9D9D9" w:themeFill="background1" w:themeFillShade="D9"/>
            <w:vAlign w:val="center"/>
          </w:tcPr>
          <w:p w14:paraId="79359FC6"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193F6625" w14:textId="55C77C7C"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750A4DFD" w14:textId="77777777" w:rsidTr="00717BAB">
        <w:trPr>
          <w:trHeight w:val="437"/>
          <w:jc w:val="center"/>
        </w:trPr>
        <w:tc>
          <w:tcPr>
            <w:tcW w:w="678" w:type="dxa"/>
            <w:shd w:val="clear" w:color="auto" w:fill="D9D9D9" w:themeFill="background1" w:themeFillShade="D9"/>
          </w:tcPr>
          <w:p w14:paraId="76C3C8D2"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4FFC1361" w14:textId="77777777" w:rsidR="00717BAB" w:rsidRPr="00812425" w:rsidRDefault="00717BAB" w:rsidP="00717BAB">
            <w:pPr>
              <w:rPr>
                <w:rFonts w:ascii="Verdana" w:hAnsi="Verdana"/>
                <w:sz w:val="18"/>
                <w:szCs w:val="18"/>
              </w:rPr>
            </w:pPr>
            <w:r w:rsidRPr="00812425">
              <w:rPr>
                <w:rFonts w:ascii="Verdana" w:hAnsi="Verdana"/>
                <w:sz w:val="18"/>
                <w:szCs w:val="18"/>
              </w:rPr>
              <w:t xml:space="preserve">rychlost šíření v/2 min                20–100 m/μs </w:t>
            </w:r>
          </w:p>
        </w:tc>
        <w:tc>
          <w:tcPr>
            <w:tcW w:w="2161" w:type="dxa"/>
            <w:shd w:val="clear" w:color="auto" w:fill="D9D9D9" w:themeFill="background1" w:themeFillShade="D9"/>
            <w:vAlign w:val="center"/>
          </w:tcPr>
          <w:p w14:paraId="14804A15"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18A6B2F1" w14:textId="60FF8F90" w:rsidR="00717BAB" w:rsidRPr="00812425" w:rsidRDefault="00717BAB" w:rsidP="00717BAB">
            <w:pPr>
              <w:jc w:val="center"/>
              <w:rPr>
                <w:rFonts w:ascii="Verdana" w:hAnsi="Verdana"/>
                <w:sz w:val="18"/>
                <w:szCs w:val="18"/>
                <w:highlight w:val="yellow"/>
              </w:rPr>
            </w:pPr>
            <w:r w:rsidRPr="00D7728D">
              <w:rPr>
                <w:rFonts w:ascii="Verdana" w:hAnsi="Verdana"/>
                <w:sz w:val="18"/>
                <w:szCs w:val="18"/>
              </w:rPr>
              <w:t>"[</w:t>
            </w:r>
            <w:r w:rsidRPr="00D7728D">
              <w:rPr>
                <w:rFonts w:ascii="Verdana" w:hAnsi="Verdana"/>
                <w:sz w:val="18"/>
                <w:szCs w:val="18"/>
                <w:highlight w:val="yellow"/>
              </w:rPr>
              <w:t>VLOŽÍ</w:t>
            </w:r>
            <w:r w:rsidRPr="00D7728D">
              <w:rPr>
                <w:rFonts w:ascii="Verdana" w:hAnsi="Verdana"/>
                <w:bCs/>
                <w:sz w:val="18"/>
                <w:szCs w:val="18"/>
                <w:highlight w:val="yellow"/>
              </w:rPr>
              <w:t xml:space="preserve"> </w:t>
            </w:r>
            <w:r w:rsidRPr="00D7728D">
              <w:rPr>
                <w:rFonts w:ascii="Verdana" w:hAnsi="Verdana"/>
                <w:sz w:val="18"/>
                <w:szCs w:val="18"/>
                <w:highlight w:val="yellow"/>
              </w:rPr>
              <w:t>PRODÁVAJÍCÍ</w:t>
            </w:r>
            <w:r w:rsidRPr="00D7728D">
              <w:rPr>
                <w:rFonts w:ascii="Verdana" w:hAnsi="Verdana"/>
                <w:sz w:val="18"/>
                <w:szCs w:val="18"/>
              </w:rPr>
              <w:t>]"</w:t>
            </w:r>
          </w:p>
        </w:tc>
      </w:tr>
      <w:tr w:rsidR="00717BAB" w:rsidRPr="00812425" w14:paraId="71C80B97" w14:textId="77777777" w:rsidTr="00717BAB">
        <w:trPr>
          <w:trHeight w:val="426"/>
          <w:jc w:val="center"/>
        </w:trPr>
        <w:tc>
          <w:tcPr>
            <w:tcW w:w="678" w:type="dxa"/>
            <w:shd w:val="clear" w:color="auto" w:fill="D9D9D9" w:themeFill="background1" w:themeFillShade="D9"/>
          </w:tcPr>
          <w:p w14:paraId="275ED507"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7C1F3998" w14:textId="77777777" w:rsidR="00717BAB" w:rsidRPr="00812425" w:rsidRDefault="00717BAB" w:rsidP="00717BAB">
            <w:pPr>
              <w:rPr>
                <w:rFonts w:ascii="Verdana" w:hAnsi="Verdana"/>
                <w:sz w:val="18"/>
                <w:szCs w:val="18"/>
              </w:rPr>
            </w:pPr>
            <w:r w:rsidRPr="00812425">
              <w:rPr>
                <w:rFonts w:ascii="Verdana" w:hAnsi="Verdana"/>
                <w:sz w:val="18"/>
                <w:szCs w:val="18"/>
              </w:rPr>
              <w:t xml:space="preserve">zesílení vstupního signálu -10 dB až 40 dB </w:t>
            </w:r>
          </w:p>
        </w:tc>
        <w:tc>
          <w:tcPr>
            <w:tcW w:w="2161" w:type="dxa"/>
            <w:shd w:val="clear" w:color="auto" w:fill="D9D9D9" w:themeFill="background1" w:themeFillShade="D9"/>
            <w:vAlign w:val="center"/>
          </w:tcPr>
          <w:p w14:paraId="54F16412"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4B98D716" w14:textId="704A6EFC" w:rsidR="00717BAB" w:rsidRPr="00812425" w:rsidRDefault="00717BAB" w:rsidP="00717BAB">
            <w:pPr>
              <w:jc w:val="center"/>
              <w:rPr>
                <w:rFonts w:ascii="Verdana" w:hAnsi="Verdana"/>
                <w:sz w:val="18"/>
                <w:szCs w:val="18"/>
                <w:highlight w:val="yellow"/>
              </w:rPr>
            </w:pPr>
            <w:r w:rsidRPr="008B2368">
              <w:rPr>
                <w:rFonts w:ascii="Verdana" w:hAnsi="Verdana"/>
                <w:sz w:val="18"/>
                <w:szCs w:val="18"/>
              </w:rPr>
              <w:t>"[</w:t>
            </w:r>
            <w:r w:rsidRPr="008B2368">
              <w:rPr>
                <w:rFonts w:ascii="Verdana" w:hAnsi="Verdana"/>
                <w:sz w:val="18"/>
                <w:szCs w:val="18"/>
                <w:highlight w:val="yellow"/>
              </w:rPr>
              <w:t>VLOŽÍ</w:t>
            </w:r>
            <w:r w:rsidRPr="008B2368">
              <w:rPr>
                <w:rFonts w:ascii="Verdana" w:hAnsi="Verdana"/>
                <w:bCs/>
                <w:sz w:val="18"/>
                <w:szCs w:val="18"/>
                <w:highlight w:val="yellow"/>
              </w:rPr>
              <w:t xml:space="preserve"> </w:t>
            </w:r>
            <w:r w:rsidRPr="008B2368">
              <w:rPr>
                <w:rFonts w:ascii="Verdana" w:hAnsi="Verdana"/>
                <w:sz w:val="18"/>
                <w:szCs w:val="18"/>
                <w:highlight w:val="yellow"/>
              </w:rPr>
              <w:t>PRODÁVAJÍCÍ</w:t>
            </w:r>
            <w:r w:rsidRPr="008B2368">
              <w:rPr>
                <w:rFonts w:ascii="Verdana" w:hAnsi="Verdana"/>
                <w:sz w:val="18"/>
                <w:szCs w:val="18"/>
              </w:rPr>
              <w:t>]"</w:t>
            </w:r>
          </w:p>
        </w:tc>
      </w:tr>
      <w:tr w:rsidR="00717BAB" w:rsidRPr="00812425" w14:paraId="46C83E47" w14:textId="77777777" w:rsidTr="00717BAB">
        <w:trPr>
          <w:trHeight w:val="437"/>
          <w:jc w:val="center"/>
        </w:trPr>
        <w:tc>
          <w:tcPr>
            <w:tcW w:w="678" w:type="dxa"/>
            <w:shd w:val="clear" w:color="auto" w:fill="D9D9D9" w:themeFill="background1" w:themeFillShade="D9"/>
          </w:tcPr>
          <w:p w14:paraId="22718C5B"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79223321" w14:textId="77777777" w:rsidR="00717BAB" w:rsidRPr="00812425" w:rsidRDefault="00717BAB" w:rsidP="00717BAB">
            <w:pPr>
              <w:rPr>
                <w:rFonts w:ascii="Verdana" w:hAnsi="Verdana"/>
                <w:sz w:val="18"/>
                <w:szCs w:val="18"/>
              </w:rPr>
            </w:pPr>
            <w:r w:rsidRPr="00812425">
              <w:rPr>
                <w:rFonts w:ascii="Verdana" w:hAnsi="Verdana"/>
                <w:sz w:val="18"/>
                <w:szCs w:val="18"/>
              </w:rPr>
              <w:t xml:space="preserve">přesnost měření 0,1 % </w:t>
            </w:r>
          </w:p>
        </w:tc>
        <w:tc>
          <w:tcPr>
            <w:tcW w:w="2161" w:type="dxa"/>
            <w:shd w:val="clear" w:color="auto" w:fill="D9D9D9" w:themeFill="background1" w:themeFillShade="D9"/>
            <w:vAlign w:val="center"/>
          </w:tcPr>
          <w:p w14:paraId="30108268"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0467AEB8" w14:textId="7290B853" w:rsidR="00717BAB" w:rsidRPr="00812425" w:rsidRDefault="00717BAB" w:rsidP="00717BAB">
            <w:pPr>
              <w:jc w:val="center"/>
              <w:rPr>
                <w:rFonts w:ascii="Verdana" w:hAnsi="Verdana"/>
                <w:sz w:val="18"/>
                <w:szCs w:val="18"/>
                <w:highlight w:val="yellow"/>
              </w:rPr>
            </w:pPr>
            <w:r w:rsidRPr="008B2368">
              <w:rPr>
                <w:rFonts w:ascii="Verdana" w:hAnsi="Verdana"/>
                <w:sz w:val="18"/>
                <w:szCs w:val="18"/>
              </w:rPr>
              <w:t>"[</w:t>
            </w:r>
            <w:r w:rsidRPr="008B2368">
              <w:rPr>
                <w:rFonts w:ascii="Verdana" w:hAnsi="Verdana"/>
                <w:sz w:val="18"/>
                <w:szCs w:val="18"/>
                <w:highlight w:val="yellow"/>
              </w:rPr>
              <w:t>VLOŽÍ</w:t>
            </w:r>
            <w:r w:rsidRPr="008B2368">
              <w:rPr>
                <w:rFonts w:ascii="Verdana" w:hAnsi="Verdana"/>
                <w:bCs/>
                <w:sz w:val="18"/>
                <w:szCs w:val="18"/>
                <w:highlight w:val="yellow"/>
              </w:rPr>
              <w:t xml:space="preserve"> </w:t>
            </w:r>
            <w:r w:rsidRPr="008B2368">
              <w:rPr>
                <w:rFonts w:ascii="Verdana" w:hAnsi="Verdana"/>
                <w:sz w:val="18"/>
                <w:szCs w:val="18"/>
                <w:highlight w:val="yellow"/>
              </w:rPr>
              <w:t>PRODÁVAJÍCÍ</w:t>
            </w:r>
            <w:r w:rsidRPr="008B2368">
              <w:rPr>
                <w:rFonts w:ascii="Verdana" w:hAnsi="Verdana"/>
                <w:sz w:val="18"/>
                <w:szCs w:val="18"/>
              </w:rPr>
              <w:t>]"</w:t>
            </w:r>
          </w:p>
        </w:tc>
      </w:tr>
      <w:tr w:rsidR="00717BAB" w:rsidRPr="00812425" w14:paraId="5C51838B" w14:textId="77777777" w:rsidTr="00717BAB">
        <w:trPr>
          <w:trHeight w:val="426"/>
          <w:jc w:val="center"/>
        </w:trPr>
        <w:tc>
          <w:tcPr>
            <w:tcW w:w="678" w:type="dxa"/>
            <w:shd w:val="clear" w:color="auto" w:fill="D9D9D9" w:themeFill="background1" w:themeFillShade="D9"/>
          </w:tcPr>
          <w:p w14:paraId="0B0A117F"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1C4DF79A" w14:textId="77777777" w:rsidR="00717BAB" w:rsidRPr="00812425" w:rsidRDefault="00717BAB" w:rsidP="00717BAB">
            <w:pPr>
              <w:rPr>
                <w:rFonts w:ascii="Verdana" w:hAnsi="Verdana"/>
                <w:sz w:val="18"/>
                <w:szCs w:val="18"/>
              </w:rPr>
            </w:pPr>
            <w:r w:rsidRPr="00812425">
              <w:rPr>
                <w:rFonts w:ascii="Verdana" w:hAnsi="Verdana"/>
                <w:sz w:val="18"/>
                <w:szCs w:val="18"/>
              </w:rPr>
              <w:t xml:space="preserve">provedení zásuvný modul 19" </w:t>
            </w:r>
          </w:p>
        </w:tc>
        <w:tc>
          <w:tcPr>
            <w:tcW w:w="2161" w:type="dxa"/>
            <w:shd w:val="clear" w:color="auto" w:fill="D9D9D9" w:themeFill="background1" w:themeFillShade="D9"/>
            <w:vAlign w:val="center"/>
          </w:tcPr>
          <w:p w14:paraId="762086D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58E1D346" w14:textId="34FC45F5" w:rsidR="00717BAB" w:rsidRPr="00812425" w:rsidRDefault="00717BAB" w:rsidP="00717BAB">
            <w:pPr>
              <w:jc w:val="center"/>
              <w:rPr>
                <w:rFonts w:ascii="Verdana" w:hAnsi="Verdana"/>
                <w:sz w:val="18"/>
                <w:szCs w:val="18"/>
                <w:highlight w:val="yellow"/>
              </w:rPr>
            </w:pPr>
            <w:r w:rsidRPr="008B2368">
              <w:rPr>
                <w:rFonts w:ascii="Verdana" w:hAnsi="Verdana"/>
                <w:sz w:val="18"/>
                <w:szCs w:val="18"/>
              </w:rPr>
              <w:t>"[</w:t>
            </w:r>
            <w:r w:rsidRPr="008B2368">
              <w:rPr>
                <w:rFonts w:ascii="Verdana" w:hAnsi="Verdana"/>
                <w:sz w:val="18"/>
                <w:szCs w:val="18"/>
                <w:highlight w:val="yellow"/>
              </w:rPr>
              <w:t>VLOŽÍ</w:t>
            </w:r>
            <w:r w:rsidRPr="008B2368">
              <w:rPr>
                <w:rFonts w:ascii="Verdana" w:hAnsi="Verdana"/>
                <w:bCs/>
                <w:sz w:val="18"/>
                <w:szCs w:val="18"/>
                <w:highlight w:val="yellow"/>
              </w:rPr>
              <w:t xml:space="preserve"> </w:t>
            </w:r>
            <w:r w:rsidRPr="008B2368">
              <w:rPr>
                <w:rFonts w:ascii="Verdana" w:hAnsi="Verdana"/>
                <w:sz w:val="18"/>
                <w:szCs w:val="18"/>
                <w:highlight w:val="yellow"/>
              </w:rPr>
              <w:t>PRODÁVAJÍCÍ</w:t>
            </w:r>
            <w:r w:rsidRPr="008B2368">
              <w:rPr>
                <w:rFonts w:ascii="Verdana" w:hAnsi="Verdana"/>
                <w:sz w:val="18"/>
                <w:szCs w:val="18"/>
              </w:rPr>
              <w:t>]"</w:t>
            </w:r>
          </w:p>
        </w:tc>
      </w:tr>
      <w:tr w:rsidR="00717BAB" w:rsidRPr="00812425" w14:paraId="2FC9F062" w14:textId="77777777" w:rsidTr="00717BAB">
        <w:trPr>
          <w:trHeight w:val="426"/>
          <w:jc w:val="center"/>
        </w:trPr>
        <w:tc>
          <w:tcPr>
            <w:tcW w:w="678" w:type="dxa"/>
            <w:shd w:val="clear" w:color="auto" w:fill="D9D9D9" w:themeFill="background1" w:themeFillShade="D9"/>
          </w:tcPr>
          <w:p w14:paraId="3E304988"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5D81BEAC" w14:textId="77777777" w:rsidR="00717BAB" w:rsidRPr="00812425" w:rsidRDefault="00717BAB" w:rsidP="00717BAB">
            <w:pPr>
              <w:rPr>
                <w:rFonts w:ascii="Verdana" w:hAnsi="Verdana"/>
                <w:sz w:val="18"/>
                <w:szCs w:val="18"/>
              </w:rPr>
            </w:pPr>
            <w:r w:rsidRPr="00812425">
              <w:rPr>
                <w:rFonts w:ascii="Verdana" w:hAnsi="Verdana"/>
                <w:sz w:val="18"/>
                <w:szCs w:val="18"/>
              </w:rPr>
              <w:t xml:space="preserve">okolní teplota provoz </w:t>
            </w:r>
          </w:p>
        </w:tc>
        <w:tc>
          <w:tcPr>
            <w:tcW w:w="2161" w:type="dxa"/>
            <w:shd w:val="clear" w:color="auto" w:fill="D9D9D9" w:themeFill="background1" w:themeFillShade="D9"/>
            <w:vAlign w:val="center"/>
          </w:tcPr>
          <w:p w14:paraId="557CA546" w14:textId="77777777" w:rsidR="00717BAB" w:rsidRPr="00812425" w:rsidRDefault="00717BAB" w:rsidP="00717BAB">
            <w:pPr>
              <w:jc w:val="center"/>
              <w:rPr>
                <w:rFonts w:ascii="Verdana" w:hAnsi="Verdana"/>
                <w:sz w:val="18"/>
                <w:szCs w:val="18"/>
              </w:rPr>
            </w:pPr>
            <w:r w:rsidRPr="00812425">
              <w:rPr>
                <w:rFonts w:ascii="Verdana" w:hAnsi="Verdana"/>
                <w:sz w:val="18"/>
                <w:szCs w:val="18"/>
              </w:rPr>
              <w:t>0 až +40°C</w:t>
            </w:r>
          </w:p>
        </w:tc>
        <w:tc>
          <w:tcPr>
            <w:tcW w:w="2574" w:type="dxa"/>
            <w:shd w:val="clear" w:color="auto" w:fill="auto"/>
          </w:tcPr>
          <w:p w14:paraId="29DD51A3" w14:textId="4D14A0F1" w:rsidR="00717BAB" w:rsidRPr="00812425" w:rsidRDefault="00717BAB" w:rsidP="00717BAB">
            <w:pPr>
              <w:jc w:val="center"/>
              <w:rPr>
                <w:rFonts w:ascii="Verdana" w:hAnsi="Verdana"/>
                <w:sz w:val="18"/>
                <w:szCs w:val="18"/>
                <w:highlight w:val="yellow"/>
              </w:rPr>
            </w:pPr>
            <w:r w:rsidRPr="008B2368">
              <w:rPr>
                <w:rFonts w:ascii="Verdana" w:hAnsi="Verdana"/>
                <w:sz w:val="18"/>
                <w:szCs w:val="18"/>
              </w:rPr>
              <w:t>"[</w:t>
            </w:r>
            <w:r w:rsidRPr="008B2368">
              <w:rPr>
                <w:rFonts w:ascii="Verdana" w:hAnsi="Verdana"/>
                <w:sz w:val="18"/>
                <w:szCs w:val="18"/>
                <w:highlight w:val="yellow"/>
              </w:rPr>
              <w:t>VLOŽÍ</w:t>
            </w:r>
            <w:r w:rsidRPr="008B2368">
              <w:rPr>
                <w:rFonts w:ascii="Verdana" w:hAnsi="Verdana"/>
                <w:bCs/>
                <w:sz w:val="18"/>
                <w:szCs w:val="18"/>
                <w:highlight w:val="yellow"/>
              </w:rPr>
              <w:t xml:space="preserve"> </w:t>
            </w:r>
            <w:r w:rsidRPr="008B2368">
              <w:rPr>
                <w:rFonts w:ascii="Verdana" w:hAnsi="Verdana"/>
                <w:sz w:val="18"/>
                <w:szCs w:val="18"/>
                <w:highlight w:val="yellow"/>
              </w:rPr>
              <w:t>PRODÁVAJÍCÍ</w:t>
            </w:r>
            <w:r w:rsidRPr="008B2368">
              <w:rPr>
                <w:rFonts w:ascii="Verdana" w:hAnsi="Verdana"/>
                <w:sz w:val="18"/>
                <w:szCs w:val="18"/>
              </w:rPr>
              <w:t>]"</w:t>
            </w:r>
          </w:p>
        </w:tc>
      </w:tr>
      <w:tr w:rsidR="00717BAB" w:rsidRPr="00812425" w14:paraId="5788A48C" w14:textId="77777777" w:rsidTr="00717BAB">
        <w:trPr>
          <w:trHeight w:val="561"/>
          <w:jc w:val="center"/>
        </w:trPr>
        <w:tc>
          <w:tcPr>
            <w:tcW w:w="678" w:type="dxa"/>
            <w:shd w:val="clear" w:color="auto" w:fill="D9D9D9" w:themeFill="background1" w:themeFillShade="D9"/>
          </w:tcPr>
          <w:p w14:paraId="7117B64A" w14:textId="77777777" w:rsidR="00717BAB" w:rsidRPr="00812425" w:rsidRDefault="00717BAB" w:rsidP="00717BAB">
            <w:pPr>
              <w:pStyle w:val="Odstavecseseznamem"/>
              <w:numPr>
                <w:ilvl w:val="0"/>
                <w:numId w:val="2"/>
              </w:numPr>
              <w:rPr>
                <w:sz w:val="18"/>
                <w:szCs w:val="18"/>
              </w:rPr>
            </w:pPr>
          </w:p>
        </w:tc>
        <w:tc>
          <w:tcPr>
            <w:tcW w:w="3819" w:type="dxa"/>
            <w:shd w:val="clear" w:color="auto" w:fill="D9D9D9" w:themeFill="background1" w:themeFillShade="D9"/>
          </w:tcPr>
          <w:p w14:paraId="35B93B28" w14:textId="77777777" w:rsidR="00717BAB" w:rsidRPr="00812425" w:rsidRDefault="00717BAB" w:rsidP="00717BAB">
            <w:pPr>
              <w:jc w:val="both"/>
              <w:rPr>
                <w:rFonts w:ascii="Verdana" w:hAnsi="Verdana"/>
                <w:sz w:val="18"/>
                <w:szCs w:val="18"/>
              </w:rPr>
            </w:pPr>
            <w:r w:rsidRPr="00812425">
              <w:rPr>
                <w:rFonts w:ascii="Verdana" w:hAnsi="Verdana"/>
                <w:sz w:val="18"/>
                <w:szCs w:val="18"/>
              </w:rPr>
              <w:t>shoda s předpisy ČR o elektromagnetické kompatibilitě a bezpečnosti</w:t>
            </w:r>
          </w:p>
        </w:tc>
        <w:tc>
          <w:tcPr>
            <w:tcW w:w="2161" w:type="dxa"/>
            <w:shd w:val="clear" w:color="auto" w:fill="D9D9D9" w:themeFill="background1" w:themeFillShade="D9"/>
            <w:vAlign w:val="center"/>
          </w:tcPr>
          <w:p w14:paraId="1E1F3431"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74" w:type="dxa"/>
            <w:shd w:val="clear" w:color="auto" w:fill="auto"/>
          </w:tcPr>
          <w:p w14:paraId="2E21FA4B" w14:textId="2B6F2EB2" w:rsidR="00717BAB" w:rsidRPr="00812425" w:rsidRDefault="00717BAB" w:rsidP="00717BAB">
            <w:pPr>
              <w:jc w:val="center"/>
              <w:rPr>
                <w:rFonts w:ascii="Verdana" w:hAnsi="Verdana"/>
                <w:sz w:val="18"/>
                <w:szCs w:val="18"/>
                <w:highlight w:val="yellow"/>
              </w:rPr>
            </w:pPr>
            <w:r w:rsidRPr="008B2368">
              <w:rPr>
                <w:rFonts w:ascii="Verdana" w:hAnsi="Verdana"/>
                <w:sz w:val="18"/>
                <w:szCs w:val="18"/>
              </w:rPr>
              <w:t>"[</w:t>
            </w:r>
            <w:r w:rsidRPr="008B2368">
              <w:rPr>
                <w:rFonts w:ascii="Verdana" w:hAnsi="Verdana"/>
                <w:sz w:val="18"/>
                <w:szCs w:val="18"/>
                <w:highlight w:val="yellow"/>
              </w:rPr>
              <w:t>VLOŽÍ</w:t>
            </w:r>
            <w:r w:rsidRPr="008B2368">
              <w:rPr>
                <w:rFonts w:ascii="Verdana" w:hAnsi="Verdana"/>
                <w:bCs/>
                <w:sz w:val="18"/>
                <w:szCs w:val="18"/>
                <w:highlight w:val="yellow"/>
              </w:rPr>
              <w:t xml:space="preserve"> </w:t>
            </w:r>
            <w:r w:rsidRPr="008B2368">
              <w:rPr>
                <w:rFonts w:ascii="Verdana" w:hAnsi="Verdana"/>
                <w:sz w:val="18"/>
                <w:szCs w:val="18"/>
                <w:highlight w:val="yellow"/>
              </w:rPr>
              <w:t>PRODÁVAJÍCÍ</w:t>
            </w:r>
            <w:r w:rsidRPr="008B2368">
              <w:rPr>
                <w:rFonts w:ascii="Verdana" w:hAnsi="Verdana"/>
                <w:sz w:val="18"/>
                <w:szCs w:val="18"/>
              </w:rPr>
              <w:t>]"</w:t>
            </w:r>
          </w:p>
        </w:tc>
      </w:tr>
    </w:tbl>
    <w:p w14:paraId="301D6DCB" w14:textId="77777777" w:rsidR="00840165" w:rsidRPr="00812425" w:rsidRDefault="00840165">
      <w:pPr>
        <w:rPr>
          <w:rFonts w:ascii="Verdana" w:hAnsi="Verdana"/>
          <w:sz w:val="18"/>
          <w:szCs w:val="18"/>
        </w:rPr>
      </w:pPr>
    </w:p>
    <w:p w14:paraId="7409E3E7" w14:textId="77777777" w:rsidR="008622AB" w:rsidRPr="00812425" w:rsidRDefault="008622AB">
      <w:pPr>
        <w:rPr>
          <w:rFonts w:ascii="Verdana" w:hAnsi="Verdana" w:cs="Calibri"/>
          <w:b/>
          <w:bCs/>
          <w:color w:val="000000"/>
          <w:sz w:val="18"/>
          <w:szCs w:val="18"/>
        </w:rPr>
      </w:pPr>
    </w:p>
    <w:p w14:paraId="4793863F" w14:textId="77777777" w:rsidR="00840165" w:rsidRPr="00812425" w:rsidRDefault="003E0FDF">
      <w:pPr>
        <w:rPr>
          <w:rFonts w:ascii="Verdana" w:hAnsi="Verdana" w:cs="Calibri"/>
          <w:b/>
          <w:bCs/>
          <w:color w:val="000000"/>
          <w:sz w:val="18"/>
          <w:szCs w:val="18"/>
        </w:rPr>
      </w:pPr>
      <w:r w:rsidRPr="00812425">
        <w:rPr>
          <w:rFonts w:ascii="Verdana" w:hAnsi="Verdana" w:cs="Calibri"/>
          <w:b/>
          <w:bCs/>
          <w:color w:val="000000"/>
          <w:sz w:val="18"/>
          <w:szCs w:val="18"/>
        </w:rPr>
        <w:t>6.</w:t>
      </w:r>
      <w:r w:rsidR="00DD6BB0" w:rsidRPr="00812425">
        <w:rPr>
          <w:rFonts w:ascii="Verdana" w:hAnsi="Verdana" w:cs="Calibri"/>
          <w:b/>
          <w:bCs/>
          <w:color w:val="000000"/>
          <w:sz w:val="18"/>
          <w:szCs w:val="18"/>
        </w:rPr>
        <w:t xml:space="preserve"> Rázový generátor</w:t>
      </w:r>
    </w:p>
    <w:p w14:paraId="01920C70" w14:textId="5FB004F8" w:rsidR="00DD6BB0" w:rsidRDefault="00D74540">
      <w:pPr>
        <w:rPr>
          <w:rFonts w:ascii="Verdana" w:hAnsi="Verdana" w:cs="Calibri"/>
          <w:bCs/>
          <w:color w:val="000000"/>
          <w:sz w:val="18"/>
          <w:szCs w:val="18"/>
        </w:rPr>
      </w:pPr>
      <w:r w:rsidRPr="00812425">
        <w:rPr>
          <w:rFonts w:ascii="Verdana" w:hAnsi="Verdana" w:cs="Calibri"/>
          <w:bCs/>
          <w:color w:val="000000"/>
          <w:sz w:val="18"/>
          <w:szCs w:val="18"/>
        </w:rPr>
        <w:t>Umožňuje přesné do</w:t>
      </w:r>
      <w:r w:rsidR="00EB27E9" w:rsidRPr="00812425">
        <w:rPr>
          <w:rFonts w:ascii="Verdana" w:hAnsi="Verdana" w:cs="Calibri"/>
          <w:bCs/>
          <w:color w:val="000000"/>
          <w:sz w:val="18"/>
          <w:szCs w:val="18"/>
        </w:rPr>
        <w:t>hledání místa poruchy na kabelu, vysoko i nízkoohmickou na vn i nn kabelech.</w:t>
      </w:r>
    </w:p>
    <w:p w14:paraId="7EBB8DE2" w14:textId="77777777" w:rsidR="00BF2E12" w:rsidRPr="00812425" w:rsidRDefault="00BF2E12">
      <w:pPr>
        <w:rPr>
          <w:rFonts w:ascii="Verdana" w:hAnsi="Verdana" w:cs="Calibri"/>
          <w:bCs/>
          <w:color w:val="000000"/>
          <w:sz w:val="18"/>
          <w:szCs w:val="18"/>
        </w:rPr>
      </w:pPr>
    </w:p>
    <w:tbl>
      <w:tblPr>
        <w:tblStyle w:val="Mkatabulky"/>
        <w:tblW w:w="9244" w:type="dxa"/>
        <w:jc w:val="center"/>
        <w:tblLook w:val="04A0" w:firstRow="1" w:lastRow="0" w:firstColumn="1" w:lastColumn="0" w:noHBand="0" w:noVBand="1"/>
      </w:tblPr>
      <w:tblGrid>
        <w:gridCol w:w="679"/>
        <w:gridCol w:w="3824"/>
        <w:gridCol w:w="2287"/>
        <w:gridCol w:w="2454"/>
      </w:tblGrid>
      <w:tr w:rsidR="00812425" w:rsidRPr="00812425" w14:paraId="48BACA0E" w14:textId="77777777" w:rsidTr="00717BAB">
        <w:trPr>
          <w:trHeight w:val="317"/>
          <w:jc w:val="center"/>
        </w:trPr>
        <w:tc>
          <w:tcPr>
            <w:tcW w:w="679" w:type="dxa"/>
            <w:shd w:val="clear" w:color="auto" w:fill="D9D9D9" w:themeFill="background1" w:themeFillShade="D9"/>
            <w:vAlign w:val="center"/>
          </w:tcPr>
          <w:p w14:paraId="5AF3C73A" w14:textId="77777777" w:rsidR="00812425" w:rsidRPr="00812425" w:rsidRDefault="00812425" w:rsidP="0056541D">
            <w:pPr>
              <w:rPr>
                <w:rFonts w:ascii="Verdana" w:hAnsi="Verdana"/>
                <w:b/>
                <w:sz w:val="18"/>
                <w:szCs w:val="18"/>
              </w:rPr>
            </w:pPr>
            <w:r w:rsidRPr="00812425">
              <w:rPr>
                <w:rFonts w:ascii="Verdana" w:hAnsi="Verdana"/>
                <w:b/>
                <w:sz w:val="18"/>
                <w:szCs w:val="18"/>
              </w:rPr>
              <w:t>č.</w:t>
            </w:r>
          </w:p>
        </w:tc>
        <w:tc>
          <w:tcPr>
            <w:tcW w:w="3824" w:type="dxa"/>
            <w:shd w:val="clear" w:color="auto" w:fill="D9D9D9" w:themeFill="background1" w:themeFillShade="D9"/>
            <w:vAlign w:val="center"/>
          </w:tcPr>
          <w:p w14:paraId="552EF228"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Funkce/parametr</w:t>
            </w:r>
          </w:p>
        </w:tc>
        <w:tc>
          <w:tcPr>
            <w:tcW w:w="2287" w:type="dxa"/>
            <w:shd w:val="clear" w:color="auto" w:fill="D9D9D9" w:themeFill="background1" w:themeFillShade="D9"/>
            <w:vAlign w:val="center"/>
          </w:tcPr>
          <w:p w14:paraId="050CD807"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Požadovaná hodnota</w:t>
            </w:r>
          </w:p>
        </w:tc>
        <w:tc>
          <w:tcPr>
            <w:tcW w:w="2454" w:type="dxa"/>
            <w:shd w:val="clear" w:color="auto" w:fill="auto"/>
            <w:vAlign w:val="center"/>
          </w:tcPr>
          <w:p w14:paraId="58C842CF"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7C387A74" w14:textId="77777777" w:rsidTr="00717BAB">
        <w:trPr>
          <w:trHeight w:val="223"/>
          <w:jc w:val="center"/>
        </w:trPr>
        <w:tc>
          <w:tcPr>
            <w:tcW w:w="679" w:type="dxa"/>
            <w:shd w:val="clear" w:color="auto" w:fill="D9D9D9" w:themeFill="background1" w:themeFillShade="D9"/>
          </w:tcPr>
          <w:p w14:paraId="40E658E5" w14:textId="77777777" w:rsidR="00717BAB" w:rsidRPr="00812425"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5FED32EA" w14:textId="77777777" w:rsidR="00717BAB" w:rsidRPr="00812425" w:rsidRDefault="00717BAB" w:rsidP="00717BAB">
            <w:pPr>
              <w:rPr>
                <w:rFonts w:ascii="Verdana" w:hAnsi="Verdana"/>
                <w:sz w:val="18"/>
                <w:szCs w:val="18"/>
              </w:rPr>
            </w:pPr>
            <w:r w:rsidRPr="00812425">
              <w:rPr>
                <w:rFonts w:ascii="Verdana" w:hAnsi="Verdana"/>
                <w:sz w:val="18"/>
                <w:szCs w:val="18"/>
              </w:rPr>
              <w:t>sled rázů 5-15 rázů/min</w:t>
            </w:r>
          </w:p>
        </w:tc>
        <w:tc>
          <w:tcPr>
            <w:tcW w:w="2287" w:type="dxa"/>
            <w:shd w:val="clear" w:color="auto" w:fill="D9D9D9" w:themeFill="background1" w:themeFillShade="D9"/>
          </w:tcPr>
          <w:p w14:paraId="29C7202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54" w:type="dxa"/>
            <w:shd w:val="clear" w:color="auto" w:fill="auto"/>
          </w:tcPr>
          <w:p w14:paraId="5729A6F9" w14:textId="32369390"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717BAB" w:rsidRPr="00812425" w14:paraId="177410B3" w14:textId="77777777" w:rsidTr="00717BAB">
        <w:trPr>
          <w:trHeight w:val="365"/>
          <w:jc w:val="center"/>
        </w:trPr>
        <w:tc>
          <w:tcPr>
            <w:tcW w:w="679" w:type="dxa"/>
            <w:shd w:val="clear" w:color="auto" w:fill="D9D9D9" w:themeFill="background1" w:themeFillShade="D9"/>
          </w:tcPr>
          <w:p w14:paraId="1DBEABA7" w14:textId="77777777" w:rsidR="00717BAB" w:rsidRPr="00812425"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36CBF4B8" w14:textId="77777777" w:rsidR="00717BAB" w:rsidRPr="00812425" w:rsidRDefault="00717BAB" w:rsidP="00717BAB">
            <w:pPr>
              <w:rPr>
                <w:rFonts w:ascii="Verdana" w:hAnsi="Verdana"/>
                <w:sz w:val="18"/>
                <w:szCs w:val="18"/>
              </w:rPr>
            </w:pPr>
            <w:r w:rsidRPr="00812425">
              <w:rPr>
                <w:rFonts w:ascii="Verdana" w:hAnsi="Verdana"/>
                <w:sz w:val="18"/>
                <w:szCs w:val="18"/>
              </w:rPr>
              <w:t>automatické vybíjecí zařízení</w:t>
            </w:r>
          </w:p>
        </w:tc>
        <w:tc>
          <w:tcPr>
            <w:tcW w:w="2287" w:type="dxa"/>
            <w:shd w:val="clear" w:color="auto" w:fill="D9D9D9" w:themeFill="background1" w:themeFillShade="D9"/>
            <w:vAlign w:val="center"/>
          </w:tcPr>
          <w:p w14:paraId="49780285"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54" w:type="dxa"/>
            <w:shd w:val="clear" w:color="auto" w:fill="auto"/>
          </w:tcPr>
          <w:p w14:paraId="1C0593B1" w14:textId="72C7CE7B"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717BAB" w:rsidRPr="00812425" w14:paraId="10256C47" w14:textId="77777777" w:rsidTr="00717BAB">
        <w:trPr>
          <w:trHeight w:val="489"/>
          <w:jc w:val="center"/>
        </w:trPr>
        <w:tc>
          <w:tcPr>
            <w:tcW w:w="679" w:type="dxa"/>
            <w:shd w:val="clear" w:color="auto" w:fill="D9D9D9" w:themeFill="background1" w:themeFillShade="D9"/>
          </w:tcPr>
          <w:p w14:paraId="5AB155D4" w14:textId="77777777" w:rsidR="00717BAB" w:rsidRPr="00812425"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603685B3" w14:textId="77777777" w:rsidR="00717BAB" w:rsidRPr="00812425" w:rsidRDefault="00717BAB" w:rsidP="00717BAB">
            <w:pPr>
              <w:jc w:val="both"/>
              <w:rPr>
                <w:rFonts w:ascii="Verdana" w:hAnsi="Verdana"/>
                <w:sz w:val="18"/>
                <w:szCs w:val="18"/>
              </w:rPr>
            </w:pPr>
            <w:r w:rsidRPr="00812425">
              <w:rPr>
                <w:rFonts w:ascii="Verdana" w:hAnsi="Verdana"/>
                <w:sz w:val="18"/>
                <w:szCs w:val="18"/>
              </w:rPr>
              <w:t>napěťové rozsahy 1-4 kV 1–8 kV, 1–16 kV, 1–32 kV, plynule regulovatelné od 0 až 100%</w:t>
            </w:r>
          </w:p>
        </w:tc>
        <w:tc>
          <w:tcPr>
            <w:tcW w:w="2287" w:type="dxa"/>
            <w:shd w:val="clear" w:color="auto" w:fill="D9D9D9" w:themeFill="background1" w:themeFillShade="D9"/>
            <w:vAlign w:val="center"/>
          </w:tcPr>
          <w:p w14:paraId="26B3FC25"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54" w:type="dxa"/>
            <w:shd w:val="clear" w:color="auto" w:fill="auto"/>
          </w:tcPr>
          <w:p w14:paraId="61DCE24B" w14:textId="76493659"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717BAB" w:rsidRPr="00812425" w14:paraId="79B7E5E7" w14:textId="77777777" w:rsidTr="00717BAB">
        <w:trPr>
          <w:trHeight w:val="365"/>
          <w:jc w:val="center"/>
        </w:trPr>
        <w:tc>
          <w:tcPr>
            <w:tcW w:w="679" w:type="dxa"/>
            <w:shd w:val="clear" w:color="auto" w:fill="D9D9D9" w:themeFill="background1" w:themeFillShade="D9"/>
          </w:tcPr>
          <w:p w14:paraId="06B78988" w14:textId="77777777" w:rsidR="00717BAB" w:rsidRPr="00812425"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4A23E08D" w14:textId="77777777" w:rsidR="00717BAB" w:rsidRPr="00812425" w:rsidRDefault="00717BAB" w:rsidP="00717BAB">
            <w:pPr>
              <w:rPr>
                <w:rFonts w:ascii="Verdana" w:hAnsi="Verdana"/>
                <w:sz w:val="18"/>
                <w:szCs w:val="18"/>
              </w:rPr>
            </w:pPr>
            <w:r w:rsidRPr="00812425">
              <w:rPr>
                <w:rFonts w:ascii="Verdana" w:hAnsi="Verdana"/>
                <w:sz w:val="18"/>
                <w:szCs w:val="18"/>
              </w:rPr>
              <w:t>rázová energie min. 2000 J,</w:t>
            </w:r>
          </w:p>
          <w:p w14:paraId="5D6A5943" w14:textId="77777777" w:rsidR="00717BAB" w:rsidRPr="00812425" w:rsidRDefault="00717BAB" w:rsidP="00717BAB">
            <w:pPr>
              <w:rPr>
                <w:rFonts w:ascii="Verdana" w:hAnsi="Verdana"/>
                <w:sz w:val="18"/>
                <w:szCs w:val="18"/>
              </w:rPr>
            </w:pPr>
            <w:r w:rsidRPr="00812425">
              <w:rPr>
                <w:rFonts w:ascii="Verdana" w:hAnsi="Verdana"/>
                <w:sz w:val="18"/>
                <w:szCs w:val="18"/>
              </w:rPr>
              <w:t>u rozsahu do 4kV min 2500 J</w:t>
            </w:r>
          </w:p>
        </w:tc>
        <w:tc>
          <w:tcPr>
            <w:tcW w:w="2287" w:type="dxa"/>
            <w:shd w:val="clear" w:color="auto" w:fill="D9D9D9" w:themeFill="background1" w:themeFillShade="D9"/>
            <w:vAlign w:val="center"/>
          </w:tcPr>
          <w:p w14:paraId="53EF4996"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54" w:type="dxa"/>
            <w:shd w:val="clear" w:color="auto" w:fill="auto"/>
          </w:tcPr>
          <w:p w14:paraId="1DE6EF10" w14:textId="71B6E34C"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717BAB" w:rsidRPr="00812425" w14:paraId="03A42AFE" w14:textId="77777777" w:rsidTr="00717BAB">
        <w:trPr>
          <w:trHeight w:val="365"/>
          <w:jc w:val="center"/>
        </w:trPr>
        <w:tc>
          <w:tcPr>
            <w:tcW w:w="679" w:type="dxa"/>
            <w:shd w:val="clear" w:color="auto" w:fill="D9D9D9" w:themeFill="background1" w:themeFillShade="D9"/>
          </w:tcPr>
          <w:p w14:paraId="1EFBBD11" w14:textId="77777777" w:rsidR="00717BAB" w:rsidRPr="00812425"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3A90E940" w14:textId="77777777" w:rsidR="00717BAB" w:rsidRPr="00812425" w:rsidRDefault="00717BAB" w:rsidP="00717BAB">
            <w:pPr>
              <w:rPr>
                <w:rFonts w:ascii="Verdana" w:hAnsi="Verdana"/>
                <w:sz w:val="18"/>
                <w:szCs w:val="18"/>
              </w:rPr>
            </w:pPr>
            <w:r w:rsidRPr="00812425">
              <w:rPr>
                <w:rFonts w:ascii="Verdana" w:hAnsi="Verdana"/>
                <w:sz w:val="18"/>
                <w:szCs w:val="18"/>
              </w:rPr>
              <w:t>napájení 230 V, 50 Hz</w:t>
            </w:r>
          </w:p>
        </w:tc>
        <w:tc>
          <w:tcPr>
            <w:tcW w:w="2287" w:type="dxa"/>
            <w:shd w:val="clear" w:color="auto" w:fill="D9D9D9" w:themeFill="background1" w:themeFillShade="D9"/>
            <w:vAlign w:val="center"/>
          </w:tcPr>
          <w:p w14:paraId="64511F4E"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54" w:type="dxa"/>
            <w:shd w:val="clear" w:color="auto" w:fill="auto"/>
          </w:tcPr>
          <w:p w14:paraId="172AD21F" w14:textId="103ADB44"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r w:rsidR="00717BAB" w:rsidRPr="00812425" w14:paraId="2CAC0462" w14:textId="77777777" w:rsidTr="00717BAB">
        <w:trPr>
          <w:trHeight w:val="374"/>
          <w:jc w:val="center"/>
        </w:trPr>
        <w:tc>
          <w:tcPr>
            <w:tcW w:w="679" w:type="dxa"/>
            <w:shd w:val="clear" w:color="auto" w:fill="D9D9D9" w:themeFill="background1" w:themeFillShade="D9"/>
          </w:tcPr>
          <w:p w14:paraId="4C1212DC" w14:textId="77777777" w:rsidR="00717BAB" w:rsidRPr="00812425" w:rsidRDefault="00717BAB" w:rsidP="00717BAB">
            <w:pPr>
              <w:pStyle w:val="Odstavecseseznamem"/>
              <w:numPr>
                <w:ilvl w:val="0"/>
                <w:numId w:val="2"/>
              </w:numPr>
              <w:rPr>
                <w:sz w:val="18"/>
                <w:szCs w:val="18"/>
              </w:rPr>
            </w:pPr>
          </w:p>
        </w:tc>
        <w:tc>
          <w:tcPr>
            <w:tcW w:w="3824" w:type="dxa"/>
            <w:shd w:val="clear" w:color="auto" w:fill="D9D9D9" w:themeFill="background1" w:themeFillShade="D9"/>
          </w:tcPr>
          <w:p w14:paraId="6C6A71CA" w14:textId="77777777" w:rsidR="00717BAB" w:rsidRPr="00812425" w:rsidRDefault="00717BAB" w:rsidP="00717BAB">
            <w:pPr>
              <w:rPr>
                <w:rFonts w:ascii="Verdana" w:hAnsi="Verdana"/>
                <w:sz w:val="18"/>
                <w:szCs w:val="18"/>
              </w:rPr>
            </w:pPr>
            <w:r w:rsidRPr="00812425">
              <w:rPr>
                <w:rFonts w:ascii="Verdana" w:hAnsi="Verdana"/>
                <w:sz w:val="18"/>
                <w:szCs w:val="18"/>
              </w:rPr>
              <w:t>okolní teplota provoz</w:t>
            </w:r>
          </w:p>
        </w:tc>
        <w:tc>
          <w:tcPr>
            <w:tcW w:w="2287" w:type="dxa"/>
            <w:shd w:val="clear" w:color="auto" w:fill="D9D9D9" w:themeFill="background1" w:themeFillShade="D9"/>
            <w:vAlign w:val="center"/>
          </w:tcPr>
          <w:p w14:paraId="4A9C337D" w14:textId="77777777" w:rsidR="00717BAB" w:rsidRPr="00812425" w:rsidRDefault="00717BAB" w:rsidP="00717BAB">
            <w:pPr>
              <w:jc w:val="center"/>
              <w:rPr>
                <w:rFonts w:ascii="Verdana" w:hAnsi="Verdana"/>
                <w:sz w:val="18"/>
                <w:szCs w:val="18"/>
              </w:rPr>
            </w:pPr>
            <w:r w:rsidRPr="00812425">
              <w:rPr>
                <w:rFonts w:ascii="Verdana" w:hAnsi="Verdana"/>
                <w:sz w:val="18"/>
                <w:szCs w:val="18"/>
              </w:rPr>
              <w:t>-10 až +40°C</w:t>
            </w:r>
          </w:p>
        </w:tc>
        <w:tc>
          <w:tcPr>
            <w:tcW w:w="2454" w:type="dxa"/>
            <w:shd w:val="clear" w:color="auto" w:fill="auto"/>
          </w:tcPr>
          <w:p w14:paraId="65702BD5" w14:textId="3CFA6E89" w:rsidR="00717BAB" w:rsidRPr="00812425" w:rsidRDefault="00717BAB" w:rsidP="00717BAB">
            <w:pPr>
              <w:jc w:val="center"/>
              <w:rPr>
                <w:rFonts w:ascii="Verdana" w:hAnsi="Verdana"/>
                <w:sz w:val="18"/>
                <w:szCs w:val="18"/>
              </w:rPr>
            </w:pPr>
            <w:r w:rsidRPr="00DA6B43">
              <w:rPr>
                <w:rFonts w:ascii="Verdana" w:hAnsi="Verdana"/>
                <w:sz w:val="18"/>
                <w:szCs w:val="18"/>
              </w:rPr>
              <w:t>"[</w:t>
            </w:r>
            <w:r w:rsidRPr="00DA6B43">
              <w:rPr>
                <w:rFonts w:ascii="Verdana" w:hAnsi="Verdana"/>
                <w:sz w:val="18"/>
                <w:szCs w:val="18"/>
                <w:highlight w:val="yellow"/>
              </w:rPr>
              <w:t>VLOŽÍ</w:t>
            </w:r>
            <w:r w:rsidRPr="00DA6B43">
              <w:rPr>
                <w:rFonts w:ascii="Verdana" w:hAnsi="Verdana"/>
                <w:bCs/>
                <w:sz w:val="18"/>
                <w:szCs w:val="18"/>
                <w:highlight w:val="yellow"/>
              </w:rPr>
              <w:t xml:space="preserve"> </w:t>
            </w:r>
            <w:r w:rsidRPr="00DA6B43">
              <w:rPr>
                <w:rFonts w:ascii="Verdana" w:hAnsi="Verdana"/>
                <w:sz w:val="18"/>
                <w:szCs w:val="18"/>
                <w:highlight w:val="yellow"/>
              </w:rPr>
              <w:t>PRODÁVAJÍCÍ</w:t>
            </w:r>
            <w:r w:rsidRPr="00DA6B43">
              <w:rPr>
                <w:rFonts w:ascii="Verdana" w:hAnsi="Verdana"/>
                <w:sz w:val="18"/>
                <w:szCs w:val="18"/>
              </w:rPr>
              <w:t>]"</w:t>
            </w:r>
          </w:p>
        </w:tc>
      </w:tr>
    </w:tbl>
    <w:p w14:paraId="5E30F306" w14:textId="653DDAD0" w:rsidR="00A2504B" w:rsidRDefault="00A2504B" w:rsidP="00A2504B">
      <w:pPr>
        <w:rPr>
          <w:rFonts w:ascii="Verdana" w:hAnsi="Verdana" w:cs="Calibri"/>
          <w:b/>
          <w:bCs/>
          <w:color w:val="000000"/>
          <w:sz w:val="18"/>
          <w:szCs w:val="18"/>
        </w:rPr>
      </w:pPr>
    </w:p>
    <w:p w14:paraId="16E81BB4" w14:textId="598A70C1" w:rsidR="003E0FDF" w:rsidRPr="00812425" w:rsidRDefault="00A2504B">
      <w:pPr>
        <w:rPr>
          <w:rFonts w:ascii="Verdana" w:hAnsi="Verdana" w:cs="Calibri"/>
          <w:b/>
          <w:bCs/>
          <w:color w:val="000000"/>
          <w:sz w:val="18"/>
          <w:szCs w:val="18"/>
        </w:rPr>
      </w:pPr>
      <w:r w:rsidRPr="00812425">
        <w:rPr>
          <w:rFonts w:ascii="Verdana" w:hAnsi="Verdana" w:cs="Calibri"/>
          <w:b/>
          <w:bCs/>
          <w:color w:val="000000"/>
          <w:sz w:val="18"/>
          <w:szCs w:val="18"/>
        </w:rPr>
        <w:t xml:space="preserve">7. </w:t>
      </w:r>
      <w:r w:rsidR="005C5C9E" w:rsidRPr="00812425">
        <w:rPr>
          <w:rFonts w:ascii="Verdana" w:hAnsi="Verdana" w:cs="Calibri"/>
          <w:b/>
          <w:bCs/>
          <w:color w:val="000000"/>
          <w:sz w:val="18"/>
          <w:szCs w:val="18"/>
        </w:rPr>
        <w:t>Zařízení pro d</w:t>
      </w:r>
      <w:r w:rsidR="00D007E4" w:rsidRPr="00812425">
        <w:rPr>
          <w:rFonts w:ascii="Verdana" w:hAnsi="Verdana" w:cs="Calibri"/>
          <w:b/>
          <w:bCs/>
          <w:color w:val="000000"/>
          <w:sz w:val="18"/>
          <w:szCs w:val="18"/>
        </w:rPr>
        <w:t>ohledání přesného místa poruchy</w:t>
      </w:r>
      <w:r w:rsidR="00CE478E" w:rsidRPr="00812425">
        <w:rPr>
          <w:rFonts w:ascii="Verdana" w:hAnsi="Verdana" w:cs="Calibri"/>
          <w:b/>
          <w:bCs/>
          <w:color w:val="000000"/>
          <w:sz w:val="18"/>
          <w:szCs w:val="18"/>
        </w:rPr>
        <w:t xml:space="preserve"> </w:t>
      </w:r>
      <w:r w:rsidR="00D74540" w:rsidRPr="00812425">
        <w:rPr>
          <w:rFonts w:ascii="Verdana" w:hAnsi="Verdana" w:cs="Calibri"/>
          <w:b/>
          <w:bCs/>
          <w:color w:val="000000"/>
          <w:sz w:val="18"/>
          <w:szCs w:val="18"/>
        </w:rPr>
        <w:t>-</w:t>
      </w:r>
      <w:r w:rsidR="00CE478E" w:rsidRPr="00812425">
        <w:rPr>
          <w:rFonts w:ascii="Verdana" w:hAnsi="Verdana" w:cs="Calibri"/>
          <w:b/>
          <w:bCs/>
          <w:color w:val="000000"/>
          <w:sz w:val="18"/>
          <w:szCs w:val="18"/>
        </w:rPr>
        <w:t xml:space="preserve"> </w:t>
      </w:r>
      <w:r w:rsidR="00D74540" w:rsidRPr="00812425">
        <w:rPr>
          <w:rFonts w:ascii="Verdana" w:hAnsi="Verdana" w:cs="Calibri"/>
          <w:b/>
          <w:bCs/>
          <w:color w:val="000000"/>
          <w:sz w:val="18"/>
          <w:szCs w:val="18"/>
        </w:rPr>
        <w:t>přenosné zařízení</w:t>
      </w:r>
    </w:p>
    <w:p w14:paraId="617B78CB" w14:textId="0AE51033" w:rsidR="000C20DB" w:rsidRDefault="00CE478E">
      <w:pPr>
        <w:rPr>
          <w:rFonts w:ascii="Verdana" w:hAnsi="Verdana" w:cstheme="minorHAnsi"/>
          <w:sz w:val="18"/>
          <w:szCs w:val="18"/>
        </w:rPr>
      </w:pPr>
      <w:r w:rsidRPr="00812425">
        <w:rPr>
          <w:rFonts w:ascii="Verdana" w:hAnsi="Verdana" w:cstheme="minorHAnsi"/>
          <w:sz w:val="18"/>
          <w:szCs w:val="18"/>
        </w:rPr>
        <w:t>Slouží k přesné dodatečné lokalizaci po</w:t>
      </w:r>
      <w:r w:rsidR="001D41BD" w:rsidRPr="00812425">
        <w:rPr>
          <w:rFonts w:ascii="Verdana" w:hAnsi="Verdana" w:cstheme="minorHAnsi"/>
          <w:sz w:val="18"/>
          <w:szCs w:val="18"/>
        </w:rPr>
        <w:t>ruch kabelů a kabelových plášťů s akustickou i elektromagnetickou lokalizací poruch. Přístroj není pevně zabudován v KMV.</w:t>
      </w:r>
    </w:p>
    <w:p w14:paraId="10AB1965" w14:textId="77777777" w:rsidR="00BF2E12" w:rsidRPr="00812425" w:rsidRDefault="00BF2E12">
      <w:pPr>
        <w:rPr>
          <w:rFonts w:ascii="Verdana" w:hAnsi="Verdana"/>
          <w:sz w:val="18"/>
          <w:szCs w:val="18"/>
        </w:rPr>
      </w:pPr>
    </w:p>
    <w:tbl>
      <w:tblPr>
        <w:tblStyle w:val="Mkatabulky"/>
        <w:tblW w:w="9348" w:type="dxa"/>
        <w:jc w:val="center"/>
        <w:tblLook w:val="04A0" w:firstRow="1" w:lastRow="0" w:firstColumn="1" w:lastColumn="0" w:noHBand="0" w:noVBand="1"/>
      </w:tblPr>
      <w:tblGrid>
        <w:gridCol w:w="687"/>
        <w:gridCol w:w="3866"/>
        <w:gridCol w:w="2246"/>
        <w:gridCol w:w="2549"/>
      </w:tblGrid>
      <w:tr w:rsidR="00812425" w:rsidRPr="00812425" w14:paraId="1189BA98" w14:textId="77777777" w:rsidTr="00717BAB">
        <w:trPr>
          <w:trHeight w:val="364"/>
          <w:jc w:val="center"/>
        </w:trPr>
        <w:tc>
          <w:tcPr>
            <w:tcW w:w="687" w:type="dxa"/>
            <w:shd w:val="clear" w:color="auto" w:fill="D9D9D9" w:themeFill="background1" w:themeFillShade="D9"/>
            <w:vAlign w:val="center"/>
          </w:tcPr>
          <w:p w14:paraId="58D5EA9F" w14:textId="77777777" w:rsidR="00812425" w:rsidRPr="00812425" w:rsidRDefault="00812425" w:rsidP="0056541D">
            <w:pPr>
              <w:rPr>
                <w:rFonts w:ascii="Verdana" w:hAnsi="Verdana"/>
                <w:b/>
                <w:sz w:val="18"/>
                <w:szCs w:val="18"/>
              </w:rPr>
            </w:pPr>
            <w:r w:rsidRPr="00812425">
              <w:rPr>
                <w:rFonts w:ascii="Verdana" w:hAnsi="Verdana"/>
                <w:b/>
                <w:sz w:val="18"/>
                <w:szCs w:val="18"/>
              </w:rPr>
              <w:t>č.</w:t>
            </w:r>
          </w:p>
        </w:tc>
        <w:tc>
          <w:tcPr>
            <w:tcW w:w="3866" w:type="dxa"/>
            <w:shd w:val="clear" w:color="auto" w:fill="D9D9D9" w:themeFill="background1" w:themeFillShade="D9"/>
            <w:vAlign w:val="center"/>
          </w:tcPr>
          <w:p w14:paraId="2196BEAA"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Funkce/parametr</w:t>
            </w:r>
          </w:p>
        </w:tc>
        <w:tc>
          <w:tcPr>
            <w:tcW w:w="2246" w:type="dxa"/>
            <w:shd w:val="clear" w:color="auto" w:fill="D9D9D9" w:themeFill="background1" w:themeFillShade="D9"/>
            <w:vAlign w:val="center"/>
          </w:tcPr>
          <w:p w14:paraId="2F1D3EA0"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Požadovaná hodnota</w:t>
            </w:r>
          </w:p>
        </w:tc>
        <w:tc>
          <w:tcPr>
            <w:tcW w:w="2549" w:type="dxa"/>
            <w:shd w:val="clear" w:color="auto" w:fill="auto"/>
            <w:vAlign w:val="center"/>
          </w:tcPr>
          <w:p w14:paraId="0FF842D0"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41C08286" w14:textId="77777777" w:rsidTr="00717BAB">
        <w:trPr>
          <w:trHeight w:val="257"/>
          <w:jc w:val="center"/>
        </w:trPr>
        <w:tc>
          <w:tcPr>
            <w:tcW w:w="687" w:type="dxa"/>
            <w:shd w:val="clear" w:color="auto" w:fill="D9D9D9" w:themeFill="background1" w:themeFillShade="D9"/>
          </w:tcPr>
          <w:p w14:paraId="6BC826C4"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78842D54" w14:textId="77777777" w:rsidR="00717BAB" w:rsidRPr="00812425" w:rsidRDefault="00717BAB" w:rsidP="00717BAB">
            <w:pPr>
              <w:jc w:val="both"/>
              <w:rPr>
                <w:rFonts w:ascii="Verdana" w:hAnsi="Verdana"/>
                <w:sz w:val="18"/>
                <w:szCs w:val="18"/>
              </w:rPr>
            </w:pPr>
            <w:r w:rsidRPr="00812425">
              <w:rPr>
                <w:rFonts w:ascii="Verdana" w:hAnsi="Verdana"/>
                <w:sz w:val="18"/>
                <w:szCs w:val="18"/>
              </w:rPr>
              <w:t>hlukový filtr pro snížení rušivých vlivů</w:t>
            </w:r>
          </w:p>
        </w:tc>
        <w:tc>
          <w:tcPr>
            <w:tcW w:w="2246" w:type="dxa"/>
            <w:shd w:val="clear" w:color="auto" w:fill="D9D9D9" w:themeFill="background1" w:themeFillShade="D9"/>
          </w:tcPr>
          <w:p w14:paraId="01CBE0BD"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49" w:type="dxa"/>
            <w:shd w:val="clear" w:color="auto" w:fill="auto"/>
          </w:tcPr>
          <w:p w14:paraId="05795176" w14:textId="13E4D495" w:rsidR="00717BAB" w:rsidRPr="00812425" w:rsidRDefault="00717BAB" w:rsidP="00717BAB">
            <w:pPr>
              <w:jc w:val="center"/>
              <w:rPr>
                <w:rFonts w:ascii="Verdana" w:hAnsi="Verdana"/>
                <w:sz w:val="18"/>
                <w:szCs w:val="18"/>
              </w:rPr>
            </w:pPr>
            <w:r w:rsidRPr="00E9251C">
              <w:rPr>
                <w:rFonts w:ascii="Verdana" w:hAnsi="Verdana"/>
                <w:sz w:val="18"/>
                <w:szCs w:val="18"/>
              </w:rPr>
              <w:t>"[</w:t>
            </w:r>
            <w:r w:rsidRPr="00E9251C">
              <w:rPr>
                <w:rFonts w:ascii="Verdana" w:hAnsi="Verdana"/>
                <w:sz w:val="18"/>
                <w:szCs w:val="18"/>
                <w:highlight w:val="yellow"/>
              </w:rPr>
              <w:t>VLOŽÍ</w:t>
            </w:r>
            <w:r w:rsidRPr="00E9251C">
              <w:rPr>
                <w:rFonts w:ascii="Verdana" w:hAnsi="Verdana"/>
                <w:bCs/>
                <w:sz w:val="18"/>
                <w:szCs w:val="18"/>
                <w:highlight w:val="yellow"/>
              </w:rPr>
              <w:t xml:space="preserve"> </w:t>
            </w:r>
            <w:r w:rsidRPr="00E9251C">
              <w:rPr>
                <w:rFonts w:ascii="Verdana" w:hAnsi="Verdana"/>
                <w:sz w:val="18"/>
                <w:szCs w:val="18"/>
                <w:highlight w:val="yellow"/>
              </w:rPr>
              <w:t>PRODÁVAJÍCÍ</w:t>
            </w:r>
            <w:r w:rsidRPr="00E9251C">
              <w:rPr>
                <w:rFonts w:ascii="Verdana" w:hAnsi="Verdana"/>
                <w:sz w:val="18"/>
                <w:szCs w:val="18"/>
              </w:rPr>
              <w:t>]"</w:t>
            </w:r>
          </w:p>
        </w:tc>
      </w:tr>
      <w:tr w:rsidR="00717BAB" w:rsidRPr="00812425" w14:paraId="38D0FC50" w14:textId="77777777" w:rsidTr="00717BAB">
        <w:trPr>
          <w:trHeight w:val="420"/>
          <w:jc w:val="center"/>
        </w:trPr>
        <w:tc>
          <w:tcPr>
            <w:tcW w:w="687" w:type="dxa"/>
            <w:shd w:val="clear" w:color="auto" w:fill="D9D9D9" w:themeFill="background1" w:themeFillShade="D9"/>
          </w:tcPr>
          <w:p w14:paraId="115C36A5"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19A91F93" w14:textId="77777777" w:rsidR="00717BAB" w:rsidRPr="00812425" w:rsidRDefault="00717BAB" w:rsidP="00717BAB">
            <w:pPr>
              <w:rPr>
                <w:rFonts w:ascii="Verdana" w:hAnsi="Verdana"/>
                <w:sz w:val="18"/>
                <w:szCs w:val="18"/>
              </w:rPr>
            </w:pPr>
            <w:r w:rsidRPr="00812425">
              <w:rPr>
                <w:rFonts w:ascii="Verdana" w:hAnsi="Verdana"/>
                <w:sz w:val="18"/>
                <w:szCs w:val="18"/>
              </w:rPr>
              <w:t>akustické zesílení</w:t>
            </w:r>
          </w:p>
        </w:tc>
        <w:tc>
          <w:tcPr>
            <w:tcW w:w="2246" w:type="dxa"/>
            <w:shd w:val="clear" w:color="auto" w:fill="D9D9D9" w:themeFill="background1" w:themeFillShade="D9"/>
            <w:vAlign w:val="center"/>
          </w:tcPr>
          <w:p w14:paraId="082D16C2" w14:textId="77777777" w:rsidR="00717BAB" w:rsidRPr="00812425" w:rsidRDefault="00717BAB" w:rsidP="00717BAB">
            <w:pPr>
              <w:jc w:val="center"/>
              <w:rPr>
                <w:rFonts w:ascii="Verdana" w:hAnsi="Verdana"/>
                <w:sz w:val="18"/>
                <w:szCs w:val="18"/>
              </w:rPr>
            </w:pPr>
            <w:r w:rsidRPr="00812425">
              <w:rPr>
                <w:rFonts w:ascii="Verdana" w:hAnsi="Verdana"/>
                <w:sz w:val="18"/>
                <w:szCs w:val="18"/>
              </w:rPr>
              <w:t>Auto/ručně</w:t>
            </w:r>
          </w:p>
        </w:tc>
        <w:tc>
          <w:tcPr>
            <w:tcW w:w="2549" w:type="dxa"/>
            <w:shd w:val="clear" w:color="auto" w:fill="auto"/>
          </w:tcPr>
          <w:p w14:paraId="44CEC779" w14:textId="4CBC1904" w:rsidR="00717BAB" w:rsidRPr="00812425" w:rsidRDefault="00717BAB" w:rsidP="00717BAB">
            <w:pPr>
              <w:jc w:val="center"/>
              <w:rPr>
                <w:rFonts w:ascii="Verdana" w:hAnsi="Verdana"/>
                <w:sz w:val="18"/>
                <w:szCs w:val="18"/>
              </w:rPr>
            </w:pPr>
            <w:r w:rsidRPr="00E9251C">
              <w:rPr>
                <w:rFonts w:ascii="Verdana" w:hAnsi="Verdana"/>
                <w:sz w:val="18"/>
                <w:szCs w:val="18"/>
              </w:rPr>
              <w:t>"[</w:t>
            </w:r>
            <w:r w:rsidRPr="00E9251C">
              <w:rPr>
                <w:rFonts w:ascii="Verdana" w:hAnsi="Verdana"/>
                <w:sz w:val="18"/>
                <w:szCs w:val="18"/>
                <w:highlight w:val="yellow"/>
              </w:rPr>
              <w:t>VLOŽÍ</w:t>
            </w:r>
            <w:r w:rsidRPr="00E9251C">
              <w:rPr>
                <w:rFonts w:ascii="Verdana" w:hAnsi="Verdana"/>
                <w:bCs/>
                <w:sz w:val="18"/>
                <w:szCs w:val="18"/>
                <w:highlight w:val="yellow"/>
              </w:rPr>
              <w:t xml:space="preserve"> </w:t>
            </w:r>
            <w:r w:rsidRPr="00E9251C">
              <w:rPr>
                <w:rFonts w:ascii="Verdana" w:hAnsi="Verdana"/>
                <w:sz w:val="18"/>
                <w:szCs w:val="18"/>
                <w:highlight w:val="yellow"/>
              </w:rPr>
              <w:t>PRODÁVAJÍCÍ</w:t>
            </w:r>
            <w:r w:rsidRPr="00E9251C">
              <w:rPr>
                <w:rFonts w:ascii="Verdana" w:hAnsi="Verdana"/>
                <w:sz w:val="18"/>
                <w:szCs w:val="18"/>
              </w:rPr>
              <w:t>]"</w:t>
            </w:r>
          </w:p>
        </w:tc>
      </w:tr>
      <w:tr w:rsidR="00717BAB" w:rsidRPr="00812425" w14:paraId="4E4C1160" w14:textId="77777777" w:rsidTr="00717BAB">
        <w:trPr>
          <w:trHeight w:val="431"/>
          <w:jc w:val="center"/>
        </w:trPr>
        <w:tc>
          <w:tcPr>
            <w:tcW w:w="687" w:type="dxa"/>
            <w:shd w:val="clear" w:color="auto" w:fill="D9D9D9" w:themeFill="background1" w:themeFillShade="D9"/>
          </w:tcPr>
          <w:p w14:paraId="446C68E5"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0E00FF3F" w14:textId="77777777" w:rsidR="00717BAB" w:rsidRPr="00812425" w:rsidRDefault="00717BAB" w:rsidP="00717BAB">
            <w:pPr>
              <w:rPr>
                <w:rFonts w:ascii="Verdana" w:hAnsi="Verdana"/>
                <w:sz w:val="18"/>
                <w:szCs w:val="18"/>
              </w:rPr>
            </w:pPr>
            <w:r w:rsidRPr="00812425">
              <w:rPr>
                <w:rFonts w:ascii="Verdana" w:hAnsi="Verdana"/>
                <w:sz w:val="18"/>
                <w:szCs w:val="18"/>
              </w:rPr>
              <w:t>rozsah měření rychlosti šíření</w:t>
            </w:r>
          </w:p>
        </w:tc>
        <w:tc>
          <w:tcPr>
            <w:tcW w:w="2246" w:type="dxa"/>
            <w:shd w:val="clear" w:color="auto" w:fill="D9D9D9" w:themeFill="background1" w:themeFillShade="D9"/>
            <w:vAlign w:val="center"/>
          </w:tcPr>
          <w:p w14:paraId="574CD67F" w14:textId="77777777" w:rsidR="00717BAB" w:rsidRPr="00812425" w:rsidRDefault="00717BAB" w:rsidP="00717BAB">
            <w:pPr>
              <w:jc w:val="center"/>
              <w:rPr>
                <w:rFonts w:ascii="Verdana" w:hAnsi="Verdana"/>
                <w:sz w:val="18"/>
                <w:szCs w:val="18"/>
              </w:rPr>
            </w:pPr>
            <w:r w:rsidRPr="00812425">
              <w:rPr>
                <w:rFonts w:ascii="Verdana" w:hAnsi="Verdana"/>
                <w:sz w:val="18"/>
                <w:szCs w:val="18"/>
              </w:rPr>
              <w:t>0–100 ms</w:t>
            </w:r>
          </w:p>
        </w:tc>
        <w:tc>
          <w:tcPr>
            <w:tcW w:w="2549" w:type="dxa"/>
            <w:shd w:val="clear" w:color="auto" w:fill="auto"/>
          </w:tcPr>
          <w:p w14:paraId="39CDB255" w14:textId="671893D4" w:rsidR="00717BAB" w:rsidRPr="00812425" w:rsidRDefault="00717BAB" w:rsidP="00717BAB">
            <w:pPr>
              <w:jc w:val="center"/>
              <w:rPr>
                <w:rFonts w:ascii="Verdana" w:hAnsi="Verdana"/>
                <w:sz w:val="18"/>
                <w:szCs w:val="18"/>
              </w:rPr>
            </w:pPr>
            <w:r w:rsidRPr="00E9251C">
              <w:rPr>
                <w:rFonts w:ascii="Verdana" w:hAnsi="Verdana"/>
                <w:sz w:val="18"/>
                <w:szCs w:val="18"/>
              </w:rPr>
              <w:t>"[</w:t>
            </w:r>
            <w:r w:rsidRPr="00E9251C">
              <w:rPr>
                <w:rFonts w:ascii="Verdana" w:hAnsi="Verdana"/>
                <w:sz w:val="18"/>
                <w:szCs w:val="18"/>
                <w:highlight w:val="yellow"/>
              </w:rPr>
              <w:t>VLOŽÍ</w:t>
            </w:r>
            <w:r w:rsidRPr="00E9251C">
              <w:rPr>
                <w:rFonts w:ascii="Verdana" w:hAnsi="Verdana"/>
                <w:bCs/>
                <w:sz w:val="18"/>
                <w:szCs w:val="18"/>
                <w:highlight w:val="yellow"/>
              </w:rPr>
              <w:t xml:space="preserve"> </w:t>
            </w:r>
            <w:r w:rsidRPr="00E9251C">
              <w:rPr>
                <w:rFonts w:ascii="Verdana" w:hAnsi="Verdana"/>
                <w:sz w:val="18"/>
                <w:szCs w:val="18"/>
                <w:highlight w:val="yellow"/>
              </w:rPr>
              <w:t>PRODÁVAJÍCÍ</w:t>
            </w:r>
            <w:r w:rsidRPr="00E9251C">
              <w:rPr>
                <w:rFonts w:ascii="Verdana" w:hAnsi="Verdana"/>
                <w:sz w:val="18"/>
                <w:szCs w:val="18"/>
              </w:rPr>
              <w:t>]"</w:t>
            </w:r>
          </w:p>
        </w:tc>
      </w:tr>
      <w:tr w:rsidR="00717BAB" w:rsidRPr="00812425" w14:paraId="7C293D1E" w14:textId="77777777" w:rsidTr="00717BAB">
        <w:trPr>
          <w:trHeight w:val="420"/>
          <w:jc w:val="center"/>
        </w:trPr>
        <w:tc>
          <w:tcPr>
            <w:tcW w:w="687" w:type="dxa"/>
            <w:shd w:val="clear" w:color="auto" w:fill="D9D9D9" w:themeFill="background1" w:themeFillShade="D9"/>
          </w:tcPr>
          <w:p w14:paraId="57436D29"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50BF9D34" w14:textId="77777777" w:rsidR="00717BAB" w:rsidRPr="00812425" w:rsidRDefault="00717BAB" w:rsidP="00717BAB">
            <w:pPr>
              <w:rPr>
                <w:rFonts w:ascii="Verdana" w:hAnsi="Verdana"/>
                <w:sz w:val="18"/>
                <w:szCs w:val="18"/>
              </w:rPr>
            </w:pPr>
            <w:r w:rsidRPr="00812425">
              <w:rPr>
                <w:rFonts w:ascii="Verdana" w:hAnsi="Verdana"/>
                <w:sz w:val="18"/>
                <w:szCs w:val="18"/>
              </w:rPr>
              <w:t>šířka akustického pásma</w:t>
            </w:r>
          </w:p>
        </w:tc>
        <w:tc>
          <w:tcPr>
            <w:tcW w:w="2246" w:type="dxa"/>
            <w:shd w:val="clear" w:color="auto" w:fill="D9D9D9" w:themeFill="background1" w:themeFillShade="D9"/>
            <w:vAlign w:val="center"/>
          </w:tcPr>
          <w:p w14:paraId="61FEAF87" w14:textId="77777777" w:rsidR="00717BAB" w:rsidRPr="00812425" w:rsidRDefault="00717BAB" w:rsidP="00717BAB">
            <w:pPr>
              <w:jc w:val="center"/>
              <w:rPr>
                <w:rFonts w:ascii="Verdana" w:hAnsi="Verdana"/>
                <w:sz w:val="18"/>
                <w:szCs w:val="18"/>
              </w:rPr>
            </w:pPr>
            <w:r w:rsidRPr="00812425">
              <w:rPr>
                <w:rFonts w:ascii="Verdana" w:hAnsi="Verdana"/>
                <w:sz w:val="18"/>
                <w:szCs w:val="18"/>
              </w:rPr>
              <w:t>min. 1 Hz až 1,5 kHz</w:t>
            </w:r>
          </w:p>
        </w:tc>
        <w:tc>
          <w:tcPr>
            <w:tcW w:w="2549" w:type="dxa"/>
            <w:shd w:val="clear" w:color="auto" w:fill="auto"/>
          </w:tcPr>
          <w:p w14:paraId="02A0AD81" w14:textId="34EC2301" w:rsidR="00717BAB" w:rsidRPr="00812425" w:rsidRDefault="00717BAB" w:rsidP="00717BAB">
            <w:pPr>
              <w:jc w:val="center"/>
              <w:rPr>
                <w:rFonts w:ascii="Verdana" w:hAnsi="Verdana"/>
                <w:sz w:val="18"/>
                <w:szCs w:val="18"/>
              </w:rPr>
            </w:pPr>
            <w:r w:rsidRPr="00E9251C">
              <w:rPr>
                <w:rFonts w:ascii="Verdana" w:hAnsi="Verdana"/>
                <w:sz w:val="18"/>
                <w:szCs w:val="18"/>
              </w:rPr>
              <w:t>"[</w:t>
            </w:r>
            <w:r w:rsidRPr="00E9251C">
              <w:rPr>
                <w:rFonts w:ascii="Verdana" w:hAnsi="Verdana"/>
                <w:sz w:val="18"/>
                <w:szCs w:val="18"/>
                <w:highlight w:val="yellow"/>
              </w:rPr>
              <w:t>VLOŽÍ</w:t>
            </w:r>
            <w:r w:rsidRPr="00E9251C">
              <w:rPr>
                <w:rFonts w:ascii="Verdana" w:hAnsi="Verdana"/>
                <w:bCs/>
                <w:sz w:val="18"/>
                <w:szCs w:val="18"/>
                <w:highlight w:val="yellow"/>
              </w:rPr>
              <w:t xml:space="preserve"> </w:t>
            </w:r>
            <w:r w:rsidRPr="00E9251C">
              <w:rPr>
                <w:rFonts w:ascii="Verdana" w:hAnsi="Verdana"/>
                <w:sz w:val="18"/>
                <w:szCs w:val="18"/>
                <w:highlight w:val="yellow"/>
              </w:rPr>
              <w:t>PRODÁVAJÍCÍ</w:t>
            </w:r>
            <w:r w:rsidRPr="00E9251C">
              <w:rPr>
                <w:rFonts w:ascii="Verdana" w:hAnsi="Verdana"/>
                <w:sz w:val="18"/>
                <w:szCs w:val="18"/>
              </w:rPr>
              <w:t>]"</w:t>
            </w:r>
          </w:p>
        </w:tc>
      </w:tr>
      <w:tr w:rsidR="00717BAB" w:rsidRPr="00812425" w14:paraId="3DF51B31" w14:textId="77777777" w:rsidTr="00717BAB">
        <w:trPr>
          <w:trHeight w:val="420"/>
          <w:jc w:val="center"/>
        </w:trPr>
        <w:tc>
          <w:tcPr>
            <w:tcW w:w="687" w:type="dxa"/>
            <w:shd w:val="clear" w:color="auto" w:fill="D9D9D9" w:themeFill="background1" w:themeFillShade="D9"/>
          </w:tcPr>
          <w:p w14:paraId="551AA939"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7ADADD53" w14:textId="77777777" w:rsidR="00717BAB" w:rsidRPr="00812425" w:rsidRDefault="00717BAB" w:rsidP="00717BAB">
            <w:pPr>
              <w:jc w:val="both"/>
              <w:rPr>
                <w:rFonts w:ascii="Verdana" w:hAnsi="Verdana"/>
                <w:sz w:val="18"/>
                <w:szCs w:val="18"/>
              </w:rPr>
            </w:pPr>
            <w:r w:rsidRPr="00812425">
              <w:rPr>
                <w:rFonts w:ascii="Verdana" w:hAnsi="Verdana"/>
                <w:sz w:val="18"/>
                <w:szCs w:val="18"/>
              </w:rPr>
              <w:t xml:space="preserve">indikace trasy kabelu (navádění doleva, doprava)  </w:t>
            </w:r>
          </w:p>
        </w:tc>
        <w:tc>
          <w:tcPr>
            <w:tcW w:w="2246" w:type="dxa"/>
            <w:shd w:val="clear" w:color="auto" w:fill="D9D9D9" w:themeFill="background1" w:themeFillShade="D9"/>
            <w:vAlign w:val="center"/>
          </w:tcPr>
          <w:p w14:paraId="3969AF64"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49" w:type="dxa"/>
            <w:shd w:val="clear" w:color="auto" w:fill="auto"/>
          </w:tcPr>
          <w:p w14:paraId="267A5B15" w14:textId="6207A1EC" w:rsidR="00717BAB" w:rsidRPr="00812425" w:rsidRDefault="00717BAB" w:rsidP="00717BAB">
            <w:pPr>
              <w:jc w:val="center"/>
              <w:rPr>
                <w:rFonts w:ascii="Verdana" w:hAnsi="Verdana"/>
                <w:sz w:val="18"/>
                <w:szCs w:val="18"/>
              </w:rPr>
            </w:pPr>
            <w:r w:rsidRPr="00E9251C">
              <w:rPr>
                <w:rFonts w:ascii="Verdana" w:hAnsi="Verdana"/>
                <w:sz w:val="18"/>
                <w:szCs w:val="18"/>
              </w:rPr>
              <w:t>"[</w:t>
            </w:r>
            <w:r w:rsidRPr="00E9251C">
              <w:rPr>
                <w:rFonts w:ascii="Verdana" w:hAnsi="Verdana"/>
                <w:sz w:val="18"/>
                <w:szCs w:val="18"/>
                <w:highlight w:val="yellow"/>
              </w:rPr>
              <w:t>VLOŽÍ</w:t>
            </w:r>
            <w:r w:rsidRPr="00E9251C">
              <w:rPr>
                <w:rFonts w:ascii="Verdana" w:hAnsi="Verdana"/>
                <w:bCs/>
                <w:sz w:val="18"/>
                <w:szCs w:val="18"/>
                <w:highlight w:val="yellow"/>
              </w:rPr>
              <w:t xml:space="preserve"> </w:t>
            </w:r>
            <w:r w:rsidRPr="00E9251C">
              <w:rPr>
                <w:rFonts w:ascii="Verdana" w:hAnsi="Verdana"/>
                <w:sz w:val="18"/>
                <w:szCs w:val="18"/>
                <w:highlight w:val="yellow"/>
              </w:rPr>
              <w:t>PRODÁVAJÍCÍ</w:t>
            </w:r>
            <w:r w:rsidRPr="00E9251C">
              <w:rPr>
                <w:rFonts w:ascii="Verdana" w:hAnsi="Verdana"/>
                <w:sz w:val="18"/>
                <w:szCs w:val="18"/>
              </w:rPr>
              <w:t>]"</w:t>
            </w:r>
          </w:p>
        </w:tc>
      </w:tr>
      <w:tr w:rsidR="00717BAB" w:rsidRPr="00812425" w14:paraId="4DC9BEAD" w14:textId="77777777" w:rsidTr="00717BAB">
        <w:trPr>
          <w:trHeight w:val="431"/>
          <w:jc w:val="center"/>
        </w:trPr>
        <w:tc>
          <w:tcPr>
            <w:tcW w:w="687" w:type="dxa"/>
            <w:shd w:val="clear" w:color="auto" w:fill="D9D9D9" w:themeFill="background1" w:themeFillShade="D9"/>
          </w:tcPr>
          <w:p w14:paraId="7F20FB51"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2F564E6F" w14:textId="77777777" w:rsidR="00717BAB" w:rsidRPr="00812425" w:rsidRDefault="00717BAB" w:rsidP="00717BAB">
            <w:pPr>
              <w:jc w:val="both"/>
              <w:rPr>
                <w:rFonts w:ascii="Verdana" w:hAnsi="Verdana"/>
                <w:sz w:val="18"/>
                <w:szCs w:val="18"/>
              </w:rPr>
            </w:pPr>
            <w:r w:rsidRPr="00812425">
              <w:rPr>
                <w:rFonts w:ascii="Verdana" w:hAnsi="Verdana"/>
                <w:sz w:val="18"/>
                <w:szCs w:val="18"/>
              </w:rPr>
              <w:t>sondy pro metodu krokového napětí</w:t>
            </w:r>
          </w:p>
        </w:tc>
        <w:tc>
          <w:tcPr>
            <w:tcW w:w="2246" w:type="dxa"/>
            <w:shd w:val="clear" w:color="auto" w:fill="D9D9D9" w:themeFill="background1" w:themeFillShade="D9"/>
            <w:vAlign w:val="center"/>
          </w:tcPr>
          <w:p w14:paraId="1D0BC37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49" w:type="dxa"/>
            <w:shd w:val="clear" w:color="auto" w:fill="auto"/>
          </w:tcPr>
          <w:p w14:paraId="67570047" w14:textId="59DBBC4A" w:rsidR="00717BAB" w:rsidRPr="00812425" w:rsidRDefault="00717BAB" w:rsidP="00717BAB">
            <w:pPr>
              <w:jc w:val="center"/>
              <w:rPr>
                <w:rFonts w:ascii="Verdana" w:hAnsi="Verdana"/>
                <w:sz w:val="18"/>
                <w:szCs w:val="18"/>
              </w:rPr>
            </w:pPr>
            <w:r w:rsidRPr="00E9251C">
              <w:rPr>
                <w:rFonts w:ascii="Verdana" w:hAnsi="Verdana"/>
                <w:sz w:val="18"/>
                <w:szCs w:val="18"/>
              </w:rPr>
              <w:t>"[</w:t>
            </w:r>
            <w:r w:rsidRPr="00E9251C">
              <w:rPr>
                <w:rFonts w:ascii="Verdana" w:hAnsi="Verdana"/>
                <w:sz w:val="18"/>
                <w:szCs w:val="18"/>
                <w:highlight w:val="yellow"/>
              </w:rPr>
              <w:t>VLOŽÍ</w:t>
            </w:r>
            <w:r w:rsidRPr="00E9251C">
              <w:rPr>
                <w:rFonts w:ascii="Verdana" w:hAnsi="Verdana"/>
                <w:bCs/>
                <w:sz w:val="18"/>
                <w:szCs w:val="18"/>
                <w:highlight w:val="yellow"/>
              </w:rPr>
              <w:t xml:space="preserve"> </w:t>
            </w:r>
            <w:r w:rsidRPr="00E9251C">
              <w:rPr>
                <w:rFonts w:ascii="Verdana" w:hAnsi="Verdana"/>
                <w:sz w:val="18"/>
                <w:szCs w:val="18"/>
                <w:highlight w:val="yellow"/>
              </w:rPr>
              <w:t>PRODÁVAJÍCÍ</w:t>
            </w:r>
            <w:r w:rsidRPr="00E9251C">
              <w:rPr>
                <w:rFonts w:ascii="Verdana" w:hAnsi="Verdana"/>
                <w:sz w:val="18"/>
                <w:szCs w:val="18"/>
              </w:rPr>
              <w:t>]"</w:t>
            </w:r>
          </w:p>
        </w:tc>
      </w:tr>
      <w:tr w:rsidR="00717BAB" w:rsidRPr="00812425" w14:paraId="6EB25600" w14:textId="77777777" w:rsidTr="00717BAB">
        <w:trPr>
          <w:trHeight w:val="420"/>
          <w:jc w:val="center"/>
        </w:trPr>
        <w:tc>
          <w:tcPr>
            <w:tcW w:w="687" w:type="dxa"/>
            <w:shd w:val="clear" w:color="auto" w:fill="D9D9D9" w:themeFill="background1" w:themeFillShade="D9"/>
          </w:tcPr>
          <w:p w14:paraId="4FA4E4AA"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03E5243B" w14:textId="77777777" w:rsidR="00717BAB" w:rsidRPr="00812425" w:rsidRDefault="00717BAB" w:rsidP="00717BAB">
            <w:pPr>
              <w:jc w:val="both"/>
              <w:rPr>
                <w:rFonts w:ascii="Verdana" w:hAnsi="Verdana"/>
                <w:sz w:val="18"/>
                <w:szCs w:val="18"/>
              </w:rPr>
            </w:pPr>
            <w:r w:rsidRPr="00812425">
              <w:rPr>
                <w:rFonts w:ascii="Verdana" w:hAnsi="Verdana"/>
                <w:sz w:val="18"/>
                <w:szCs w:val="18"/>
              </w:rPr>
              <w:t>ovládací jednotka kapacitní, TFT displej</w:t>
            </w:r>
          </w:p>
        </w:tc>
        <w:tc>
          <w:tcPr>
            <w:tcW w:w="2246" w:type="dxa"/>
            <w:shd w:val="clear" w:color="auto" w:fill="D9D9D9" w:themeFill="background1" w:themeFillShade="D9"/>
            <w:vAlign w:val="center"/>
          </w:tcPr>
          <w:p w14:paraId="08AB9014"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49" w:type="dxa"/>
            <w:shd w:val="clear" w:color="auto" w:fill="auto"/>
          </w:tcPr>
          <w:p w14:paraId="38C2FBEC" w14:textId="5DD34FC1" w:rsidR="00717BAB" w:rsidRPr="00812425" w:rsidRDefault="00717BAB" w:rsidP="00717BAB">
            <w:pPr>
              <w:jc w:val="center"/>
              <w:rPr>
                <w:rFonts w:ascii="Verdana" w:hAnsi="Verdana"/>
                <w:sz w:val="18"/>
                <w:szCs w:val="18"/>
              </w:rPr>
            </w:pPr>
            <w:r w:rsidRPr="00E9251C">
              <w:rPr>
                <w:rFonts w:ascii="Verdana" w:hAnsi="Verdana"/>
                <w:sz w:val="18"/>
                <w:szCs w:val="18"/>
              </w:rPr>
              <w:t>"[</w:t>
            </w:r>
            <w:r w:rsidRPr="00E9251C">
              <w:rPr>
                <w:rFonts w:ascii="Verdana" w:hAnsi="Verdana"/>
                <w:sz w:val="18"/>
                <w:szCs w:val="18"/>
                <w:highlight w:val="yellow"/>
              </w:rPr>
              <w:t>VLOŽÍ</w:t>
            </w:r>
            <w:r w:rsidRPr="00E9251C">
              <w:rPr>
                <w:rFonts w:ascii="Verdana" w:hAnsi="Verdana"/>
                <w:bCs/>
                <w:sz w:val="18"/>
                <w:szCs w:val="18"/>
                <w:highlight w:val="yellow"/>
              </w:rPr>
              <w:t xml:space="preserve"> </w:t>
            </w:r>
            <w:r w:rsidRPr="00E9251C">
              <w:rPr>
                <w:rFonts w:ascii="Verdana" w:hAnsi="Verdana"/>
                <w:sz w:val="18"/>
                <w:szCs w:val="18"/>
                <w:highlight w:val="yellow"/>
              </w:rPr>
              <w:t>PRODÁVAJÍCÍ</w:t>
            </w:r>
            <w:r w:rsidRPr="00E9251C">
              <w:rPr>
                <w:rFonts w:ascii="Verdana" w:hAnsi="Verdana"/>
                <w:sz w:val="18"/>
                <w:szCs w:val="18"/>
              </w:rPr>
              <w:t>]"</w:t>
            </w:r>
          </w:p>
        </w:tc>
      </w:tr>
      <w:tr w:rsidR="00717BAB" w:rsidRPr="00812425" w14:paraId="7EABD58D" w14:textId="77777777" w:rsidTr="00717BAB">
        <w:trPr>
          <w:trHeight w:val="431"/>
          <w:jc w:val="center"/>
        </w:trPr>
        <w:tc>
          <w:tcPr>
            <w:tcW w:w="687" w:type="dxa"/>
            <w:shd w:val="clear" w:color="auto" w:fill="D9D9D9" w:themeFill="background1" w:themeFillShade="D9"/>
          </w:tcPr>
          <w:p w14:paraId="4A9A36DC"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19376F50" w14:textId="77777777" w:rsidR="00717BAB" w:rsidRPr="00812425" w:rsidRDefault="00717BAB" w:rsidP="00717BAB">
            <w:pPr>
              <w:rPr>
                <w:rFonts w:ascii="Verdana" w:hAnsi="Verdana"/>
                <w:sz w:val="18"/>
                <w:szCs w:val="18"/>
              </w:rPr>
            </w:pPr>
            <w:r w:rsidRPr="00812425">
              <w:rPr>
                <w:rFonts w:ascii="Verdana" w:hAnsi="Verdana"/>
                <w:sz w:val="18"/>
                <w:szCs w:val="18"/>
              </w:rPr>
              <w:t xml:space="preserve">okolní teplota provoz </w:t>
            </w:r>
          </w:p>
        </w:tc>
        <w:tc>
          <w:tcPr>
            <w:tcW w:w="2246" w:type="dxa"/>
            <w:shd w:val="clear" w:color="auto" w:fill="D9D9D9" w:themeFill="background1" w:themeFillShade="D9"/>
            <w:vAlign w:val="center"/>
          </w:tcPr>
          <w:p w14:paraId="7EB61E49" w14:textId="77777777" w:rsidR="00717BAB" w:rsidRPr="00812425" w:rsidRDefault="00717BAB" w:rsidP="00717BAB">
            <w:pPr>
              <w:jc w:val="center"/>
              <w:rPr>
                <w:rFonts w:ascii="Verdana" w:hAnsi="Verdana"/>
                <w:sz w:val="18"/>
                <w:szCs w:val="18"/>
              </w:rPr>
            </w:pPr>
            <w:r w:rsidRPr="00812425">
              <w:rPr>
                <w:rFonts w:ascii="Verdana" w:hAnsi="Verdana"/>
                <w:sz w:val="18"/>
                <w:szCs w:val="18"/>
              </w:rPr>
              <w:t>-10 +40 °C</w:t>
            </w:r>
          </w:p>
        </w:tc>
        <w:tc>
          <w:tcPr>
            <w:tcW w:w="2549" w:type="dxa"/>
            <w:shd w:val="clear" w:color="auto" w:fill="auto"/>
          </w:tcPr>
          <w:p w14:paraId="2BB4C8A3" w14:textId="0EA77609" w:rsidR="00717BAB" w:rsidRPr="00812425" w:rsidRDefault="00717BAB" w:rsidP="00717BAB">
            <w:pPr>
              <w:jc w:val="center"/>
              <w:rPr>
                <w:rFonts w:ascii="Verdana" w:hAnsi="Verdana"/>
                <w:sz w:val="18"/>
                <w:szCs w:val="18"/>
              </w:rPr>
            </w:pPr>
            <w:r w:rsidRPr="00E9251C">
              <w:rPr>
                <w:rFonts w:ascii="Verdana" w:hAnsi="Verdana"/>
                <w:sz w:val="18"/>
                <w:szCs w:val="18"/>
              </w:rPr>
              <w:t>"[</w:t>
            </w:r>
            <w:r w:rsidRPr="00E9251C">
              <w:rPr>
                <w:rFonts w:ascii="Verdana" w:hAnsi="Verdana"/>
                <w:sz w:val="18"/>
                <w:szCs w:val="18"/>
                <w:highlight w:val="yellow"/>
              </w:rPr>
              <w:t>VLOŽÍ</w:t>
            </w:r>
            <w:r w:rsidRPr="00E9251C">
              <w:rPr>
                <w:rFonts w:ascii="Verdana" w:hAnsi="Verdana"/>
                <w:bCs/>
                <w:sz w:val="18"/>
                <w:szCs w:val="18"/>
                <w:highlight w:val="yellow"/>
              </w:rPr>
              <w:t xml:space="preserve"> </w:t>
            </w:r>
            <w:r w:rsidRPr="00E9251C">
              <w:rPr>
                <w:rFonts w:ascii="Verdana" w:hAnsi="Verdana"/>
                <w:sz w:val="18"/>
                <w:szCs w:val="18"/>
                <w:highlight w:val="yellow"/>
              </w:rPr>
              <w:t>PRODÁVAJÍCÍ</w:t>
            </w:r>
            <w:r w:rsidRPr="00E9251C">
              <w:rPr>
                <w:rFonts w:ascii="Verdana" w:hAnsi="Verdana"/>
                <w:sz w:val="18"/>
                <w:szCs w:val="18"/>
              </w:rPr>
              <w:t>]"</w:t>
            </w:r>
          </w:p>
        </w:tc>
      </w:tr>
      <w:tr w:rsidR="00717BAB" w:rsidRPr="00812425" w14:paraId="7ABAA912" w14:textId="77777777" w:rsidTr="00717BAB">
        <w:trPr>
          <w:trHeight w:val="420"/>
          <w:jc w:val="center"/>
        </w:trPr>
        <w:tc>
          <w:tcPr>
            <w:tcW w:w="687" w:type="dxa"/>
            <w:shd w:val="clear" w:color="auto" w:fill="D9D9D9" w:themeFill="background1" w:themeFillShade="D9"/>
          </w:tcPr>
          <w:p w14:paraId="212C78FC"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422A31A4" w14:textId="77777777" w:rsidR="00717BAB" w:rsidRPr="00812425" w:rsidRDefault="00717BAB" w:rsidP="00717BAB">
            <w:pPr>
              <w:rPr>
                <w:rFonts w:ascii="Verdana" w:hAnsi="Verdana"/>
                <w:sz w:val="18"/>
                <w:szCs w:val="18"/>
              </w:rPr>
            </w:pPr>
            <w:r w:rsidRPr="00812425">
              <w:rPr>
                <w:rFonts w:ascii="Verdana" w:hAnsi="Verdana"/>
                <w:sz w:val="18"/>
                <w:szCs w:val="18"/>
              </w:rPr>
              <w:t>napájení provoz z akumulátorů nebo baterie</w:t>
            </w:r>
          </w:p>
        </w:tc>
        <w:tc>
          <w:tcPr>
            <w:tcW w:w="2246" w:type="dxa"/>
            <w:shd w:val="clear" w:color="auto" w:fill="D9D9D9" w:themeFill="background1" w:themeFillShade="D9"/>
            <w:vAlign w:val="center"/>
          </w:tcPr>
          <w:p w14:paraId="67BF2F1A"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49" w:type="dxa"/>
            <w:shd w:val="clear" w:color="auto" w:fill="auto"/>
          </w:tcPr>
          <w:p w14:paraId="2C7EE013" w14:textId="1D19CDD8" w:rsidR="00717BAB" w:rsidRPr="00812425" w:rsidRDefault="00717BAB" w:rsidP="00717BAB">
            <w:pPr>
              <w:jc w:val="center"/>
              <w:rPr>
                <w:rFonts w:ascii="Verdana" w:hAnsi="Verdana"/>
                <w:sz w:val="18"/>
                <w:szCs w:val="18"/>
              </w:rPr>
            </w:pPr>
            <w:r w:rsidRPr="009B15BB">
              <w:rPr>
                <w:rFonts w:ascii="Verdana" w:hAnsi="Verdana"/>
                <w:sz w:val="18"/>
                <w:szCs w:val="18"/>
              </w:rPr>
              <w:t>"[</w:t>
            </w:r>
            <w:r w:rsidRPr="009B15BB">
              <w:rPr>
                <w:rFonts w:ascii="Verdana" w:hAnsi="Verdana"/>
                <w:sz w:val="18"/>
                <w:szCs w:val="18"/>
                <w:highlight w:val="yellow"/>
              </w:rPr>
              <w:t>VLOŽÍ</w:t>
            </w:r>
            <w:r w:rsidRPr="009B15BB">
              <w:rPr>
                <w:rFonts w:ascii="Verdana" w:hAnsi="Verdana"/>
                <w:bCs/>
                <w:sz w:val="18"/>
                <w:szCs w:val="18"/>
                <w:highlight w:val="yellow"/>
              </w:rPr>
              <w:t xml:space="preserve"> </w:t>
            </w:r>
            <w:r w:rsidRPr="009B15BB">
              <w:rPr>
                <w:rFonts w:ascii="Verdana" w:hAnsi="Verdana"/>
                <w:sz w:val="18"/>
                <w:szCs w:val="18"/>
                <w:highlight w:val="yellow"/>
              </w:rPr>
              <w:t>PRODÁVAJÍCÍ</w:t>
            </w:r>
            <w:r w:rsidRPr="009B15BB">
              <w:rPr>
                <w:rFonts w:ascii="Verdana" w:hAnsi="Verdana"/>
                <w:sz w:val="18"/>
                <w:szCs w:val="18"/>
              </w:rPr>
              <w:t>]"</w:t>
            </w:r>
          </w:p>
        </w:tc>
      </w:tr>
      <w:tr w:rsidR="00717BAB" w:rsidRPr="00812425" w14:paraId="6060C722" w14:textId="77777777" w:rsidTr="00717BAB">
        <w:trPr>
          <w:trHeight w:val="420"/>
          <w:jc w:val="center"/>
        </w:trPr>
        <w:tc>
          <w:tcPr>
            <w:tcW w:w="687" w:type="dxa"/>
            <w:shd w:val="clear" w:color="auto" w:fill="D9D9D9" w:themeFill="background1" w:themeFillShade="D9"/>
          </w:tcPr>
          <w:p w14:paraId="65F50455"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03B42732" w14:textId="77777777" w:rsidR="00717BAB" w:rsidRPr="00812425" w:rsidRDefault="00717BAB" w:rsidP="00717BAB">
            <w:pPr>
              <w:rPr>
                <w:rFonts w:ascii="Verdana" w:hAnsi="Verdana"/>
                <w:sz w:val="18"/>
                <w:szCs w:val="18"/>
              </w:rPr>
            </w:pPr>
            <w:r w:rsidRPr="00812425">
              <w:rPr>
                <w:rFonts w:ascii="Verdana" w:hAnsi="Verdana"/>
                <w:sz w:val="18"/>
                <w:szCs w:val="18"/>
              </w:rPr>
              <w:t>nabíječka akumulátorů</w:t>
            </w:r>
          </w:p>
        </w:tc>
        <w:tc>
          <w:tcPr>
            <w:tcW w:w="2246" w:type="dxa"/>
            <w:shd w:val="clear" w:color="auto" w:fill="D9D9D9" w:themeFill="background1" w:themeFillShade="D9"/>
            <w:vAlign w:val="center"/>
          </w:tcPr>
          <w:p w14:paraId="3150555F"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49" w:type="dxa"/>
            <w:shd w:val="clear" w:color="auto" w:fill="auto"/>
          </w:tcPr>
          <w:p w14:paraId="71E7FDCB" w14:textId="01FA93DD" w:rsidR="00717BAB" w:rsidRPr="00812425" w:rsidRDefault="00717BAB" w:rsidP="00717BAB">
            <w:pPr>
              <w:jc w:val="center"/>
              <w:rPr>
                <w:rFonts w:ascii="Verdana" w:hAnsi="Verdana"/>
                <w:sz w:val="18"/>
                <w:szCs w:val="18"/>
              </w:rPr>
            </w:pPr>
            <w:r w:rsidRPr="009B15BB">
              <w:rPr>
                <w:rFonts w:ascii="Verdana" w:hAnsi="Verdana"/>
                <w:sz w:val="18"/>
                <w:szCs w:val="18"/>
              </w:rPr>
              <w:t>"[</w:t>
            </w:r>
            <w:r w:rsidRPr="009B15BB">
              <w:rPr>
                <w:rFonts w:ascii="Verdana" w:hAnsi="Verdana"/>
                <w:sz w:val="18"/>
                <w:szCs w:val="18"/>
                <w:highlight w:val="yellow"/>
              </w:rPr>
              <w:t>VLOŽÍ</w:t>
            </w:r>
            <w:r w:rsidRPr="009B15BB">
              <w:rPr>
                <w:rFonts w:ascii="Verdana" w:hAnsi="Verdana"/>
                <w:bCs/>
                <w:sz w:val="18"/>
                <w:szCs w:val="18"/>
                <w:highlight w:val="yellow"/>
              </w:rPr>
              <w:t xml:space="preserve"> </w:t>
            </w:r>
            <w:r w:rsidRPr="009B15BB">
              <w:rPr>
                <w:rFonts w:ascii="Verdana" w:hAnsi="Verdana"/>
                <w:sz w:val="18"/>
                <w:szCs w:val="18"/>
                <w:highlight w:val="yellow"/>
              </w:rPr>
              <w:t>PRODÁVAJÍCÍ</w:t>
            </w:r>
            <w:r w:rsidRPr="009B15BB">
              <w:rPr>
                <w:rFonts w:ascii="Verdana" w:hAnsi="Verdana"/>
                <w:sz w:val="18"/>
                <w:szCs w:val="18"/>
              </w:rPr>
              <w:t>]"</w:t>
            </w:r>
          </w:p>
        </w:tc>
      </w:tr>
      <w:tr w:rsidR="00717BAB" w:rsidRPr="00812425" w14:paraId="2C1F59F4" w14:textId="77777777" w:rsidTr="00717BAB">
        <w:trPr>
          <w:trHeight w:val="431"/>
          <w:jc w:val="center"/>
        </w:trPr>
        <w:tc>
          <w:tcPr>
            <w:tcW w:w="687" w:type="dxa"/>
            <w:shd w:val="clear" w:color="auto" w:fill="D9D9D9" w:themeFill="background1" w:themeFillShade="D9"/>
          </w:tcPr>
          <w:p w14:paraId="7BC451DE"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3585AEC8" w14:textId="77777777" w:rsidR="00717BAB" w:rsidRPr="00812425" w:rsidRDefault="00717BAB" w:rsidP="00717BAB">
            <w:pPr>
              <w:rPr>
                <w:rFonts w:ascii="Verdana" w:hAnsi="Verdana"/>
                <w:sz w:val="18"/>
                <w:szCs w:val="18"/>
              </w:rPr>
            </w:pPr>
            <w:r w:rsidRPr="00812425">
              <w:rPr>
                <w:rFonts w:ascii="Verdana" w:hAnsi="Verdana"/>
                <w:sz w:val="18"/>
                <w:szCs w:val="18"/>
              </w:rPr>
              <w:t>půdní mikrofon komunikace</w:t>
            </w:r>
          </w:p>
        </w:tc>
        <w:tc>
          <w:tcPr>
            <w:tcW w:w="2246" w:type="dxa"/>
            <w:shd w:val="clear" w:color="auto" w:fill="D9D9D9" w:themeFill="background1" w:themeFillShade="D9"/>
            <w:vAlign w:val="center"/>
          </w:tcPr>
          <w:p w14:paraId="648EEF51" w14:textId="77777777" w:rsidR="00717BAB" w:rsidRPr="00812425" w:rsidRDefault="00717BAB" w:rsidP="00717BAB">
            <w:pPr>
              <w:jc w:val="center"/>
              <w:rPr>
                <w:rFonts w:ascii="Verdana" w:hAnsi="Verdana"/>
                <w:sz w:val="18"/>
                <w:szCs w:val="18"/>
              </w:rPr>
            </w:pPr>
            <w:r w:rsidRPr="00812425">
              <w:rPr>
                <w:rFonts w:ascii="Verdana" w:hAnsi="Verdana"/>
                <w:sz w:val="18"/>
                <w:szCs w:val="18"/>
              </w:rPr>
              <w:t>bezdrátová</w:t>
            </w:r>
          </w:p>
        </w:tc>
        <w:tc>
          <w:tcPr>
            <w:tcW w:w="2549" w:type="dxa"/>
            <w:shd w:val="clear" w:color="auto" w:fill="auto"/>
          </w:tcPr>
          <w:p w14:paraId="5A7FED43" w14:textId="05074833" w:rsidR="00717BAB" w:rsidRPr="00812425" w:rsidRDefault="00717BAB" w:rsidP="00717BAB">
            <w:pPr>
              <w:jc w:val="center"/>
              <w:rPr>
                <w:rFonts w:ascii="Verdana" w:hAnsi="Verdana"/>
                <w:sz w:val="18"/>
                <w:szCs w:val="18"/>
              </w:rPr>
            </w:pPr>
            <w:r w:rsidRPr="009B15BB">
              <w:rPr>
                <w:rFonts w:ascii="Verdana" w:hAnsi="Verdana"/>
                <w:sz w:val="18"/>
                <w:szCs w:val="18"/>
              </w:rPr>
              <w:t>"[</w:t>
            </w:r>
            <w:r w:rsidRPr="009B15BB">
              <w:rPr>
                <w:rFonts w:ascii="Verdana" w:hAnsi="Verdana"/>
                <w:sz w:val="18"/>
                <w:szCs w:val="18"/>
                <w:highlight w:val="yellow"/>
              </w:rPr>
              <w:t>VLOŽÍ</w:t>
            </w:r>
            <w:r w:rsidRPr="009B15BB">
              <w:rPr>
                <w:rFonts w:ascii="Verdana" w:hAnsi="Verdana"/>
                <w:bCs/>
                <w:sz w:val="18"/>
                <w:szCs w:val="18"/>
                <w:highlight w:val="yellow"/>
              </w:rPr>
              <w:t xml:space="preserve"> </w:t>
            </w:r>
            <w:r w:rsidRPr="009B15BB">
              <w:rPr>
                <w:rFonts w:ascii="Verdana" w:hAnsi="Verdana"/>
                <w:sz w:val="18"/>
                <w:szCs w:val="18"/>
                <w:highlight w:val="yellow"/>
              </w:rPr>
              <w:t>PRODÁVAJÍCÍ</w:t>
            </w:r>
            <w:r w:rsidRPr="009B15BB">
              <w:rPr>
                <w:rFonts w:ascii="Verdana" w:hAnsi="Verdana"/>
                <w:sz w:val="18"/>
                <w:szCs w:val="18"/>
              </w:rPr>
              <w:t>]"</w:t>
            </w:r>
          </w:p>
        </w:tc>
      </w:tr>
      <w:tr w:rsidR="00717BAB" w:rsidRPr="00812425" w14:paraId="167FECD8" w14:textId="77777777" w:rsidTr="00717BAB">
        <w:trPr>
          <w:trHeight w:val="420"/>
          <w:jc w:val="center"/>
        </w:trPr>
        <w:tc>
          <w:tcPr>
            <w:tcW w:w="687" w:type="dxa"/>
            <w:shd w:val="clear" w:color="auto" w:fill="D9D9D9" w:themeFill="background1" w:themeFillShade="D9"/>
          </w:tcPr>
          <w:p w14:paraId="49CAAB66"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7F1E4603" w14:textId="77777777" w:rsidR="00717BAB" w:rsidRPr="00812425" w:rsidRDefault="00717BAB" w:rsidP="00717BAB">
            <w:pPr>
              <w:rPr>
                <w:rFonts w:ascii="Verdana" w:hAnsi="Verdana"/>
                <w:sz w:val="18"/>
                <w:szCs w:val="18"/>
              </w:rPr>
            </w:pPr>
            <w:r w:rsidRPr="00812425">
              <w:rPr>
                <w:rFonts w:ascii="Verdana" w:hAnsi="Verdana"/>
                <w:sz w:val="18"/>
                <w:szCs w:val="18"/>
              </w:rPr>
              <w:t>dosah (mikrofon-přijímač)</w:t>
            </w:r>
          </w:p>
        </w:tc>
        <w:tc>
          <w:tcPr>
            <w:tcW w:w="2246" w:type="dxa"/>
            <w:shd w:val="clear" w:color="auto" w:fill="D9D9D9" w:themeFill="background1" w:themeFillShade="D9"/>
            <w:vAlign w:val="center"/>
          </w:tcPr>
          <w:p w14:paraId="4770D8C0" w14:textId="77777777" w:rsidR="00717BAB" w:rsidRPr="00812425" w:rsidRDefault="00717BAB" w:rsidP="00717BAB">
            <w:pPr>
              <w:jc w:val="center"/>
              <w:rPr>
                <w:rFonts w:ascii="Verdana" w:hAnsi="Verdana"/>
                <w:sz w:val="18"/>
                <w:szCs w:val="18"/>
              </w:rPr>
            </w:pPr>
            <w:r w:rsidRPr="00812425">
              <w:rPr>
                <w:rFonts w:ascii="Verdana" w:hAnsi="Verdana"/>
                <w:sz w:val="18"/>
                <w:szCs w:val="18"/>
              </w:rPr>
              <w:t>min. 5 m</w:t>
            </w:r>
          </w:p>
        </w:tc>
        <w:tc>
          <w:tcPr>
            <w:tcW w:w="2549" w:type="dxa"/>
            <w:shd w:val="clear" w:color="auto" w:fill="auto"/>
          </w:tcPr>
          <w:p w14:paraId="4F381ABC" w14:textId="036987E0" w:rsidR="00717BAB" w:rsidRPr="00812425" w:rsidRDefault="00717BAB" w:rsidP="00717BAB">
            <w:pPr>
              <w:jc w:val="center"/>
              <w:rPr>
                <w:rFonts w:ascii="Verdana" w:hAnsi="Verdana"/>
                <w:sz w:val="18"/>
                <w:szCs w:val="18"/>
              </w:rPr>
            </w:pPr>
            <w:r w:rsidRPr="009B15BB">
              <w:rPr>
                <w:rFonts w:ascii="Verdana" w:hAnsi="Verdana"/>
                <w:sz w:val="18"/>
                <w:szCs w:val="18"/>
              </w:rPr>
              <w:t>"[</w:t>
            </w:r>
            <w:r w:rsidRPr="009B15BB">
              <w:rPr>
                <w:rFonts w:ascii="Verdana" w:hAnsi="Verdana"/>
                <w:sz w:val="18"/>
                <w:szCs w:val="18"/>
                <w:highlight w:val="yellow"/>
              </w:rPr>
              <w:t>VLOŽÍ</w:t>
            </w:r>
            <w:r w:rsidRPr="009B15BB">
              <w:rPr>
                <w:rFonts w:ascii="Verdana" w:hAnsi="Verdana"/>
                <w:bCs/>
                <w:sz w:val="18"/>
                <w:szCs w:val="18"/>
                <w:highlight w:val="yellow"/>
              </w:rPr>
              <w:t xml:space="preserve"> </w:t>
            </w:r>
            <w:r w:rsidRPr="009B15BB">
              <w:rPr>
                <w:rFonts w:ascii="Verdana" w:hAnsi="Verdana"/>
                <w:sz w:val="18"/>
                <w:szCs w:val="18"/>
                <w:highlight w:val="yellow"/>
              </w:rPr>
              <w:t>PRODÁVAJÍCÍ</w:t>
            </w:r>
            <w:r w:rsidRPr="009B15BB">
              <w:rPr>
                <w:rFonts w:ascii="Verdana" w:hAnsi="Verdana"/>
                <w:sz w:val="18"/>
                <w:szCs w:val="18"/>
              </w:rPr>
              <w:t>]"</w:t>
            </w:r>
          </w:p>
        </w:tc>
      </w:tr>
      <w:tr w:rsidR="00717BAB" w:rsidRPr="00812425" w14:paraId="0FF5B5E7" w14:textId="77777777" w:rsidTr="00717BAB">
        <w:trPr>
          <w:trHeight w:val="431"/>
          <w:jc w:val="center"/>
        </w:trPr>
        <w:tc>
          <w:tcPr>
            <w:tcW w:w="687" w:type="dxa"/>
            <w:shd w:val="clear" w:color="auto" w:fill="D9D9D9" w:themeFill="background1" w:themeFillShade="D9"/>
          </w:tcPr>
          <w:p w14:paraId="44ADD211"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5B60A779" w14:textId="77777777" w:rsidR="00717BAB" w:rsidRPr="00812425" w:rsidRDefault="00717BAB" w:rsidP="00717BAB">
            <w:pPr>
              <w:rPr>
                <w:rFonts w:ascii="Verdana" w:hAnsi="Verdana"/>
                <w:sz w:val="18"/>
                <w:szCs w:val="18"/>
              </w:rPr>
            </w:pPr>
            <w:r w:rsidRPr="00812425">
              <w:rPr>
                <w:rFonts w:ascii="Verdana" w:hAnsi="Verdana"/>
                <w:sz w:val="18"/>
                <w:szCs w:val="18"/>
              </w:rPr>
              <w:t>sluchátka bezdrátová</w:t>
            </w:r>
          </w:p>
        </w:tc>
        <w:tc>
          <w:tcPr>
            <w:tcW w:w="2246" w:type="dxa"/>
            <w:shd w:val="clear" w:color="auto" w:fill="D9D9D9" w:themeFill="background1" w:themeFillShade="D9"/>
            <w:vAlign w:val="center"/>
          </w:tcPr>
          <w:p w14:paraId="2605A9DF"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49" w:type="dxa"/>
            <w:shd w:val="clear" w:color="auto" w:fill="auto"/>
          </w:tcPr>
          <w:p w14:paraId="42528C7B" w14:textId="028E6174" w:rsidR="00717BAB" w:rsidRPr="00812425" w:rsidRDefault="00717BAB" w:rsidP="00717BAB">
            <w:pPr>
              <w:jc w:val="center"/>
              <w:rPr>
                <w:rFonts w:ascii="Verdana" w:hAnsi="Verdana"/>
                <w:sz w:val="18"/>
                <w:szCs w:val="18"/>
              </w:rPr>
            </w:pPr>
            <w:r w:rsidRPr="009B15BB">
              <w:rPr>
                <w:rFonts w:ascii="Verdana" w:hAnsi="Verdana"/>
                <w:sz w:val="18"/>
                <w:szCs w:val="18"/>
              </w:rPr>
              <w:t>"[</w:t>
            </w:r>
            <w:r w:rsidRPr="009B15BB">
              <w:rPr>
                <w:rFonts w:ascii="Verdana" w:hAnsi="Verdana"/>
                <w:sz w:val="18"/>
                <w:szCs w:val="18"/>
                <w:highlight w:val="yellow"/>
              </w:rPr>
              <w:t>VLOŽÍ</w:t>
            </w:r>
            <w:r w:rsidRPr="009B15BB">
              <w:rPr>
                <w:rFonts w:ascii="Verdana" w:hAnsi="Verdana"/>
                <w:bCs/>
                <w:sz w:val="18"/>
                <w:szCs w:val="18"/>
                <w:highlight w:val="yellow"/>
              </w:rPr>
              <w:t xml:space="preserve"> </w:t>
            </w:r>
            <w:r w:rsidRPr="009B15BB">
              <w:rPr>
                <w:rFonts w:ascii="Verdana" w:hAnsi="Verdana"/>
                <w:sz w:val="18"/>
                <w:szCs w:val="18"/>
                <w:highlight w:val="yellow"/>
              </w:rPr>
              <w:t>PRODÁVAJÍCÍ</w:t>
            </w:r>
            <w:r w:rsidRPr="009B15BB">
              <w:rPr>
                <w:rFonts w:ascii="Verdana" w:hAnsi="Verdana"/>
                <w:sz w:val="18"/>
                <w:szCs w:val="18"/>
              </w:rPr>
              <w:t>]"</w:t>
            </w:r>
          </w:p>
        </w:tc>
      </w:tr>
      <w:tr w:rsidR="00717BAB" w:rsidRPr="00812425" w14:paraId="3E8E5293" w14:textId="77777777" w:rsidTr="00717BAB">
        <w:trPr>
          <w:trHeight w:val="420"/>
          <w:jc w:val="center"/>
        </w:trPr>
        <w:tc>
          <w:tcPr>
            <w:tcW w:w="687" w:type="dxa"/>
            <w:shd w:val="clear" w:color="auto" w:fill="D9D9D9" w:themeFill="background1" w:themeFillShade="D9"/>
          </w:tcPr>
          <w:p w14:paraId="60500D72"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7A20C6E5" w14:textId="77777777" w:rsidR="00717BAB" w:rsidRPr="00812425" w:rsidRDefault="00717BAB" w:rsidP="00717BAB">
            <w:pPr>
              <w:jc w:val="both"/>
              <w:rPr>
                <w:rFonts w:ascii="Verdana" w:hAnsi="Verdana"/>
                <w:sz w:val="18"/>
                <w:szCs w:val="18"/>
              </w:rPr>
            </w:pPr>
            <w:r w:rsidRPr="00812425">
              <w:rPr>
                <w:rFonts w:ascii="Verdana" w:hAnsi="Verdana"/>
                <w:sz w:val="18"/>
                <w:szCs w:val="18"/>
              </w:rPr>
              <w:t>jazyk čeština</w:t>
            </w:r>
          </w:p>
        </w:tc>
        <w:tc>
          <w:tcPr>
            <w:tcW w:w="2246" w:type="dxa"/>
            <w:shd w:val="clear" w:color="auto" w:fill="D9D9D9" w:themeFill="background1" w:themeFillShade="D9"/>
            <w:vAlign w:val="center"/>
          </w:tcPr>
          <w:p w14:paraId="567B4264"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49" w:type="dxa"/>
            <w:shd w:val="clear" w:color="auto" w:fill="auto"/>
          </w:tcPr>
          <w:p w14:paraId="51AED244" w14:textId="2B3D557E" w:rsidR="00717BAB" w:rsidRPr="00812425" w:rsidRDefault="00717BAB" w:rsidP="00717BAB">
            <w:pPr>
              <w:jc w:val="center"/>
              <w:rPr>
                <w:rFonts w:ascii="Verdana" w:hAnsi="Verdana"/>
                <w:sz w:val="18"/>
                <w:szCs w:val="18"/>
              </w:rPr>
            </w:pPr>
            <w:r w:rsidRPr="009B15BB">
              <w:rPr>
                <w:rFonts w:ascii="Verdana" w:hAnsi="Verdana"/>
                <w:sz w:val="18"/>
                <w:szCs w:val="18"/>
              </w:rPr>
              <w:t>"[</w:t>
            </w:r>
            <w:r w:rsidRPr="009B15BB">
              <w:rPr>
                <w:rFonts w:ascii="Verdana" w:hAnsi="Verdana"/>
                <w:sz w:val="18"/>
                <w:szCs w:val="18"/>
                <w:highlight w:val="yellow"/>
              </w:rPr>
              <w:t>VLOŽÍ</w:t>
            </w:r>
            <w:r w:rsidRPr="009B15BB">
              <w:rPr>
                <w:rFonts w:ascii="Verdana" w:hAnsi="Verdana"/>
                <w:bCs/>
                <w:sz w:val="18"/>
                <w:szCs w:val="18"/>
                <w:highlight w:val="yellow"/>
              </w:rPr>
              <w:t xml:space="preserve"> </w:t>
            </w:r>
            <w:r w:rsidRPr="009B15BB">
              <w:rPr>
                <w:rFonts w:ascii="Verdana" w:hAnsi="Verdana"/>
                <w:sz w:val="18"/>
                <w:szCs w:val="18"/>
                <w:highlight w:val="yellow"/>
              </w:rPr>
              <w:t>PRODÁVAJÍCÍ</w:t>
            </w:r>
            <w:r w:rsidRPr="009B15BB">
              <w:rPr>
                <w:rFonts w:ascii="Verdana" w:hAnsi="Verdana"/>
                <w:sz w:val="18"/>
                <w:szCs w:val="18"/>
              </w:rPr>
              <w:t>]"</w:t>
            </w:r>
          </w:p>
        </w:tc>
      </w:tr>
      <w:tr w:rsidR="00717BAB" w:rsidRPr="00812425" w14:paraId="117AE24F" w14:textId="77777777" w:rsidTr="00717BAB">
        <w:trPr>
          <w:trHeight w:val="420"/>
          <w:jc w:val="center"/>
        </w:trPr>
        <w:tc>
          <w:tcPr>
            <w:tcW w:w="687" w:type="dxa"/>
            <w:shd w:val="clear" w:color="auto" w:fill="D9D9D9" w:themeFill="background1" w:themeFillShade="D9"/>
          </w:tcPr>
          <w:p w14:paraId="7502AA1D" w14:textId="77777777" w:rsidR="00717BAB" w:rsidRPr="00812425" w:rsidRDefault="00717BAB" w:rsidP="00717BAB">
            <w:pPr>
              <w:pStyle w:val="Odstavecseseznamem"/>
              <w:numPr>
                <w:ilvl w:val="0"/>
                <w:numId w:val="2"/>
              </w:numPr>
              <w:rPr>
                <w:sz w:val="18"/>
                <w:szCs w:val="18"/>
              </w:rPr>
            </w:pPr>
          </w:p>
        </w:tc>
        <w:tc>
          <w:tcPr>
            <w:tcW w:w="3866" w:type="dxa"/>
            <w:shd w:val="clear" w:color="auto" w:fill="D9D9D9" w:themeFill="background1" w:themeFillShade="D9"/>
          </w:tcPr>
          <w:p w14:paraId="02451D24" w14:textId="77777777" w:rsidR="00717BAB" w:rsidRPr="00812425" w:rsidRDefault="00717BAB" w:rsidP="00717BAB">
            <w:pPr>
              <w:jc w:val="both"/>
              <w:rPr>
                <w:rFonts w:ascii="Verdana" w:hAnsi="Verdana"/>
                <w:sz w:val="18"/>
                <w:szCs w:val="18"/>
              </w:rPr>
            </w:pPr>
            <w:r w:rsidRPr="00812425">
              <w:rPr>
                <w:rFonts w:ascii="Verdana" w:hAnsi="Verdana"/>
                <w:sz w:val="18"/>
                <w:szCs w:val="18"/>
              </w:rPr>
              <w:t>ochranný převozní box</w:t>
            </w:r>
          </w:p>
        </w:tc>
        <w:tc>
          <w:tcPr>
            <w:tcW w:w="2246" w:type="dxa"/>
            <w:shd w:val="clear" w:color="auto" w:fill="D9D9D9" w:themeFill="background1" w:themeFillShade="D9"/>
            <w:vAlign w:val="center"/>
          </w:tcPr>
          <w:p w14:paraId="307B9245"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49" w:type="dxa"/>
            <w:shd w:val="clear" w:color="auto" w:fill="auto"/>
          </w:tcPr>
          <w:p w14:paraId="0FA730A5" w14:textId="6B05981C" w:rsidR="00717BAB" w:rsidRPr="00812425" w:rsidRDefault="00717BAB" w:rsidP="00717BAB">
            <w:pPr>
              <w:jc w:val="center"/>
              <w:rPr>
                <w:rFonts w:ascii="Verdana" w:hAnsi="Verdana"/>
                <w:sz w:val="18"/>
                <w:szCs w:val="18"/>
              </w:rPr>
            </w:pPr>
            <w:r w:rsidRPr="009B15BB">
              <w:rPr>
                <w:rFonts w:ascii="Verdana" w:hAnsi="Verdana"/>
                <w:sz w:val="18"/>
                <w:szCs w:val="18"/>
              </w:rPr>
              <w:t>"[</w:t>
            </w:r>
            <w:r w:rsidRPr="009B15BB">
              <w:rPr>
                <w:rFonts w:ascii="Verdana" w:hAnsi="Verdana"/>
                <w:sz w:val="18"/>
                <w:szCs w:val="18"/>
                <w:highlight w:val="yellow"/>
              </w:rPr>
              <w:t>VLOŽÍ</w:t>
            </w:r>
            <w:r w:rsidRPr="009B15BB">
              <w:rPr>
                <w:rFonts w:ascii="Verdana" w:hAnsi="Verdana"/>
                <w:bCs/>
                <w:sz w:val="18"/>
                <w:szCs w:val="18"/>
                <w:highlight w:val="yellow"/>
              </w:rPr>
              <w:t xml:space="preserve"> </w:t>
            </w:r>
            <w:r w:rsidRPr="009B15BB">
              <w:rPr>
                <w:rFonts w:ascii="Verdana" w:hAnsi="Verdana"/>
                <w:sz w:val="18"/>
                <w:szCs w:val="18"/>
                <w:highlight w:val="yellow"/>
              </w:rPr>
              <w:t>PRODÁVAJÍCÍ</w:t>
            </w:r>
            <w:r w:rsidRPr="009B15BB">
              <w:rPr>
                <w:rFonts w:ascii="Verdana" w:hAnsi="Verdana"/>
                <w:sz w:val="18"/>
                <w:szCs w:val="18"/>
              </w:rPr>
              <w:t>]"</w:t>
            </w:r>
          </w:p>
        </w:tc>
      </w:tr>
    </w:tbl>
    <w:p w14:paraId="3248B2CA" w14:textId="77777777" w:rsidR="00A2504B" w:rsidRPr="00812425" w:rsidRDefault="00A2504B">
      <w:pPr>
        <w:rPr>
          <w:rFonts w:ascii="Verdana" w:hAnsi="Verdana"/>
          <w:sz w:val="18"/>
          <w:szCs w:val="18"/>
        </w:rPr>
      </w:pPr>
    </w:p>
    <w:p w14:paraId="504855E2" w14:textId="77777777" w:rsidR="000C20DB" w:rsidRPr="00812425" w:rsidRDefault="00196B30" w:rsidP="000C20DB">
      <w:pPr>
        <w:rPr>
          <w:rFonts w:ascii="Verdana" w:hAnsi="Verdana" w:cs="Calibri"/>
          <w:b/>
          <w:bCs/>
          <w:color w:val="000000"/>
          <w:sz w:val="18"/>
          <w:szCs w:val="18"/>
        </w:rPr>
      </w:pPr>
      <w:r w:rsidRPr="00812425">
        <w:rPr>
          <w:rFonts w:ascii="Verdana" w:hAnsi="Verdana" w:cs="Calibri"/>
          <w:b/>
          <w:bCs/>
          <w:color w:val="000000"/>
          <w:sz w:val="18"/>
          <w:szCs w:val="18"/>
        </w:rPr>
        <w:t>8</w:t>
      </w:r>
      <w:r w:rsidR="000C20DB" w:rsidRPr="00812425">
        <w:rPr>
          <w:rFonts w:ascii="Verdana" w:hAnsi="Verdana" w:cs="Calibri"/>
          <w:b/>
          <w:bCs/>
          <w:color w:val="000000"/>
          <w:sz w:val="18"/>
          <w:szCs w:val="18"/>
        </w:rPr>
        <w:t xml:space="preserve">. </w:t>
      </w:r>
      <w:r w:rsidR="00637C41" w:rsidRPr="00812425">
        <w:rPr>
          <w:rFonts w:ascii="Verdana" w:hAnsi="Verdana" w:cs="Calibri"/>
          <w:b/>
          <w:bCs/>
          <w:color w:val="000000"/>
          <w:sz w:val="18"/>
          <w:szCs w:val="18"/>
        </w:rPr>
        <w:t>Impulzní reflektometr</w:t>
      </w:r>
      <w:r w:rsidR="00FD59C6" w:rsidRPr="00812425">
        <w:rPr>
          <w:rFonts w:ascii="Verdana" w:hAnsi="Verdana" w:cs="Calibri"/>
          <w:b/>
          <w:bCs/>
          <w:color w:val="000000"/>
          <w:sz w:val="18"/>
          <w:szCs w:val="18"/>
        </w:rPr>
        <w:t xml:space="preserve"> </w:t>
      </w:r>
      <w:r w:rsidR="00D74540" w:rsidRPr="00812425">
        <w:rPr>
          <w:rFonts w:ascii="Verdana" w:hAnsi="Verdana" w:cs="Calibri"/>
          <w:b/>
          <w:bCs/>
          <w:color w:val="000000"/>
          <w:sz w:val="18"/>
          <w:szCs w:val="18"/>
        </w:rPr>
        <w:t>-</w:t>
      </w:r>
      <w:r w:rsidR="00FD59C6" w:rsidRPr="00812425">
        <w:rPr>
          <w:rFonts w:ascii="Verdana" w:hAnsi="Verdana" w:cs="Calibri"/>
          <w:b/>
          <w:bCs/>
          <w:color w:val="000000"/>
          <w:sz w:val="18"/>
          <w:szCs w:val="18"/>
        </w:rPr>
        <w:t xml:space="preserve"> </w:t>
      </w:r>
      <w:r w:rsidR="00D74540" w:rsidRPr="00812425">
        <w:rPr>
          <w:rFonts w:ascii="Verdana" w:hAnsi="Verdana" w:cs="Calibri"/>
          <w:b/>
          <w:bCs/>
          <w:color w:val="000000"/>
          <w:sz w:val="18"/>
          <w:szCs w:val="18"/>
        </w:rPr>
        <w:t>přenosné zařízení</w:t>
      </w:r>
    </w:p>
    <w:p w14:paraId="0213B006" w14:textId="77777777" w:rsidR="000C20DB" w:rsidRDefault="00B60D6B" w:rsidP="000C20DB">
      <w:pPr>
        <w:rPr>
          <w:rFonts w:ascii="Verdana" w:hAnsi="Verdana"/>
          <w:sz w:val="18"/>
          <w:szCs w:val="18"/>
        </w:rPr>
      </w:pPr>
      <w:r w:rsidRPr="00812425">
        <w:rPr>
          <w:rFonts w:ascii="Verdana" w:hAnsi="Verdana"/>
          <w:sz w:val="18"/>
          <w:szCs w:val="18"/>
        </w:rPr>
        <w:t>Slouží k</w:t>
      </w:r>
      <w:r w:rsidR="00637C41" w:rsidRPr="00812425">
        <w:rPr>
          <w:rFonts w:ascii="Verdana" w:hAnsi="Verdana"/>
          <w:sz w:val="18"/>
          <w:szCs w:val="18"/>
        </w:rPr>
        <w:t> předběžné lokalizaci poruch</w:t>
      </w:r>
      <w:r w:rsidRPr="00812425">
        <w:rPr>
          <w:rFonts w:ascii="Verdana" w:hAnsi="Verdana"/>
          <w:sz w:val="18"/>
          <w:szCs w:val="18"/>
        </w:rPr>
        <w:t xml:space="preserve"> jedno- a </w:t>
      </w:r>
      <w:r w:rsidR="00AF6F19" w:rsidRPr="00812425">
        <w:rPr>
          <w:rFonts w:ascii="Verdana" w:hAnsi="Verdana"/>
          <w:sz w:val="18"/>
          <w:szCs w:val="18"/>
        </w:rPr>
        <w:t>více žilových</w:t>
      </w:r>
      <w:r w:rsidRPr="00812425">
        <w:rPr>
          <w:rFonts w:ascii="Verdana" w:hAnsi="Verdana"/>
          <w:sz w:val="18"/>
          <w:szCs w:val="18"/>
        </w:rPr>
        <w:t xml:space="preserve"> kabelů.</w:t>
      </w:r>
      <w:r w:rsidR="001D41BD" w:rsidRPr="00812425">
        <w:rPr>
          <w:rFonts w:ascii="Verdana" w:hAnsi="Verdana"/>
          <w:sz w:val="18"/>
          <w:szCs w:val="18"/>
        </w:rPr>
        <w:t xml:space="preserve"> Přístroj není pevně zabudován v KMV.</w:t>
      </w:r>
    </w:p>
    <w:p w14:paraId="1F4F2318" w14:textId="77777777" w:rsidR="004B10E4" w:rsidRDefault="004B10E4" w:rsidP="000C20DB">
      <w:pPr>
        <w:rPr>
          <w:rFonts w:ascii="Verdana" w:hAnsi="Verdana"/>
          <w:sz w:val="18"/>
          <w:szCs w:val="18"/>
        </w:rPr>
      </w:pPr>
    </w:p>
    <w:p w14:paraId="7AD9BFFA" w14:textId="77777777" w:rsidR="004B10E4" w:rsidRPr="00812425" w:rsidRDefault="004B10E4" w:rsidP="000C20DB">
      <w:pPr>
        <w:rPr>
          <w:rFonts w:ascii="Verdana" w:hAnsi="Verdana"/>
          <w:sz w:val="18"/>
          <w:szCs w:val="18"/>
        </w:rPr>
      </w:pPr>
    </w:p>
    <w:tbl>
      <w:tblPr>
        <w:tblStyle w:val="Mkatabulky"/>
        <w:tblW w:w="9427" w:type="dxa"/>
        <w:jc w:val="center"/>
        <w:tblLook w:val="04A0" w:firstRow="1" w:lastRow="0" w:firstColumn="1" w:lastColumn="0" w:noHBand="0" w:noVBand="1"/>
      </w:tblPr>
      <w:tblGrid>
        <w:gridCol w:w="692"/>
        <w:gridCol w:w="3900"/>
        <w:gridCol w:w="2207"/>
        <w:gridCol w:w="2628"/>
      </w:tblGrid>
      <w:tr w:rsidR="00812425" w:rsidRPr="00812425" w14:paraId="44F7A67F" w14:textId="77777777" w:rsidTr="00717BAB">
        <w:trPr>
          <w:trHeight w:val="357"/>
          <w:jc w:val="center"/>
        </w:trPr>
        <w:tc>
          <w:tcPr>
            <w:tcW w:w="692" w:type="dxa"/>
            <w:shd w:val="clear" w:color="auto" w:fill="D9D9D9" w:themeFill="background1" w:themeFillShade="D9"/>
            <w:vAlign w:val="center"/>
          </w:tcPr>
          <w:p w14:paraId="48547F64" w14:textId="77777777" w:rsidR="00812425" w:rsidRPr="00812425" w:rsidRDefault="00812425" w:rsidP="000F583E">
            <w:pPr>
              <w:rPr>
                <w:rFonts w:ascii="Verdana" w:hAnsi="Verdana"/>
                <w:b/>
                <w:sz w:val="18"/>
                <w:szCs w:val="18"/>
              </w:rPr>
            </w:pPr>
            <w:r w:rsidRPr="00812425">
              <w:rPr>
                <w:rFonts w:ascii="Verdana" w:hAnsi="Verdana"/>
                <w:b/>
                <w:sz w:val="18"/>
                <w:szCs w:val="18"/>
              </w:rPr>
              <w:t>č.</w:t>
            </w:r>
          </w:p>
        </w:tc>
        <w:tc>
          <w:tcPr>
            <w:tcW w:w="3900" w:type="dxa"/>
            <w:shd w:val="clear" w:color="auto" w:fill="D9D9D9" w:themeFill="background1" w:themeFillShade="D9"/>
            <w:vAlign w:val="center"/>
          </w:tcPr>
          <w:p w14:paraId="6CA7F56C"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Funkce/parametr</w:t>
            </w:r>
          </w:p>
        </w:tc>
        <w:tc>
          <w:tcPr>
            <w:tcW w:w="2207" w:type="dxa"/>
            <w:shd w:val="clear" w:color="auto" w:fill="D9D9D9" w:themeFill="background1" w:themeFillShade="D9"/>
            <w:vAlign w:val="center"/>
          </w:tcPr>
          <w:p w14:paraId="027F15C4"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Požadovaná hodnota</w:t>
            </w:r>
          </w:p>
        </w:tc>
        <w:tc>
          <w:tcPr>
            <w:tcW w:w="2628" w:type="dxa"/>
            <w:shd w:val="clear" w:color="auto" w:fill="auto"/>
            <w:vAlign w:val="center"/>
          </w:tcPr>
          <w:p w14:paraId="6072B879"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1EFB17BE" w14:textId="77777777" w:rsidTr="00717BAB">
        <w:trPr>
          <w:trHeight w:val="252"/>
          <w:jc w:val="center"/>
        </w:trPr>
        <w:tc>
          <w:tcPr>
            <w:tcW w:w="692" w:type="dxa"/>
            <w:shd w:val="clear" w:color="auto" w:fill="D9D9D9" w:themeFill="background1" w:themeFillShade="D9"/>
          </w:tcPr>
          <w:p w14:paraId="6BBB3345" w14:textId="77777777" w:rsidR="00717BAB" w:rsidRPr="00812425" w:rsidRDefault="00717BAB" w:rsidP="00717BAB">
            <w:pPr>
              <w:pStyle w:val="Odstavecseseznamem"/>
              <w:numPr>
                <w:ilvl w:val="0"/>
                <w:numId w:val="2"/>
              </w:numPr>
              <w:rPr>
                <w:sz w:val="18"/>
                <w:szCs w:val="18"/>
              </w:rPr>
            </w:pPr>
          </w:p>
        </w:tc>
        <w:tc>
          <w:tcPr>
            <w:tcW w:w="3900" w:type="dxa"/>
            <w:shd w:val="clear" w:color="auto" w:fill="D9D9D9" w:themeFill="background1" w:themeFillShade="D9"/>
          </w:tcPr>
          <w:p w14:paraId="07AAD5CE" w14:textId="77777777" w:rsidR="00717BAB" w:rsidRPr="00812425" w:rsidRDefault="00717BAB" w:rsidP="00717BAB">
            <w:pPr>
              <w:rPr>
                <w:rFonts w:ascii="Verdana" w:hAnsi="Verdana"/>
                <w:sz w:val="18"/>
                <w:szCs w:val="18"/>
              </w:rPr>
            </w:pPr>
            <w:r w:rsidRPr="00812425">
              <w:rPr>
                <w:rFonts w:ascii="Verdana" w:hAnsi="Verdana"/>
                <w:sz w:val="18"/>
                <w:szCs w:val="18"/>
              </w:rPr>
              <w:t>impulzní napětí</w:t>
            </w:r>
          </w:p>
        </w:tc>
        <w:tc>
          <w:tcPr>
            <w:tcW w:w="2207" w:type="dxa"/>
            <w:shd w:val="clear" w:color="auto" w:fill="D9D9D9" w:themeFill="background1" w:themeFillShade="D9"/>
            <w:vAlign w:val="center"/>
          </w:tcPr>
          <w:p w14:paraId="3FD8FD81" w14:textId="77777777" w:rsidR="00717BAB" w:rsidRPr="00812425" w:rsidRDefault="00717BAB" w:rsidP="00717BAB">
            <w:pPr>
              <w:jc w:val="center"/>
              <w:rPr>
                <w:rFonts w:ascii="Verdana" w:hAnsi="Verdana"/>
                <w:sz w:val="18"/>
                <w:szCs w:val="18"/>
              </w:rPr>
            </w:pPr>
            <w:r w:rsidRPr="00812425">
              <w:rPr>
                <w:rFonts w:ascii="Verdana" w:hAnsi="Verdana"/>
                <w:sz w:val="18"/>
                <w:szCs w:val="18"/>
              </w:rPr>
              <w:t>60 V</w:t>
            </w:r>
          </w:p>
        </w:tc>
        <w:tc>
          <w:tcPr>
            <w:tcW w:w="2628" w:type="dxa"/>
            <w:shd w:val="clear" w:color="auto" w:fill="auto"/>
          </w:tcPr>
          <w:p w14:paraId="02820426" w14:textId="64DE4985"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717BAB" w:rsidRPr="00812425" w14:paraId="4B5E5F8B" w14:textId="77777777" w:rsidTr="00717BAB">
        <w:trPr>
          <w:trHeight w:val="412"/>
          <w:jc w:val="center"/>
        </w:trPr>
        <w:tc>
          <w:tcPr>
            <w:tcW w:w="692" w:type="dxa"/>
            <w:shd w:val="clear" w:color="auto" w:fill="D9D9D9" w:themeFill="background1" w:themeFillShade="D9"/>
          </w:tcPr>
          <w:p w14:paraId="21CAA433" w14:textId="77777777" w:rsidR="00717BAB" w:rsidRPr="00812425" w:rsidRDefault="00717BAB" w:rsidP="00717BAB">
            <w:pPr>
              <w:pStyle w:val="Odstavecseseznamem"/>
              <w:numPr>
                <w:ilvl w:val="0"/>
                <w:numId w:val="2"/>
              </w:numPr>
              <w:rPr>
                <w:sz w:val="18"/>
                <w:szCs w:val="18"/>
              </w:rPr>
            </w:pPr>
          </w:p>
        </w:tc>
        <w:tc>
          <w:tcPr>
            <w:tcW w:w="3900" w:type="dxa"/>
            <w:shd w:val="clear" w:color="auto" w:fill="D9D9D9" w:themeFill="background1" w:themeFillShade="D9"/>
          </w:tcPr>
          <w:p w14:paraId="7609F9A3" w14:textId="77777777" w:rsidR="00717BAB" w:rsidRPr="00812425" w:rsidRDefault="00717BAB" w:rsidP="00717BAB">
            <w:pPr>
              <w:rPr>
                <w:rFonts w:ascii="Verdana" w:hAnsi="Verdana"/>
                <w:sz w:val="18"/>
                <w:szCs w:val="18"/>
              </w:rPr>
            </w:pPr>
            <w:r w:rsidRPr="00812425">
              <w:rPr>
                <w:rFonts w:ascii="Verdana" w:hAnsi="Verdana"/>
                <w:sz w:val="18"/>
                <w:szCs w:val="18"/>
              </w:rPr>
              <w:t>Šířka impulzu</w:t>
            </w:r>
          </w:p>
        </w:tc>
        <w:tc>
          <w:tcPr>
            <w:tcW w:w="2207" w:type="dxa"/>
            <w:shd w:val="clear" w:color="auto" w:fill="D9D9D9" w:themeFill="background1" w:themeFillShade="D9"/>
            <w:vAlign w:val="center"/>
          </w:tcPr>
          <w:p w14:paraId="77BADC7F" w14:textId="77777777" w:rsidR="00717BAB" w:rsidRPr="00812425" w:rsidRDefault="00717BAB" w:rsidP="00717BAB">
            <w:pPr>
              <w:jc w:val="center"/>
              <w:rPr>
                <w:rFonts w:ascii="Verdana" w:hAnsi="Verdana"/>
                <w:sz w:val="18"/>
                <w:szCs w:val="18"/>
              </w:rPr>
            </w:pPr>
            <w:r w:rsidRPr="00812425">
              <w:rPr>
                <w:rFonts w:ascii="Verdana" w:hAnsi="Verdana"/>
                <w:sz w:val="18"/>
                <w:szCs w:val="18"/>
              </w:rPr>
              <w:t xml:space="preserve">30 ns -10 </w:t>
            </w:r>
            <w:r w:rsidRPr="00812425">
              <w:rPr>
                <w:rFonts w:ascii="Verdana" w:hAnsi="Verdana" w:cstheme="minorHAnsi"/>
                <w:sz w:val="18"/>
                <w:szCs w:val="18"/>
              </w:rPr>
              <w:t>μ</w:t>
            </w:r>
            <w:r w:rsidRPr="00812425">
              <w:rPr>
                <w:rFonts w:ascii="Verdana" w:hAnsi="Verdana"/>
                <w:sz w:val="18"/>
                <w:szCs w:val="18"/>
              </w:rPr>
              <w:t>s</w:t>
            </w:r>
          </w:p>
        </w:tc>
        <w:tc>
          <w:tcPr>
            <w:tcW w:w="2628" w:type="dxa"/>
            <w:shd w:val="clear" w:color="auto" w:fill="auto"/>
          </w:tcPr>
          <w:p w14:paraId="56A9DEC2" w14:textId="3EB76655"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717BAB" w:rsidRPr="00812425" w14:paraId="32E2FE4A" w14:textId="77777777" w:rsidTr="00717BAB">
        <w:trPr>
          <w:trHeight w:val="423"/>
          <w:jc w:val="center"/>
        </w:trPr>
        <w:tc>
          <w:tcPr>
            <w:tcW w:w="692" w:type="dxa"/>
            <w:shd w:val="clear" w:color="auto" w:fill="D9D9D9" w:themeFill="background1" w:themeFillShade="D9"/>
          </w:tcPr>
          <w:p w14:paraId="7E8428CA" w14:textId="77777777" w:rsidR="00717BAB" w:rsidRPr="00812425" w:rsidRDefault="00717BAB" w:rsidP="00717BAB">
            <w:pPr>
              <w:pStyle w:val="Odstavecseseznamem"/>
              <w:numPr>
                <w:ilvl w:val="0"/>
                <w:numId w:val="2"/>
              </w:numPr>
              <w:rPr>
                <w:sz w:val="18"/>
                <w:szCs w:val="18"/>
              </w:rPr>
            </w:pPr>
          </w:p>
        </w:tc>
        <w:tc>
          <w:tcPr>
            <w:tcW w:w="3900" w:type="dxa"/>
            <w:shd w:val="clear" w:color="auto" w:fill="D9D9D9" w:themeFill="background1" w:themeFillShade="D9"/>
          </w:tcPr>
          <w:p w14:paraId="2F1DD0A9" w14:textId="77777777" w:rsidR="00717BAB" w:rsidRPr="00812425" w:rsidRDefault="00717BAB" w:rsidP="00717BAB">
            <w:pPr>
              <w:jc w:val="both"/>
              <w:rPr>
                <w:rFonts w:ascii="Verdana" w:hAnsi="Verdana"/>
                <w:sz w:val="18"/>
                <w:szCs w:val="18"/>
              </w:rPr>
            </w:pPr>
            <w:r w:rsidRPr="00812425">
              <w:rPr>
                <w:rFonts w:ascii="Verdana" w:hAnsi="Verdana"/>
                <w:sz w:val="18"/>
                <w:szCs w:val="18"/>
              </w:rPr>
              <w:t>síťové napájecí napětí</w:t>
            </w:r>
          </w:p>
        </w:tc>
        <w:tc>
          <w:tcPr>
            <w:tcW w:w="2207" w:type="dxa"/>
            <w:shd w:val="clear" w:color="auto" w:fill="D9D9D9" w:themeFill="background1" w:themeFillShade="D9"/>
            <w:vAlign w:val="center"/>
          </w:tcPr>
          <w:p w14:paraId="25DA9FDD" w14:textId="77777777" w:rsidR="00717BAB" w:rsidRPr="00812425" w:rsidRDefault="00717BAB" w:rsidP="00717BAB">
            <w:pPr>
              <w:jc w:val="center"/>
              <w:rPr>
                <w:rFonts w:ascii="Verdana" w:hAnsi="Verdana"/>
                <w:sz w:val="18"/>
                <w:szCs w:val="18"/>
              </w:rPr>
            </w:pPr>
            <w:r w:rsidRPr="00812425">
              <w:rPr>
                <w:rFonts w:ascii="Verdana" w:hAnsi="Verdana"/>
                <w:sz w:val="18"/>
                <w:szCs w:val="18"/>
              </w:rPr>
              <w:t>230 V/50 Hz</w:t>
            </w:r>
          </w:p>
        </w:tc>
        <w:tc>
          <w:tcPr>
            <w:tcW w:w="2628" w:type="dxa"/>
            <w:shd w:val="clear" w:color="auto" w:fill="auto"/>
          </w:tcPr>
          <w:p w14:paraId="4F33AB2A" w14:textId="1CDD9DC1"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717BAB" w:rsidRPr="00812425" w14:paraId="0C4B409E" w14:textId="77777777" w:rsidTr="00717BAB">
        <w:trPr>
          <w:trHeight w:val="412"/>
          <w:jc w:val="center"/>
        </w:trPr>
        <w:tc>
          <w:tcPr>
            <w:tcW w:w="692" w:type="dxa"/>
            <w:shd w:val="clear" w:color="auto" w:fill="D9D9D9" w:themeFill="background1" w:themeFillShade="D9"/>
          </w:tcPr>
          <w:p w14:paraId="49422809" w14:textId="77777777" w:rsidR="00717BAB" w:rsidRPr="00812425" w:rsidRDefault="00717BAB" w:rsidP="00717BAB">
            <w:pPr>
              <w:pStyle w:val="Odstavecseseznamem"/>
              <w:numPr>
                <w:ilvl w:val="0"/>
                <w:numId w:val="2"/>
              </w:numPr>
              <w:rPr>
                <w:sz w:val="18"/>
                <w:szCs w:val="18"/>
              </w:rPr>
            </w:pPr>
          </w:p>
        </w:tc>
        <w:tc>
          <w:tcPr>
            <w:tcW w:w="3900" w:type="dxa"/>
            <w:shd w:val="clear" w:color="auto" w:fill="D9D9D9" w:themeFill="background1" w:themeFillShade="D9"/>
          </w:tcPr>
          <w:p w14:paraId="0A06C23B" w14:textId="77777777" w:rsidR="00717BAB" w:rsidRPr="00812425" w:rsidRDefault="00717BAB" w:rsidP="00717BAB">
            <w:pPr>
              <w:rPr>
                <w:rFonts w:ascii="Verdana" w:hAnsi="Verdana"/>
                <w:sz w:val="18"/>
                <w:szCs w:val="18"/>
              </w:rPr>
            </w:pPr>
            <w:r w:rsidRPr="00812425">
              <w:rPr>
                <w:rFonts w:ascii="Verdana" w:hAnsi="Verdana"/>
                <w:sz w:val="18"/>
                <w:szCs w:val="18"/>
              </w:rPr>
              <w:t xml:space="preserve">externí napájení </w:t>
            </w:r>
          </w:p>
        </w:tc>
        <w:tc>
          <w:tcPr>
            <w:tcW w:w="2207" w:type="dxa"/>
            <w:shd w:val="clear" w:color="auto" w:fill="D9D9D9" w:themeFill="background1" w:themeFillShade="D9"/>
            <w:vAlign w:val="center"/>
          </w:tcPr>
          <w:p w14:paraId="4056068F" w14:textId="77777777" w:rsidR="00717BAB" w:rsidRPr="00812425" w:rsidRDefault="00717BAB" w:rsidP="00717BAB">
            <w:pPr>
              <w:jc w:val="center"/>
              <w:rPr>
                <w:rFonts w:ascii="Verdana" w:hAnsi="Verdana"/>
                <w:sz w:val="18"/>
                <w:szCs w:val="18"/>
              </w:rPr>
            </w:pPr>
            <w:r w:rsidRPr="00812425">
              <w:rPr>
                <w:rFonts w:ascii="Verdana" w:hAnsi="Verdana"/>
                <w:sz w:val="18"/>
                <w:szCs w:val="18"/>
              </w:rPr>
              <w:t>DC 12 V</w:t>
            </w:r>
          </w:p>
        </w:tc>
        <w:tc>
          <w:tcPr>
            <w:tcW w:w="2628" w:type="dxa"/>
            <w:shd w:val="clear" w:color="auto" w:fill="auto"/>
          </w:tcPr>
          <w:p w14:paraId="3F466D79" w14:textId="7CF9A48A"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717BAB" w:rsidRPr="00812425" w14:paraId="05AFA4E9" w14:textId="77777777" w:rsidTr="00717BAB">
        <w:trPr>
          <w:trHeight w:val="412"/>
          <w:jc w:val="center"/>
        </w:trPr>
        <w:tc>
          <w:tcPr>
            <w:tcW w:w="692" w:type="dxa"/>
            <w:shd w:val="clear" w:color="auto" w:fill="D9D9D9" w:themeFill="background1" w:themeFillShade="D9"/>
          </w:tcPr>
          <w:p w14:paraId="3DFA920A" w14:textId="77777777" w:rsidR="00717BAB" w:rsidRPr="00812425" w:rsidRDefault="00717BAB" w:rsidP="00717BAB">
            <w:pPr>
              <w:pStyle w:val="Odstavecseseznamem"/>
              <w:numPr>
                <w:ilvl w:val="0"/>
                <w:numId w:val="2"/>
              </w:numPr>
              <w:rPr>
                <w:sz w:val="18"/>
                <w:szCs w:val="18"/>
              </w:rPr>
            </w:pPr>
          </w:p>
        </w:tc>
        <w:tc>
          <w:tcPr>
            <w:tcW w:w="3900" w:type="dxa"/>
            <w:shd w:val="clear" w:color="auto" w:fill="D9D9D9" w:themeFill="background1" w:themeFillShade="D9"/>
          </w:tcPr>
          <w:p w14:paraId="50C15CA7" w14:textId="77777777" w:rsidR="00717BAB" w:rsidRPr="00812425" w:rsidRDefault="00717BAB" w:rsidP="00717BAB">
            <w:pPr>
              <w:jc w:val="both"/>
              <w:rPr>
                <w:rFonts w:ascii="Verdana" w:hAnsi="Verdana"/>
                <w:sz w:val="18"/>
                <w:szCs w:val="18"/>
              </w:rPr>
            </w:pPr>
            <w:r w:rsidRPr="00812425">
              <w:rPr>
                <w:rFonts w:ascii="Verdana" w:hAnsi="Verdana"/>
                <w:sz w:val="18"/>
                <w:szCs w:val="18"/>
              </w:rPr>
              <w:t>akumulátor, doba provozu min. 3,5 h</w:t>
            </w:r>
          </w:p>
        </w:tc>
        <w:tc>
          <w:tcPr>
            <w:tcW w:w="2207" w:type="dxa"/>
            <w:shd w:val="clear" w:color="auto" w:fill="D9D9D9" w:themeFill="background1" w:themeFillShade="D9"/>
            <w:vAlign w:val="center"/>
          </w:tcPr>
          <w:p w14:paraId="250C5666"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628" w:type="dxa"/>
            <w:shd w:val="clear" w:color="auto" w:fill="auto"/>
          </w:tcPr>
          <w:p w14:paraId="655B57D3" w14:textId="102A4184"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717BAB" w:rsidRPr="00812425" w14:paraId="2CF84EFC" w14:textId="77777777" w:rsidTr="00717BAB">
        <w:trPr>
          <w:trHeight w:val="423"/>
          <w:jc w:val="center"/>
        </w:trPr>
        <w:tc>
          <w:tcPr>
            <w:tcW w:w="692" w:type="dxa"/>
            <w:shd w:val="clear" w:color="auto" w:fill="D9D9D9" w:themeFill="background1" w:themeFillShade="D9"/>
          </w:tcPr>
          <w:p w14:paraId="3E561F8A" w14:textId="77777777" w:rsidR="00717BAB" w:rsidRPr="00812425" w:rsidRDefault="00717BAB" w:rsidP="00717BAB">
            <w:pPr>
              <w:pStyle w:val="Odstavecseseznamem"/>
              <w:numPr>
                <w:ilvl w:val="0"/>
                <w:numId w:val="2"/>
              </w:numPr>
              <w:rPr>
                <w:sz w:val="18"/>
                <w:szCs w:val="18"/>
              </w:rPr>
            </w:pPr>
          </w:p>
        </w:tc>
        <w:tc>
          <w:tcPr>
            <w:tcW w:w="3900" w:type="dxa"/>
            <w:shd w:val="clear" w:color="auto" w:fill="D9D9D9" w:themeFill="background1" w:themeFillShade="D9"/>
          </w:tcPr>
          <w:p w14:paraId="0904C103" w14:textId="77777777" w:rsidR="00717BAB" w:rsidRPr="00812425" w:rsidRDefault="00717BAB" w:rsidP="00717BAB">
            <w:pPr>
              <w:rPr>
                <w:rFonts w:ascii="Verdana" w:hAnsi="Verdana"/>
                <w:sz w:val="18"/>
                <w:szCs w:val="18"/>
              </w:rPr>
            </w:pPr>
            <w:r w:rsidRPr="00812425">
              <w:rPr>
                <w:rFonts w:ascii="Verdana" w:hAnsi="Verdana"/>
                <w:sz w:val="18"/>
                <w:szCs w:val="18"/>
              </w:rPr>
              <w:t>okolní teplota provoz</w:t>
            </w:r>
          </w:p>
        </w:tc>
        <w:tc>
          <w:tcPr>
            <w:tcW w:w="2207" w:type="dxa"/>
            <w:shd w:val="clear" w:color="auto" w:fill="D9D9D9" w:themeFill="background1" w:themeFillShade="D9"/>
            <w:vAlign w:val="center"/>
          </w:tcPr>
          <w:p w14:paraId="166D3555" w14:textId="77777777" w:rsidR="00717BAB" w:rsidRPr="00812425" w:rsidRDefault="00717BAB" w:rsidP="00717BAB">
            <w:pPr>
              <w:jc w:val="center"/>
              <w:rPr>
                <w:rFonts w:ascii="Verdana" w:hAnsi="Verdana"/>
                <w:sz w:val="18"/>
                <w:szCs w:val="18"/>
              </w:rPr>
            </w:pPr>
            <w:r w:rsidRPr="00812425">
              <w:rPr>
                <w:rFonts w:ascii="Verdana" w:hAnsi="Verdana"/>
                <w:sz w:val="18"/>
                <w:szCs w:val="18"/>
              </w:rPr>
              <w:t>-10 až +40°C</w:t>
            </w:r>
          </w:p>
        </w:tc>
        <w:tc>
          <w:tcPr>
            <w:tcW w:w="2628" w:type="dxa"/>
            <w:shd w:val="clear" w:color="auto" w:fill="auto"/>
          </w:tcPr>
          <w:p w14:paraId="76A3BBEB" w14:textId="40201056"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717BAB" w:rsidRPr="00812425" w14:paraId="2F6C6E67" w14:textId="77777777" w:rsidTr="00717BAB">
        <w:trPr>
          <w:trHeight w:val="412"/>
          <w:jc w:val="center"/>
        </w:trPr>
        <w:tc>
          <w:tcPr>
            <w:tcW w:w="692" w:type="dxa"/>
            <w:shd w:val="clear" w:color="auto" w:fill="D9D9D9" w:themeFill="background1" w:themeFillShade="D9"/>
          </w:tcPr>
          <w:p w14:paraId="4CFAD6D7" w14:textId="77777777" w:rsidR="00717BAB" w:rsidRPr="00812425" w:rsidRDefault="00717BAB" w:rsidP="00717BAB">
            <w:pPr>
              <w:pStyle w:val="Odstavecseseznamem"/>
              <w:numPr>
                <w:ilvl w:val="0"/>
                <w:numId w:val="2"/>
              </w:numPr>
              <w:rPr>
                <w:sz w:val="18"/>
                <w:szCs w:val="18"/>
              </w:rPr>
            </w:pPr>
          </w:p>
        </w:tc>
        <w:tc>
          <w:tcPr>
            <w:tcW w:w="3900" w:type="dxa"/>
            <w:shd w:val="clear" w:color="auto" w:fill="D9D9D9" w:themeFill="background1" w:themeFillShade="D9"/>
          </w:tcPr>
          <w:p w14:paraId="4E10D6EA" w14:textId="77777777" w:rsidR="00717BAB" w:rsidRPr="00812425" w:rsidRDefault="00717BAB" w:rsidP="00717BAB">
            <w:pPr>
              <w:rPr>
                <w:rFonts w:ascii="Verdana" w:hAnsi="Verdana"/>
                <w:sz w:val="18"/>
                <w:szCs w:val="18"/>
              </w:rPr>
            </w:pPr>
            <w:r w:rsidRPr="00812425">
              <w:rPr>
                <w:rFonts w:ascii="Verdana" w:hAnsi="Verdana"/>
                <w:sz w:val="18"/>
                <w:szCs w:val="18"/>
              </w:rPr>
              <w:t>rozsah měření</w:t>
            </w:r>
          </w:p>
        </w:tc>
        <w:tc>
          <w:tcPr>
            <w:tcW w:w="2207" w:type="dxa"/>
            <w:shd w:val="clear" w:color="auto" w:fill="D9D9D9" w:themeFill="background1" w:themeFillShade="D9"/>
            <w:vAlign w:val="center"/>
          </w:tcPr>
          <w:p w14:paraId="77119C8E" w14:textId="77777777" w:rsidR="00717BAB" w:rsidRPr="00812425" w:rsidRDefault="00717BAB" w:rsidP="00717BAB">
            <w:pPr>
              <w:jc w:val="center"/>
              <w:rPr>
                <w:rFonts w:ascii="Verdana" w:hAnsi="Verdana"/>
                <w:sz w:val="18"/>
                <w:szCs w:val="18"/>
              </w:rPr>
            </w:pPr>
            <w:r w:rsidRPr="00812425">
              <w:rPr>
                <w:rFonts w:ascii="Verdana" w:hAnsi="Verdana"/>
                <w:sz w:val="18"/>
                <w:szCs w:val="18"/>
              </w:rPr>
              <w:t xml:space="preserve">min. 10 m – 50 km </w:t>
            </w:r>
          </w:p>
        </w:tc>
        <w:tc>
          <w:tcPr>
            <w:tcW w:w="2628" w:type="dxa"/>
            <w:shd w:val="clear" w:color="auto" w:fill="auto"/>
          </w:tcPr>
          <w:p w14:paraId="79AFF3B6" w14:textId="291F939A"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717BAB" w:rsidRPr="00812425" w14:paraId="6C304A0F" w14:textId="77777777" w:rsidTr="00717BAB">
        <w:trPr>
          <w:trHeight w:val="423"/>
          <w:jc w:val="center"/>
        </w:trPr>
        <w:tc>
          <w:tcPr>
            <w:tcW w:w="692" w:type="dxa"/>
            <w:shd w:val="clear" w:color="auto" w:fill="D9D9D9" w:themeFill="background1" w:themeFillShade="D9"/>
          </w:tcPr>
          <w:p w14:paraId="6DD43211" w14:textId="77777777" w:rsidR="00717BAB" w:rsidRPr="00812425" w:rsidRDefault="00717BAB" w:rsidP="00717BAB">
            <w:pPr>
              <w:pStyle w:val="Odstavecseseznamem"/>
              <w:numPr>
                <w:ilvl w:val="0"/>
                <w:numId w:val="2"/>
              </w:numPr>
              <w:rPr>
                <w:sz w:val="18"/>
                <w:szCs w:val="18"/>
              </w:rPr>
            </w:pPr>
          </w:p>
        </w:tc>
        <w:tc>
          <w:tcPr>
            <w:tcW w:w="3900" w:type="dxa"/>
            <w:shd w:val="clear" w:color="auto" w:fill="D9D9D9" w:themeFill="background1" w:themeFillShade="D9"/>
          </w:tcPr>
          <w:p w14:paraId="0091AF6A" w14:textId="77777777" w:rsidR="00717BAB" w:rsidRPr="00812425" w:rsidRDefault="00717BAB" w:rsidP="00717BAB">
            <w:pPr>
              <w:jc w:val="both"/>
              <w:rPr>
                <w:rFonts w:ascii="Verdana" w:hAnsi="Verdana"/>
                <w:sz w:val="18"/>
                <w:szCs w:val="18"/>
              </w:rPr>
            </w:pPr>
            <w:r w:rsidRPr="00812425">
              <w:rPr>
                <w:rFonts w:ascii="Verdana" w:hAnsi="Verdana"/>
                <w:sz w:val="18"/>
                <w:szCs w:val="18"/>
              </w:rPr>
              <w:t>nastavitelná rychlost šíření</w:t>
            </w:r>
          </w:p>
        </w:tc>
        <w:tc>
          <w:tcPr>
            <w:tcW w:w="2207" w:type="dxa"/>
            <w:shd w:val="clear" w:color="auto" w:fill="D9D9D9" w:themeFill="background1" w:themeFillShade="D9"/>
            <w:vAlign w:val="center"/>
          </w:tcPr>
          <w:p w14:paraId="70032516" w14:textId="77777777" w:rsidR="00717BAB" w:rsidRPr="00812425" w:rsidRDefault="00717BAB" w:rsidP="00717BAB">
            <w:pPr>
              <w:jc w:val="center"/>
              <w:rPr>
                <w:rFonts w:ascii="Verdana" w:hAnsi="Verdana"/>
                <w:sz w:val="18"/>
                <w:szCs w:val="18"/>
              </w:rPr>
            </w:pPr>
            <w:r w:rsidRPr="00812425">
              <w:rPr>
                <w:rFonts w:ascii="Verdana" w:hAnsi="Verdana"/>
                <w:sz w:val="18"/>
                <w:szCs w:val="18"/>
              </w:rPr>
              <w:t>min. 50-140 m/s</w:t>
            </w:r>
          </w:p>
        </w:tc>
        <w:tc>
          <w:tcPr>
            <w:tcW w:w="2628" w:type="dxa"/>
            <w:shd w:val="clear" w:color="auto" w:fill="auto"/>
          </w:tcPr>
          <w:p w14:paraId="43B2A3F2" w14:textId="3B6E450D"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717BAB" w:rsidRPr="00812425" w14:paraId="42F418BE" w14:textId="77777777" w:rsidTr="00717BAB">
        <w:trPr>
          <w:trHeight w:val="412"/>
          <w:jc w:val="center"/>
        </w:trPr>
        <w:tc>
          <w:tcPr>
            <w:tcW w:w="692" w:type="dxa"/>
            <w:shd w:val="clear" w:color="auto" w:fill="D9D9D9" w:themeFill="background1" w:themeFillShade="D9"/>
          </w:tcPr>
          <w:p w14:paraId="13961C69" w14:textId="77777777" w:rsidR="00717BAB" w:rsidRPr="00812425" w:rsidRDefault="00717BAB" w:rsidP="00717BAB">
            <w:pPr>
              <w:pStyle w:val="Odstavecseseznamem"/>
              <w:numPr>
                <w:ilvl w:val="0"/>
                <w:numId w:val="2"/>
              </w:numPr>
              <w:rPr>
                <w:sz w:val="18"/>
                <w:szCs w:val="18"/>
              </w:rPr>
            </w:pPr>
          </w:p>
        </w:tc>
        <w:tc>
          <w:tcPr>
            <w:tcW w:w="3900" w:type="dxa"/>
            <w:shd w:val="clear" w:color="auto" w:fill="D9D9D9" w:themeFill="background1" w:themeFillShade="D9"/>
          </w:tcPr>
          <w:p w14:paraId="00CC9E79" w14:textId="77777777" w:rsidR="00717BAB" w:rsidRPr="00812425" w:rsidRDefault="00717BAB" w:rsidP="00717BAB">
            <w:pPr>
              <w:rPr>
                <w:rFonts w:ascii="Verdana" w:hAnsi="Verdana"/>
                <w:sz w:val="18"/>
                <w:szCs w:val="18"/>
              </w:rPr>
            </w:pPr>
            <w:r w:rsidRPr="00812425">
              <w:rPr>
                <w:rFonts w:ascii="Verdana" w:hAnsi="Verdana"/>
                <w:sz w:val="18"/>
                <w:szCs w:val="18"/>
              </w:rPr>
              <w:t>ochranný převozní box</w:t>
            </w:r>
          </w:p>
        </w:tc>
        <w:tc>
          <w:tcPr>
            <w:tcW w:w="2207" w:type="dxa"/>
            <w:shd w:val="clear" w:color="auto" w:fill="D9D9D9" w:themeFill="background1" w:themeFillShade="D9"/>
            <w:vAlign w:val="center"/>
          </w:tcPr>
          <w:p w14:paraId="44E82F85"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628" w:type="dxa"/>
            <w:shd w:val="clear" w:color="auto" w:fill="auto"/>
          </w:tcPr>
          <w:p w14:paraId="1A73D790" w14:textId="105BCFDA"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r w:rsidR="00717BAB" w:rsidRPr="00812425" w14:paraId="25B25B43" w14:textId="77777777" w:rsidTr="00717BAB">
        <w:trPr>
          <w:trHeight w:val="542"/>
          <w:jc w:val="center"/>
        </w:trPr>
        <w:tc>
          <w:tcPr>
            <w:tcW w:w="692" w:type="dxa"/>
            <w:shd w:val="clear" w:color="auto" w:fill="D9D9D9" w:themeFill="background1" w:themeFillShade="D9"/>
          </w:tcPr>
          <w:p w14:paraId="296602EC" w14:textId="77777777" w:rsidR="00717BAB" w:rsidRPr="00812425" w:rsidRDefault="00717BAB" w:rsidP="00717BAB">
            <w:pPr>
              <w:pStyle w:val="Odstavecseseznamem"/>
              <w:numPr>
                <w:ilvl w:val="0"/>
                <w:numId w:val="2"/>
              </w:numPr>
              <w:rPr>
                <w:sz w:val="18"/>
                <w:szCs w:val="18"/>
              </w:rPr>
            </w:pPr>
          </w:p>
        </w:tc>
        <w:tc>
          <w:tcPr>
            <w:tcW w:w="3900" w:type="dxa"/>
            <w:shd w:val="clear" w:color="auto" w:fill="D9D9D9" w:themeFill="background1" w:themeFillShade="D9"/>
          </w:tcPr>
          <w:p w14:paraId="498ADFAA" w14:textId="77777777" w:rsidR="00717BAB" w:rsidRPr="00812425" w:rsidRDefault="00717BAB" w:rsidP="00717BAB">
            <w:pPr>
              <w:rPr>
                <w:rFonts w:ascii="Verdana" w:hAnsi="Verdana"/>
                <w:sz w:val="18"/>
                <w:szCs w:val="18"/>
              </w:rPr>
            </w:pPr>
            <w:r w:rsidRPr="00812425">
              <w:rPr>
                <w:rFonts w:ascii="Verdana" w:hAnsi="Verdana"/>
                <w:sz w:val="18"/>
                <w:szCs w:val="18"/>
              </w:rPr>
              <w:t>možnost propojení s rázovým generátorem, metody SIM/MIM/ICM</w:t>
            </w:r>
          </w:p>
        </w:tc>
        <w:tc>
          <w:tcPr>
            <w:tcW w:w="2207" w:type="dxa"/>
            <w:shd w:val="clear" w:color="auto" w:fill="D9D9D9" w:themeFill="background1" w:themeFillShade="D9"/>
            <w:vAlign w:val="center"/>
          </w:tcPr>
          <w:p w14:paraId="6FB364F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628" w:type="dxa"/>
            <w:shd w:val="clear" w:color="auto" w:fill="auto"/>
          </w:tcPr>
          <w:p w14:paraId="5035E46C" w14:textId="2D41A6A7" w:rsidR="00717BAB" w:rsidRPr="00812425" w:rsidRDefault="00717BAB" w:rsidP="00717BAB">
            <w:pPr>
              <w:jc w:val="center"/>
              <w:rPr>
                <w:rFonts w:ascii="Verdana" w:hAnsi="Verdana"/>
                <w:sz w:val="18"/>
                <w:szCs w:val="18"/>
              </w:rPr>
            </w:pPr>
            <w:r w:rsidRPr="009E1EFD">
              <w:rPr>
                <w:rFonts w:ascii="Verdana" w:hAnsi="Verdana"/>
                <w:sz w:val="18"/>
                <w:szCs w:val="18"/>
              </w:rPr>
              <w:t>"[</w:t>
            </w:r>
            <w:r w:rsidRPr="009E1EFD">
              <w:rPr>
                <w:rFonts w:ascii="Verdana" w:hAnsi="Verdana"/>
                <w:sz w:val="18"/>
                <w:szCs w:val="18"/>
                <w:highlight w:val="yellow"/>
              </w:rPr>
              <w:t>VLOŽÍ</w:t>
            </w:r>
            <w:r w:rsidRPr="009E1EFD">
              <w:rPr>
                <w:rFonts w:ascii="Verdana" w:hAnsi="Verdana"/>
                <w:bCs/>
                <w:sz w:val="18"/>
                <w:szCs w:val="18"/>
                <w:highlight w:val="yellow"/>
              </w:rPr>
              <w:t xml:space="preserve"> </w:t>
            </w:r>
            <w:r w:rsidRPr="009E1EFD">
              <w:rPr>
                <w:rFonts w:ascii="Verdana" w:hAnsi="Verdana"/>
                <w:sz w:val="18"/>
                <w:szCs w:val="18"/>
                <w:highlight w:val="yellow"/>
              </w:rPr>
              <w:t>PRODÁVAJÍCÍ</w:t>
            </w:r>
            <w:r w:rsidRPr="009E1EFD">
              <w:rPr>
                <w:rFonts w:ascii="Verdana" w:hAnsi="Verdana"/>
                <w:sz w:val="18"/>
                <w:szCs w:val="18"/>
              </w:rPr>
              <w:t>]"</w:t>
            </w:r>
          </w:p>
        </w:tc>
      </w:tr>
    </w:tbl>
    <w:p w14:paraId="4663EB3D" w14:textId="77777777" w:rsidR="00940C52" w:rsidRPr="00812425" w:rsidRDefault="00940C52" w:rsidP="000C20DB">
      <w:pPr>
        <w:rPr>
          <w:rFonts w:ascii="Verdana" w:hAnsi="Verdana" w:cs="Calibri"/>
          <w:b/>
          <w:bCs/>
          <w:color w:val="000000"/>
          <w:sz w:val="18"/>
          <w:szCs w:val="18"/>
        </w:rPr>
      </w:pPr>
    </w:p>
    <w:p w14:paraId="02444B18" w14:textId="77777777" w:rsidR="003E1B43" w:rsidRPr="00812425" w:rsidRDefault="003E1B43" w:rsidP="000C20DB">
      <w:pPr>
        <w:rPr>
          <w:rFonts w:ascii="Verdana" w:hAnsi="Verdana" w:cs="Calibri"/>
          <w:b/>
          <w:bCs/>
          <w:color w:val="000000"/>
          <w:sz w:val="18"/>
          <w:szCs w:val="18"/>
        </w:rPr>
      </w:pPr>
    </w:p>
    <w:p w14:paraId="11019995" w14:textId="0EA6E557" w:rsidR="000C20DB" w:rsidRPr="00812425" w:rsidRDefault="000C20DB" w:rsidP="000C20DB">
      <w:pPr>
        <w:rPr>
          <w:rFonts w:ascii="Verdana" w:hAnsi="Verdana" w:cs="Calibri"/>
          <w:b/>
          <w:bCs/>
          <w:color w:val="000000"/>
          <w:sz w:val="18"/>
          <w:szCs w:val="18"/>
        </w:rPr>
      </w:pPr>
      <w:r w:rsidRPr="00812425">
        <w:rPr>
          <w:rFonts w:ascii="Verdana" w:hAnsi="Verdana" w:cs="Calibri"/>
          <w:b/>
          <w:bCs/>
          <w:color w:val="000000"/>
          <w:sz w:val="18"/>
          <w:szCs w:val="18"/>
        </w:rPr>
        <w:t xml:space="preserve">9. Vysokonapěťový zdroj s diagnostikou tg </w:t>
      </w:r>
    </w:p>
    <w:p w14:paraId="056DB603" w14:textId="0F440D15" w:rsidR="000C20DB" w:rsidRDefault="00AF6F19" w:rsidP="000C20DB">
      <w:pPr>
        <w:rPr>
          <w:rFonts w:ascii="Verdana" w:hAnsi="Verdana"/>
          <w:sz w:val="18"/>
          <w:szCs w:val="18"/>
        </w:rPr>
      </w:pPr>
      <w:r w:rsidRPr="00812425">
        <w:rPr>
          <w:rFonts w:ascii="Verdana" w:hAnsi="Verdana"/>
          <w:sz w:val="18"/>
          <w:szCs w:val="18"/>
        </w:rPr>
        <w:t>Slouží pro napěťové zkoušky a diagnostiku vn zařízení.</w:t>
      </w:r>
    </w:p>
    <w:p w14:paraId="40B6A80F" w14:textId="77777777" w:rsidR="00BF2E12" w:rsidRPr="00812425" w:rsidRDefault="00BF2E12" w:rsidP="000C20DB">
      <w:pPr>
        <w:rPr>
          <w:rFonts w:ascii="Verdana" w:hAnsi="Verdana"/>
          <w:sz w:val="18"/>
          <w:szCs w:val="18"/>
        </w:rPr>
      </w:pPr>
    </w:p>
    <w:tbl>
      <w:tblPr>
        <w:tblStyle w:val="Mkatabulky"/>
        <w:tblW w:w="9557" w:type="dxa"/>
        <w:jc w:val="center"/>
        <w:tblLook w:val="04A0" w:firstRow="1" w:lastRow="0" w:firstColumn="1" w:lastColumn="0" w:noHBand="0" w:noVBand="1"/>
      </w:tblPr>
      <w:tblGrid>
        <w:gridCol w:w="702"/>
        <w:gridCol w:w="3953"/>
        <w:gridCol w:w="2286"/>
        <w:gridCol w:w="2616"/>
      </w:tblGrid>
      <w:tr w:rsidR="00812425" w:rsidRPr="00812425" w14:paraId="4EF5C7CD" w14:textId="77777777" w:rsidTr="00717BAB">
        <w:trPr>
          <w:trHeight w:val="344"/>
          <w:jc w:val="center"/>
        </w:trPr>
        <w:tc>
          <w:tcPr>
            <w:tcW w:w="702" w:type="dxa"/>
            <w:shd w:val="clear" w:color="auto" w:fill="D9D9D9" w:themeFill="background1" w:themeFillShade="D9"/>
            <w:vAlign w:val="center"/>
          </w:tcPr>
          <w:p w14:paraId="5CEC4324" w14:textId="77777777" w:rsidR="00812425" w:rsidRPr="00812425" w:rsidRDefault="00812425" w:rsidP="00544432">
            <w:pPr>
              <w:rPr>
                <w:rFonts w:ascii="Verdana" w:hAnsi="Verdana"/>
                <w:b/>
                <w:sz w:val="18"/>
                <w:szCs w:val="18"/>
              </w:rPr>
            </w:pPr>
            <w:r w:rsidRPr="00812425">
              <w:rPr>
                <w:rFonts w:ascii="Verdana" w:hAnsi="Verdana"/>
                <w:b/>
                <w:sz w:val="18"/>
                <w:szCs w:val="18"/>
              </w:rPr>
              <w:t>č.</w:t>
            </w:r>
          </w:p>
        </w:tc>
        <w:tc>
          <w:tcPr>
            <w:tcW w:w="3953" w:type="dxa"/>
            <w:shd w:val="clear" w:color="auto" w:fill="D9D9D9" w:themeFill="background1" w:themeFillShade="D9"/>
            <w:vAlign w:val="center"/>
          </w:tcPr>
          <w:p w14:paraId="6ED8A2CD"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Funkce/parametr</w:t>
            </w:r>
          </w:p>
        </w:tc>
        <w:tc>
          <w:tcPr>
            <w:tcW w:w="2286" w:type="dxa"/>
            <w:shd w:val="clear" w:color="auto" w:fill="D9D9D9" w:themeFill="background1" w:themeFillShade="D9"/>
            <w:vAlign w:val="center"/>
          </w:tcPr>
          <w:p w14:paraId="07EA93CD"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Požadovaná hodnota</w:t>
            </w:r>
          </w:p>
        </w:tc>
        <w:tc>
          <w:tcPr>
            <w:tcW w:w="2616" w:type="dxa"/>
            <w:shd w:val="clear" w:color="auto" w:fill="auto"/>
            <w:vAlign w:val="center"/>
          </w:tcPr>
          <w:p w14:paraId="4D34E6BB" w14:textId="77777777" w:rsidR="00812425" w:rsidRPr="00812425" w:rsidRDefault="00812425" w:rsidP="00BF35B4">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67A92954" w14:textId="77777777" w:rsidTr="00717BAB">
        <w:trPr>
          <w:trHeight w:val="243"/>
          <w:jc w:val="center"/>
        </w:trPr>
        <w:tc>
          <w:tcPr>
            <w:tcW w:w="702" w:type="dxa"/>
            <w:shd w:val="clear" w:color="auto" w:fill="D9D9D9" w:themeFill="background1" w:themeFillShade="D9"/>
          </w:tcPr>
          <w:p w14:paraId="45FEE7E1"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5F1270F6" w14:textId="77777777" w:rsidR="00717BAB" w:rsidRPr="00812425" w:rsidRDefault="00717BAB" w:rsidP="00717BAB">
            <w:pPr>
              <w:rPr>
                <w:rFonts w:ascii="Verdana" w:hAnsi="Verdana"/>
                <w:sz w:val="18"/>
                <w:szCs w:val="18"/>
              </w:rPr>
            </w:pPr>
            <w:r w:rsidRPr="00812425">
              <w:rPr>
                <w:rFonts w:ascii="Verdana" w:hAnsi="Verdana"/>
                <w:sz w:val="18"/>
                <w:szCs w:val="18"/>
              </w:rPr>
              <w:t>zdroj s technologií snížené frekvence se sinusovým průběhem</w:t>
            </w:r>
          </w:p>
        </w:tc>
        <w:tc>
          <w:tcPr>
            <w:tcW w:w="2286" w:type="dxa"/>
            <w:shd w:val="clear" w:color="auto" w:fill="D9D9D9" w:themeFill="background1" w:themeFillShade="D9"/>
            <w:vAlign w:val="center"/>
          </w:tcPr>
          <w:p w14:paraId="61847F7B"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616" w:type="dxa"/>
            <w:shd w:val="clear" w:color="auto" w:fill="auto"/>
          </w:tcPr>
          <w:p w14:paraId="331B8406" w14:textId="4F5672B0" w:rsidR="00717BAB" w:rsidRPr="00812425" w:rsidRDefault="00717BAB" w:rsidP="00717BAB">
            <w:pPr>
              <w:jc w:val="center"/>
              <w:rPr>
                <w:rFonts w:ascii="Verdana" w:hAnsi="Verdana"/>
                <w:sz w:val="18"/>
                <w:szCs w:val="18"/>
              </w:rPr>
            </w:pPr>
            <w:r w:rsidRPr="00AA29B6">
              <w:rPr>
                <w:rFonts w:ascii="Verdana" w:hAnsi="Verdana"/>
                <w:sz w:val="18"/>
                <w:szCs w:val="18"/>
              </w:rPr>
              <w:t>"[</w:t>
            </w:r>
            <w:r w:rsidRPr="00AA29B6">
              <w:rPr>
                <w:rFonts w:ascii="Verdana" w:hAnsi="Verdana"/>
                <w:sz w:val="18"/>
                <w:szCs w:val="18"/>
                <w:highlight w:val="yellow"/>
              </w:rPr>
              <w:t>VLOŽÍ</w:t>
            </w:r>
            <w:r w:rsidRPr="00AA29B6">
              <w:rPr>
                <w:rFonts w:ascii="Verdana" w:hAnsi="Verdana"/>
                <w:bCs/>
                <w:sz w:val="18"/>
                <w:szCs w:val="18"/>
                <w:highlight w:val="yellow"/>
              </w:rPr>
              <w:t xml:space="preserve"> </w:t>
            </w:r>
            <w:r w:rsidRPr="00AA29B6">
              <w:rPr>
                <w:rFonts w:ascii="Verdana" w:hAnsi="Verdana"/>
                <w:sz w:val="18"/>
                <w:szCs w:val="18"/>
                <w:highlight w:val="yellow"/>
              </w:rPr>
              <w:t>PRODÁVAJÍCÍ</w:t>
            </w:r>
            <w:r w:rsidRPr="00AA29B6">
              <w:rPr>
                <w:rFonts w:ascii="Verdana" w:hAnsi="Verdana"/>
                <w:sz w:val="18"/>
                <w:szCs w:val="18"/>
              </w:rPr>
              <w:t>]"</w:t>
            </w:r>
          </w:p>
        </w:tc>
      </w:tr>
      <w:tr w:rsidR="00717BAB" w:rsidRPr="00812425" w14:paraId="515D9490" w14:textId="77777777" w:rsidTr="00717BAB">
        <w:trPr>
          <w:trHeight w:val="397"/>
          <w:jc w:val="center"/>
        </w:trPr>
        <w:tc>
          <w:tcPr>
            <w:tcW w:w="702" w:type="dxa"/>
            <w:shd w:val="clear" w:color="auto" w:fill="D9D9D9" w:themeFill="background1" w:themeFillShade="D9"/>
          </w:tcPr>
          <w:p w14:paraId="5FA37785"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1D2D1AC3" w14:textId="77777777" w:rsidR="00717BAB" w:rsidRPr="00812425" w:rsidRDefault="00717BAB" w:rsidP="00717BAB">
            <w:pPr>
              <w:rPr>
                <w:rFonts w:ascii="Verdana" w:hAnsi="Verdana"/>
                <w:sz w:val="18"/>
                <w:szCs w:val="18"/>
              </w:rPr>
            </w:pPr>
            <w:r w:rsidRPr="00812425">
              <w:rPr>
                <w:rFonts w:ascii="Verdana" w:hAnsi="Verdana"/>
                <w:sz w:val="18"/>
                <w:szCs w:val="18"/>
              </w:rPr>
              <w:t>plynule nastavitelné výstupní napětí</w:t>
            </w:r>
          </w:p>
        </w:tc>
        <w:tc>
          <w:tcPr>
            <w:tcW w:w="2286" w:type="dxa"/>
            <w:shd w:val="clear" w:color="auto" w:fill="D9D9D9" w:themeFill="background1" w:themeFillShade="D9"/>
            <w:vAlign w:val="center"/>
          </w:tcPr>
          <w:p w14:paraId="66685E77" w14:textId="77777777" w:rsidR="00717BAB" w:rsidRPr="00812425" w:rsidRDefault="00717BAB" w:rsidP="00717BAB">
            <w:pPr>
              <w:jc w:val="center"/>
              <w:rPr>
                <w:rFonts w:ascii="Verdana" w:hAnsi="Verdana"/>
                <w:sz w:val="18"/>
                <w:szCs w:val="18"/>
              </w:rPr>
            </w:pPr>
            <w:r w:rsidRPr="00812425">
              <w:rPr>
                <w:rFonts w:ascii="Verdana" w:hAnsi="Verdana"/>
                <w:sz w:val="18"/>
                <w:szCs w:val="18"/>
              </w:rPr>
              <w:t>min. 70 kV DC</w:t>
            </w:r>
          </w:p>
          <w:p w14:paraId="4CFCDAD7" w14:textId="77777777" w:rsidR="00717BAB" w:rsidRPr="00812425" w:rsidRDefault="00717BAB" w:rsidP="00717BAB">
            <w:pPr>
              <w:jc w:val="center"/>
              <w:rPr>
                <w:rFonts w:ascii="Verdana" w:hAnsi="Verdana"/>
                <w:sz w:val="18"/>
                <w:szCs w:val="18"/>
              </w:rPr>
            </w:pPr>
            <w:r w:rsidRPr="00812425">
              <w:rPr>
                <w:rFonts w:ascii="Verdana" w:hAnsi="Verdana"/>
                <w:sz w:val="18"/>
                <w:szCs w:val="18"/>
              </w:rPr>
              <w:t>min. 50 kV VLF</w:t>
            </w:r>
          </w:p>
        </w:tc>
        <w:tc>
          <w:tcPr>
            <w:tcW w:w="2616" w:type="dxa"/>
            <w:shd w:val="clear" w:color="auto" w:fill="auto"/>
          </w:tcPr>
          <w:p w14:paraId="1B643B41" w14:textId="427AB2D6" w:rsidR="00717BAB" w:rsidRPr="00812425" w:rsidRDefault="00717BAB" w:rsidP="00717BAB">
            <w:pPr>
              <w:jc w:val="center"/>
              <w:rPr>
                <w:rFonts w:ascii="Verdana" w:hAnsi="Verdana"/>
                <w:sz w:val="18"/>
                <w:szCs w:val="18"/>
                <w:highlight w:val="yellow"/>
              </w:rPr>
            </w:pPr>
            <w:r w:rsidRPr="00AA29B6">
              <w:rPr>
                <w:rFonts w:ascii="Verdana" w:hAnsi="Verdana"/>
                <w:sz w:val="18"/>
                <w:szCs w:val="18"/>
              </w:rPr>
              <w:t>"[</w:t>
            </w:r>
            <w:r w:rsidRPr="00AA29B6">
              <w:rPr>
                <w:rFonts w:ascii="Verdana" w:hAnsi="Verdana"/>
                <w:sz w:val="18"/>
                <w:szCs w:val="18"/>
                <w:highlight w:val="yellow"/>
              </w:rPr>
              <w:t>VLOŽÍ</w:t>
            </w:r>
            <w:r w:rsidRPr="00AA29B6">
              <w:rPr>
                <w:rFonts w:ascii="Verdana" w:hAnsi="Verdana"/>
                <w:bCs/>
                <w:sz w:val="18"/>
                <w:szCs w:val="18"/>
                <w:highlight w:val="yellow"/>
              </w:rPr>
              <w:t xml:space="preserve"> </w:t>
            </w:r>
            <w:r w:rsidRPr="00AA29B6">
              <w:rPr>
                <w:rFonts w:ascii="Verdana" w:hAnsi="Verdana"/>
                <w:sz w:val="18"/>
                <w:szCs w:val="18"/>
                <w:highlight w:val="yellow"/>
              </w:rPr>
              <w:t>PRODÁVAJÍCÍ</w:t>
            </w:r>
            <w:r w:rsidRPr="00AA29B6">
              <w:rPr>
                <w:rFonts w:ascii="Verdana" w:hAnsi="Verdana"/>
                <w:sz w:val="18"/>
                <w:szCs w:val="18"/>
              </w:rPr>
              <w:t>]"</w:t>
            </w:r>
          </w:p>
        </w:tc>
      </w:tr>
      <w:tr w:rsidR="00717BAB" w:rsidRPr="00812425" w14:paraId="5B243BDE" w14:textId="77777777" w:rsidTr="00717BAB">
        <w:trPr>
          <w:trHeight w:val="407"/>
          <w:jc w:val="center"/>
        </w:trPr>
        <w:tc>
          <w:tcPr>
            <w:tcW w:w="702" w:type="dxa"/>
            <w:shd w:val="clear" w:color="auto" w:fill="D9D9D9" w:themeFill="background1" w:themeFillShade="D9"/>
          </w:tcPr>
          <w:p w14:paraId="0E1947E2"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7AE76E55" w14:textId="77777777" w:rsidR="00717BAB" w:rsidRPr="00812425" w:rsidRDefault="00717BAB" w:rsidP="00717BAB">
            <w:pPr>
              <w:jc w:val="both"/>
              <w:rPr>
                <w:rFonts w:ascii="Verdana" w:hAnsi="Verdana"/>
                <w:sz w:val="18"/>
                <w:szCs w:val="18"/>
              </w:rPr>
            </w:pPr>
            <w:r w:rsidRPr="00812425">
              <w:rPr>
                <w:rFonts w:ascii="Verdana" w:hAnsi="Verdana"/>
                <w:sz w:val="18"/>
                <w:szCs w:val="18"/>
              </w:rPr>
              <w:t>rozsah frekvencí</w:t>
            </w:r>
          </w:p>
        </w:tc>
        <w:tc>
          <w:tcPr>
            <w:tcW w:w="2286" w:type="dxa"/>
            <w:shd w:val="clear" w:color="auto" w:fill="D9D9D9" w:themeFill="background1" w:themeFillShade="D9"/>
            <w:vAlign w:val="center"/>
          </w:tcPr>
          <w:p w14:paraId="1B80ACCA" w14:textId="77777777" w:rsidR="00717BAB" w:rsidRPr="00812425" w:rsidRDefault="00717BAB" w:rsidP="00717BAB">
            <w:pPr>
              <w:jc w:val="center"/>
              <w:rPr>
                <w:rFonts w:ascii="Verdana" w:hAnsi="Verdana"/>
                <w:sz w:val="18"/>
                <w:szCs w:val="18"/>
              </w:rPr>
            </w:pPr>
            <w:r w:rsidRPr="00812425">
              <w:rPr>
                <w:rFonts w:ascii="Verdana" w:hAnsi="Verdana"/>
                <w:sz w:val="18"/>
                <w:szCs w:val="18"/>
              </w:rPr>
              <w:t>min. 0,05 -0,1 Hz</w:t>
            </w:r>
          </w:p>
        </w:tc>
        <w:tc>
          <w:tcPr>
            <w:tcW w:w="2616" w:type="dxa"/>
            <w:shd w:val="clear" w:color="auto" w:fill="auto"/>
          </w:tcPr>
          <w:p w14:paraId="3271893D" w14:textId="782BA0F8" w:rsidR="00717BAB" w:rsidRPr="00812425" w:rsidRDefault="00717BAB" w:rsidP="00717BAB">
            <w:pPr>
              <w:jc w:val="center"/>
              <w:rPr>
                <w:rFonts w:ascii="Verdana" w:hAnsi="Verdana"/>
                <w:sz w:val="18"/>
                <w:szCs w:val="18"/>
                <w:highlight w:val="yellow"/>
              </w:rPr>
            </w:pPr>
            <w:r w:rsidRPr="00AA29B6">
              <w:rPr>
                <w:rFonts w:ascii="Verdana" w:hAnsi="Verdana"/>
                <w:sz w:val="18"/>
                <w:szCs w:val="18"/>
              </w:rPr>
              <w:t>"[</w:t>
            </w:r>
            <w:r w:rsidRPr="00AA29B6">
              <w:rPr>
                <w:rFonts w:ascii="Verdana" w:hAnsi="Verdana"/>
                <w:sz w:val="18"/>
                <w:szCs w:val="18"/>
                <w:highlight w:val="yellow"/>
              </w:rPr>
              <w:t>VLOŽÍ</w:t>
            </w:r>
            <w:r w:rsidRPr="00AA29B6">
              <w:rPr>
                <w:rFonts w:ascii="Verdana" w:hAnsi="Verdana"/>
                <w:bCs/>
                <w:sz w:val="18"/>
                <w:szCs w:val="18"/>
                <w:highlight w:val="yellow"/>
              </w:rPr>
              <w:t xml:space="preserve"> </w:t>
            </w:r>
            <w:r w:rsidRPr="00AA29B6">
              <w:rPr>
                <w:rFonts w:ascii="Verdana" w:hAnsi="Verdana"/>
                <w:sz w:val="18"/>
                <w:szCs w:val="18"/>
                <w:highlight w:val="yellow"/>
              </w:rPr>
              <w:t>PRODÁVAJÍCÍ</w:t>
            </w:r>
            <w:r w:rsidRPr="00AA29B6">
              <w:rPr>
                <w:rFonts w:ascii="Verdana" w:hAnsi="Verdana"/>
                <w:sz w:val="18"/>
                <w:szCs w:val="18"/>
              </w:rPr>
              <w:t>]"</w:t>
            </w:r>
          </w:p>
        </w:tc>
      </w:tr>
      <w:tr w:rsidR="00717BAB" w:rsidRPr="00812425" w14:paraId="092F0BCC" w14:textId="77777777" w:rsidTr="00717BAB">
        <w:trPr>
          <w:trHeight w:val="397"/>
          <w:jc w:val="center"/>
        </w:trPr>
        <w:tc>
          <w:tcPr>
            <w:tcW w:w="702" w:type="dxa"/>
            <w:shd w:val="clear" w:color="auto" w:fill="D9D9D9" w:themeFill="background1" w:themeFillShade="D9"/>
          </w:tcPr>
          <w:p w14:paraId="18199B0D"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295E0EAD" w14:textId="77777777" w:rsidR="00717BAB" w:rsidRPr="00812425" w:rsidRDefault="00717BAB" w:rsidP="00717BAB">
            <w:pPr>
              <w:rPr>
                <w:rFonts w:ascii="Verdana" w:hAnsi="Verdana"/>
                <w:sz w:val="18"/>
                <w:szCs w:val="18"/>
              </w:rPr>
            </w:pPr>
            <w:r w:rsidRPr="00812425">
              <w:rPr>
                <w:rFonts w:ascii="Verdana" w:hAnsi="Verdana"/>
                <w:sz w:val="18"/>
                <w:szCs w:val="18"/>
              </w:rPr>
              <w:t>přesnost</w:t>
            </w:r>
          </w:p>
        </w:tc>
        <w:tc>
          <w:tcPr>
            <w:tcW w:w="2286" w:type="dxa"/>
            <w:shd w:val="clear" w:color="auto" w:fill="D9D9D9" w:themeFill="background1" w:themeFillShade="D9"/>
            <w:vAlign w:val="center"/>
          </w:tcPr>
          <w:p w14:paraId="1865CB3B" w14:textId="77777777" w:rsidR="00717BAB" w:rsidRPr="00812425" w:rsidRDefault="00717BAB" w:rsidP="00717BAB">
            <w:pPr>
              <w:jc w:val="center"/>
              <w:rPr>
                <w:rFonts w:ascii="Verdana" w:hAnsi="Verdana"/>
                <w:sz w:val="18"/>
                <w:szCs w:val="18"/>
                <w:lang w:val="en-US"/>
              </w:rPr>
            </w:pPr>
            <w:r w:rsidRPr="00812425">
              <w:rPr>
                <w:rFonts w:ascii="Verdana" w:hAnsi="Verdana"/>
                <w:sz w:val="18"/>
                <w:szCs w:val="18"/>
              </w:rPr>
              <w:t>min. 1</w:t>
            </w:r>
            <w:r w:rsidRPr="00812425">
              <w:rPr>
                <w:rFonts w:ascii="Verdana" w:hAnsi="Verdana"/>
                <w:sz w:val="18"/>
                <w:szCs w:val="18"/>
                <w:lang w:val="en-US"/>
              </w:rPr>
              <w:t>%</w:t>
            </w:r>
          </w:p>
        </w:tc>
        <w:tc>
          <w:tcPr>
            <w:tcW w:w="2616" w:type="dxa"/>
            <w:shd w:val="clear" w:color="auto" w:fill="auto"/>
          </w:tcPr>
          <w:p w14:paraId="14325BBF" w14:textId="1379F13B"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717BAB" w:rsidRPr="00812425" w14:paraId="6E655F27" w14:textId="77777777" w:rsidTr="00717BAB">
        <w:trPr>
          <w:trHeight w:val="397"/>
          <w:jc w:val="center"/>
        </w:trPr>
        <w:tc>
          <w:tcPr>
            <w:tcW w:w="702" w:type="dxa"/>
            <w:shd w:val="clear" w:color="auto" w:fill="D9D9D9" w:themeFill="background1" w:themeFillShade="D9"/>
          </w:tcPr>
          <w:p w14:paraId="6CE4457B"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0C4A7E9E" w14:textId="77777777" w:rsidR="00717BAB" w:rsidRPr="00812425" w:rsidRDefault="00717BAB" w:rsidP="00717BAB">
            <w:pPr>
              <w:jc w:val="both"/>
              <w:rPr>
                <w:rFonts w:ascii="Verdana" w:hAnsi="Verdana"/>
                <w:sz w:val="18"/>
                <w:szCs w:val="18"/>
              </w:rPr>
            </w:pPr>
            <w:r w:rsidRPr="00812425">
              <w:rPr>
                <w:rFonts w:ascii="Verdana" w:hAnsi="Verdana"/>
                <w:sz w:val="18"/>
                <w:szCs w:val="18"/>
              </w:rPr>
              <w:t>rozlišení</w:t>
            </w:r>
          </w:p>
        </w:tc>
        <w:tc>
          <w:tcPr>
            <w:tcW w:w="2286" w:type="dxa"/>
            <w:shd w:val="clear" w:color="auto" w:fill="D9D9D9" w:themeFill="background1" w:themeFillShade="D9"/>
            <w:vAlign w:val="center"/>
          </w:tcPr>
          <w:p w14:paraId="20E81B7D" w14:textId="77777777" w:rsidR="00717BAB" w:rsidRPr="00812425" w:rsidRDefault="00717BAB" w:rsidP="00717BAB">
            <w:pPr>
              <w:jc w:val="center"/>
              <w:rPr>
                <w:rFonts w:ascii="Verdana" w:hAnsi="Verdana"/>
                <w:sz w:val="18"/>
                <w:szCs w:val="18"/>
              </w:rPr>
            </w:pPr>
            <w:r w:rsidRPr="00812425">
              <w:rPr>
                <w:rFonts w:ascii="Verdana" w:hAnsi="Verdana"/>
                <w:sz w:val="18"/>
                <w:szCs w:val="18"/>
              </w:rPr>
              <w:t>min. 0,2 kV</w:t>
            </w:r>
          </w:p>
        </w:tc>
        <w:tc>
          <w:tcPr>
            <w:tcW w:w="2616" w:type="dxa"/>
            <w:shd w:val="clear" w:color="auto" w:fill="auto"/>
          </w:tcPr>
          <w:p w14:paraId="037344B5" w14:textId="48281031"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717BAB" w:rsidRPr="00812425" w14:paraId="064DBF29" w14:textId="77777777" w:rsidTr="00717BAB">
        <w:trPr>
          <w:trHeight w:val="407"/>
          <w:jc w:val="center"/>
        </w:trPr>
        <w:tc>
          <w:tcPr>
            <w:tcW w:w="702" w:type="dxa"/>
            <w:shd w:val="clear" w:color="auto" w:fill="D9D9D9" w:themeFill="background1" w:themeFillShade="D9"/>
          </w:tcPr>
          <w:p w14:paraId="42004B7C"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205CB8AE" w14:textId="77777777" w:rsidR="00717BAB" w:rsidRPr="00812425" w:rsidRDefault="00717BAB" w:rsidP="00717BAB">
            <w:pPr>
              <w:rPr>
                <w:rFonts w:ascii="Verdana" w:hAnsi="Verdana"/>
                <w:sz w:val="18"/>
                <w:szCs w:val="18"/>
              </w:rPr>
            </w:pPr>
            <w:r w:rsidRPr="00812425">
              <w:rPr>
                <w:rFonts w:ascii="Verdana" w:hAnsi="Verdana"/>
                <w:sz w:val="18"/>
                <w:szCs w:val="18"/>
              </w:rPr>
              <w:t>kapacitní zátěž</w:t>
            </w:r>
          </w:p>
        </w:tc>
        <w:tc>
          <w:tcPr>
            <w:tcW w:w="2286" w:type="dxa"/>
            <w:shd w:val="clear" w:color="auto" w:fill="D9D9D9" w:themeFill="background1" w:themeFillShade="D9"/>
            <w:vAlign w:val="center"/>
          </w:tcPr>
          <w:p w14:paraId="20259C84" w14:textId="77777777" w:rsidR="00717BAB" w:rsidRPr="00812425" w:rsidRDefault="00717BAB" w:rsidP="00717BAB">
            <w:pPr>
              <w:jc w:val="center"/>
              <w:rPr>
                <w:rFonts w:ascii="Verdana" w:hAnsi="Verdana"/>
                <w:sz w:val="18"/>
                <w:szCs w:val="18"/>
              </w:rPr>
            </w:pPr>
            <w:r w:rsidRPr="00812425">
              <w:rPr>
                <w:rFonts w:ascii="Verdana" w:hAnsi="Verdana"/>
                <w:sz w:val="18"/>
                <w:szCs w:val="18"/>
              </w:rPr>
              <w:t xml:space="preserve">min. 15 </w:t>
            </w:r>
            <w:r w:rsidRPr="00812425">
              <w:rPr>
                <w:rFonts w:ascii="Verdana" w:hAnsi="Verdana" w:cstheme="minorHAnsi"/>
                <w:sz w:val="18"/>
                <w:szCs w:val="18"/>
              </w:rPr>
              <w:t>μF</w:t>
            </w:r>
          </w:p>
        </w:tc>
        <w:tc>
          <w:tcPr>
            <w:tcW w:w="2616" w:type="dxa"/>
            <w:shd w:val="clear" w:color="auto" w:fill="auto"/>
          </w:tcPr>
          <w:p w14:paraId="5DF23B5C" w14:textId="440204A3"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717BAB" w:rsidRPr="00812425" w14:paraId="2FAB7708" w14:textId="77777777" w:rsidTr="00717BAB">
        <w:trPr>
          <w:trHeight w:val="397"/>
          <w:jc w:val="center"/>
        </w:trPr>
        <w:tc>
          <w:tcPr>
            <w:tcW w:w="702" w:type="dxa"/>
            <w:shd w:val="clear" w:color="auto" w:fill="D9D9D9" w:themeFill="background1" w:themeFillShade="D9"/>
          </w:tcPr>
          <w:p w14:paraId="6FAB46AF"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18C389A8" w14:textId="77777777" w:rsidR="00717BAB" w:rsidRPr="00812425" w:rsidRDefault="00717BAB" w:rsidP="00717BAB">
            <w:pPr>
              <w:rPr>
                <w:rFonts w:ascii="Verdana" w:hAnsi="Verdana"/>
                <w:sz w:val="18"/>
                <w:szCs w:val="18"/>
              </w:rPr>
            </w:pPr>
            <w:r w:rsidRPr="00812425">
              <w:rPr>
                <w:rFonts w:ascii="Verdana" w:hAnsi="Verdana"/>
                <w:sz w:val="18"/>
                <w:szCs w:val="18"/>
              </w:rPr>
              <w:t>síťové napájecí napětí</w:t>
            </w:r>
          </w:p>
        </w:tc>
        <w:tc>
          <w:tcPr>
            <w:tcW w:w="2286" w:type="dxa"/>
            <w:shd w:val="clear" w:color="auto" w:fill="D9D9D9" w:themeFill="background1" w:themeFillShade="D9"/>
            <w:vAlign w:val="center"/>
          </w:tcPr>
          <w:p w14:paraId="2084C308" w14:textId="77777777" w:rsidR="00717BAB" w:rsidRPr="00812425" w:rsidRDefault="00717BAB" w:rsidP="00717BAB">
            <w:pPr>
              <w:jc w:val="center"/>
              <w:rPr>
                <w:rFonts w:ascii="Verdana" w:hAnsi="Verdana"/>
                <w:sz w:val="18"/>
                <w:szCs w:val="18"/>
              </w:rPr>
            </w:pPr>
            <w:r w:rsidRPr="00812425">
              <w:rPr>
                <w:rFonts w:ascii="Verdana" w:hAnsi="Verdana"/>
                <w:sz w:val="18"/>
                <w:szCs w:val="18"/>
              </w:rPr>
              <w:t>230 V/50 Hz</w:t>
            </w:r>
          </w:p>
        </w:tc>
        <w:tc>
          <w:tcPr>
            <w:tcW w:w="2616" w:type="dxa"/>
            <w:shd w:val="clear" w:color="auto" w:fill="auto"/>
          </w:tcPr>
          <w:p w14:paraId="203ACAF2" w14:textId="1C78BD14"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717BAB" w:rsidRPr="00812425" w14:paraId="31870877" w14:textId="77777777" w:rsidTr="00717BAB">
        <w:trPr>
          <w:trHeight w:val="407"/>
          <w:jc w:val="center"/>
        </w:trPr>
        <w:tc>
          <w:tcPr>
            <w:tcW w:w="702" w:type="dxa"/>
            <w:shd w:val="clear" w:color="auto" w:fill="D9D9D9" w:themeFill="background1" w:themeFillShade="D9"/>
          </w:tcPr>
          <w:p w14:paraId="60023337"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4F739F7E" w14:textId="77777777" w:rsidR="00717BAB" w:rsidRPr="00812425" w:rsidRDefault="00717BAB" w:rsidP="00717BAB">
            <w:pPr>
              <w:jc w:val="both"/>
              <w:rPr>
                <w:rFonts w:ascii="Verdana" w:hAnsi="Verdana"/>
                <w:sz w:val="18"/>
                <w:szCs w:val="18"/>
              </w:rPr>
            </w:pPr>
            <w:r w:rsidRPr="00812425">
              <w:rPr>
                <w:rFonts w:ascii="Verdana" w:hAnsi="Verdana"/>
                <w:sz w:val="18"/>
                <w:szCs w:val="18"/>
              </w:rPr>
              <w:t>měření ztrátového činitele</w:t>
            </w:r>
          </w:p>
        </w:tc>
        <w:tc>
          <w:tcPr>
            <w:tcW w:w="2286" w:type="dxa"/>
            <w:shd w:val="clear" w:color="auto" w:fill="D9D9D9" w:themeFill="background1" w:themeFillShade="D9"/>
            <w:vAlign w:val="center"/>
          </w:tcPr>
          <w:p w14:paraId="21BA8ECD"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616" w:type="dxa"/>
            <w:shd w:val="clear" w:color="auto" w:fill="auto"/>
          </w:tcPr>
          <w:p w14:paraId="0D0502C7" w14:textId="5EFA7644"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717BAB" w:rsidRPr="00812425" w14:paraId="7E4EE619" w14:textId="77777777" w:rsidTr="00717BAB">
        <w:trPr>
          <w:trHeight w:val="397"/>
          <w:jc w:val="center"/>
        </w:trPr>
        <w:tc>
          <w:tcPr>
            <w:tcW w:w="702" w:type="dxa"/>
            <w:shd w:val="clear" w:color="auto" w:fill="D9D9D9" w:themeFill="background1" w:themeFillShade="D9"/>
          </w:tcPr>
          <w:p w14:paraId="245C8F94"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0DFCEC26" w14:textId="77777777" w:rsidR="00717BAB" w:rsidRPr="00812425" w:rsidRDefault="00717BAB" w:rsidP="00717BAB">
            <w:pPr>
              <w:rPr>
                <w:rFonts w:ascii="Verdana" w:hAnsi="Verdana"/>
                <w:sz w:val="18"/>
                <w:szCs w:val="18"/>
              </w:rPr>
            </w:pPr>
            <w:r w:rsidRPr="00812425">
              <w:rPr>
                <w:rFonts w:ascii="Verdana" w:hAnsi="Verdana"/>
                <w:sz w:val="18"/>
                <w:szCs w:val="18"/>
              </w:rPr>
              <w:t>rozsah napětí pro měření ztrátového činitele</w:t>
            </w:r>
          </w:p>
        </w:tc>
        <w:tc>
          <w:tcPr>
            <w:tcW w:w="2286" w:type="dxa"/>
            <w:shd w:val="clear" w:color="auto" w:fill="D9D9D9" w:themeFill="background1" w:themeFillShade="D9"/>
            <w:vAlign w:val="center"/>
          </w:tcPr>
          <w:p w14:paraId="3AFC16F1" w14:textId="77777777" w:rsidR="00717BAB" w:rsidRPr="00812425" w:rsidRDefault="00717BAB" w:rsidP="00717BAB">
            <w:pPr>
              <w:jc w:val="center"/>
              <w:rPr>
                <w:rFonts w:ascii="Verdana" w:hAnsi="Verdana"/>
                <w:sz w:val="18"/>
                <w:szCs w:val="18"/>
              </w:rPr>
            </w:pPr>
            <w:r w:rsidRPr="00812425">
              <w:rPr>
                <w:rFonts w:ascii="Verdana" w:hAnsi="Verdana"/>
                <w:sz w:val="18"/>
                <w:szCs w:val="18"/>
              </w:rPr>
              <w:t>1-50 kV VLF</w:t>
            </w:r>
          </w:p>
        </w:tc>
        <w:tc>
          <w:tcPr>
            <w:tcW w:w="2616" w:type="dxa"/>
            <w:shd w:val="clear" w:color="auto" w:fill="auto"/>
          </w:tcPr>
          <w:p w14:paraId="7408EAAC" w14:textId="4997EBEA"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717BAB" w:rsidRPr="00812425" w14:paraId="2B7C5DE7" w14:textId="77777777" w:rsidTr="00717BAB">
        <w:trPr>
          <w:trHeight w:val="397"/>
          <w:jc w:val="center"/>
        </w:trPr>
        <w:tc>
          <w:tcPr>
            <w:tcW w:w="702" w:type="dxa"/>
            <w:shd w:val="clear" w:color="auto" w:fill="D9D9D9" w:themeFill="background1" w:themeFillShade="D9"/>
          </w:tcPr>
          <w:p w14:paraId="33DE396E"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6F4DFD9C" w14:textId="77777777" w:rsidR="00717BAB" w:rsidRPr="00812425" w:rsidRDefault="00717BAB" w:rsidP="00717BAB">
            <w:pPr>
              <w:rPr>
                <w:rFonts w:ascii="Verdana" w:hAnsi="Verdana"/>
                <w:sz w:val="18"/>
                <w:szCs w:val="18"/>
              </w:rPr>
            </w:pPr>
            <w:r w:rsidRPr="00812425">
              <w:rPr>
                <w:rFonts w:ascii="Verdana" w:hAnsi="Verdana"/>
                <w:sz w:val="18"/>
                <w:szCs w:val="18"/>
              </w:rPr>
              <w:t>měřicí rozsah ztrátového činitele</w:t>
            </w:r>
          </w:p>
        </w:tc>
        <w:tc>
          <w:tcPr>
            <w:tcW w:w="2286" w:type="dxa"/>
            <w:shd w:val="clear" w:color="auto" w:fill="D9D9D9" w:themeFill="background1" w:themeFillShade="D9"/>
            <w:vAlign w:val="center"/>
          </w:tcPr>
          <w:p w14:paraId="1E0742E9" w14:textId="77777777" w:rsidR="00717BAB" w:rsidRPr="00812425" w:rsidRDefault="00717BAB" w:rsidP="00717BAB">
            <w:pPr>
              <w:jc w:val="center"/>
              <w:rPr>
                <w:rFonts w:ascii="Verdana" w:hAnsi="Verdana"/>
                <w:sz w:val="18"/>
                <w:szCs w:val="18"/>
              </w:rPr>
            </w:pPr>
            <w:r w:rsidRPr="00812425">
              <w:rPr>
                <w:rFonts w:ascii="Verdana" w:hAnsi="Verdana"/>
                <w:sz w:val="18"/>
                <w:szCs w:val="18"/>
              </w:rPr>
              <w:t>0,1x10</w:t>
            </w:r>
            <w:r w:rsidRPr="00812425">
              <w:rPr>
                <w:rFonts w:ascii="Verdana" w:hAnsi="Verdana"/>
                <w:sz w:val="18"/>
                <w:szCs w:val="18"/>
                <w:vertAlign w:val="superscript"/>
              </w:rPr>
              <w:t>-3</w:t>
            </w:r>
            <w:r w:rsidRPr="00812425">
              <w:rPr>
                <w:rFonts w:ascii="Verdana" w:hAnsi="Verdana"/>
                <w:sz w:val="18"/>
                <w:szCs w:val="18"/>
              </w:rPr>
              <w:t xml:space="preserve"> až 1000x10</w:t>
            </w:r>
            <w:r w:rsidRPr="00812425">
              <w:rPr>
                <w:rFonts w:ascii="Verdana" w:hAnsi="Verdana"/>
                <w:sz w:val="18"/>
                <w:szCs w:val="18"/>
                <w:vertAlign w:val="superscript"/>
              </w:rPr>
              <w:t>-3</w:t>
            </w:r>
          </w:p>
        </w:tc>
        <w:tc>
          <w:tcPr>
            <w:tcW w:w="2616" w:type="dxa"/>
            <w:shd w:val="clear" w:color="auto" w:fill="auto"/>
          </w:tcPr>
          <w:p w14:paraId="179E943A" w14:textId="64424859"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717BAB" w:rsidRPr="00812425" w14:paraId="4A0AEA6F" w14:textId="77777777" w:rsidTr="00717BAB">
        <w:trPr>
          <w:trHeight w:val="407"/>
          <w:jc w:val="center"/>
        </w:trPr>
        <w:tc>
          <w:tcPr>
            <w:tcW w:w="702" w:type="dxa"/>
            <w:shd w:val="clear" w:color="auto" w:fill="D9D9D9" w:themeFill="background1" w:themeFillShade="D9"/>
          </w:tcPr>
          <w:p w14:paraId="5D2B21A9"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5AB739D1" w14:textId="77777777" w:rsidR="00717BAB" w:rsidRPr="00812425" w:rsidRDefault="00717BAB" w:rsidP="00717BAB">
            <w:pPr>
              <w:rPr>
                <w:rFonts w:ascii="Verdana" w:hAnsi="Verdana"/>
                <w:sz w:val="18"/>
                <w:szCs w:val="18"/>
              </w:rPr>
            </w:pPr>
            <w:r w:rsidRPr="00812425">
              <w:rPr>
                <w:rFonts w:ascii="Verdana" w:hAnsi="Verdana"/>
                <w:sz w:val="18"/>
                <w:szCs w:val="18"/>
              </w:rPr>
              <w:t>měření částečného výboje s PD a TaD62</w:t>
            </w:r>
          </w:p>
        </w:tc>
        <w:tc>
          <w:tcPr>
            <w:tcW w:w="2286" w:type="dxa"/>
            <w:shd w:val="clear" w:color="auto" w:fill="D9D9D9" w:themeFill="background1" w:themeFillShade="D9"/>
            <w:vAlign w:val="center"/>
          </w:tcPr>
          <w:p w14:paraId="4231F692"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616" w:type="dxa"/>
            <w:shd w:val="clear" w:color="auto" w:fill="auto"/>
          </w:tcPr>
          <w:p w14:paraId="11CD0B3F" w14:textId="5DDE5E17"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717BAB" w:rsidRPr="00812425" w14:paraId="33152902" w14:textId="77777777" w:rsidTr="00717BAB">
        <w:trPr>
          <w:trHeight w:val="397"/>
          <w:jc w:val="center"/>
        </w:trPr>
        <w:tc>
          <w:tcPr>
            <w:tcW w:w="702" w:type="dxa"/>
            <w:shd w:val="clear" w:color="auto" w:fill="D9D9D9" w:themeFill="background1" w:themeFillShade="D9"/>
          </w:tcPr>
          <w:p w14:paraId="1FD07B19"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1C0F1F3D" w14:textId="77777777" w:rsidR="00717BAB" w:rsidRPr="00812425" w:rsidRDefault="00717BAB" w:rsidP="00717BAB">
            <w:pPr>
              <w:rPr>
                <w:rFonts w:ascii="Verdana" w:hAnsi="Verdana"/>
                <w:sz w:val="18"/>
                <w:szCs w:val="18"/>
              </w:rPr>
            </w:pPr>
            <w:r w:rsidRPr="00812425">
              <w:rPr>
                <w:rFonts w:ascii="Verdana" w:hAnsi="Verdana"/>
                <w:sz w:val="18"/>
                <w:szCs w:val="18"/>
              </w:rPr>
              <w:t>rozsah napětí pro částečné výboje</w:t>
            </w:r>
          </w:p>
        </w:tc>
        <w:tc>
          <w:tcPr>
            <w:tcW w:w="2286" w:type="dxa"/>
            <w:shd w:val="clear" w:color="auto" w:fill="D9D9D9" w:themeFill="background1" w:themeFillShade="D9"/>
            <w:vAlign w:val="center"/>
          </w:tcPr>
          <w:p w14:paraId="0B2E20A2" w14:textId="77777777" w:rsidR="00717BAB" w:rsidRPr="00812425" w:rsidRDefault="00717BAB" w:rsidP="00717BAB">
            <w:pPr>
              <w:jc w:val="center"/>
              <w:rPr>
                <w:rFonts w:ascii="Verdana" w:hAnsi="Verdana"/>
                <w:sz w:val="18"/>
                <w:szCs w:val="18"/>
              </w:rPr>
            </w:pPr>
            <w:r w:rsidRPr="00812425">
              <w:rPr>
                <w:rFonts w:ascii="Verdana" w:hAnsi="Verdana"/>
                <w:sz w:val="18"/>
                <w:szCs w:val="18"/>
              </w:rPr>
              <w:t>1-50 kV VLF</w:t>
            </w:r>
          </w:p>
        </w:tc>
        <w:tc>
          <w:tcPr>
            <w:tcW w:w="2616" w:type="dxa"/>
            <w:shd w:val="clear" w:color="auto" w:fill="auto"/>
          </w:tcPr>
          <w:p w14:paraId="03A6A68B" w14:textId="36CC7771"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r w:rsidR="00717BAB" w:rsidRPr="00812425" w14:paraId="2263044D" w14:textId="77777777" w:rsidTr="00717BAB">
        <w:trPr>
          <w:trHeight w:val="397"/>
          <w:jc w:val="center"/>
        </w:trPr>
        <w:tc>
          <w:tcPr>
            <w:tcW w:w="702" w:type="dxa"/>
            <w:shd w:val="clear" w:color="auto" w:fill="D9D9D9" w:themeFill="background1" w:themeFillShade="D9"/>
          </w:tcPr>
          <w:p w14:paraId="4DD2F04B" w14:textId="77777777" w:rsidR="00717BAB" w:rsidRPr="00812425" w:rsidRDefault="00717BAB" w:rsidP="00717BAB">
            <w:pPr>
              <w:pStyle w:val="Odstavecseseznamem"/>
              <w:numPr>
                <w:ilvl w:val="0"/>
                <w:numId w:val="2"/>
              </w:numPr>
              <w:rPr>
                <w:sz w:val="18"/>
                <w:szCs w:val="18"/>
              </w:rPr>
            </w:pPr>
          </w:p>
        </w:tc>
        <w:tc>
          <w:tcPr>
            <w:tcW w:w="3953" w:type="dxa"/>
            <w:shd w:val="clear" w:color="auto" w:fill="D9D9D9" w:themeFill="background1" w:themeFillShade="D9"/>
          </w:tcPr>
          <w:p w14:paraId="30593A6C" w14:textId="77777777" w:rsidR="00717BAB" w:rsidRPr="00812425" w:rsidRDefault="00717BAB" w:rsidP="00717BAB">
            <w:pPr>
              <w:rPr>
                <w:rFonts w:ascii="Verdana" w:hAnsi="Verdana"/>
                <w:sz w:val="18"/>
                <w:szCs w:val="18"/>
              </w:rPr>
            </w:pPr>
            <w:r w:rsidRPr="00812425">
              <w:rPr>
                <w:rFonts w:ascii="Verdana" w:hAnsi="Verdana"/>
                <w:sz w:val="18"/>
                <w:szCs w:val="18"/>
              </w:rPr>
              <w:t>okolní teplota provoz</w:t>
            </w:r>
          </w:p>
        </w:tc>
        <w:tc>
          <w:tcPr>
            <w:tcW w:w="2286" w:type="dxa"/>
            <w:shd w:val="clear" w:color="auto" w:fill="D9D9D9" w:themeFill="background1" w:themeFillShade="D9"/>
            <w:vAlign w:val="center"/>
          </w:tcPr>
          <w:p w14:paraId="6A231E85" w14:textId="77777777" w:rsidR="00717BAB" w:rsidRPr="00812425" w:rsidRDefault="00717BAB" w:rsidP="00717BAB">
            <w:pPr>
              <w:jc w:val="center"/>
              <w:rPr>
                <w:rFonts w:ascii="Verdana" w:hAnsi="Verdana"/>
                <w:sz w:val="18"/>
                <w:szCs w:val="18"/>
              </w:rPr>
            </w:pPr>
            <w:r w:rsidRPr="00812425">
              <w:rPr>
                <w:rFonts w:ascii="Verdana" w:hAnsi="Verdana"/>
                <w:sz w:val="18"/>
                <w:szCs w:val="18"/>
              </w:rPr>
              <w:t>-10 až +40°C</w:t>
            </w:r>
          </w:p>
        </w:tc>
        <w:tc>
          <w:tcPr>
            <w:tcW w:w="2616" w:type="dxa"/>
            <w:shd w:val="clear" w:color="auto" w:fill="auto"/>
          </w:tcPr>
          <w:p w14:paraId="6056B3A0" w14:textId="5D0EF0C8" w:rsidR="00717BAB" w:rsidRPr="00812425" w:rsidRDefault="00717BAB" w:rsidP="00717BAB">
            <w:pPr>
              <w:jc w:val="center"/>
              <w:rPr>
                <w:rFonts w:ascii="Verdana" w:hAnsi="Verdana"/>
                <w:sz w:val="18"/>
                <w:szCs w:val="18"/>
                <w:highlight w:val="yellow"/>
              </w:rPr>
            </w:pPr>
            <w:r w:rsidRPr="00620054">
              <w:rPr>
                <w:rFonts w:ascii="Verdana" w:hAnsi="Verdana"/>
                <w:sz w:val="18"/>
                <w:szCs w:val="18"/>
              </w:rPr>
              <w:t>"[</w:t>
            </w:r>
            <w:r w:rsidRPr="00620054">
              <w:rPr>
                <w:rFonts w:ascii="Verdana" w:hAnsi="Verdana"/>
                <w:sz w:val="18"/>
                <w:szCs w:val="18"/>
                <w:highlight w:val="yellow"/>
              </w:rPr>
              <w:t>VLOŽÍ</w:t>
            </w:r>
            <w:r w:rsidRPr="00620054">
              <w:rPr>
                <w:rFonts w:ascii="Verdana" w:hAnsi="Verdana"/>
                <w:bCs/>
                <w:sz w:val="18"/>
                <w:szCs w:val="18"/>
                <w:highlight w:val="yellow"/>
              </w:rPr>
              <w:t xml:space="preserve"> </w:t>
            </w:r>
            <w:r w:rsidRPr="00620054">
              <w:rPr>
                <w:rFonts w:ascii="Verdana" w:hAnsi="Verdana"/>
                <w:sz w:val="18"/>
                <w:szCs w:val="18"/>
                <w:highlight w:val="yellow"/>
              </w:rPr>
              <w:t>PRODÁVAJÍCÍ</w:t>
            </w:r>
            <w:r w:rsidRPr="00620054">
              <w:rPr>
                <w:rFonts w:ascii="Verdana" w:hAnsi="Verdana"/>
                <w:sz w:val="18"/>
                <w:szCs w:val="18"/>
              </w:rPr>
              <w:t>]"</w:t>
            </w:r>
          </w:p>
        </w:tc>
      </w:tr>
    </w:tbl>
    <w:p w14:paraId="2A978E9A" w14:textId="77777777" w:rsidR="00CD6FA9" w:rsidRDefault="00CD6FA9" w:rsidP="006502D4">
      <w:pPr>
        <w:rPr>
          <w:rFonts w:ascii="Verdana" w:hAnsi="Verdana" w:cs="Calibri"/>
          <w:b/>
          <w:bCs/>
          <w:color w:val="000000"/>
          <w:sz w:val="18"/>
          <w:szCs w:val="18"/>
        </w:rPr>
      </w:pPr>
    </w:p>
    <w:p w14:paraId="59D45ED1" w14:textId="77777777" w:rsidR="004B10E4" w:rsidRDefault="004B10E4" w:rsidP="006502D4">
      <w:pPr>
        <w:rPr>
          <w:rFonts w:ascii="Verdana" w:hAnsi="Verdana" w:cs="Calibri"/>
          <w:b/>
          <w:bCs/>
          <w:color w:val="000000"/>
          <w:sz w:val="18"/>
          <w:szCs w:val="18"/>
        </w:rPr>
      </w:pPr>
    </w:p>
    <w:p w14:paraId="7B7C60B8" w14:textId="77777777" w:rsidR="004B10E4" w:rsidRPr="00812425" w:rsidRDefault="004B10E4" w:rsidP="006502D4">
      <w:pPr>
        <w:rPr>
          <w:rFonts w:ascii="Verdana" w:hAnsi="Verdana" w:cs="Calibri"/>
          <w:b/>
          <w:bCs/>
          <w:color w:val="000000"/>
          <w:sz w:val="18"/>
          <w:szCs w:val="18"/>
        </w:rPr>
      </w:pPr>
    </w:p>
    <w:p w14:paraId="4BA8C155" w14:textId="00D94779" w:rsidR="006502D4" w:rsidRPr="00812425" w:rsidRDefault="000C20DB" w:rsidP="006502D4">
      <w:pPr>
        <w:rPr>
          <w:rFonts w:ascii="Verdana" w:hAnsi="Verdana" w:cs="Calibri"/>
          <w:b/>
          <w:bCs/>
          <w:color w:val="000000"/>
          <w:sz w:val="18"/>
          <w:szCs w:val="18"/>
        </w:rPr>
      </w:pPr>
      <w:r w:rsidRPr="00812425">
        <w:rPr>
          <w:rFonts w:ascii="Verdana" w:hAnsi="Verdana" w:cs="Calibri"/>
          <w:b/>
          <w:bCs/>
          <w:color w:val="000000"/>
          <w:sz w:val="18"/>
          <w:szCs w:val="18"/>
        </w:rPr>
        <w:t>1</w:t>
      </w:r>
      <w:r w:rsidR="00DE03D6" w:rsidRPr="00812425">
        <w:rPr>
          <w:rFonts w:ascii="Verdana" w:hAnsi="Verdana" w:cs="Calibri"/>
          <w:b/>
          <w:bCs/>
          <w:color w:val="000000"/>
          <w:sz w:val="18"/>
          <w:szCs w:val="18"/>
        </w:rPr>
        <w:t>0</w:t>
      </w:r>
      <w:r w:rsidR="006502D4" w:rsidRPr="00812425">
        <w:rPr>
          <w:rFonts w:ascii="Verdana" w:hAnsi="Verdana" w:cs="Calibri"/>
          <w:b/>
          <w:bCs/>
          <w:color w:val="000000"/>
          <w:sz w:val="18"/>
          <w:szCs w:val="18"/>
        </w:rPr>
        <w:t>. Průmyslový PC</w:t>
      </w:r>
      <w:r w:rsidR="00DB22B8" w:rsidRPr="00812425">
        <w:rPr>
          <w:rFonts w:ascii="Verdana" w:hAnsi="Verdana" w:cs="Calibri"/>
          <w:b/>
          <w:bCs/>
          <w:color w:val="000000"/>
          <w:sz w:val="18"/>
          <w:szCs w:val="18"/>
        </w:rPr>
        <w:t>+smart zař</w:t>
      </w:r>
      <w:r w:rsidR="00677B63" w:rsidRPr="00812425">
        <w:rPr>
          <w:rFonts w:ascii="Verdana" w:hAnsi="Verdana" w:cs="Calibri"/>
          <w:b/>
          <w:bCs/>
          <w:color w:val="000000"/>
          <w:sz w:val="18"/>
          <w:szCs w:val="18"/>
        </w:rPr>
        <w:t>ízení</w:t>
      </w:r>
      <w:r w:rsidR="00737528" w:rsidRPr="00812425">
        <w:rPr>
          <w:rFonts w:ascii="Verdana" w:hAnsi="Verdana" w:cs="Calibri"/>
          <w:b/>
          <w:bCs/>
          <w:color w:val="000000"/>
          <w:sz w:val="18"/>
          <w:szCs w:val="18"/>
        </w:rPr>
        <w:t xml:space="preserve"> pro dálkové ovládání</w:t>
      </w:r>
    </w:p>
    <w:p w14:paraId="240DBF09" w14:textId="62E98E5C" w:rsidR="006502D4" w:rsidRDefault="006502D4" w:rsidP="006502D4">
      <w:pPr>
        <w:rPr>
          <w:rFonts w:ascii="Verdana" w:hAnsi="Verdana" w:cs="Calibri"/>
          <w:bCs/>
          <w:color w:val="000000"/>
          <w:sz w:val="18"/>
          <w:szCs w:val="18"/>
        </w:rPr>
      </w:pPr>
      <w:r w:rsidRPr="00812425">
        <w:rPr>
          <w:rFonts w:ascii="Verdana" w:hAnsi="Verdana" w:cs="Calibri"/>
          <w:bCs/>
          <w:color w:val="000000"/>
          <w:sz w:val="18"/>
          <w:szCs w:val="18"/>
        </w:rPr>
        <w:t>Bude ovlá</w:t>
      </w:r>
      <w:r w:rsidR="00D8704B" w:rsidRPr="00812425">
        <w:rPr>
          <w:rFonts w:ascii="Verdana" w:hAnsi="Verdana" w:cs="Calibri"/>
          <w:bCs/>
          <w:color w:val="000000"/>
          <w:sz w:val="18"/>
          <w:szCs w:val="18"/>
        </w:rPr>
        <w:t>dat přístroje instalované v KMV a zajišťovat vyhodnocení z měření.</w:t>
      </w:r>
    </w:p>
    <w:p w14:paraId="35075C2E" w14:textId="77777777" w:rsidR="00BF2E12" w:rsidRPr="00812425" w:rsidRDefault="00BF2E12" w:rsidP="006502D4">
      <w:pPr>
        <w:rPr>
          <w:rFonts w:ascii="Verdana" w:hAnsi="Verdana" w:cs="Calibri"/>
          <w:bCs/>
          <w:color w:val="000000"/>
          <w:sz w:val="18"/>
          <w:szCs w:val="18"/>
        </w:rPr>
      </w:pPr>
    </w:p>
    <w:tbl>
      <w:tblPr>
        <w:tblStyle w:val="Mkatabulky"/>
        <w:tblW w:w="9363" w:type="dxa"/>
        <w:jc w:val="center"/>
        <w:tblLook w:val="04A0" w:firstRow="1" w:lastRow="0" w:firstColumn="1" w:lastColumn="0" w:noHBand="0" w:noVBand="1"/>
      </w:tblPr>
      <w:tblGrid>
        <w:gridCol w:w="688"/>
        <w:gridCol w:w="3873"/>
        <w:gridCol w:w="2238"/>
        <w:gridCol w:w="2564"/>
      </w:tblGrid>
      <w:tr w:rsidR="00812425" w:rsidRPr="00812425" w14:paraId="594DB64C" w14:textId="77777777" w:rsidTr="00717BAB">
        <w:trPr>
          <w:trHeight w:val="351"/>
          <w:jc w:val="center"/>
        </w:trPr>
        <w:tc>
          <w:tcPr>
            <w:tcW w:w="688" w:type="dxa"/>
            <w:shd w:val="clear" w:color="auto" w:fill="D9D9D9" w:themeFill="background1" w:themeFillShade="D9"/>
            <w:vAlign w:val="center"/>
          </w:tcPr>
          <w:p w14:paraId="3E6677FD" w14:textId="77777777" w:rsidR="00812425" w:rsidRPr="00812425" w:rsidRDefault="00812425" w:rsidP="000D5C4D">
            <w:pPr>
              <w:rPr>
                <w:rFonts w:ascii="Verdana" w:hAnsi="Verdana"/>
                <w:b/>
                <w:sz w:val="18"/>
                <w:szCs w:val="18"/>
              </w:rPr>
            </w:pPr>
            <w:r w:rsidRPr="00812425">
              <w:rPr>
                <w:rFonts w:ascii="Verdana" w:hAnsi="Verdana"/>
                <w:b/>
                <w:sz w:val="18"/>
                <w:szCs w:val="18"/>
              </w:rPr>
              <w:t>č.</w:t>
            </w:r>
          </w:p>
        </w:tc>
        <w:tc>
          <w:tcPr>
            <w:tcW w:w="3873" w:type="dxa"/>
            <w:shd w:val="clear" w:color="auto" w:fill="D9D9D9" w:themeFill="background1" w:themeFillShade="D9"/>
            <w:vAlign w:val="center"/>
          </w:tcPr>
          <w:p w14:paraId="7C15F5D4"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Funkce/parametr</w:t>
            </w:r>
          </w:p>
        </w:tc>
        <w:tc>
          <w:tcPr>
            <w:tcW w:w="2238" w:type="dxa"/>
            <w:shd w:val="clear" w:color="auto" w:fill="D9D9D9" w:themeFill="background1" w:themeFillShade="D9"/>
            <w:vAlign w:val="center"/>
          </w:tcPr>
          <w:p w14:paraId="7184CCCF"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Požadovaná hodnota</w:t>
            </w:r>
          </w:p>
        </w:tc>
        <w:tc>
          <w:tcPr>
            <w:tcW w:w="2564" w:type="dxa"/>
            <w:shd w:val="clear" w:color="auto" w:fill="auto"/>
            <w:vAlign w:val="center"/>
          </w:tcPr>
          <w:p w14:paraId="0EB218B7" w14:textId="77777777" w:rsidR="00812425" w:rsidRPr="00812425" w:rsidRDefault="00812425" w:rsidP="00A2504B">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4F073A93" w14:textId="77777777" w:rsidTr="00717BAB">
        <w:trPr>
          <w:trHeight w:val="249"/>
          <w:jc w:val="center"/>
        </w:trPr>
        <w:tc>
          <w:tcPr>
            <w:tcW w:w="688" w:type="dxa"/>
            <w:shd w:val="clear" w:color="auto" w:fill="D9D9D9" w:themeFill="background1" w:themeFillShade="D9"/>
          </w:tcPr>
          <w:p w14:paraId="15576CFC" w14:textId="77777777" w:rsidR="00717BAB" w:rsidRPr="00812425" w:rsidRDefault="00717BAB" w:rsidP="00717BAB">
            <w:pPr>
              <w:pStyle w:val="Odstavecseseznamem"/>
              <w:numPr>
                <w:ilvl w:val="0"/>
                <w:numId w:val="2"/>
              </w:numPr>
              <w:jc w:val="center"/>
              <w:rPr>
                <w:sz w:val="18"/>
                <w:szCs w:val="18"/>
              </w:rPr>
            </w:pPr>
          </w:p>
        </w:tc>
        <w:tc>
          <w:tcPr>
            <w:tcW w:w="3873" w:type="dxa"/>
            <w:shd w:val="clear" w:color="auto" w:fill="D9D9D9" w:themeFill="background1" w:themeFillShade="D9"/>
          </w:tcPr>
          <w:p w14:paraId="55FCBE30" w14:textId="77777777" w:rsidR="00717BAB" w:rsidRPr="00812425" w:rsidRDefault="00717BAB" w:rsidP="00717BAB">
            <w:pPr>
              <w:jc w:val="both"/>
              <w:rPr>
                <w:rFonts w:ascii="Verdana" w:hAnsi="Verdana"/>
                <w:sz w:val="18"/>
                <w:szCs w:val="18"/>
              </w:rPr>
            </w:pPr>
            <w:r w:rsidRPr="00812425">
              <w:rPr>
                <w:rFonts w:ascii="Verdana" w:hAnsi="Verdana"/>
                <w:sz w:val="18"/>
                <w:szCs w:val="18"/>
              </w:rPr>
              <w:t>PC zásuvné provedení 19“</w:t>
            </w:r>
          </w:p>
        </w:tc>
        <w:tc>
          <w:tcPr>
            <w:tcW w:w="2238" w:type="dxa"/>
            <w:shd w:val="clear" w:color="auto" w:fill="D9D9D9" w:themeFill="background1" w:themeFillShade="D9"/>
            <w:vAlign w:val="center"/>
          </w:tcPr>
          <w:p w14:paraId="5C190B95"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shd w:val="clear" w:color="auto" w:fill="auto"/>
          </w:tcPr>
          <w:p w14:paraId="47DE2C4B" w14:textId="7625B3AE"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65AA3836" w14:textId="77777777" w:rsidTr="00717BAB">
        <w:trPr>
          <w:trHeight w:val="405"/>
          <w:jc w:val="center"/>
        </w:trPr>
        <w:tc>
          <w:tcPr>
            <w:tcW w:w="688" w:type="dxa"/>
            <w:shd w:val="clear" w:color="auto" w:fill="D9D9D9" w:themeFill="background1" w:themeFillShade="D9"/>
          </w:tcPr>
          <w:p w14:paraId="635F0A9E"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50273AD8" w14:textId="77777777" w:rsidR="00717BAB" w:rsidRPr="00812425" w:rsidRDefault="00717BAB" w:rsidP="00717BAB">
            <w:pPr>
              <w:jc w:val="both"/>
              <w:rPr>
                <w:rFonts w:ascii="Verdana" w:hAnsi="Verdana"/>
                <w:sz w:val="18"/>
                <w:szCs w:val="18"/>
              </w:rPr>
            </w:pPr>
            <w:r w:rsidRPr="00812425">
              <w:rPr>
                <w:rFonts w:ascii="Verdana" w:hAnsi="Verdana"/>
                <w:sz w:val="18"/>
                <w:szCs w:val="18"/>
              </w:rPr>
              <w:t>operační systém</w:t>
            </w:r>
          </w:p>
        </w:tc>
        <w:tc>
          <w:tcPr>
            <w:tcW w:w="2238" w:type="dxa"/>
            <w:shd w:val="clear" w:color="auto" w:fill="D9D9D9" w:themeFill="background1" w:themeFillShade="D9"/>
            <w:vAlign w:val="center"/>
          </w:tcPr>
          <w:p w14:paraId="0C095C72" w14:textId="77777777" w:rsidR="00717BAB" w:rsidRPr="00812425" w:rsidRDefault="00717BAB" w:rsidP="00717BAB">
            <w:pPr>
              <w:jc w:val="center"/>
              <w:rPr>
                <w:rFonts w:ascii="Verdana" w:hAnsi="Verdana"/>
                <w:sz w:val="18"/>
                <w:szCs w:val="18"/>
              </w:rPr>
            </w:pPr>
            <w:r w:rsidRPr="00812425">
              <w:rPr>
                <w:rFonts w:ascii="Verdana" w:hAnsi="Verdana"/>
                <w:sz w:val="18"/>
                <w:szCs w:val="18"/>
              </w:rPr>
              <w:t>nejnovější verze (licence SŽ s.o.)</w:t>
            </w:r>
          </w:p>
        </w:tc>
        <w:tc>
          <w:tcPr>
            <w:tcW w:w="2564" w:type="dxa"/>
            <w:shd w:val="clear" w:color="auto" w:fill="auto"/>
          </w:tcPr>
          <w:p w14:paraId="5E2C2B13" w14:textId="1F6B0A3B"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7C32D05F" w14:textId="77777777" w:rsidTr="00717BAB">
        <w:trPr>
          <w:trHeight w:val="415"/>
          <w:jc w:val="center"/>
        </w:trPr>
        <w:tc>
          <w:tcPr>
            <w:tcW w:w="688" w:type="dxa"/>
            <w:shd w:val="clear" w:color="auto" w:fill="D9D9D9" w:themeFill="background1" w:themeFillShade="D9"/>
          </w:tcPr>
          <w:p w14:paraId="4E3B597E"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55E50380" w14:textId="77777777" w:rsidR="00717BAB" w:rsidRPr="00812425" w:rsidRDefault="00717BAB" w:rsidP="00717BAB">
            <w:pPr>
              <w:jc w:val="both"/>
              <w:rPr>
                <w:rFonts w:ascii="Verdana" w:hAnsi="Verdana"/>
                <w:sz w:val="18"/>
                <w:szCs w:val="18"/>
              </w:rPr>
            </w:pPr>
            <w:r w:rsidRPr="00812425">
              <w:rPr>
                <w:rFonts w:ascii="Verdana" w:hAnsi="Verdana"/>
                <w:sz w:val="18"/>
                <w:szCs w:val="18"/>
              </w:rPr>
              <w:t>operační paměť RAM</w:t>
            </w:r>
          </w:p>
        </w:tc>
        <w:tc>
          <w:tcPr>
            <w:tcW w:w="2238" w:type="dxa"/>
            <w:shd w:val="clear" w:color="auto" w:fill="D9D9D9" w:themeFill="background1" w:themeFillShade="D9"/>
            <w:vAlign w:val="center"/>
          </w:tcPr>
          <w:p w14:paraId="4DC41F57" w14:textId="77777777" w:rsidR="00717BAB" w:rsidRPr="00812425" w:rsidRDefault="00717BAB" w:rsidP="00717BAB">
            <w:pPr>
              <w:jc w:val="center"/>
              <w:rPr>
                <w:rFonts w:ascii="Verdana" w:hAnsi="Verdana"/>
                <w:sz w:val="18"/>
                <w:szCs w:val="18"/>
              </w:rPr>
            </w:pPr>
            <w:r w:rsidRPr="00812425">
              <w:rPr>
                <w:rFonts w:ascii="Verdana" w:hAnsi="Verdana"/>
                <w:sz w:val="18"/>
                <w:szCs w:val="18"/>
              </w:rPr>
              <w:t>min. 8 GB</w:t>
            </w:r>
          </w:p>
        </w:tc>
        <w:tc>
          <w:tcPr>
            <w:tcW w:w="2564" w:type="dxa"/>
            <w:shd w:val="clear" w:color="auto" w:fill="auto"/>
          </w:tcPr>
          <w:p w14:paraId="77F31E46" w14:textId="68744230"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4D8F0A4F" w14:textId="77777777" w:rsidTr="00717BAB">
        <w:trPr>
          <w:trHeight w:val="405"/>
          <w:jc w:val="center"/>
        </w:trPr>
        <w:tc>
          <w:tcPr>
            <w:tcW w:w="688" w:type="dxa"/>
            <w:shd w:val="clear" w:color="auto" w:fill="D9D9D9" w:themeFill="background1" w:themeFillShade="D9"/>
          </w:tcPr>
          <w:p w14:paraId="4470C599"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35594670" w14:textId="77777777" w:rsidR="00717BAB" w:rsidRPr="00812425" w:rsidRDefault="00717BAB" w:rsidP="00717BAB">
            <w:pPr>
              <w:jc w:val="both"/>
              <w:rPr>
                <w:rFonts w:ascii="Verdana" w:hAnsi="Verdana"/>
                <w:sz w:val="18"/>
                <w:szCs w:val="18"/>
              </w:rPr>
            </w:pPr>
            <w:r w:rsidRPr="00812425">
              <w:rPr>
                <w:rFonts w:ascii="Verdana" w:hAnsi="Verdana"/>
                <w:sz w:val="18"/>
                <w:szCs w:val="18"/>
              </w:rPr>
              <w:t>pevný disk</w:t>
            </w:r>
          </w:p>
        </w:tc>
        <w:tc>
          <w:tcPr>
            <w:tcW w:w="2238" w:type="dxa"/>
            <w:shd w:val="clear" w:color="auto" w:fill="D9D9D9" w:themeFill="background1" w:themeFillShade="D9"/>
            <w:vAlign w:val="center"/>
          </w:tcPr>
          <w:p w14:paraId="3CF017F2" w14:textId="77777777" w:rsidR="00717BAB" w:rsidRPr="00812425" w:rsidRDefault="00717BAB" w:rsidP="00717BAB">
            <w:pPr>
              <w:jc w:val="center"/>
              <w:rPr>
                <w:rFonts w:ascii="Verdana" w:hAnsi="Verdana"/>
                <w:sz w:val="18"/>
                <w:szCs w:val="18"/>
              </w:rPr>
            </w:pPr>
            <w:r w:rsidRPr="00812425">
              <w:rPr>
                <w:rFonts w:ascii="Verdana" w:hAnsi="Verdana"/>
                <w:sz w:val="18"/>
                <w:szCs w:val="18"/>
              </w:rPr>
              <w:t>průmyslový SSD, min 256GB</w:t>
            </w:r>
          </w:p>
        </w:tc>
        <w:tc>
          <w:tcPr>
            <w:tcW w:w="2564" w:type="dxa"/>
            <w:shd w:val="clear" w:color="auto" w:fill="auto"/>
          </w:tcPr>
          <w:p w14:paraId="61D36FE9" w14:textId="4F1C1396"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01368189" w14:textId="77777777" w:rsidTr="00717BAB">
        <w:trPr>
          <w:trHeight w:val="405"/>
          <w:jc w:val="center"/>
        </w:trPr>
        <w:tc>
          <w:tcPr>
            <w:tcW w:w="688" w:type="dxa"/>
            <w:shd w:val="clear" w:color="auto" w:fill="D9D9D9" w:themeFill="background1" w:themeFillShade="D9"/>
          </w:tcPr>
          <w:p w14:paraId="038B6772"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160C45BA" w14:textId="77777777" w:rsidR="00717BAB" w:rsidRPr="00812425" w:rsidRDefault="00717BAB" w:rsidP="00717BAB">
            <w:pPr>
              <w:jc w:val="both"/>
              <w:rPr>
                <w:rFonts w:ascii="Verdana" w:hAnsi="Verdana"/>
                <w:sz w:val="18"/>
                <w:szCs w:val="18"/>
              </w:rPr>
            </w:pPr>
            <w:r w:rsidRPr="00812425">
              <w:rPr>
                <w:rFonts w:ascii="Verdana" w:hAnsi="Verdana"/>
                <w:sz w:val="18"/>
                <w:szCs w:val="18"/>
              </w:rPr>
              <w:t>klávesnice, myš bezdrátová</w:t>
            </w:r>
          </w:p>
        </w:tc>
        <w:tc>
          <w:tcPr>
            <w:tcW w:w="2238" w:type="dxa"/>
            <w:shd w:val="clear" w:color="auto" w:fill="D9D9D9" w:themeFill="background1" w:themeFillShade="D9"/>
            <w:vAlign w:val="center"/>
          </w:tcPr>
          <w:p w14:paraId="6FDBA4B8"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shd w:val="clear" w:color="auto" w:fill="auto"/>
          </w:tcPr>
          <w:p w14:paraId="584B10DE" w14:textId="03284DC5"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7677B7CE" w14:textId="77777777" w:rsidTr="00717BAB">
        <w:trPr>
          <w:trHeight w:val="415"/>
          <w:jc w:val="center"/>
        </w:trPr>
        <w:tc>
          <w:tcPr>
            <w:tcW w:w="688" w:type="dxa"/>
            <w:shd w:val="clear" w:color="auto" w:fill="D9D9D9" w:themeFill="background1" w:themeFillShade="D9"/>
          </w:tcPr>
          <w:p w14:paraId="23140CB5"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53384E7A" w14:textId="77777777" w:rsidR="00717BAB" w:rsidRPr="00812425" w:rsidRDefault="00717BAB" w:rsidP="00717BAB">
            <w:pPr>
              <w:rPr>
                <w:rFonts w:ascii="Verdana" w:hAnsi="Verdana"/>
                <w:sz w:val="18"/>
                <w:szCs w:val="18"/>
              </w:rPr>
            </w:pPr>
            <w:r w:rsidRPr="00812425">
              <w:rPr>
                <w:rFonts w:ascii="Verdana" w:hAnsi="Verdana"/>
                <w:sz w:val="18"/>
                <w:szCs w:val="18"/>
              </w:rPr>
              <w:t>záložní UPS</w:t>
            </w:r>
          </w:p>
        </w:tc>
        <w:tc>
          <w:tcPr>
            <w:tcW w:w="2238" w:type="dxa"/>
            <w:shd w:val="clear" w:color="auto" w:fill="D9D9D9" w:themeFill="background1" w:themeFillShade="D9"/>
            <w:vAlign w:val="center"/>
          </w:tcPr>
          <w:p w14:paraId="322771AE" w14:textId="77777777" w:rsidR="00717BAB" w:rsidRPr="00812425" w:rsidRDefault="00717BAB" w:rsidP="00717BAB">
            <w:pPr>
              <w:jc w:val="center"/>
              <w:rPr>
                <w:rFonts w:ascii="Verdana" w:hAnsi="Verdana"/>
                <w:sz w:val="18"/>
                <w:szCs w:val="18"/>
              </w:rPr>
            </w:pPr>
            <w:r w:rsidRPr="00812425">
              <w:rPr>
                <w:rFonts w:ascii="Verdana" w:hAnsi="Verdana"/>
                <w:sz w:val="18"/>
                <w:szCs w:val="18"/>
              </w:rPr>
              <w:t>ANO min. 250 VA</w:t>
            </w:r>
          </w:p>
        </w:tc>
        <w:tc>
          <w:tcPr>
            <w:tcW w:w="2564" w:type="dxa"/>
            <w:shd w:val="clear" w:color="auto" w:fill="auto"/>
          </w:tcPr>
          <w:p w14:paraId="2E40E9CB" w14:textId="3C3C1DBD"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394A0BD7" w14:textId="77777777" w:rsidTr="00717BAB">
        <w:trPr>
          <w:trHeight w:val="405"/>
          <w:jc w:val="center"/>
        </w:trPr>
        <w:tc>
          <w:tcPr>
            <w:tcW w:w="688" w:type="dxa"/>
            <w:shd w:val="clear" w:color="auto" w:fill="D9D9D9" w:themeFill="background1" w:themeFillShade="D9"/>
          </w:tcPr>
          <w:p w14:paraId="69D349DA"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69C51F50" w14:textId="77777777" w:rsidR="00717BAB" w:rsidRPr="00812425" w:rsidRDefault="00717BAB" w:rsidP="00717BAB">
            <w:pPr>
              <w:rPr>
                <w:rFonts w:ascii="Verdana" w:hAnsi="Verdana"/>
                <w:sz w:val="18"/>
                <w:szCs w:val="18"/>
              </w:rPr>
            </w:pPr>
            <w:r w:rsidRPr="00812425">
              <w:rPr>
                <w:rFonts w:ascii="Verdana" w:hAnsi="Verdana"/>
                <w:sz w:val="18"/>
                <w:szCs w:val="18"/>
              </w:rPr>
              <w:t>okolní teplota provoz</w:t>
            </w:r>
          </w:p>
        </w:tc>
        <w:tc>
          <w:tcPr>
            <w:tcW w:w="2238" w:type="dxa"/>
            <w:shd w:val="clear" w:color="auto" w:fill="D9D9D9" w:themeFill="background1" w:themeFillShade="D9"/>
            <w:vAlign w:val="center"/>
          </w:tcPr>
          <w:p w14:paraId="4A4F2836" w14:textId="77777777" w:rsidR="00717BAB" w:rsidRPr="00812425" w:rsidRDefault="00717BAB" w:rsidP="00717BAB">
            <w:pPr>
              <w:jc w:val="center"/>
              <w:rPr>
                <w:rFonts w:ascii="Verdana" w:hAnsi="Verdana"/>
                <w:sz w:val="18"/>
                <w:szCs w:val="18"/>
              </w:rPr>
            </w:pPr>
            <w:r w:rsidRPr="00812425">
              <w:rPr>
                <w:rFonts w:ascii="Verdana" w:hAnsi="Verdana"/>
                <w:sz w:val="18"/>
                <w:szCs w:val="18"/>
              </w:rPr>
              <w:t>-10 až +40°C</w:t>
            </w:r>
          </w:p>
        </w:tc>
        <w:tc>
          <w:tcPr>
            <w:tcW w:w="2564" w:type="dxa"/>
            <w:shd w:val="clear" w:color="auto" w:fill="auto"/>
          </w:tcPr>
          <w:p w14:paraId="59C68BE3" w14:textId="694DA4B7" w:rsidR="00717BAB" w:rsidRPr="00812425" w:rsidRDefault="00717BAB" w:rsidP="00717BAB">
            <w:pPr>
              <w:jc w:val="center"/>
              <w:rPr>
                <w:rFonts w:ascii="Verdana" w:hAnsi="Verdana"/>
                <w:sz w:val="18"/>
                <w:szCs w:val="18"/>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2849B146" w14:textId="77777777" w:rsidTr="00717BAB">
        <w:trPr>
          <w:trHeight w:val="415"/>
          <w:jc w:val="center"/>
        </w:trPr>
        <w:tc>
          <w:tcPr>
            <w:tcW w:w="688" w:type="dxa"/>
            <w:shd w:val="clear" w:color="auto" w:fill="D9D9D9" w:themeFill="background1" w:themeFillShade="D9"/>
          </w:tcPr>
          <w:p w14:paraId="68B514C4"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05EA7EFF" w14:textId="77777777" w:rsidR="00717BAB" w:rsidRPr="00812425" w:rsidRDefault="00717BAB" w:rsidP="00717BAB">
            <w:pPr>
              <w:rPr>
                <w:rFonts w:ascii="Verdana" w:hAnsi="Verdana"/>
                <w:sz w:val="18"/>
                <w:szCs w:val="18"/>
              </w:rPr>
            </w:pPr>
            <w:r w:rsidRPr="00812425">
              <w:rPr>
                <w:rFonts w:ascii="Verdana" w:hAnsi="Verdana"/>
                <w:sz w:val="18"/>
                <w:szCs w:val="18"/>
              </w:rPr>
              <w:t xml:space="preserve"> 24“ TFT monitor, rozlišení displeje: min. 1920 × 1080</w:t>
            </w:r>
          </w:p>
        </w:tc>
        <w:tc>
          <w:tcPr>
            <w:tcW w:w="2238" w:type="dxa"/>
            <w:shd w:val="clear" w:color="auto" w:fill="D9D9D9" w:themeFill="background1" w:themeFillShade="D9"/>
            <w:vAlign w:val="center"/>
          </w:tcPr>
          <w:p w14:paraId="10169D4F"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shd w:val="clear" w:color="auto" w:fill="auto"/>
          </w:tcPr>
          <w:p w14:paraId="4E9D9AAB" w14:textId="62B4F524" w:rsidR="00717BAB" w:rsidRPr="00812425" w:rsidRDefault="00717BAB" w:rsidP="00717BAB">
            <w:pPr>
              <w:jc w:val="center"/>
              <w:rPr>
                <w:rFonts w:ascii="Verdana" w:hAnsi="Verdana"/>
                <w:sz w:val="18"/>
                <w:szCs w:val="18"/>
                <w:highlight w:val="yellow"/>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7768F6AD" w14:textId="77777777" w:rsidTr="00717BAB">
        <w:trPr>
          <w:trHeight w:val="405"/>
          <w:jc w:val="center"/>
        </w:trPr>
        <w:tc>
          <w:tcPr>
            <w:tcW w:w="688" w:type="dxa"/>
            <w:shd w:val="clear" w:color="auto" w:fill="D9D9D9" w:themeFill="background1" w:themeFillShade="D9"/>
          </w:tcPr>
          <w:p w14:paraId="2E2297C2"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0024B257" w14:textId="77777777" w:rsidR="00717BAB" w:rsidRPr="00812425" w:rsidRDefault="00717BAB" w:rsidP="00717BAB">
            <w:pPr>
              <w:rPr>
                <w:rFonts w:ascii="Verdana" w:hAnsi="Verdana"/>
                <w:sz w:val="18"/>
                <w:szCs w:val="18"/>
              </w:rPr>
            </w:pPr>
            <w:r w:rsidRPr="00812425">
              <w:rPr>
                <w:rFonts w:ascii="Verdana" w:hAnsi="Verdana"/>
                <w:sz w:val="18"/>
                <w:szCs w:val="18"/>
              </w:rPr>
              <w:t>komunikace bluetooht, wifi, GPS</w:t>
            </w:r>
          </w:p>
        </w:tc>
        <w:tc>
          <w:tcPr>
            <w:tcW w:w="2238" w:type="dxa"/>
            <w:shd w:val="clear" w:color="auto" w:fill="D9D9D9" w:themeFill="background1" w:themeFillShade="D9"/>
            <w:vAlign w:val="center"/>
          </w:tcPr>
          <w:p w14:paraId="1ADA6450"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shd w:val="clear" w:color="auto" w:fill="auto"/>
          </w:tcPr>
          <w:p w14:paraId="47470716" w14:textId="532D5F29" w:rsidR="00717BAB" w:rsidRPr="00812425" w:rsidRDefault="00717BAB" w:rsidP="00717BAB">
            <w:pPr>
              <w:jc w:val="center"/>
              <w:rPr>
                <w:rFonts w:ascii="Verdana" w:hAnsi="Verdana"/>
                <w:sz w:val="18"/>
                <w:szCs w:val="18"/>
                <w:highlight w:val="yellow"/>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0CDCF451" w14:textId="77777777" w:rsidTr="00717BAB">
        <w:trPr>
          <w:trHeight w:val="405"/>
          <w:jc w:val="center"/>
        </w:trPr>
        <w:tc>
          <w:tcPr>
            <w:tcW w:w="688" w:type="dxa"/>
            <w:shd w:val="clear" w:color="auto" w:fill="D9D9D9" w:themeFill="background1" w:themeFillShade="D9"/>
          </w:tcPr>
          <w:p w14:paraId="10CC3433"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04FB4AFE" w14:textId="77777777" w:rsidR="00717BAB" w:rsidRPr="00812425" w:rsidRDefault="00717BAB" w:rsidP="00717BAB">
            <w:pPr>
              <w:rPr>
                <w:rFonts w:ascii="Verdana" w:hAnsi="Verdana"/>
                <w:sz w:val="18"/>
                <w:szCs w:val="18"/>
              </w:rPr>
            </w:pPr>
            <w:r w:rsidRPr="00812425">
              <w:rPr>
                <w:rFonts w:ascii="Verdana" w:hAnsi="Verdana"/>
                <w:sz w:val="18"/>
                <w:szCs w:val="18"/>
              </w:rPr>
              <w:t>ovládání vozu pomocí smart telefonu (tabletu) s aplikací</w:t>
            </w:r>
          </w:p>
        </w:tc>
        <w:tc>
          <w:tcPr>
            <w:tcW w:w="2238" w:type="dxa"/>
            <w:shd w:val="clear" w:color="auto" w:fill="D9D9D9" w:themeFill="background1" w:themeFillShade="D9"/>
            <w:vAlign w:val="center"/>
          </w:tcPr>
          <w:p w14:paraId="3778AA2C"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shd w:val="clear" w:color="auto" w:fill="auto"/>
          </w:tcPr>
          <w:p w14:paraId="2B2520CB" w14:textId="0EA8961E" w:rsidR="00717BAB" w:rsidRPr="00812425" w:rsidRDefault="00717BAB" w:rsidP="00717BAB">
            <w:pPr>
              <w:jc w:val="center"/>
              <w:rPr>
                <w:rFonts w:ascii="Verdana" w:hAnsi="Verdana"/>
                <w:sz w:val="18"/>
                <w:szCs w:val="18"/>
                <w:highlight w:val="yellow"/>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59596379" w14:textId="77777777" w:rsidTr="00717BAB">
        <w:trPr>
          <w:trHeight w:val="415"/>
          <w:jc w:val="center"/>
        </w:trPr>
        <w:tc>
          <w:tcPr>
            <w:tcW w:w="688" w:type="dxa"/>
            <w:shd w:val="clear" w:color="auto" w:fill="D9D9D9" w:themeFill="background1" w:themeFillShade="D9"/>
          </w:tcPr>
          <w:p w14:paraId="13958339"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69D7D33B" w14:textId="77777777" w:rsidR="00717BAB" w:rsidRPr="00812425" w:rsidRDefault="00717BAB" w:rsidP="00717BAB">
            <w:pPr>
              <w:jc w:val="both"/>
              <w:rPr>
                <w:rFonts w:ascii="Verdana" w:hAnsi="Verdana"/>
                <w:sz w:val="18"/>
                <w:szCs w:val="18"/>
              </w:rPr>
            </w:pPr>
            <w:r w:rsidRPr="00812425">
              <w:rPr>
                <w:rFonts w:ascii="Verdana" w:hAnsi="Verdana"/>
                <w:sz w:val="18"/>
                <w:szCs w:val="18"/>
              </w:rPr>
              <w:t>tiskárna barevná A4</w:t>
            </w:r>
          </w:p>
        </w:tc>
        <w:tc>
          <w:tcPr>
            <w:tcW w:w="2238" w:type="dxa"/>
            <w:shd w:val="clear" w:color="auto" w:fill="D9D9D9" w:themeFill="background1" w:themeFillShade="D9"/>
            <w:vAlign w:val="center"/>
          </w:tcPr>
          <w:p w14:paraId="17CF811C"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shd w:val="clear" w:color="auto" w:fill="auto"/>
          </w:tcPr>
          <w:p w14:paraId="0E98E09F" w14:textId="7493B7CA" w:rsidR="00717BAB" w:rsidRPr="00812425" w:rsidRDefault="00717BAB" w:rsidP="00717BAB">
            <w:pPr>
              <w:jc w:val="center"/>
              <w:rPr>
                <w:rFonts w:ascii="Verdana" w:hAnsi="Verdana"/>
                <w:sz w:val="18"/>
                <w:szCs w:val="18"/>
                <w:highlight w:val="yellow"/>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57364DF4" w14:textId="77777777" w:rsidTr="00717BAB">
        <w:trPr>
          <w:trHeight w:val="405"/>
          <w:jc w:val="center"/>
        </w:trPr>
        <w:tc>
          <w:tcPr>
            <w:tcW w:w="688" w:type="dxa"/>
            <w:shd w:val="clear" w:color="auto" w:fill="D9D9D9" w:themeFill="background1" w:themeFillShade="D9"/>
          </w:tcPr>
          <w:p w14:paraId="554A09F3"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146C85D3" w14:textId="77777777" w:rsidR="00717BAB" w:rsidRPr="00812425" w:rsidRDefault="00717BAB" w:rsidP="00717BAB">
            <w:pPr>
              <w:rPr>
                <w:rFonts w:ascii="Verdana" w:hAnsi="Verdana"/>
                <w:sz w:val="18"/>
                <w:szCs w:val="18"/>
              </w:rPr>
            </w:pPr>
            <w:r w:rsidRPr="00812425">
              <w:rPr>
                <w:rFonts w:ascii="Verdana" w:hAnsi="Verdana"/>
                <w:sz w:val="18"/>
                <w:szCs w:val="18"/>
              </w:rPr>
              <w:t>software pro ovládání KMV</w:t>
            </w:r>
          </w:p>
        </w:tc>
        <w:tc>
          <w:tcPr>
            <w:tcW w:w="2238" w:type="dxa"/>
            <w:shd w:val="clear" w:color="auto" w:fill="D9D9D9" w:themeFill="background1" w:themeFillShade="D9"/>
            <w:vAlign w:val="center"/>
          </w:tcPr>
          <w:p w14:paraId="22569B4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shd w:val="clear" w:color="auto" w:fill="auto"/>
          </w:tcPr>
          <w:p w14:paraId="6F8F283D" w14:textId="61FEB7BE" w:rsidR="00717BAB" w:rsidRPr="00812425" w:rsidRDefault="00717BAB" w:rsidP="00717BAB">
            <w:pPr>
              <w:jc w:val="center"/>
              <w:rPr>
                <w:rFonts w:ascii="Verdana" w:hAnsi="Verdana"/>
                <w:sz w:val="18"/>
                <w:szCs w:val="18"/>
                <w:highlight w:val="yellow"/>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624E95D1" w14:textId="77777777" w:rsidTr="00717BAB">
        <w:trPr>
          <w:trHeight w:val="415"/>
          <w:jc w:val="center"/>
        </w:trPr>
        <w:tc>
          <w:tcPr>
            <w:tcW w:w="688" w:type="dxa"/>
            <w:shd w:val="clear" w:color="auto" w:fill="D9D9D9" w:themeFill="background1" w:themeFillShade="D9"/>
          </w:tcPr>
          <w:p w14:paraId="59596DE5"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56D9C561" w14:textId="77777777" w:rsidR="00717BAB" w:rsidRPr="00812425" w:rsidRDefault="00717BAB" w:rsidP="00717BAB">
            <w:pPr>
              <w:rPr>
                <w:rFonts w:ascii="Verdana" w:hAnsi="Verdana"/>
                <w:sz w:val="18"/>
                <w:szCs w:val="18"/>
              </w:rPr>
            </w:pPr>
            <w:r w:rsidRPr="00812425">
              <w:rPr>
                <w:rFonts w:ascii="Verdana" w:hAnsi="Verdana"/>
                <w:sz w:val="18"/>
                <w:szCs w:val="18"/>
              </w:rPr>
              <w:t>veškerý software v češtině</w:t>
            </w:r>
          </w:p>
        </w:tc>
        <w:tc>
          <w:tcPr>
            <w:tcW w:w="2238" w:type="dxa"/>
            <w:shd w:val="clear" w:color="auto" w:fill="D9D9D9" w:themeFill="background1" w:themeFillShade="D9"/>
            <w:vAlign w:val="center"/>
          </w:tcPr>
          <w:p w14:paraId="7B75F63F"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64" w:type="dxa"/>
            <w:shd w:val="clear" w:color="auto" w:fill="auto"/>
          </w:tcPr>
          <w:p w14:paraId="7774D12F" w14:textId="03DBDB81" w:rsidR="00717BAB" w:rsidRPr="00812425" w:rsidRDefault="00717BAB" w:rsidP="00717BAB">
            <w:pPr>
              <w:jc w:val="center"/>
              <w:rPr>
                <w:rFonts w:ascii="Verdana" w:hAnsi="Verdana"/>
                <w:sz w:val="18"/>
                <w:szCs w:val="18"/>
                <w:highlight w:val="yellow"/>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r w:rsidR="00717BAB" w:rsidRPr="00812425" w14:paraId="0974C22F" w14:textId="77777777" w:rsidTr="00717BAB">
        <w:trPr>
          <w:trHeight w:val="405"/>
          <w:jc w:val="center"/>
        </w:trPr>
        <w:tc>
          <w:tcPr>
            <w:tcW w:w="688" w:type="dxa"/>
            <w:shd w:val="clear" w:color="auto" w:fill="D9D9D9" w:themeFill="background1" w:themeFillShade="D9"/>
          </w:tcPr>
          <w:p w14:paraId="7BD64E7C" w14:textId="77777777" w:rsidR="00717BAB" w:rsidRPr="00812425" w:rsidRDefault="00717BAB" w:rsidP="00717BAB">
            <w:pPr>
              <w:pStyle w:val="Odstavecseseznamem"/>
              <w:numPr>
                <w:ilvl w:val="0"/>
                <w:numId w:val="2"/>
              </w:numPr>
              <w:rPr>
                <w:sz w:val="18"/>
                <w:szCs w:val="18"/>
              </w:rPr>
            </w:pPr>
          </w:p>
        </w:tc>
        <w:tc>
          <w:tcPr>
            <w:tcW w:w="3873" w:type="dxa"/>
            <w:shd w:val="clear" w:color="auto" w:fill="D9D9D9" w:themeFill="background1" w:themeFillShade="D9"/>
          </w:tcPr>
          <w:p w14:paraId="678DE9E6" w14:textId="77777777" w:rsidR="00717BAB" w:rsidRPr="00812425" w:rsidRDefault="00717BAB" w:rsidP="00717BAB">
            <w:pPr>
              <w:rPr>
                <w:rFonts w:ascii="Verdana" w:hAnsi="Verdana"/>
                <w:sz w:val="18"/>
                <w:szCs w:val="18"/>
              </w:rPr>
            </w:pPr>
            <w:r w:rsidRPr="00812425">
              <w:rPr>
                <w:rFonts w:ascii="Verdana" w:hAnsi="Verdana"/>
                <w:sz w:val="18"/>
                <w:szCs w:val="18"/>
              </w:rPr>
              <w:t>software pro zpracování protokolů (tabulkový, textový)</w:t>
            </w:r>
          </w:p>
        </w:tc>
        <w:tc>
          <w:tcPr>
            <w:tcW w:w="2238" w:type="dxa"/>
            <w:shd w:val="clear" w:color="auto" w:fill="D9D9D9" w:themeFill="background1" w:themeFillShade="D9"/>
          </w:tcPr>
          <w:p w14:paraId="4A530A5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p w14:paraId="6EBFEFF6" w14:textId="77777777" w:rsidR="00717BAB" w:rsidRPr="00812425" w:rsidRDefault="00717BAB" w:rsidP="00717BAB">
            <w:pPr>
              <w:jc w:val="center"/>
              <w:rPr>
                <w:rFonts w:ascii="Verdana" w:hAnsi="Verdana"/>
                <w:sz w:val="18"/>
                <w:szCs w:val="18"/>
              </w:rPr>
            </w:pPr>
            <w:r w:rsidRPr="00812425">
              <w:rPr>
                <w:rFonts w:ascii="Verdana" w:hAnsi="Verdana"/>
                <w:sz w:val="18"/>
                <w:szCs w:val="18"/>
              </w:rPr>
              <w:t>(licence SŽ s.o.)</w:t>
            </w:r>
          </w:p>
        </w:tc>
        <w:tc>
          <w:tcPr>
            <w:tcW w:w="2564" w:type="dxa"/>
            <w:shd w:val="clear" w:color="auto" w:fill="auto"/>
          </w:tcPr>
          <w:p w14:paraId="54659A17" w14:textId="2480916C" w:rsidR="00717BAB" w:rsidRPr="00812425" w:rsidRDefault="00717BAB" w:rsidP="00717BAB">
            <w:pPr>
              <w:jc w:val="center"/>
              <w:rPr>
                <w:rFonts w:ascii="Verdana" w:hAnsi="Verdana"/>
                <w:sz w:val="18"/>
                <w:szCs w:val="18"/>
                <w:highlight w:val="yellow"/>
              </w:rPr>
            </w:pPr>
            <w:r w:rsidRPr="004F5224">
              <w:rPr>
                <w:rFonts w:ascii="Verdana" w:hAnsi="Verdana"/>
                <w:sz w:val="18"/>
                <w:szCs w:val="18"/>
              </w:rPr>
              <w:t>"[</w:t>
            </w:r>
            <w:r w:rsidRPr="004F5224">
              <w:rPr>
                <w:rFonts w:ascii="Verdana" w:hAnsi="Verdana"/>
                <w:sz w:val="18"/>
                <w:szCs w:val="18"/>
                <w:highlight w:val="yellow"/>
              </w:rPr>
              <w:t>VLOŽÍ</w:t>
            </w:r>
            <w:r w:rsidRPr="004F5224">
              <w:rPr>
                <w:rFonts w:ascii="Verdana" w:hAnsi="Verdana"/>
                <w:bCs/>
                <w:sz w:val="18"/>
                <w:szCs w:val="18"/>
                <w:highlight w:val="yellow"/>
              </w:rPr>
              <w:t xml:space="preserve"> </w:t>
            </w:r>
            <w:r w:rsidRPr="004F5224">
              <w:rPr>
                <w:rFonts w:ascii="Verdana" w:hAnsi="Verdana"/>
                <w:sz w:val="18"/>
                <w:szCs w:val="18"/>
                <w:highlight w:val="yellow"/>
              </w:rPr>
              <w:t>PRODÁVAJÍCÍ</w:t>
            </w:r>
            <w:r w:rsidRPr="004F5224">
              <w:rPr>
                <w:rFonts w:ascii="Verdana" w:hAnsi="Verdana"/>
                <w:sz w:val="18"/>
                <w:szCs w:val="18"/>
              </w:rPr>
              <w:t>]"</w:t>
            </w:r>
          </w:p>
        </w:tc>
      </w:tr>
    </w:tbl>
    <w:p w14:paraId="5F4A2B83" w14:textId="77777777" w:rsidR="00F52DA0" w:rsidRPr="00812425" w:rsidRDefault="00F52DA0" w:rsidP="006502D4">
      <w:pPr>
        <w:rPr>
          <w:rFonts w:ascii="Verdana" w:hAnsi="Verdana" w:cs="Calibri"/>
          <w:bCs/>
          <w:color w:val="000000"/>
          <w:sz w:val="18"/>
          <w:szCs w:val="18"/>
        </w:rPr>
      </w:pPr>
    </w:p>
    <w:p w14:paraId="3B742166" w14:textId="77777777" w:rsidR="008A7C81" w:rsidRPr="00812425" w:rsidRDefault="008A7C81" w:rsidP="008A7C81">
      <w:pPr>
        <w:rPr>
          <w:rFonts w:ascii="Verdana" w:hAnsi="Verdana" w:cs="Calibri"/>
          <w:b/>
          <w:bCs/>
          <w:color w:val="000000"/>
          <w:sz w:val="18"/>
          <w:szCs w:val="18"/>
        </w:rPr>
      </w:pPr>
    </w:p>
    <w:p w14:paraId="7132139A" w14:textId="77777777" w:rsidR="008A7C81" w:rsidRPr="00812425" w:rsidRDefault="008A7C81" w:rsidP="008A7C81">
      <w:pPr>
        <w:rPr>
          <w:rFonts w:ascii="Verdana" w:hAnsi="Verdana" w:cs="Calibri"/>
          <w:b/>
          <w:bCs/>
          <w:color w:val="000000"/>
          <w:sz w:val="18"/>
          <w:szCs w:val="18"/>
        </w:rPr>
      </w:pPr>
      <w:r w:rsidRPr="00812425">
        <w:rPr>
          <w:rFonts w:ascii="Verdana" w:hAnsi="Verdana" w:cs="Calibri"/>
          <w:b/>
          <w:bCs/>
          <w:color w:val="000000"/>
          <w:sz w:val="18"/>
          <w:szCs w:val="18"/>
        </w:rPr>
        <w:t>11. Propalovací transformátor pro změnu odporu chybného místa</w:t>
      </w:r>
    </w:p>
    <w:p w14:paraId="2926FB13" w14:textId="4BFB7FF6" w:rsidR="008A7C81" w:rsidRDefault="008A7C81" w:rsidP="008A7C81">
      <w:pPr>
        <w:rPr>
          <w:rFonts w:ascii="Verdana" w:hAnsi="Verdana" w:cs="Calibri"/>
          <w:bCs/>
          <w:color w:val="000000"/>
          <w:sz w:val="18"/>
          <w:szCs w:val="18"/>
        </w:rPr>
      </w:pPr>
      <w:r w:rsidRPr="00812425">
        <w:rPr>
          <w:rFonts w:ascii="Verdana" w:hAnsi="Verdana" w:cs="Calibri"/>
          <w:bCs/>
          <w:color w:val="000000"/>
          <w:sz w:val="18"/>
          <w:szCs w:val="18"/>
        </w:rPr>
        <w:t>K snížení impedance chyb kabelů v nízko- a vysokonapěťových sítích.</w:t>
      </w:r>
    </w:p>
    <w:p w14:paraId="0A68ED04" w14:textId="77777777" w:rsidR="00BF2E12" w:rsidRPr="00812425" w:rsidRDefault="00BF2E12" w:rsidP="008A7C81">
      <w:pPr>
        <w:rPr>
          <w:rFonts w:ascii="Verdana" w:hAnsi="Verdana" w:cs="Calibri"/>
          <w:bCs/>
          <w:color w:val="000000"/>
          <w:sz w:val="18"/>
          <w:szCs w:val="18"/>
        </w:rPr>
      </w:pPr>
    </w:p>
    <w:tbl>
      <w:tblPr>
        <w:tblStyle w:val="Mkatabulky"/>
        <w:tblW w:w="9491" w:type="dxa"/>
        <w:jc w:val="center"/>
        <w:tblLook w:val="04A0" w:firstRow="1" w:lastRow="0" w:firstColumn="1" w:lastColumn="0" w:noHBand="0" w:noVBand="1"/>
      </w:tblPr>
      <w:tblGrid>
        <w:gridCol w:w="697"/>
        <w:gridCol w:w="3926"/>
        <w:gridCol w:w="2318"/>
        <w:gridCol w:w="2550"/>
      </w:tblGrid>
      <w:tr w:rsidR="00812425" w:rsidRPr="00812425" w14:paraId="352634B1" w14:textId="77777777" w:rsidTr="00717BAB">
        <w:trPr>
          <w:trHeight w:val="355"/>
          <w:jc w:val="center"/>
        </w:trPr>
        <w:tc>
          <w:tcPr>
            <w:tcW w:w="697" w:type="dxa"/>
            <w:shd w:val="clear" w:color="auto" w:fill="D9D9D9" w:themeFill="background1" w:themeFillShade="D9"/>
            <w:vAlign w:val="center"/>
          </w:tcPr>
          <w:p w14:paraId="577AD2C1" w14:textId="77777777" w:rsidR="00812425" w:rsidRPr="00812425" w:rsidRDefault="00812425" w:rsidP="008A7C81">
            <w:pPr>
              <w:rPr>
                <w:rFonts w:ascii="Verdana" w:hAnsi="Verdana"/>
                <w:b/>
                <w:sz w:val="18"/>
                <w:szCs w:val="18"/>
              </w:rPr>
            </w:pPr>
            <w:r w:rsidRPr="00812425">
              <w:rPr>
                <w:rFonts w:ascii="Verdana" w:hAnsi="Verdana"/>
                <w:b/>
                <w:sz w:val="18"/>
                <w:szCs w:val="18"/>
              </w:rPr>
              <w:t>č.</w:t>
            </w:r>
          </w:p>
        </w:tc>
        <w:tc>
          <w:tcPr>
            <w:tcW w:w="3926" w:type="dxa"/>
            <w:shd w:val="clear" w:color="auto" w:fill="D9D9D9" w:themeFill="background1" w:themeFillShade="D9"/>
            <w:vAlign w:val="center"/>
          </w:tcPr>
          <w:p w14:paraId="1DF42190" w14:textId="77777777" w:rsidR="00812425" w:rsidRPr="00812425" w:rsidRDefault="00812425" w:rsidP="008A7C81">
            <w:pPr>
              <w:jc w:val="center"/>
              <w:rPr>
                <w:rFonts w:ascii="Verdana" w:hAnsi="Verdana"/>
                <w:sz w:val="18"/>
                <w:szCs w:val="18"/>
              </w:rPr>
            </w:pPr>
            <w:r w:rsidRPr="00812425">
              <w:rPr>
                <w:rFonts w:ascii="Verdana" w:hAnsi="Verdana" w:cs="Calibri"/>
                <w:b/>
                <w:color w:val="000000"/>
                <w:sz w:val="18"/>
                <w:szCs w:val="18"/>
              </w:rPr>
              <w:t>Funkce/parametr</w:t>
            </w:r>
          </w:p>
        </w:tc>
        <w:tc>
          <w:tcPr>
            <w:tcW w:w="2318" w:type="dxa"/>
            <w:shd w:val="clear" w:color="auto" w:fill="D9D9D9" w:themeFill="background1" w:themeFillShade="D9"/>
            <w:vAlign w:val="center"/>
          </w:tcPr>
          <w:p w14:paraId="39B856EC" w14:textId="77777777" w:rsidR="00812425" w:rsidRPr="00812425" w:rsidRDefault="00812425" w:rsidP="008A7C81">
            <w:pPr>
              <w:jc w:val="center"/>
              <w:rPr>
                <w:rFonts w:ascii="Verdana" w:hAnsi="Verdana"/>
                <w:sz w:val="18"/>
                <w:szCs w:val="18"/>
              </w:rPr>
            </w:pPr>
            <w:r w:rsidRPr="00812425">
              <w:rPr>
                <w:rFonts w:ascii="Verdana" w:hAnsi="Verdana" w:cs="Calibri"/>
                <w:b/>
                <w:color w:val="000000"/>
                <w:sz w:val="18"/>
                <w:szCs w:val="18"/>
              </w:rPr>
              <w:t>Požadovaná hodnota</w:t>
            </w:r>
          </w:p>
        </w:tc>
        <w:tc>
          <w:tcPr>
            <w:tcW w:w="2550" w:type="dxa"/>
            <w:shd w:val="clear" w:color="auto" w:fill="auto"/>
            <w:vAlign w:val="center"/>
          </w:tcPr>
          <w:p w14:paraId="6FEB6BC1" w14:textId="77777777" w:rsidR="00812425" w:rsidRPr="00812425" w:rsidRDefault="00812425" w:rsidP="008A7C81">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2CF9E684" w14:textId="77777777" w:rsidTr="00717BAB">
        <w:trPr>
          <w:trHeight w:val="251"/>
          <w:jc w:val="center"/>
        </w:trPr>
        <w:tc>
          <w:tcPr>
            <w:tcW w:w="697" w:type="dxa"/>
            <w:shd w:val="clear" w:color="auto" w:fill="D9D9D9" w:themeFill="background1" w:themeFillShade="D9"/>
          </w:tcPr>
          <w:p w14:paraId="15C034C8" w14:textId="77777777" w:rsidR="00717BAB" w:rsidRPr="00812425" w:rsidRDefault="00717BAB" w:rsidP="00717BAB">
            <w:pPr>
              <w:pStyle w:val="Odstavecseseznamem"/>
              <w:numPr>
                <w:ilvl w:val="0"/>
                <w:numId w:val="2"/>
              </w:numPr>
              <w:jc w:val="center"/>
              <w:rPr>
                <w:sz w:val="18"/>
                <w:szCs w:val="18"/>
              </w:rPr>
            </w:pPr>
          </w:p>
        </w:tc>
        <w:tc>
          <w:tcPr>
            <w:tcW w:w="3926" w:type="dxa"/>
            <w:shd w:val="clear" w:color="auto" w:fill="D9D9D9" w:themeFill="background1" w:themeFillShade="D9"/>
          </w:tcPr>
          <w:p w14:paraId="09B5A544" w14:textId="77777777" w:rsidR="00717BAB" w:rsidRPr="00812425" w:rsidRDefault="00717BAB" w:rsidP="00717BAB">
            <w:pPr>
              <w:jc w:val="both"/>
              <w:rPr>
                <w:rFonts w:ascii="Verdana" w:hAnsi="Verdana"/>
                <w:sz w:val="18"/>
                <w:szCs w:val="18"/>
              </w:rPr>
            </w:pPr>
            <w:r w:rsidRPr="00812425">
              <w:rPr>
                <w:rFonts w:ascii="Verdana" w:hAnsi="Verdana"/>
                <w:sz w:val="18"/>
                <w:szCs w:val="18"/>
              </w:rPr>
              <w:t>propalovací napětí</w:t>
            </w:r>
          </w:p>
        </w:tc>
        <w:tc>
          <w:tcPr>
            <w:tcW w:w="2318" w:type="dxa"/>
            <w:shd w:val="clear" w:color="auto" w:fill="D9D9D9" w:themeFill="background1" w:themeFillShade="D9"/>
            <w:vAlign w:val="center"/>
          </w:tcPr>
          <w:p w14:paraId="1891D58E" w14:textId="77777777" w:rsidR="00717BAB" w:rsidRPr="00812425" w:rsidRDefault="00717BAB" w:rsidP="00717BAB">
            <w:pPr>
              <w:jc w:val="center"/>
              <w:rPr>
                <w:rFonts w:ascii="Verdana" w:hAnsi="Verdana"/>
                <w:sz w:val="18"/>
                <w:szCs w:val="18"/>
              </w:rPr>
            </w:pPr>
            <w:r w:rsidRPr="00812425">
              <w:rPr>
                <w:rFonts w:ascii="Verdana" w:hAnsi="Verdana"/>
                <w:sz w:val="18"/>
                <w:szCs w:val="18"/>
              </w:rPr>
              <w:t>min. 14kV DC</w:t>
            </w:r>
          </w:p>
        </w:tc>
        <w:tc>
          <w:tcPr>
            <w:tcW w:w="2550" w:type="dxa"/>
            <w:shd w:val="clear" w:color="auto" w:fill="auto"/>
          </w:tcPr>
          <w:p w14:paraId="2DBA76BD" w14:textId="5FC7107A" w:rsidR="00717BAB" w:rsidRPr="00812425" w:rsidRDefault="00717BAB" w:rsidP="00717BAB">
            <w:pPr>
              <w:jc w:val="center"/>
              <w:rPr>
                <w:rFonts w:ascii="Verdana" w:hAnsi="Verdana"/>
                <w:sz w:val="18"/>
                <w:szCs w:val="18"/>
              </w:rPr>
            </w:pPr>
            <w:r w:rsidRPr="00C85946">
              <w:rPr>
                <w:rFonts w:ascii="Verdana" w:hAnsi="Verdana"/>
                <w:sz w:val="18"/>
                <w:szCs w:val="18"/>
              </w:rPr>
              <w:t>"[</w:t>
            </w:r>
            <w:r w:rsidRPr="00C85946">
              <w:rPr>
                <w:rFonts w:ascii="Verdana" w:hAnsi="Verdana"/>
                <w:sz w:val="18"/>
                <w:szCs w:val="18"/>
                <w:highlight w:val="yellow"/>
              </w:rPr>
              <w:t>VLOŽÍ</w:t>
            </w:r>
            <w:r w:rsidRPr="00C85946">
              <w:rPr>
                <w:rFonts w:ascii="Verdana" w:hAnsi="Verdana"/>
                <w:bCs/>
                <w:sz w:val="18"/>
                <w:szCs w:val="18"/>
                <w:highlight w:val="yellow"/>
              </w:rPr>
              <w:t xml:space="preserve"> </w:t>
            </w:r>
            <w:r w:rsidRPr="00C85946">
              <w:rPr>
                <w:rFonts w:ascii="Verdana" w:hAnsi="Verdana"/>
                <w:sz w:val="18"/>
                <w:szCs w:val="18"/>
                <w:highlight w:val="yellow"/>
              </w:rPr>
              <w:t>PRODÁVAJÍCÍ</w:t>
            </w:r>
            <w:r w:rsidRPr="00C85946">
              <w:rPr>
                <w:rFonts w:ascii="Verdana" w:hAnsi="Verdana"/>
                <w:sz w:val="18"/>
                <w:szCs w:val="18"/>
              </w:rPr>
              <w:t>]"</w:t>
            </w:r>
          </w:p>
        </w:tc>
      </w:tr>
      <w:tr w:rsidR="00717BAB" w:rsidRPr="00812425" w14:paraId="40ABBA84" w14:textId="77777777" w:rsidTr="00717BAB">
        <w:trPr>
          <w:trHeight w:val="409"/>
          <w:jc w:val="center"/>
        </w:trPr>
        <w:tc>
          <w:tcPr>
            <w:tcW w:w="697" w:type="dxa"/>
            <w:shd w:val="clear" w:color="auto" w:fill="D9D9D9" w:themeFill="background1" w:themeFillShade="D9"/>
          </w:tcPr>
          <w:p w14:paraId="0A0D101A" w14:textId="77777777" w:rsidR="00717BAB" w:rsidRPr="00812425" w:rsidRDefault="00717BAB" w:rsidP="00717BAB">
            <w:pPr>
              <w:pStyle w:val="Odstavecseseznamem"/>
              <w:numPr>
                <w:ilvl w:val="0"/>
                <w:numId w:val="2"/>
              </w:numPr>
              <w:rPr>
                <w:sz w:val="18"/>
                <w:szCs w:val="18"/>
              </w:rPr>
            </w:pPr>
          </w:p>
        </w:tc>
        <w:tc>
          <w:tcPr>
            <w:tcW w:w="3926" w:type="dxa"/>
            <w:shd w:val="clear" w:color="auto" w:fill="D9D9D9" w:themeFill="background1" w:themeFillShade="D9"/>
          </w:tcPr>
          <w:p w14:paraId="322F6720" w14:textId="77777777" w:rsidR="00717BAB" w:rsidRPr="00812425" w:rsidRDefault="00717BAB" w:rsidP="00717BAB">
            <w:pPr>
              <w:jc w:val="both"/>
              <w:rPr>
                <w:rFonts w:ascii="Verdana" w:hAnsi="Verdana"/>
                <w:sz w:val="18"/>
                <w:szCs w:val="18"/>
              </w:rPr>
            </w:pPr>
            <w:r w:rsidRPr="00812425">
              <w:rPr>
                <w:rFonts w:ascii="Verdana" w:hAnsi="Verdana"/>
                <w:sz w:val="18"/>
                <w:szCs w:val="18"/>
              </w:rPr>
              <w:t>výstupní proud max</w:t>
            </w:r>
          </w:p>
        </w:tc>
        <w:tc>
          <w:tcPr>
            <w:tcW w:w="2318" w:type="dxa"/>
            <w:shd w:val="clear" w:color="auto" w:fill="D9D9D9" w:themeFill="background1" w:themeFillShade="D9"/>
            <w:vAlign w:val="center"/>
          </w:tcPr>
          <w:p w14:paraId="5F93FA82" w14:textId="77777777" w:rsidR="00717BAB" w:rsidRPr="00812425" w:rsidRDefault="00717BAB" w:rsidP="00717BAB">
            <w:pPr>
              <w:jc w:val="center"/>
              <w:rPr>
                <w:rFonts w:ascii="Verdana" w:hAnsi="Verdana"/>
                <w:sz w:val="18"/>
                <w:szCs w:val="18"/>
              </w:rPr>
            </w:pPr>
            <w:r w:rsidRPr="00812425">
              <w:rPr>
                <w:rFonts w:ascii="Verdana" w:hAnsi="Verdana"/>
                <w:sz w:val="18"/>
                <w:szCs w:val="18"/>
              </w:rPr>
              <w:t>90A</w:t>
            </w:r>
            <w:r w:rsidRPr="00812425">
              <w:rPr>
                <w:rFonts w:ascii="Verdana" w:hAnsi="Verdana"/>
                <w:sz w:val="18"/>
                <w:szCs w:val="18"/>
                <w:vertAlign w:val="subscript"/>
              </w:rPr>
              <w:t>eff</w:t>
            </w:r>
            <w:r w:rsidRPr="00812425">
              <w:rPr>
                <w:rFonts w:ascii="Verdana" w:hAnsi="Verdana"/>
                <w:sz w:val="18"/>
                <w:szCs w:val="18"/>
              </w:rPr>
              <w:t xml:space="preserve"> při 60V AC</w:t>
            </w:r>
          </w:p>
        </w:tc>
        <w:tc>
          <w:tcPr>
            <w:tcW w:w="2550" w:type="dxa"/>
            <w:shd w:val="clear" w:color="auto" w:fill="auto"/>
          </w:tcPr>
          <w:p w14:paraId="4AFE3CCB" w14:textId="72CFF933" w:rsidR="00717BAB" w:rsidRPr="00812425" w:rsidRDefault="00717BAB" w:rsidP="00717BAB">
            <w:pPr>
              <w:jc w:val="center"/>
              <w:rPr>
                <w:rFonts w:ascii="Verdana" w:hAnsi="Verdana"/>
                <w:sz w:val="18"/>
                <w:szCs w:val="18"/>
              </w:rPr>
            </w:pPr>
            <w:r w:rsidRPr="00C85946">
              <w:rPr>
                <w:rFonts w:ascii="Verdana" w:hAnsi="Verdana"/>
                <w:sz w:val="18"/>
                <w:szCs w:val="18"/>
              </w:rPr>
              <w:t>"[</w:t>
            </w:r>
            <w:r w:rsidRPr="00C85946">
              <w:rPr>
                <w:rFonts w:ascii="Verdana" w:hAnsi="Verdana"/>
                <w:sz w:val="18"/>
                <w:szCs w:val="18"/>
                <w:highlight w:val="yellow"/>
              </w:rPr>
              <w:t>VLOŽÍ</w:t>
            </w:r>
            <w:r w:rsidRPr="00C85946">
              <w:rPr>
                <w:rFonts w:ascii="Verdana" w:hAnsi="Verdana"/>
                <w:bCs/>
                <w:sz w:val="18"/>
                <w:szCs w:val="18"/>
                <w:highlight w:val="yellow"/>
              </w:rPr>
              <w:t xml:space="preserve"> </w:t>
            </w:r>
            <w:r w:rsidRPr="00C85946">
              <w:rPr>
                <w:rFonts w:ascii="Verdana" w:hAnsi="Verdana"/>
                <w:sz w:val="18"/>
                <w:szCs w:val="18"/>
                <w:highlight w:val="yellow"/>
              </w:rPr>
              <w:t>PRODÁVAJÍCÍ</w:t>
            </w:r>
            <w:r w:rsidRPr="00C85946">
              <w:rPr>
                <w:rFonts w:ascii="Verdana" w:hAnsi="Verdana"/>
                <w:sz w:val="18"/>
                <w:szCs w:val="18"/>
              </w:rPr>
              <w:t>]"</w:t>
            </w:r>
          </w:p>
        </w:tc>
      </w:tr>
      <w:tr w:rsidR="00717BAB" w:rsidRPr="00812425" w14:paraId="45FCFF7C" w14:textId="77777777" w:rsidTr="00717BAB">
        <w:trPr>
          <w:trHeight w:val="420"/>
          <w:jc w:val="center"/>
        </w:trPr>
        <w:tc>
          <w:tcPr>
            <w:tcW w:w="697" w:type="dxa"/>
            <w:shd w:val="clear" w:color="auto" w:fill="D9D9D9" w:themeFill="background1" w:themeFillShade="D9"/>
          </w:tcPr>
          <w:p w14:paraId="171F21BD" w14:textId="77777777" w:rsidR="00717BAB" w:rsidRPr="00812425" w:rsidRDefault="00717BAB" w:rsidP="00717BAB">
            <w:pPr>
              <w:pStyle w:val="Odstavecseseznamem"/>
              <w:numPr>
                <w:ilvl w:val="0"/>
                <w:numId w:val="2"/>
              </w:numPr>
              <w:rPr>
                <w:sz w:val="18"/>
                <w:szCs w:val="18"/>
              </w:rPr>
            </w:pPr>
          </w:p>
        </w:tc>
        <w:tc>
          <w:tcPr>
            <w:tcW w:w="3926" w:type="dxa"/>
            <w:shd w:val="clear" w:color="auto" w:fill="D9D9D9" w:themeFill="background1" w:themeFillShade="D9"/>
          </w:tcPr>
          <w:p w14:paraId="205E0396" w14:textId="77777777" w:rsidR="00717BAB" w:rsidRPr="00812425" w:rsidRDefault="00717BAB" w:rsidP="00717BAB">
            <w:pPr>
              <w:jc w:val="both"/>
              <w:rPr>
                <w:rFonts w:ascii="Verdana" w:hAnsi="Verdana"/>
                <w:sz w:val="18"/>
                <w:szCs w:val="18"/>
              </w:rPr>
            </w:pPr>
            <w:r w:rsidRPr="00812425">
              <w:rPr>
                <w:rFonts w:ascii="Verdana" w:hAnsi="Verdana"/>
                <w:sz w:val="18"/>
                <w:szCs w:val="18"/>
              </w:rPr>
              <w:t>přepínání kroků napětí pod plným zatížením</w:t>
            </w:r>
          </w:p>
        </w:tc>
        <w:tc>
          <w:tcPr>
            <w:tcW w:w="2318" w:type="dxa"/>
            <w:shd w:val="clear" w:color="auto" w:fill="D9D9D9" w:themeFill="background1" w:themeFillShade="D9"/>
            <w:vAlign w:val="center"/>
          </w:tcPr>
          <w:p w14:paraId="51BC669C"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0" w:type="dxa"/>
            <w:shd w:val="clear" w:color="auto" w:fill="auto"/>
          </w:tcPr>
          <w:p w14:paraId="43B955B3" w14:textId="2F981469" w:rsidR="00717BAB" w:rsidRPr="00812425" w:rsidRDefault="00717BAB" w:rsidP="00717BAB">
            <w:pPr>
              <w:jc w:val="center"/>
              <w:rPr>
                <w:rFonts w:ascii="Verdana" w:hAnsi="Verdana"/>
                <w:sz w:val="18"/>
                <w:szCs w:val="18"/>
              </w:rPr>
            </w:pPr>
            <w:r w:rsidRPr="00C85946">
              <w:rPr>
                <w:rFonts w:ascii="Verdana" w:hAnsi="Verdana"/>
                <w:sz w:val="18"/>
                <w:szCs w:val="18"/>
              </w:rPr>
              <w:t>"[</w:t>
            </w:r>
            <w:r w:rsidRPr="00C85946">
              <w:rPr>
                <w:rFonts w:ascii="Verdana" w:hAnsi="Verdana"/>
                <w:sz w:val="18"/>
                <w:szCs w:val="18"/>
                <w:highlight w:val="yellow"/>
              </w:rPr>
              <w:t>VLOŽÍ</w:t>
            </w:r>
            <w:r w:rsidRPr="00C85946">
              <w:rPr>
                <w:rFonts w:ascii="Verdana" w:hAnsi="Verdana"/>
                <w:bCs/>
                <w:sz w:val="18"/>
                <w:szCs w:val="18"/>
                <w:highlight w:val="yellow"/>
              </w:rPr>
              <w:t xml:space="preserve"> </w:t>
            </w:r>
            <w:r w:rsidRPr="00C85946">
              <w:rPr>
                <w:rFonts w:ascii="Verdana" w:hAnsi="Verdana"/>
                <w:sz w:val="18"/>
                <w:szCs w:val="18"/>
                <w:highlight w:val="yellow"/>
              </w:rPr>
              <w:t>PRODÁVAJÍCÍ</w:t>
            </w:r>
            <w:r w:rsidRPr="00C85946">
              <w:rPr>
                <w:rFonts w:ascii="Verdana" w:hAnsi="Verdana"/>
                <w:sz w:val="18"/>
                <w:szCs w:val="18"/>
              </w:rPr>
              <w:t>]"</w:t>
            </w:r>
          </w:p>
        </w:tc>
      </w:tr>
      <w:tr w:rsidR="00717BAB" w:rsidRPr="00812425" w14:paraId="2D2BC31A" w14:textId="77777777" w:rsidTr="00717BAB">
        <w:trPr>
          <w:trHeight w:val="409"/>
          <w:jc w:val="center"/>
        </w:trPr>
        <w:tc>
          <w:tcPr>
            <w:tcW w:w="697" w:type="dxa"/>
            <w:shd w:val="clear" w:color="auto" w:fill="D9D9D9" w:themeFill="background1" w:themeFillShade="D9"/>
          </w:tcPr>
          <w:p w14:paraId="15E221D9" w14:textId="77777777" w:rsidR="00717BAB" w:rsidRPr="00812425" w:rsidRDefault="00717BAB" w:rsidP="00717BAB">
            <w:pPr>
              <w:pStyle w:val="Odstavecseseznamem"/>
              <w:numPr>
                <w:ilvl w:val="0"/>
                <w:numId w:val="2"/>
              </w:numPr>
              <w:rPr>
                <w:sz w:val="18"/>
                <w:szCs w:val="18"/>
              </w:rPr>
            </w:pPr>
          </w:p>
        </w:tc>
        <w:tc>
          <w:tcPr>
            <w:tcW w:w="3926" w:type="dxa"/>
            <w:shd w:val="clear" w:color="auto" w:fill="D9D9D9" w:themeFill="background1" w:themeFillShade="D9"/>
          </w:tcPr>
          <w:p w14:paraId="1F394798" w14:textId="77777777" w:rsidR="00717BAB" w:rsidRPr="00812425" w:rsidRDefault="00717BAB" w:rsidP="00717BAB">
            <w:pPr>
              <w:jc w:val="both"/>
              <w:rPr>
                <w:rFonts w:ascii="Verdana" w:hAnsi="Verdana"/>
                <w:sz w:val="18"/>
                <w:szCs w:val="18"/>
              </w:rPr>
            </w:pPr>
            <w:r w:rsidRPr="00812425">
              <w:rPr>
                <w:rFonts w:ascii="Verdana" w:hAnsi="Verdana"/>
                <w:sz w:val="18"/>
                <w:szCs w:val="18"/>
              </w:rPr>
              <w:t>automatické vybíjecí zařízení</w:t>
            </w:r>
          </w:p>
        </w:tc>
        <w:tc>
          <w:tcPr>
            <w:tcW w:w="2318" w:type="dxa"/>
            <w:shd w:val="clear" w:color="auto" w:fill="D9D9D9" w:themeFill="background1" w:themeFillShade="D9"/>
            <w:vAlign w:val="center"/>
          </w:tcPr>
          <w:p w14:paraId="737C49D0"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0" w:type="dxa"/>
            <w:shd w:val="clear" w:color="auto" w:fill="auto"/>
          </w:tcPr>
          <w:p w14:paraId="0228A83A" w14:textId="7853D5C9" w:rsidR="00717BAB" w:rsidRPr="00812425" w:rsidRDefault="00717BAB" w:rsidP="00717BAB">
            <w:pPr>
              <w:jc w:val="center"/>
              <w:rPr>
                <w:rFonts w:ascii="Verdana" w:hAnsi="Verdana"/>
                <w:sz w:val="18"/>
                <w:szCs w:val="18"/>
              </w:rPr>
            </w:pPr>
            <w:r w:rsidRPr="00C85946">
              <w:rPr>
                <w:rFonts w:ascii="Verdana" w:hAnsi="Verdana"/>
                <w:sz w:val="18"/>
                <w:szCs w:val="18"/>
              </w:rPr>
              <w:t>"[</w:t>
            </w:r>
            <w:r w:rsidRPr="00C85946">
              <w:rPr>
                <w:rFonts w:ascii="Verdana" w:hAnsi="Verdana"/>
                <w:sz w:val="18"/>
                <w:szCs w:val="18"/>
                <w:highlight w:val="yellow"/>
              </w:rPr>
              <w:t>VLOŽÍ</w:t>
            </w:r>
            <w:r w:rsidRPr="00C85946">
              <w:rPr>
                <w:rFonts w:ascii="Verdana" w:hAnsi="Verdana"/>
                <w:bCs/>
                <w:sz w:val="18"/>
                <w:szCs w:val="18"/>
                <w:highlight w:val="yellow"/>
              </w:rPr>
              <w:t xml:space="preserve"> </w:t>
            </w:r>
            <w:r w:rsidRPr="00C85946">
              <w:rPr>
                <w:rFonts w:ascii="Verdana" w:hAnsi="Verdana"/>
                <w:sz w:val="18"/>
                <w:szCs w:val="18"/>
                <w:highlight w:val="yellow"/>
              </w:rPr>
              <w:t>PRODÁVAJÍCÍ</w:t>
            </w:r>
            <w:r w:rsidRPr="00C85946">
              <w:rPr>
                <w:rFonts w:ascii="Verdana" w:hAnsi="Verdana"/>
                <w:sz w:val="18"/>
                <w:szCs w:val="18"/>
              </w:rPr>
              <w:t>]"</w:t>
            </w:r>
          </w:p>
        </w:tc>
      </w:tr>
      <w:tr w:rsidR="00717BAB" w:rsidRPr="00812425" w14:paraId="1A162348" w14:textId="77777777" w:rsidTr="00717BAB">
        <w:trPr>
          <w:trHeight w:val="409"/>
          <w:jc w:val="center"/>
        </w:trPr>
        <w:tc>
          <w:tcPr>
            <w:tcW w:w="697" w:type="dxa"/>
            <w:shd w:val="clear" w:color="auto" w:fill="D9D9D9" w:themeFill="background1" w:themeFillShade="D9"/>
          </w:tcPr>
          <w:p w14:paraId="02E89949" w14:textId="77777777" w:rsidR="00717BAB" w:rsidRPr="00812425" w:rsidRDefault="00717BAB" w:rsidP="00717BAB">
            <w:pPr>
              <w:pStyle w:val="Odstavecseseznamem"/>
              <w:numPr>
                <w:ilvl w:val="0"/>
                <w:numId w:val="2"/>
              </w:numPr>
              <w:rPr>
                <w:sz w:val="18"/>
                <w:szCs w:val="18"/>
              </w:rPr>
            </w:pPr>
          </w:p>
        </w:tc>
        <w:tc>
          <w:tcPr>
            <w:tcW w:w="3926" w:type="dxa"/>
            <w:shd w:val="clear" w:color="auto" w:fill="D9D9D9" w:themeFill="background1" w:themeFillShade="D9"/>
          </w:tcPr>
          <w:p w14:paraId="304D3B05" w14:textId="77777777" w:rsidR="00717BAB" w:rsidRPr="00812425" w:rsidRDefault="00717BAB" w:rsidP="00717BAB">
            <w:pPr>
              <w:rPr>
                <w:rFonts w:ascii="Verdana" w:hAnsi="Verdana"/>
                <w:sz w:val="18"/>
                <w:szCs w:val="18"/>
              </w:rPr>
            </w:pPr>
            <w:r w:rsidRPr="00812425">
              <w:rPr>
                <w:rFonts w:ascii="Verdana" w:hAnsi="Verdana"/>
                <w:sz w:val="18"/>
                <w:szCs w:val="18"/>
              </w:rPr>
              <w:t>automatické vypnutí při nadměrné teplotě</w:t>
            </w:r>
          </w:p>
        </w:tc>
        <w:tc>
          <w:tcPr>
            <w:tcW w:w="2318" w:type="dxa"/>
            <w:shd w:val="clear" w:color="auto" w:fill="D9D9D9" w:themeFill="background1" w:themeFillShade="D9"/>
            <w:vAlign w:val="center"/>
          </w:tcPr>
          <w:p w14:paraId="1DDDFCD2"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0" w:type="dxa"/>
            <w:shd w:val="clear" w:color="auto" w:fill="auto"/>
          </w:tcPr>
          <w:p w14:paraId="6838D223" w14:textId="433D7176" w:rsidR="00717BAB" w:rsidRPr="00812425" w:rsidRDefault="00717BAB" w:rsidP="00717BAB">
            <w:pPr>
              <w:jc w:val="center"/>
              <w:rPr>
                <w:rFonts w:ascii="Verdana" w:hAnsi="Verdana"/>
                <w:sz w:val="18"/>
                <w:szCs w:val="18"/>
              </w:rPr>
            </w:pPr>
            <w:r w:rsidRPr="00C85946">
              <w:rPr>
                <w:rFonts w:ascii="Verdana" w:hAnsi="Verdana"/>
                <w:sz w:val="18"/>
                <w:szCs w:val="18"/>
              </w:rPr>
              <w:t>"[</w:t>
            </w:r>
            <w:r w:rsidRPr="00C85946">
              <w:rPr>
                <w:rFonts w:ascii="Verdana" w:hAnsi="Verdana"/>
                <w:sz w:val="18"/>
                <w:szCs w:val="18"/>
                <w:highlight w:val="yellow"/>
              </w:rPr>
              <w:t>VLOŽÍ</w:t>
            </w:r>
            <w:r w:rsidRPr="00C85946">
              <w:rPr>
                <w:rFonts w:ascii="Verdana" w:hAnsi="Verdana"/>
                <w:bCs/>
                <w:sz w:val="18"/>
                <w:szCs w:val="18"/>
                <w:highlight w:val="yellow"/>
              </w:rPr>
              <w:t xml:space="preserve"> </w:t>
            </w:r>
            <w:r w:rsidRPr="00C85946">
              <w:rPr>
                <w:rFonts w:ascii="Verdana" w:hAnsi="Verdana"/>
                <w:sz w:val="18"/>
                <w:szCs w:val="18"/>
                <w:highlight w:val="yellow"/>
              </w:rPr>
              <w:t>PRODÁVAJÍCÍ</w:t>
            </w:r>
            <w:r w:rsidRPr="00C85946">
              <w:rPr>
                <w:rFonts w:ascii="Verdana" w:hAnsi="Verdana"/>
                <w:sz w:val="18"/>
                <w:szCs w:val="18"/>
              </w:rPr>
              <w:t>]"</w:t>
            </w:r>
          </w:p>
        </w:tc>
      </w:tr>
      <w:tr w:rsidR="00717BAB" w:rsidRPr="00812425" w14:paraId="73A3AF86" w14:textId="77777777" w:rsidTr="00717BAB">
        <w:trPr>
          <w:trHeight w:val="420"/>
          <w:jc w:val="center"/>
        </w:trPr>
        <w:tc>
          <w:tcPr>
            <w:tcW w:w="697" w:type="dxa"/>
            <w:shd w:val="clear" w:color="auto" w:fill="D9D9D9" w:themeFill="background1" w:themeFillShade="D9"/>
          </w:tcPr>
          <w:p w14:paraId="5E5439CD" w14:textId="77777777" w:rsidR="00717BAB" w:rsidRPr="00812425" w:rsidRDefault="00717BAB" w:rsidP="00717BAB">
            <w:pPr>
              <w:pStyle w:val="Odstavecseseznamem"/>
              <w:numPr>
                <w:ilvl w:val="0"/>
                <w:numId w:val="2"/>
              </w:numPr>
              <w:rPr>
                <w:sz w:val="18"/>
                <w:szCs w:val="18"/>
              </w:rPr>
            </w:pPr>
          </w:p>
        </w:tc>
        <w:tc>
          <w:tcPr>
            <w:tcW w:w="3926" w:type="dxa"/>
            <w:shd w:val="clear" w:color="auto" w:fill="D9D9D9" w:themeFill="background1" w:themeFillShade="D9"/>
          </w:tcPr>
          <w:p w14:paraId="603A5399" w14:textId="77777777" w:rsidR="00717BAB" w:rsidRPr="00812425" w:rsidRDefault="00717BAB" w:rsidP="00717BAB">
            <w:pPr>
              <w:rPr>
                <w:rFonts w:ascii="Verdana" w:hAnsi="Verdana"/>
                <w:sz w:val="18"/>
                <w:szCs w:val="18"/>
              </w:rPr>
            </w:pPr>
            <w:r w:rsidRPr="00812425">
              <w:rPr>
                <w:rFonts w:ascii="Verdana" w:hAnsi="Verdana"/>
                <w:sz w:val="18"/>
                <w:szCs w:val="18"/>
              </w:rPr>
              <w:t>optimální přizpůsobení výstupního napětí</w:t>
            </w:r>
          </w:p>
        </w:tc>
        <w:tc>
          <w:tcPr>
            <w:tcW w:w="2318" w:type="dxa"/>
            <w:shd w:val="clear" w:color="auto" w:fill="D9D9D9" w:themeFill="background1" w:themeFillShade="D9"/>
            <w:vAlign w:val="center"/>
          </w:tcPr>
          <w:p w14:paraId="38A6048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0" w:type="dxa"/>
            <w:shd w:val="clear" w:color="auto" w:fill="auto"/>
          </w:tcPr>
          <w:p w14:paraId="540870C1" w14:textId="27369602" w:rsidR="00717BAB" w:rsidRPr="00812425" w:rsidRDefault="00717BAB" w:rsidP="00717BAB">
            <w:pPr>
              <w:jc w:val="center"/>
              <w:rPr>
                <w:rFonts w:ascii="Verdana" w:hAnsi="Verdana"/>
                <w:sz w:val="18"/>
                <w:szCs w:val="18"/>
              </w:rPr>
            </w:pPr>
            <w:r w:rsidRPr="00C85946">
              <w:rPr>
                <w:rFonts w:ascii="Verdana" w:hAnsi="Verdana"/>
                <w:sz w:val="18"/>
                <w:szCs w:val="18"/>
              </w:rPr>
              <w:t>"[</w:t>
            </w:r>
            <w:r w:rsidRPr="00C85946">
              <w:rPr>
                <w:rFonts w:ascii="Verdana" w:hAnsi="Verdana"/>
                <w:sz w:val="18"/>
                <w:szCs w:val="18"/>
                <w:highlight w:val="yellow"/>
              </w:rPr>
              <w:t>VLOŽÍ</w:t>
            </w:r>
            <w:r w:rsidRPr="00C85946">
              <w:rPr>
                <w:rFonts w:ascii="Verdana" w:hAnsi="Verdana"/>
                <w:bCs/>
                <w:sz w:val="18"/>
                <w:szCs w:val="18"/>
                <w:highlight w:val="yellow"/>
              </w:rPr>
              <w:t xml:space="preserve"> </w:t>
            </w:r>
            <w:r w:rsidRPr="00C85946">
              <w:rPr>
                <w:rFonts w:ascii="Verdana" w:hAnsi="Verdana"/>
                <w:sz w:val="18"/>
                <w:szCs w:val="18"/>
                <w:highlight w:val="yellow"/>
              </w:rPr>
              <w:t>PRODÁVAJÍCÍ</w:t>
            </w:r>
            <w:r w:rsidRPr="00C85946">
              <w:rPr>
                <w:rFonts w:ascii="Verdana" w:hAnsi="Verdana"/>
                <w:sz w:val="18"/>
                <w:szCs w:val="18"/>
              </w:rPr>
              <w:t>]"</w:t>
            </w:r>
          </w:p>
        </w:tc>
      </w:tr>
      <w:tr w:rsidR="00717BAB" w:rsidRPr="00812425" w14:paraId="57E22E65" w14:textId="77777777" w:rsidTr="00717BAB">
        <w:trPr>
          <w:trHeight w:val="409"/>
          <w:jc w:val="center"/>
        </w:trPr>
        <w:tc>
          <w:tcPr>
            <w:tcW w:w="697" w:type="dxa"/>
            <w:shd w:val="clear" w:color="auto" w:fill="D9D9D9" w:themeFill="background1" w:themeFillShade="D9"/>
          </w:tcPr>
          <w:p w14:paraId="699196B9" w14:textId="77777777" w:rsidR="00717BAB" w:rsidRPr="00812425" w:rsidRDefault="00717BAB" w:rsidP="00717BAB">
            <w:pPr>
              <w:pStyle w:val="Odstavecseseznamem"/>
              <w:numPr>
                <w:ilvl w:val="0"/>
                <w:numId w:val="2"/>
              </w:numPr>
              <w:rPr>
                <w:sz w:val="18"/>
                <w:szCs w:val="18"/>
              </w:rPr>
            </w:pPr>
          </w:p>
        </w:tc>
        <w:tc>
          <w:tcPr>
            <w:tcW w:w="3926" w:type="dxa"/>
            <w:shd w:val="clear" w:color="auto" w:fill="D9D9D9" w:themeFill="background1" w:themeFillShade="D9"/>
          </w:tcPr>
          <w:p w14:paraId="1150188B" w14:textId="77777777" w:rsidR="00717BAB" w:rsidRPr="00812425" w:rsidRDefault="00717BAB" w:rsidP="00717BAB">
            <w:pPr>
              <w:rPr>
                <w:rFonts w:ascii="Verdana" w:hAnsi="Verdana"/>
                <w:sz w:val="18"/>
                <w:szCs w:val="18"/>
              </w:rPr>
            </w:pPr>
            <w:r w:rsidRPr="00812425">
              <w:rPr>
                <w:rFonts w:ascii="Verdana" w:hAnsi="Verdana"/>
                <w:sz w:val="18"/>
                <w:szCs w:val="18"/>
              </w:rPr>
              <w:t>okolní teplota provoz</w:t>
            </w:r>
          </w:p>
        </w:tc>
        <w:tc>
          <w:tcPr>
            <w:tcW w:w="2318" w:type="dxa"/>
            <w:shd w:val="clear" w:color="auto" w:fill="D9D9D9" w:themeFill="background1" w:themeFillShade="D9"/>
            <w:vAlign w:val="center"/>
          </w:tcPr>
          <w:p w14:paraId="48CA3E19" w14:textId="77777777" w:rsidR="00717BAB" w:rsidRPr="00812425" w:rsidRDefault="00717BAB" w:rsidP="00717BAB">
            <w:pPr>
              <w:jc w:val="center"/>
              <w:rPr>
                <w:rFonts w:ascii="Verdana" w:hAnsi="Verdana"/>
                <w:sz w:val="18"/>
                <w:szCs w:val="18"/>
              </w:rPr>
            </w:pPr>
            <w:r w:rsidRPr="00812425">
              <w:rPr>
                <w:rFonts w:ascii="Verdana" w:hAnsi="Verdana"/>
                <w:sz w:val="18"/>
                <w:szCs w:val="18"/>
              </w:rPr>
              <w:t>-10 až +40°C</w:t>
            </w:r>
          </w:p>
        </w:tc>
        <w:tc>
          <w:tcPr>
            <w:tcW w:w="2550" w:type="dxa"/>
            <w:shd w:val="clear" w:color="auto" w:fill="auto"/>
          </w:tcPr>
          <w:p w14:paraId="11BD285D" w14:textId="742591E8" w:rsidR="00717BAB" w:rsidRPr="00812425" w:rsidRDefault="00717BAB" w:rsidP="00717BAB">
            <w:pPr>
              <w:jc w:val="center"/>
              <w:rPr>
                <w:rFonts w:ascii="Verdana" w:hAnsi="Verdana"/>
                <w:sz w:val="18"/>
                <w:szCs w:val="18"/>
              </w:rPr>
            </w:pPr>
            <w:r w:rsidRPr="00C85946">
              <w:rPr>
                <w:rFonts w:ascii="Verdana" w:hAnsi="Verdana"/>
                <w:sz w:val="18"/>
                <w:szCs w:val="18"/>
              </w:rPr>
              <w:t>"[</w:t>
            </w:r>
            <w:r w:rsidRPr="00C85946">
              <w:rPr>
                <w:rFonts w:ascii="Verdana" w:hAnsi="Verdana"/>
                <w:sz w:val="18"/>
                <w:szCs w:val="18"/>
                <w:highlight w:val="yellow"/>
              </w:rPr>
              <w:t>VLOŽÍ</w:t>
            </w:r>
            <w:r w:rsidRPr="00C85946">
              <w:rPr>
                <w:rFonts w:ascii="Verdana" w:hAnsi="Verdana"/>
                <w:bCs/>
                <w:sz w:val="18"/>
                <w:szCs w:val="18"/>
                <w:highlight w:val="yellow"/>
              </w:rPr>
              <w:t xml:space="preserve"> </w:t>
            </w:r>
            <w:r w:rsidRPr="00C85946">
              <w:rPr>
                <w:rFonts w:ascii="Verdana" w:hAnsi="Verdana"/>
                <w:sz w:val="18"/>
                <w:szCs w:val="18"/>
                <w:highlight w:val="yellow"/>
              </w:rPr>
              <w:t>PRODÁVAJÍCÍ</w:t>
            </w:r>
            <w:r w:rsidRPr="00C85946">
              <w:rPr>
                <w:rFonts w:ascii="Verdana" w:hAnsi="Verdana"/>
                <w:sz w:val="18"/>
                <w:szCs w:val="18"/>
              </w:rPr>
              <w:t>]"</w:t>
            </w:r>
          </w:p>
        </w:tc>
      </w:tr>
      <w:tr w:rsidR="00717BAB" w:rsidRPr="00812425" w14:paraId="79D7715F" w14:textId="77777777" w:rsidTr="00717BAB">
        <w:trPr>
          <w:trHeight w:val="409"/>
          <w:jc w:val="center"/>
        </w:trPr>
        <w:tc>
          <w:tcPr>
            <w:tcW w:w="697" w:type="dxa"/>
            <w:shd w:val="clear" w:color="auto" w:fill="D9D9D9" w:themeFill="background1" w:themeFillShade="D9"/>
          </w:tcPr>
          <w:p w14:paraId="1B1AAFC3" w14:textId="77777777" w:rsidR="00717BAB" w:rsidRPr="00812425" w:rsidRDefault="00717BAB" w:rsidP="00717BAB">
            <w:pPr>
              <w:pStyle w:val="Odstavecseseznamem"/>
              <w:numPr>
                <w:ilvl w:val="0"/>
                <w:numId w:val="2"/>
              </w:numPr>
              <w:rPr>
                <w:sz w:val="18"/>
                <w:szCs w:val="18"/>
              </w:rPr>
            </w:pPr>
          </w:p>
        </w:tc>
        <w:tc>
          <w:tcPr>
            <w:tcW w:w="3926" w:type="dxa"/>
            <w:shd w:val="clear" w:color="auto" w:fill="D9D9D9" w:themeFill="background1" w:themeFillShade="D9"/>
          </w:tcPr>
          <w:p w14:paraId="69D581DC" w14:textId="77777777" w:rsidR="00717BAB" w:rsidRPr="00812425" w:rsidRDefault="00717BAB" w:rsidP="00717BAB">
            <w:pPr>
              <w:rPr>
                <w:rFonts w:ascii="Verdana" w:hAnsi="Verdana"/>
                <w:sz w:val="18"/>
                <w:szCs w:val="18"/>
              </w:rPr>
            </w:pPr>
            <w:r w:rsidRPr="00812425">
              <w:rPr>
                <w:rFonts w:ascii="Verdana" w:hAnsi="Verdana"/>
                <w:sz w:val="18"/>
                <w:szCs w:val="18"/>
              </w:rPr>
              <w:t>možnost připojení externího měřiče odporu</w:t>
            </w:r>
          </w:p>
        </w:tc>
        <w:tc>
          <w:tcPr>
            <w:tcW w:w="2318" w:type="dxa"/>
            <w:shd w:val="clear" w:color="auto" w:fill="D9D9D9" w:themeFill="background1" w:themeFillShade="D9"/>
            <w:vAlign w:val="center"/>
          </w:tcPr>
          <w:p w14:paraId="3EE3D3B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550" w:type="dxa"/>
            <w:shd w:val="clear" w:color="auto" w:fill="auto"/>
          </w:tcPr>
          <w:p w14:paraId="453D60C1" w14:textId="605B608C" w:rsidR="00717BAB" w:rsidRPr="00812425" w:rsidRDefault="00717BAB" w:rsidP="00717BAB">
            <w:pPr>
              <w:jc w:val="center"/>
              <w:rPr>
                <w:rFonts w:ascii="Verdana" w:hAnsi="Verdana"/>
                <w:sz w:val="18"/>
                <w:szCs w:val="18"/>
                <w:highlight w:val="yellow"/>
              </w:rPr>
            </w:pPr>
            <w:r w:rsidRPr="00C85946">
              <w:rPr>
                <w:rFonts w:ascii="Verdana" w:hAnsi="Verdana"/>
                <w:sz w:val="18"/>
                <w:szCs w:val="18"/>
              </w:rPr>
              <w:t>"[</w:t>
            </w:r>
            <w:r w:rsidRPr="00C85946">
              <w:rPr>
                <w:rFonts w:ascii="Verdana" w:hAnsi="Verdana"/>
                <w:sz w:val="18"/>
                <w:szCs w:val="18"/>
                <w:highlight w:val="yellow"/>
              </w:rPr>
              <w:t>VLOŽÍ</w:t>
            </w:r>
            <w:r w:rsidRPr="00C85946">
              <w:rPr>
                <w:rFonts w:ascii="Verdana" w:hAnsi="Verdana"/>
                <w:bCs/>
                <w:sz w:val="18"/>
                <w:szCs w:val="18"/>
                <w:highlight w:val="yellow"/>
              </w:rPr>
              <w:t xml:space="preserve"> </w:t>
            </w:r>
            <w:r w:rsidRPr="00C85946">
              <w:rPr>
                <w:rFonts w:ascii="Verdana" w:hAnsi="Verdana"/>
                <w:sz w:val="18"/>
                <w:szCs w:val="18"/>
                <w:highlight w:val="yellow"/>
              </w:rPr>
              <w:t>PRODÁVAJÍCÍ</w:t>
            </w:r>
            <w:r w:rsidRPr="00C85946">
              <w:rPr>
                <w:rFonts w:ascii="Verdana" w:hAnsi="Verdana"/>
                <w:sz w:val="18"/>
                <w:szCs w:val="18"/>
              </w:rPr>
              <w:t>]"</w:t>
            </w:r>
          </w:p>
        </w:tc>
      </w:tr>
    </w:tbl>
    <w:p w14:paraId="592531D0" w14:textId="77777777" w:rsidR="008A7C81" w:rsidRPr="00812425" w:rsidRDefault="008A7C81" w:rsidP="006502D4">
      <w:pPr>
        <w:rPr>
          <w:rFonts w:ascii="Verdana" w:hAnsi="Verdana" w:cs="Calibri"/>
          <w:b/>
          <w:bCs/>
          <w:color w:val="000000"/>
          <w:sz w:val="18"/>
          <w:szCs w:val="18"/>
        </w:rPr>
      </w:pPr>
    </w:p>
    <w:p w14:paraId="6F3BB37E" w14:textId="77777777" w:rsidR="00481483" w:rsidRDefault="00481483" w:rsidP="006502D4">
      <w:pPr>
        <w:rPr>
          <w:rFonts w:ascii="Verdana" w:hAnsi="Verdana" w:cs="Calibri"/>
          <w:b/>
          <w:bCs/>
          <w:color w:val="000000"/>
          <w:sz w:val="18"/>
          <w:szCs w:val="18"/>
        </w:rPr>
      </w:pPr>
    </w:p>
    <w:p w14:paraId="626B100A" w14:textId="77777777" w:rsidR="004B10E4" w:rsidRPr="00812425" w:rsidRDefault="004B10E4" w:rsidP="006502D4">
      <w:pPr>
        <w:rPr>
          <w:rFonts w:ascii="Verdana" w:hAnsi="Verdana" w:cs="Calibri"/>
          <w:b/>
          <w:bCs/>
          <w:color w:val="000000"/>
          <w:sz w:val="18"/>
          <w:szCs w:val="18"/>
        </w:rPr>
      </w:pPr>
    </w:p>
    <w:p w14:paraId="6061D662" w14:textId="77777777" w:rsidR="00B85FE5" w:rsidRPr="00812425" w:rsidRDefault="00B85FE5" w:rsidP="00B85FE5">
      <w:pPr>
        <w:rPr>
          <w:rFonts w:ascii="Verdana" w:hAnsi="Verdana" w:cs="Calibri"/>
          <w:b/>
          <w:bCs/>
          <w:color w:val="000000"/>
          <w:sz w:val="18"/>
          <w:szCs w:val="18"/>
        </w:rPr>
      </w:pPr>
      <w:r w:rsidRPr="00812425">
        <w:rPr>
          <w:rFonts w:ascii="Verdana" w:hAnsi="Verdana" w:cs="Calibri"/>
          <w:b/>
          <w:bCs/>
          <w:color w:val="000000"/>
          <w:sz w:val="18"/>
          <w:szCs w:val="18"/>
        </w:rPr>
        <w:t>12. Vysokonapěťový testovací přístroj - přenosné zařízení</w:t>
      </w:r>
    </w:p>
    <w:p w14:paraId="246A54A1" w14:textId="77777777" w:rsidR="00B85FE5" w:rsidRPr="00812425" w:rsidRDefault="00B85FE5" w:rsidP="00B85FE5">
      <w:pPr>
        <w:rPr>
          <w:rFonts w:ascii="Verdana" w:hAnsi="Verdana"/>
          <w:sz w:val="18"/>
          <w:szCs w:val="18"/>
        </w:rPr>
      </w:pPr>
      <w:r w:rsidRPr="00812425">
        <w:rPr>
          <w:rFonts w:ascii="Verdana" w:hAnsi="Verdana"/>
          <w:sz w:val="18"/>
          <w:szCs w:val="18"/>
        </w:rPr>
        <w:t>Slouží k</w:t>
      </w:r>
      <w:r w:rsidR="00F62040" w:rsidRPr="00812425">
        <w:rPr>
          <w:rFonts w:ascii="Verdana" w:hAnsi="Verdana"/>
          <w:sz w:val="18"/>
          <w:szCs w:val="18"/>
        </w:rPr>
        <w:t xml:space="preserve"> testování vysokonapěťových zařízení DC a AC a drážní střídavé trakce pomocí vysokého napětí AC průmyslového kmitočtu. </w:t>
      </w:r>
      <w:r w:rsidRPr="00812425">
        <w:rPr>
          <w:rFonts w:ascii="Verdana" w:hAnsi="Verdana"/>
          <w:sz w:val="18"/>
          <w:szCs w:val="18"/>
        </w:rPr>
        <w:t>Přístroj není pevně zabudován v KMV.</w:t>
      </w:r>
    </w:p>
    <w:tbl>
      <w:tblPr>
        <w:tblStyle w:val="Mkatabulky"/>
        <w:tblW w:w="9401" w:type="dxa"/>
        <w:jc w:val="center"/>
        <w:tblLook w:val="04A0" w:firstRow="1" w:lastRow="0" w:firstColumn="1" w:lastColumn="0" w:noHBand="0" w:noVBand="1"/>
      </w:tblPr>
      <w:tblGrid>
        <w:gridCol w:w="690"/>
        <w:gridCol w:w="3889"/>
        <w:gridCol w:w="2220"/>
        <w:gridCol w:w="2602"/>
      </w:tblGrid>
      <w:tr w:rsidR="00812425" w:rsidRPr="00812425" w14:paraId="5C38ED9D" w14:textId="77777777" w:rsidTr="00717BAB">
        <w:trPr>
          <w:trHeight w:val="559"/>
          <w:jc w:val="center"/>
        </w:trPr>
        <w:tc>
          <w:tcPr>
            <w:tcW w:w="690" w:type="dxa"/>
            <w:shd w:val="clear" w:color="auto" w:fill="D9D9D9" w:themeFill="background1" w:themeFillShade="D9"/>
            <w:vAlign w:val="center"/>
          </w:tcPr>
          <w:p w14:paraId="1E3D74F7" w14:textId="77777777" w:rsidR="00812425" w:rsidRPr="00812425" w:rsidRDefault="00812425" w:rsidP="0004095B">
            <w:pPr>
              <w:rPr>
                <w:rFonts w:ascii="Verdana" w:hAnsi="Verdana"/>
                <w:b/>
                <w:sz w:val="18"/>
                <w:szCs w:val="18"/>
              </w:rPr>
            </w:pPr>
            <w:r w:rsidRPr="00812425">
              <w:rPr>
                <w:rFonts w:ascii="Verdana" w:hAnsi="Verdana"/>
                <w:b/>
                <w:sz w:val="18"/>
                <w:szCs w:val="18"/>
              </w:rPr>
              <w:t>č.</w:t>
            </w:r>
          </w:p>
        </w:tc>
        <w:tc>
          <w:tcPr>
            <w:tcW w:w="3889" w:type="dxa"/>
            <w:shd w:val="clear" w:color="auto" w:fill="D9D9D9" w:themeFill="background1" w:themeFillShade="D9"/>
            <w:vAlign w:val="center"/>
          </w:tcPr>
          <w:p w14:paraId="36BCDE5B" w14:textId="77777777" w:rsidR="00812425" w:rsidRPr="00812425" w:rsidRDefault="00812425" w:rsidP="0004095B">
            <w:pPr>
              <w:jc w:val="center"/>
              <w:rPr>
                <w:rFonts w:ascii="Verdana" w:hAnsi="Verdana"/>
                <w:sz w:val="18"/>
                <w:szCs w:val="18"/>
              </w:rPr>
            </w:pPr>
            <w:r w:rsidRPr="00812425">
              <w:rPr>
                <w:rFonts w:ascii="Verdana" w:hAnsi="Verdana" w:cs="Calibri"/>
                <w:b/>
                <w:color w:val="000000"/>
                <w:sz w:val="18"/>
                <w:szCs w:val="18"/>
              </w:rPr>
              <w:t>Funkce/parametr</w:t>
            </w:r>
          </w:p>
        </w:tc>
        <w:tc>
          <w:tcPr>
            <w:tcW w:w="2220" w:type="dxa"/>
            <w:shd w:val="clear" w:color="auto" w:fill="D9D9D9" w:themeFill="background1" w:themeFillShade="D9"/>
            <w:vAlign w:val="center"/>
          </w:tcPr>
          <w:p w14:paraId="06AB0C7F" w14:textId="77777777" w:rsidR="00812425" w:rsidRPr="00812425" w:rsidRDefault="00812425" w:rsidP="0004095B">
            <w:pPr>
              <w:jc w:val="center"/>
              <w:rPr>
                <w:rFonts w:ascii="Verdana" w:hAnsi="Verdana"/>
                <w:sz w:val="18"/>
                <w:szCs w:val="18"/>
              </w:rPr>
            </w:pPr>
            <w:r w:rsidRPr="00812425">
              <w:rPr>
                <w:rFonts w:ascii="Verdana" w:hAnsi="Verdana" w:cs="Calibri"/>
                <w:b/>
                <w:color w:val="000000"/>
                <w:sz w:val="18"/>
                <w:szCs w:val="18"/>
              </w:rPr>
              <w:t>Požadovaná hodnota</w:t>
            </w:r>
          </w:p>
        </w:tc>
        <w:tc>
          <w:tcPr>
            <w:tcW w:w="2602" w:type="dxa"/>
            <w:shd w:val="clear" w:color="auto" w:fill="auto"/>
            <w:vAlign w:val="center"/>
          </w:tcPr>
          <w:p w14:paraId="6B0B29E5" w14:textId="77777777" w:rsidR="00812425" w:rsidRPr="00812425" w:rsidRDefault="00812425" w:rsidP="0004095B">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033A9D25" w14:textId="77777777" w:rsidTr="00717BAB">
        <w:trPr>
          <w:trHeight w:val="395"/>
          <w:jc w:val="center"/>
        </w:trPr>
        <w:tc>
          <w:tcPr>
            <w:tcW w:w="690" w:type="dxa"/>
            <w:shd w:val="clear" w:color="auto" w:fill="D9D9D9" w:themeFill="background1" w:themeFillShade="D9"/>
          </w:tcPr>
          <w:p w14:paraId="0F008AE3" w14:textId="77777777" w:rsidR="00717BAB" w:rsidRPr="00812425" w:rsidRDefault="00717BAB" w:rsidP="00717BAB">
            <w:pPr>
              <w:pStyle w:val="Odstavecseseznamem"/>
              <w:numPr>
                <w:ilvl w:val="0"/>
                <w:numId w:val="2"/>
              </w:numPr>
              <w:rPr>
                <w:sz w:val="18"/>
                <w:szCs w:val="18"/>
              </w:rPr>
            </w:pPr>
          </w:p>
        </w:tc>
        <w:tc>
          <w:tcPr>
            <w:tcW w:w="3889" w:type="dxa"/>
            <w:shd w:val="clear" w:color="auto" w:fill="D9D9D9" w:themeFill="background1" w:themeFillShade="D9"/>
          </w:tcPr>
          <w:p w14:paraId="22DCDAB1" w14:textId="77777777" w:rsidR="00717BAB" w:rsidRPr="00812425" w:rsidRDefault="00717BAB" w:rsidP="00717BAB">
            <w:pPr>
              <w:rPr>
                <w:rFonts w:ascii="Verdana" w:hAnsi="Verdana"/>
                <w:sz w:val="18"/>
                <w:szCs w:val="18"/>
              </w:rPr>
            </w:pPr>
            <w:r w:rsidRPr="00812425">
              <w:rPr>
                <w:rFonts w:ascii="Verdana" w:hAnsi="Verdana"/>
                <w:sz w:val="18"/>
                <w:szCs w:val="18"/>
              </w:rPr>
              <w:t>výstupní napětí AC rms</w:t>
            </w:r>
          </w:p>
        </w:tc>
        <w:tc>
          <w:tcPr>
            <w:tcW w:w="2220" w:type="dxa"/>
            <w:shd w:val="clear" w:color="auto" w:fill="D9D9D9" w:themeFill="background1" w:themeFillShade="D9"/>
            <w:vAlign w:val="center"/>
          </w:tcPr>
          <w:p w14:paraId="0DBE82EF" w14:textId="77777777" w:rsidR="00717BAB" w:rsidRPr="00812425" w:rsidRDefault="00717BAB" w:rsidP="00717BAB">
            <w:pPr>
              <w:jc w:val="center"/>
              <w:rPr>
                <w:rFonts w:ascii="Verdana" w:hAnsi="Verdana"/>
                <w:sz w:val="18"/>
                <w:szCs w:val="18"/>
              </w:rPr>
            </w:pPr>
            <w:r w:rsidRPr="00812425">
              <w:rPr>
                <w:rFonts w:ascii="Verdana" w:hAnsi="Verdana"/>
                <w:sz w:val="18"/>
                <w:szCs w:val="18"/>
              </w:rPr>
              <w:t>110 kV</w:t>
            </w:r>
          </w:p>
        </w:tc>
        <w:tc>
          <w:tcPr>
            <w:tcW w:w="2602" w:type="dxa"/>
            <w:shd w:val="clear" w:color="auto" w:fill="auto"/>
          </w:tcPr>
          <w:p w14:paraId="60B1BB00" w14:textId="4291614F" w:rsidR="00717BAB" w:rsidRPr="00812425" w:rsidRDefault="00717BAB" w:rsidP="00717BAB">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717BAB" w:rsidRPr="00812425" w14:paraId="76B619FE" w14:textId="77777777" w:rsidTr="00717BAB">
        <w:trPr>
          <w:trHeight w:val="644"/>
          <w:jc w:val="center"/>
        </w:trPr>
        <w:tc>
          <w:tcPr>
            <w:tcW w:w="690" w:type="dxa"/>
            <w:shd w:val="clear" w:color="auto" w:fill="D9D9D9" w:themeFill="background1" w:themeFillShade="D9"/>
          </w:tcPr>
          <w:p w14:paraId="7AAB522E" w14:textId="77777777" w:rsidR="00717BAB" w:rsidRPr="00812425" w:rsidRDefault="00717BAB" w:rsidP="00717BAB">
            <w:pPr>
              <w:pStyle w:val="Odstavecseseznamem"/>
              <w:numPr>
                <w:ilvl w:val="0"/>
                <w:numId w:val="2"/>
              </w:numPr>
              <w:rPr>
                <w:sz w:val="18"/>
                <w:szCs w:val="18"/>
              </w:rPr>
            </w:pPr>
          </w:p>
        </w:tc>
        <w:tc>
          <w:tcPr>
            <w:tcW w:w="3889" w:type="dxa"/>
            <w:shd w:val="clear" w:color="auto" w:fill="D9D9D9" w:themeFill="background1" w:themeFillShade="D9"/>
          </w:tcPr>
          <w:p w14:paraId="197CA255" w14:textId="77777777" w:rsidR="00717BAB" w:rsidRPr="00812425" w:rsidRDefault="00717BAB" w:rsidP="00717BAB">
            <w:pPr>
              <w:rPr>
                <w:rFonts w:ascii="Verdana" w:hAnsi="Verdana"/>
                <w:sz w:val="18"/>
                <w:szCs w:val="18"/>
              </w:rPr>
            </w:pPr>
            <w:r w:rsidRPr="00812425">
              <w:rPr>
                <w:rFonts w:ascii="Verdana" w:hAnsi="Verdana"/>
                <w:sz w:val="18"/>
                <w:szCs w:val="18"/>
              </w:rPr>
              <w:t>výstupní napětí DC</w:t>
            </w:r>
          </w:p>
        </w:tc>
        <w:tc>
          <w:tcPr>
            <w:tcW w:w="2220" w:type="dxa"/>
            <w:shd w:val="clear" w:color="auto" w:fill="D9D9D9" w:themeFill="background1" w:themeFillShade="D9"/>
            <w:vAlign w:val="center"/>
          </w:tcPr>
          <w:p w14:paraId="5D6C4568" w14:textId="77777777" w:rsidR="00717BAB" w:rsidRPr="00812425" w:rsidRDefault="00717BAB" w:rsidP="00717BAB">
            <w:pPr>
              <w:jc w:val="center"/>
              <w:rPr>
                <w:rFonts w:ascii="Verdana" w:hAnsi="Verdana"/>
                <w:sz w:val="18"/>
                <w:szCs w:val="18"/>
              </w:rPr>
            </w:pPr>
            <w:r w:rsidRPr="00812425">
              <w:rPr>
                <w:rFonts w:ascii="Verdana" w:hAnsi="Verdana"/>
                <w:sz w:val="18"/>
                <w:szCs w:val="18"/>
              </w:rPr>
              <w:t>150kV</w:t>
            </w:r>
          </w:p>
        </w:tc>
        <w:tc>
          <w:tcPr>
            <w:tcW w:w="2602" w:type="dxa"/>
            <w:shd w:val="clear" w:color="auto" w:fill="auto"/>
          </w:tcPr>
          <w:p w14:paraId="1DAF9F45" w14:textId="5E4EE79E" w:rsidR="00717BAB" w:rsidRPr="00812425" w:rsidRDefault="00717BAB" w:rsidP="00717BAB">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717BAB" w:rsidRPr="00812425" w14:paraId="2A1050EA" w14:textId="77777777" w:rsidTr="00717BAB">
        <w:trPr>
          <w:trHeight w:val="418"/>
          <w:jc w:val="center"/>
        </w:trPr>
        <w:tc>
          <w:tcPr>
            <w:tcW w:w="690" w:type="dxa"/>
            <w:shd w:val="clear" w:color="auto" w:fill="D9D9D9" w:themeFill="background1" w:themeFillShade="D9"/>
          </w:tcPr>
          <w:p w14:paraId="431019C9" w14:textId="77777777" w:rsidR="00717BAB" w:rsidRPr="00812425" w:rsidRDefault="00717BAB" w:rsidP="00717BAB">
            <w:pPr>
              <w:pStyle w:val="Odstavecseseznamem"/>
              <w:numPr>
                <w:ilvl w:val="0"/>
                <w:numId w:val="2"/>
              </w:numPr>
              <w:rPr>
                <w:sz w:val="18"/>
                <w:szCs w:val="18"/>
              </w:rPr>
            </w:pPr>
          </w:p>
        </w:tc>
        <w:tc>
          <w:tcPr>
            <w:tcW w:w="3889" w:type="dxa"/>
            <w:shd w:val="clear" w:color="auto" w:fill="D9D9D9" w:themeFill="background1" w:themeFillShade="D9"/>
          </w:tcPr>
          <w:p w14:paraId="5BBA1F3E" w14:textId="77777777" w:rsidR="00717BAB" w:rsidRPr="00812425" w:rsidRDefault="00717BAB" w:rsidP="00717BAB">
            <w:pPr>
              <w:jc w:val="both"/>
              <w:rPr>
                <w:rFonts w:ascii="Verdana" w:hAnsi="Verdana"/>
                <w:sz w:val="18"/>
                <w:szCs w:val="18"/>
              </w:rPr>
            </w:pPr>
            <w:r w:rsidRPr="00812425">
              <w:rPr>
                <w:rFonts w:ascii="Verdana" w:hAnsi="Verdana"/>
                <w:sz w:val="18"/>
                <w:szCs w:val="18"/>
              </w:rPr>
              <w:t>síťové napájecí napětí</w:t>
            </w:r>
          </w:p>
        </w:tc>
        <w:tc>
          <w:tcPr>
            <w:tcW w:w="2220" w:type="dxa"/>
            <w:shd w:val="clear" w:color="auto" w:fill="D9D9D9" w:themeFill="background1" w:themeFillShade="D9"/>
            <w:vAlign w:val="center"/>
          </w:tcPr>
          <w:p w14:paraId="0E4D6498" w14:textId="77777777" w:rsidR="00717BAB" w:rsidRPr="00812425" w:rsidRDefault="00717BAB" w:rsidP="00717BAB">
            <w:pPr>
              <w:jc w:val="center"/>
              <w:rPr>
                <w:rFonts w:ascii="Verdana" w:hAnsi="Verdana"/>
                <w:sz w:val="18"/>
                <w:szCs w:val="18"/>
              </w:rPr>
            </w:pPr>
            <w:r w:rsidRPr="00812425">
              <w:rPr>
                <w:rFonts w:ascii="Verdana" w:hAnsi="Verdana"/>
                <w:sz w:val="18"/>
                <w:szCs w:val="18"/>
              </w:rPr>
              <w:t>230 V/50 Hz</w:t>
            </w:r>
          </w:p>
        </w:tc>
        <w:tc>
          <w:tcPr>
            <w:tcW w:w="2602" w:type="dxa"/>
            <w:shd w:val="clear" w:color="auto" w:fill="auto"/>
          </w:tcPr>
          <w:p w14:paraId="4A18D13E" w14:textId="14188306" w:rsidR="00717BAB" w:rsidRPr="00812425" w:rsidRDefault="00717BAB" w:rsidP="00717BAB">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717BAB" w:rsidRPr="00812425" w14:paraId="1C46575E" w14:textId="77777777" w:rsidTr="00717BAB">
        <w:trPr>
          <w:trHeight w:val="455"/>
          <w:jc w:val="center"/>
        </w:trPr>
        <w:tc>
          <w:tcPr>
            <w:tcW w:w="690" w:type="dxa"/>
            <w:shd w:val="clear" w:color="auto" w:fill="D9D9D9" w:themeFill="background1" w:themeFillShade="D9"/>
          </w:tcPr>
          <w:p w14:paraId="4EFCFBF8" w14:textId="77777777" w:rsidR="00717BAB" w:rsidRPr="00812425" w:rsidRDefault="00717BAB" w:rsidP="00717BAB">
            <w:pPr>
              <w:pStyle w:val="Odstavecseseznamem"/>
              <w:numPr>
                <w:ilvl w:val="0"/>
                <w:numId w:val="2"/>
              </w:numPr>
              <w:rPr>
                <w:sz w:val="18"/>
                <w:szCs w:val="18"/>
              </w:rPr>
            </w:pPr>
          </w:p>
        </w:tc>
        <w:tc>
          <w:tcPr>
            <w:tcW w:w="3889" w:type="dxa"/>
            <w:shd w:val="clear" w:color="auto" w:fill="D9D9D9" w:themeFill="background1" w:themeFillShade="D9"/>
          </w:tcPr>
          <w:p w14:paraId="5A5B4690" w14:textId="77777777" w:rsidR="00717BAB" w:rsidRPr="00812425" w:rsidRDefault="00717BAB" w:rsidP="00717BAB">
            <w:pPr>
              <w:rPr>
                <w:rFonts w:ascii="Verdana" w:hAnsi="Verdana"/>
                <w:sz w:val="18"/>
                <w:szCs w:val="18"/>
              </w:rPr>
            </w:pPr>
            <w:r w:rsidRPr="00812425">
              <w:rPr>
                <w:rFonts w:ascii="Verdana" w:hAnsi="Verdana"/>
                <w:sz w:val="18"/>
                <w:szCs w:val="18"/>
              </w:rPr>
              <w:t>okolní teplota provoz</w:t>
            </w:r>
          </w:p>
        </w:tc>
        <w:tc>
          <w:tcPr>
            <w:tcW w:w="2220" w:type="dxa"/>
            <w:shd w:val="clear" w:color="auto" w:fill="D9D9D9" w:themeFill="background1" w:themeFillShade="D9"/>
            <w:vAlign w:val="center"/>
          </w:tcPr>
          <w:p w14:paraId="7AAEEA9C" w14:textId="77777777" w:rsidR="00717BAB" w:rsidRPr="00812425" w:rsidRDefault="00717BAB" w:rsidP="00717BAB">
            <w:pPr>
              <w:jc w:val="center"/>
              <w:rPr>
                <w:rFonts w:ascii="Verdana" w:hAnsi="Verdana"/>
                <w:sz w:val="18"/>
                <w:szCs w:val="18"/>
              </w:rPr>
            </w:pPr>
            <w:r w:rsidRPr="00812425">
              <w:rPr>
                <w:rFonts w:ascii="Verdana" w:hAnsi="Verdana"/>
                <w:sz w:val="18"/>
                <w:szCs w:val="18"/>
              </w:rPr>
              <w:t>0 až +40°C</w:t>
            </w:r>
          </w:p>
        </w:tc>
        <w:tc>
          <w:tcPr>
            <w:tcW w:w="2602" w:type="dxa"/>
            <w:shd w:val="clear" w:color="auto" w:fill="auto"/>
          </w:tcPr>
          <w:p w14:paraId="236B5CE2" w14:textId="0B6742DE" w:rsidR="00717BAB" w:rsidRPr="00812425" w:rsidRDefault="00717BAB" w:rsidP="00717BAB">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r w:rsidR="00717BAB" w:rsidRPr="00812425" w14:paraId="6C321A28" w14:textId="77777777" w:rsidTr="00717BAB">
        <w:trPr>
          <w:trHeight w:val="353"/>
          <w:jc w:val="center"/>
        </w:trPr>
        <w:tc>
          <w:tcPr>
            <w:tcW w:w="690" w:type="dxa"/>
            <w:shd w:val="clear" w:color="auto" w:fill="D9D9D9" w:themeFill="background1" w:themeFillShade="D9"/>
          </w:tcPr>
          <w:p w14:paraId="519283A5" w14:textId="77777777" w:rsidR="00717BAB" w:rsidRPr="00812425" w:rsidRDefault="00717BAB" w:rsidP="00717BAB">
            <w:pPr>
              <w:pStyle w:val="Odstavecseseznamem"/>
              <w:numPr>
                <w:ilvl w:val="0"/>
                <w:numId w:val="2"/>
              </w:numPr>
              <w:rPr>
                <w:sz w:val="18"/>
                <w:szCs w:val="18"/>
              </w:rPr>
            </w:pPr>
          </w:p>
        </w:tc>
        <w:tc>
          <w:tcPr>
            <w:tcW w:w="3889" w:type="dxa"/>
            <w:shd w:val="clear" w:color="auto" w:fill="D9D9D9" w:themeFill="background1" w:themeFillShade="D9"/>
          </w:tcPr>
          <w:p w14:paraId="7CD12A41" w14:textId="77777777" w:rsidR="00717BAB" w:rsidRPr="00812425" w:rsidRDefault="00717BAB" w:rsidP="00717BAB">
            <w:pPr>
              <w:jc w:val="both"/>
              <w:rPr>
                <w:rFonts w:ascii="Verdana" w:hAnsi="Verdana"/>
                <w:sz w:val="18"/>
                <w:szCs w:val="18"/>
              </w:rPr>
            </w:pPr>
            <w:r w:rsidRPr="00812425">
              <w:rPr>
                <w:rFonts w:ascii="Verdana" w:hAnsi="Verdana"/>
                <w:sz w:val="18"/>
                <w:szCs w:val="18"/>
              </w:rPr>
              <w:t>výstupní proud</w:t>
            </w:r>
          </w:p>
        </w:tc>
        <w:tc>
          <w:tcPr>
            <w:tcW w:w="2220" w:type="dxa"/>
            <w:shd w:val="clear" w:color="auto" w:fill="D9D9D9" w:themeFill="background1" w:themeFillShade="D9"/>
            <w:vAlign w:val="center"/>
          </w:tcPr>
          <w:p w14:paraId="7F4EED3B" w14:textId="77777777" w:rsidR="00717BAB" w:rsidRPr="00812425" w:rsidRDefault="00717BAB" w:rsidP="00717BAB">
            <w:pPr>
              <w:jc w:val="center"/>
              <w:rPr>
                <w:rFonts w:ascii="Verdana" w:hAnsi="Verdana"/>
                <w:sz w:val="18"/>
                <w:szCs w:val="18"/>
              </w:rPr>
            </w:pPr>
            <w:r w:rsidRPr="00812425">
              <w:rPr>
                <w:rFonts w:ascii="Verdana" w:hAnsi="Verdana"/>
                <w:sz w:val="18"/>
                <w:szCs w:val="18"/>
              </w:rPr>
              <w:t xml:space="preserve">min. AC rms 40mA min. DC 18mA </w:t>
            </w:r>
          </w:p>
        </w:tc>
        <w:tc>
          <w:tcPr>
            <w:tcW w:w="2602" w:type="dxa"/>
            <w:shd w:val="clear" w:color="auto" w:fill="auto"/>
          </w:tcPr>
          <w:p w14:paraId="11EFE6C0" w14:textId="137CEF48" w:rsidR="00717BAB" w:rsidRPr="00812425" w:rsidRDefault="00717BAB" w:rsidP="00717BAB">
            <w:pPr>
              <w:jc w:val="center"/>
              <w:rPr>
                <w:rFonts w:ascii="Verdana" w:hAnsi="Verdana"/>
                <w:sz w:val="18"/>
                <w:szCs w:val="18"/>
              </w:rPr>
            </w:pPr>
            <w:r w:rsidRPr="00A7716F">
              <w:rPr>
                <w:rFonts w:ascii="Verdana" w:hAnsi="Verdana"/>
                <w:sz w:val="18"/>
                <w:szCs w:val="18"/>
              </w:rPr>
              <w:t>"[</w:t>
            </w:r>
            <w:r w:rsidRPr="00A7716F">
              <w:rPr>
                <w:rFonts w:ascii="Verdana" w:hAnsi="Verdana"/>
                <w:sz w:val="18"/>
                <w:szCs w:val="18"/>
                <w:highlight w:val="yellow"/>
              </w:rPr>
              <w:t>VLOŽÍ</w:t>
            </w:r>
            <w:r w:rsidRPr="00A7716F">
              <w:rPr>
                <w:rFonts w:ascii="Verdana" w:hAnsi="Verdana"/>
                <w:bCs/>
                <w:sz w:val="18"/>
                <w:szCs w:val="18"/>
                <w:highlight w:val="yellow"/>
              </w:rPr>
              <w:t xml:space="preserve"> </w:t>
            </w:r>
            <w:r w:rsidRPr="00A7716F">
              <w:rPr>
                <w:rFonts w:ascii="Verdana" w:hAnsi="Verdana"/>
                <w:sz w:val="18"/>
                <w:szCs w:val="18"/>
                <w:highlight w:val="yellow"/>
              </w:rPr>
              <w:t>PRODÁVAJÍCÍ</w:t>
            </w:r>
            <w:r w:rsidRPr="00A7716F">
              <w:rPr>
                <w:rFonts w:ascii="Verdana" w:hAnsi="Verdana"/>
                <w:sz w:val="18"/>
                <w:szCs w:val="18"/>
              </w:rPr>
              <w:t>]"</w:t>
            </w:r>
          </w:p>
        </w:tc>
      </w:tr>
    </w:tbl>
    <w:p w14:paraId="592255E8" w14:textId="77777777" w:rsidR="00B85FE5" w:rsidRPr="00812425" w:rsidRDefault="00B85FE5" w:rsidP="00B85FE5">
      <w:pPr>
        <w:rPr>
          <w:rFonts w:ascii="Verdana" w:hAnsi="Verdana" w:cs="Calibri"/>
          <w:b/>
          <w:bCs/>
          <w:color w:val="000000"/>
          <w:sz w:val="18"/>
          <w:szCs w:val="18"/>
        </w:rPr>
      </w:pPr>
    </w:p>
    <w:p w14:paraId="15469C58" w14:textId="77777777" w:rsidR="002F063B" w:rsidRPr="00812425" w:rsidRDefault="002F063B" w:rsidP="006502D4">
      <w:pPr>
        <w:rPr>
          <w:rFonts w:ascii="Verdana" w:hAnsi="Verdana" w:cs="Calibri"/>
          <w:b/>
          <w:bCs/>
          <w:color w:val="000000"/>
          <w:sz w:val="18"/>
          <w:szCs w:val="18"/>
        </w:rPr>
      </w:pPr>
    </w:p>
    <w:p w14:paraId="14AD1E4A" w14:textId="77777777" w:rsidR="006E3FCB" w:rsidRPr="00812425" w:rsidRDefault="001472ED" w:rsidP="006502D4">
      <w:pPr>
        <w:rPr>
          <w:rFonts w:ascii="Verdana" w:hAnsi="Verdana" w:cs="Calibri"/>
          <w:bCs/>
          <w:color w:val="000000"/>
          <w:sz w:val="18"/>
          <w:szCs w:val="18"/>
        </w:rPr>
      </w:pPr>
      <w:r w:rsidRPr="00812425">
        <w:rPr>
          <w:rFonts w:ascii="Verdana" w:hAnsi="Verdana" w:cs="Calibri"/>
          <w:b/>
          <w:bCs/>
          <w:color w:val="000000"/>
          <w:sz w:val="18"/>
          <w:szCs w:val="18"/>
        </w:rPr>
        <w:t>13</w:t>
      </w:r>
      <w:r w:rsidR="006E3FCB" w:rsidRPr="00812425">
        <w:rPr>
          <w:rFonts w:ascii="Verdana" w:hAnsi="Verdana" w:cs="Calibri"/>
          <w:b/>
          <w:bCs/>
          <w:color w:val="000000"/>
          <w:sz w:val="18"/>
          <w:szCs w:val="18"/>
        </w:rPr>
        <w:t>. Ostatní</w:t>
      </w:r>
    </w:p>
    <w:p w14:paraId="506FA9EA" w14:textId="77777777" w:rsidR="006E3FCB" w:rsidRPr="00812425" w:rsidRDefault="006E3FCB" w:rsidP="006502D4">
      <w:pPr>
        <w:rPr>
          <w:rFonts w:ascii="Verdana" w:hAnsi="Verdana" w:cs="Calibri"/>
          <w:bCs/>
          <w:color w:val="000000"/>
          <w:sz w:val="18"/>
          <w:szCs w:val="18"/>
        </w:rPr>
      </w:pPr>
    </w:p>
    <w:tbl>
      <w:tblPr>
        <w:tblStyle w:val="Mkatabulky"/>
        <w:tblW w:w="9156" w:type="dxa"/>
        <w:jc w:val="center"/>
        <w:tblLook w:val="04A0" w:firstRow="1" w:lastRow="0" w:firstColumn="1" w:lastColumn="0" w:noHBand="0" w:noVBand="1"/>
      </w:tblPr>
      <w:tblGrid>
        <w:gridCol w:w="673"/>
        <w:gridCol w:w="3787"/>
        <w:gridCol w:w="2198"/>
        <w:gridCol w:w="2498"/>
      </w:tblGrid>
      <w:tr w:rsidR="00812425" w:rsidRPr="00812425" w14:paraId="5CD973F2" w14:textId="77777777" w:rsidTr="00717BAB">
        <w:trPr>
          <w:trHeight w:val="330"/>
          <w:jc w:val="center"/>
        </w:trPr>
        <w:tc>
          <w:tcPr>
            <w:tcW w:w="673" w:type="dxa"/>
            <w:shd w:val="clear" w:color="auto" w:fill="D9D9D9" w:themeFill="background1" w:themeFillShade="D9"/>
            <w:vAlign w:val="center"/>
          </w:tcPr>
          <w:p w14:paraId="66D65637" w14:textId="77777777" w:rsidR="00812425" w:rsidRPr="00812425" w:rsidRDefault="00812425" w:rsidP="000D5C4D">
            <w:pPr>
              <w:rPr>
                <w:rFonts w:ascii="Verdana" w:hAnsi="Verdana"/>
                <w:b/>
                <w:sz w:val="18"/>
                <w:szCs w:val="18"/>
              </w:rPr>
            </w:pPr>
            <w:r w:rsidRPr="00812425">
              <w:rPr>
                <w:rFonts w:ascii="Verdana" w:hAnsi="Verdana"/>
                <w:b/>
                <w:sz w:val="18"/>
                <w:szCs w:val="18"/>
              </w:rPr>
              <w:t>č.</w:t>
            </w:r>
          </w:p>
        </w:tc>
        <w:tc>
          <w:tcPr>
            <w:tcW w:w="3787" w:type="dxa"/>
            <w:shd w:val="clear" w:color="auto" w:fill="D9D9D9" w:themeFill="background1" w:themeFillShade="D9"/>
            <w:vAlign w:val="center"/>
          </w:tcPr>
          <w:p w14:paraId="47B65E83" w14:textId="77777777" w:rsidR="00812425" w:rsidRPr="00812425" w:rsidRDefault="00812425" w:rsidP="009E4985">
            <w:pPr>
              <w:jc w:val="center"/>
              <w:rPr>
                <w:rFonts w:ascii="Verdana" w:hAnsi="Verdana"/>
                <w:sz w:val="18"/>
                <w:szCs w:val="18"/>
              </w:rPr>
            </w:pPr>
            <w:r w:rsidRPr="00812425">
              <w:rPr>
                <w:rFonts w:ascii="Verdana" w:hAnsi="Verdana" w:cs="Calibri"/>
                <w:b/>
                <w:color w:val="000000"/>
                <w:sz w:val="18"/>
                <w:szCs w:val="18"/>
              </w:rPr>
              <w:t>Funkce/parametr</w:t>
            </w:r>
          </w:p>
        </w:tc>
        <w:tc>
          <w:tcPr>
            <w:tcW w:w="2198" w:type="dxa"/>
            <w:shd w:val="clear" w:color="auto" w:fill="D9D9D9" w:themeFill="background1" w:themeFillShade="D9"/>
            <w:vAlign w:val="center"/>
          </w:tcPr>
          <w:p w14:paraId="3A549BF6" w14:textId="77777777" w:rsidR="00812425" w:rsidRPr="00812425" w:rsidRDefault="00812425" w:rsidP="009E4985">
            <w:pPr>
              <w:jc w:val="center"/>
              <w:rPr>
                <w:rFonts w:ascii="Verdana" w:hAnsi="Verdana"/>
                <w:sz w:val="18"/>
                <w:szCs w:val="18"/>
              </w:rPr>
            </w:pPr>
            <w:r w:rsidRPr="00812425">
              <w:rPr>
                <w:rFonts w:ascii="Verdana" w:hAnsi="Verdana" w:cs="Calibri"/>
                <w:b/>
                <w:color w:val="000000"/>
                <w:sz w:val="18"/>
                <w:szCs w:val="18"/>
              </w:rPr>
              <w:t>Požadovaná hodnota</w:t>
            </w:r>
          </w:p>
        </w:tc>
        <w:tc>
          <w:tcPr>
            <w:tcW w:w="2498" w:type="dxa"/>
            <w:shd w:val="clear" w:color="auto" w:fill="auto"/>
            <w:vAlign w:val="center"/>
          </w:tcPr>
          <w:p w14:paraId="5AEFF412" w14:textId="77777777" w:rsidR="00812425" w:rsidRPr="00812425" w:rsidRDefault="00812425" w:rsidP="009E4985">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2FD728AF" w14:textId="77777777" w:rsidTr="00717BAB">
        <w:trPr>
          <w:trHeight w:val="233"/>
          <w:jc w:val="center"/>
        </w:trPr>
        <w:tc>
          <w:tcPr>
            <w:tcW w:w="673" w:type="dxa"/>
            <w:shd w:val="clear" w:color="auto" w:fill="D9D9D9" w:themeFill="background1" w:themeFillShade="D9"/>
          </w:tcPr>
          <w:p w14:paraId="1D41F191" w14:textId="77777777" w:rsidR="00717BAB" w:rsidRPr="00812425" w:rsidRDefault="00717BAB" w:rsidP="00717BAB">
            <w:pPr>
              <w:pStyle w:val="Odstavecseseznamem"/>
              <w:numPr>
                <w:ilvl w:val="0"/>
                <w:numId w:val="2"/>
              </w:numPr>
              <w:rPr>
                <w:sz w:val="18"/>
                <w:szCs w:val="18"/>
              </w:rPr>
            </w:pPr>
          </w:p>
        </w:tc>
        <w:tc>
          <w:tcPr>
            <w:tcW w:w="3787" w:type="dxa"/>
            <w:shd w:val="clear" w:color="auto" w:fill="D9D9D9" w:themeFill="background1" w:themeFillShade="D9"/>
          </w:tcPr>
          <w:p w14:paraId="05DD1BAD" w14:textId="77777777" w:rsidR="00717BAB" w:rsidRPr="00812425" w:rsidRDefault="00717BAB" w:rsidP="00717BAB">
            <w:pPr>
              <w:rPr>
                <w:rFonts w:ascii="Verdana" w:hAnsi="Verdana"/>
                <w:sz w:val="18"/>
                <w:szCs w:val="18"/>
              </w:rPr>
            </w:pPr>
            <w:r w:rsidRPr="00812425">
              <w:rPr>
                <w:rFonts w:ascii="Verdana" w:hAnsi="Verdana"/>
                <w:sz w:val="18"/>
                <w:szCs w:val="18"/>
              </w:rPr>
              <w:t>provedení vestavby, montáž a zprovoznění všech dodaných zařízení do KMV včetně zařízení dle bodu 14 technické specifikace</w:t>
            </w:r>
          </w:p>
        </w:tc>
        <w:tc>
          <w:tcPr>
            <w:tcW w:w="2198" w:type="dxa"/>
            <w:shd w:val="clear" w:color="auto" w:fill="D9D9D9" w:themeFill="background1" w:themeFillShade="D9"/>
            <w:vAlign w:val="center"/>
          </w:tcPr>
          <w:p w14:paraId="0E7B60B7"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98" w:type="dxa"/>
            <w:shd w:val="clear" w:color="auto" w:fill="auto"/>
          </w:tcPr>
          <w:p w14:paraId="2E3A0E0B" w14:textId="347EDC74" w:rsidR="00717BAB" w:rsidRPr="00812425" w:rsidRDefault="00717BAB" w:rsidP="00717BA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717BAB" w:rsidRPr="00812425" w14:paraId="02A00000" w14:textId="77777777" w:rsidTr="00717BAB">
        <w:trPr>
          <w:trHeight w:val="233"/>
          <w:jc w:val="center"/>
        </w:trPr>
        <w:tc>
          <w:tcPr>
            <w:tcW w:w="673" w:type="dxa"/>
            <w:shd w:val="clear" w:color="auto" w:fill="D9D9D9" w:themeFill="background1" w:themeFillShade="D9"/>
          </w:tcPr>
          <w:p w14:paraId="6C408981" w14:textId="77777777" w:rsidR="00717BAB" w:rsidRPr="00812425" w:rsidRDefault="00717BAB" w:rsidP="00717BAB">
            <w:pPr>
              <w:pStyle w:val="Odstavecseseznamem"/>
              <w:numPr>
                <w:ilvl w:val="0"/>
                <w:numId w:val="2"/>
              </w:numPr>
              <w:rPr>
                <w:sz w:val="18"/>
                <w:szCs w:val="18"/>
              </w:rPr>
            </w:pPr>
          </w:p>
        </w:tc>
        <w:tc>
          <w:tcPr>
            <w:tcW w:w="3787" w:type="dxa"/>
            <w:shd w:val="clear" w:color="auto" w:fill="D9D9D9" w:themeFill="background1" w:themeFillShade="D9"/>
          </w:tcPr>
          <w:p w14:paraId="02E80218" w14:textId="77777777" w:rsidR="00717BAB" w:rsidRPr="00812425" w:rsidRDefault="00717BAB" w:rsidP="00717BAB">
            <w:pPr>
              <w:rPr>
                <w:rFonts w:ascii="Verdana" w:hAnsi="Verdana"/>
                <w:sz w:val="18"/>
                <w:szCs w:val="18"/>
              </w:rPr>
            </w:pPr>
            <w:r w:rsidRPr="00812425">
              <w:rPr>
                <w:rFonts w:ascii="Verdana" w:hAnsi="Verdana"/>
                <w:sz w:val="18"/>
                <w:szCs w:val="18"/>
              </w:rPr>
              <w:t>3 fázová zkratovací souprava 22 kV</w:t>
            </w:r>
          </w:p>
        </w:tc>
        <w:tc>
          <w:tcPr>
            <w:tcW w:w="2198" w:type="dxa"/>
            <w:shd w:val="clear" w:color="auto" w:fill="D9D9D9" w:themeFill="background1" w:themeFillShade="D9"/>
            <w:vAlign w:val="center"/>
          </w:tcPr>
          <w:p w14:paraId="19A4F94F"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98" w:type="dxa"/>
            <w:shd w:val="clear" w:color="auto" w:fill="auto"/>
          </w:tcPr>
          <w:p w14:paraId="68FD1415" w14:textId="01DC0F08" w:rsidR="00717BAB" w:rsidRPr="00812425" w:rsidRDefault="00717BAB" w:rsidP="00717BA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717BAB" w:rsidRPr="00812425" w14:paraId="1BA936F7" w14:textId="77777777" w:rsidTr="00717BAB">
        <w:trPr>
          <w:trHeight w:val="381"/>
          <w:jc w:val="center"/>
        </w:trPr>
        <w:tc>
          <w:tcPr>
            <w:tcW w:w="673" w:type="dxa"/>
            <w:shd w:val="clear" w:color="auto" w:fill="D9D9D9" w:themeFill="background1" w:themeFillShade="D9"/>
          </w:tcPr>
          <w:p w14:paraId="4F2CC47C" w14:textId="77777777" w:rsidR="00717BAB" w:rsidRPr="00812425" w:rsidRDefault="00717BAB" w:rsidP="00717BAB">
            <w:pPr>
              <w:pStyle w:val="Odstavecseseznamem"/>
              <w:numPr>
                <w:ilvl w:val="0"/>
                <w:numId w:val="2"/>
              </w:numPr>
              <w:rPr>
                <w:sz w:val="18"/>
                <w:szCs w:val="18"/>
              </w:rPr>
            </w:pPr>
          </w:p>
        </w:tc>
        <w:tc>
          <w:tcPr>
            <w:tcW w:w="3787" w:type="dxa"/>
            <w:shd w:val="clear" w:color="auto" w:fill="D9D9D9" w:themeFill="background1" w:themeFillShade="D9"/>
          </w:tcPr>
          <w:p w14:paraId="037AA3A4" w14:textId="77777777" w:rsidR="00717BAB" w:rsidRPr="00812425" w:rsidRDefault="00717BAB" w:rsidP="00717BAB">
            <w:pPr>
              <w:rPr>
                <w:rFonts w:ascii="Verdana" w:hAnsi="Verdana"/>
                <w:sz w:val="18"/>
                <w:szCs w:val="18"/>
              </w:rPr>
            </w:pPr>
            <w:r w:rsidRPr="00812425">
              <w:rPr>
                <w:rFonts w:ascii="Verdana" w:hAnsi="Verdana"/>
                <w:sz w:val="18"/>
                <w:szCs w:val="18"/>
              </w:rPr>
              <w:t>fázovací souprava 6kV, 22 kV</w:t>
            </w:r>
          </w:p>
        </w:tc>
        <w:tc>
          <w:tcPr>
            <w:tcW w:w="2198" w:type="dxa"/>
            <w:shd w:val="clear" w:color="auto" w:fill="D9D9D9" w:themeFill="background1" w:themeFillShade="D9"/>
            <w:vAlign w:val="center"/>
          </w:tcPr>
          <w:p w14:paraId="12E485D9"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98" w:type="dxa"/>
            <w:shd w:val="clear" w:color="auto" w:fill="auto"/>
          </w:tcPr>
          <w:p w14:paraId="63EFA34E" w14:textId="723964EB" w:rsidR="00717BAB" w:rsidRPr="00812425" w:rsidRDefault="00717BAB" w:rsidP="00717BAB">
            <w:pPr>
              <w:jc w:val="center"/>
              <w:rPr>
                <w:rFonts w:ascii="Verdana" w:hAnsi="Verdana"/>
                <w:sz w:val="18"/>
                <w:szCs w:val="18"/>
              </w:rPr>
            </w:pPr>
            <w:r w:rsidRPr="009709B0">
              <w:rPr>
                <w:rFonts w:ascii="Verdana" w:hAnsi="Verdana"/>
                <w:sz w:val="18"/>
                <w:szCs w:val="18"/>
              </w:rPr>
              <w:t>"[</w:t>
            </w:r>
            <w:r w:rsidRPr="009709B0">
              <w:rPr>
                <w:rFonts w:ascii="Verdana" w:hAnsi="Verdana"/>
                <w:sz w:val="18"/>
                <w:szCs w:val="18"/>
                <w:highlight w:val="yellow"/>
              </w:rPr>
              <w:t>VLOŽÍ</w:t>
            </w:r>
            <w:r w:rsidRPr="009709B0">
              <w:rPr>
                <w:rFonts w:ascii="Verdana" w:hAnsi="Verdana"/>
                <w:bCs/>
                <w:sz w:val="18"/>
                <w:szCs w:val="18"/>
                <w:highlight w:val="yellow"/>
              </w:rPr>
              <w:t xml:space="preserve"> </w:t>
            </w:r>
            <w:r w:rsidRPr="009709B0">
              <w:rPr>
                <w:rFonts w:ascii="Verdana" w:hAnsi="Verdana"/>
                <w:sz w:val="18"/>
                <w:szCs w:val="18"/>
                <w:highlight w:val="yellow"/>
              </w:rPr>
              <w:t>PRODÁVAJÍCÍ</w:t>
            </w:r>
            <w:r w:rsidRPr="009709B0">
              <w:rPr>
                <w:rFonts w:ascii="Verdana" w:hAnsi="Verdana"/>
                <w:sz w:val="18"/>
                <w:szCs w:val="18"/>
              </w:rPr>
              <w:t>]"</w:t>
            </w:r>
          </w:p>
        </w:tc>
      </w:tr>
      <w:tr w:rsidR="00717BAB" w:rsidRPr="00812425" w14:paraId="36ED42F5" w14:textId="77777777" w:rsidTr="00717BAB">
        <w:trPr>
          <w:trHeight w:val="391"/>
          <w:jc w:val="center"/>
        </w:trPr>
        <w:tc>
          <w:tcPr>
            <w:tcW w:w="673" w:type="dxa"/>
            <w:shd w:val="clear" w:color="auto" w:fill="D9D9D9" w:themeFill="background1" w:themeFillShade="D9"/>
          </w:tcPr>
          <w:p w14:paraId="45AE5881" w14:textId="77777777" w:rsidR="00717BAB" w:rsidRPr="00812425" w:rsidRDefault="00717BAB" w:rsidP="00717BAB">
            <w:pPr>
              <w:pStyle w:val="Odstavecseseznamem"/>
              <w:numPr>
                <w:ilvl w:val="0"/>
                <w:numId w:val="2"/>
              </w:numPr>
              <w:rPr>
                <w:sz w:val="18"/>
                <w:szCs w:val="18"/>
              </w:rPr>
            </w:pPr>
          </w:p>
        </w:tc>
        <w:tc>
          <w:tcPr>
            <w:tcW w:w="3787" w:type="dxa"/>
            <w:shd w:val="clear" w:color="auto" w:fill="D9D9D9" w:themeFill="background1" w:themeFillShade="D9"/>
          </w:tcPr>
          <w:p w14:paraId="4C861E3C" w14:textId="77777777" w:rsidR="00717BAB" w:rsidRPr="00812425" w:rsidRDefault="00717BAB" w:rsidP="00717BAB">
            <w:pPr>
              <w:jc w:val="both"/>
              <w:rPr>
                <w:rFonts w:ascii="Verdana" w:hAnsi="Verdana"/>
                <w:sz w:val="18"/>
                <w:szCs w:val="18"/>
              </w:rPr>
            </w:pPr>
            <w:r w:rsidRPr="00812425">
              <w:rPr>
                <w:rFonts w:ascii="Verdana" w:hAnsi="Verdana"/>
                <w:sz w:val="18"/>
                <w:szCs w:val="18"/>
              </w:rPr>
              <w:t>veškerá dokumentace v češtině</w:t>
            </w:r>
          </w:p>
        </w:tc>
        <w:tc>
          <w:tcPr>
            <w:tcW w:w="2198" w:type="dxa"/>
            <w:shd w:val="clear" w:color="auto" w:fill="D9D9D9" w:themeFill="background1" w:themeFillShade="D9"/>
            <w:vAlign w:val="center"/>
          </w:tcPr>
          <w:p w14:paraId="5042C7AD"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98" w:type="dxa"/>
            <w:shd w:val="clear" w:color="auto" w:fill="auto"/>
          </w:tcPr>
          <w:p w14:paraId="2CF3168F" w14:textId="5D35E29E" w:rsidR="00717BAB" w:rsidRPr="00812425" w:rsidRDefault="00717BAB" w:rsidP="00717BA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717BAB" w:rsidRPr="00812425" w14:paraId="6F9BBCF8" w14:textId="77777777" w:rsidTr="00717BAB">
        <w:trPr>
          <w:trHeight w:val="502"/>
          <w:jc w:val="center"/>
        </w:trPr>
        <w:tc>
          <w:tcPr>
            <w:tcW w:w="673" w:type="dxa"/>
            <w:shd w:val="clear" w:color="auto" w:fill="D9D9D9" w:themeFill="background1" w:themeFillShade="D9"/>
          </w:tcPr>
          <w:p w14:paraId="472E7138" w14:textId="77777777" w:rsidR="00717BAB" w:rsidRPr="00161BC7" w:rsidRDefault="00717BAB" w:rsidP="00717BAB">
            <w:pPr>
              <w:pStyle w:val="Odstavecseseznamem"/>
              <w:numPr>
                <w:ilvl w:val="0"/>
                <w:numId w:val="2"/>
              </w:numPr>
              <w:rPr>
                <w:sz w:val="18"/>
                <w:szCs w:val="18"/>
              </w:rPr>
            </w:pPr>
          </w:p>
        </w:tc>
        <w:tc>
          <w:tcPr>
            <w:tcW w:w="3787" w:type="dxa"/>
            <w:shd w:val="clear" w:color="auto" w:fill="D9D9D9" w:themeFill="background1" w:themeFillShade="D9"/>
          </w:tcPr>
          <w:p w14:paraId="5BBA3E5E" w14:textId="607E9175" w:rsidR="00717BAB" w:rsidRPr="004B10E4" w:rsidRDefault="00717BAB" w:rsidP="00161BC7">
            <w:pPr>
              <w:jc w:val="both"/>
              <w:rPr>
                <w:rFonts w:ascii="Verdana" w:hAnsi="Verdana"/>
                <w:sz w:val="18"/>
                <w:szCs w:val="18"/>
              </w:rPr>
            </w:pPr>
            <w:r w:rsidRPr="004B10E4">
              <w:rPr>
                <w:rFonts w:ascii="Verdana" w:hAnsi="Verdana"/>
                <w:sz w:val="18"/>
                <w:szCs w:val="18"/>
              </w:rPr>
              <w:t>technická podpora dodavatele v českém jazyce</w:t>
            </w:r>
            <w:r w:rsidR="00493A49" w:rsidRPr="004B10E4">
              <w:rPr>
                <w:rFonts w:ascii="Verdana" w:hAnsi="Verdana"/>
                <w:sz w:val="18"/>
                <w:szCs w:val="18"/>
              </w:rPr>
              <w:t xml:space="preserve"> </w:t>
            </w:r>
            <w:r w:rsidR="00161BC7" w:rsidRPr="004B10E4">
              <w:rPr>
                <w:rFonts w:ascii="Verdana" w:hAnsi="Verdana"/>
                <w:sz w:val="18"/>
                <w:szCs w:val="18"/>
              </w:rPr>
              <w:t>–</w:t>
            </w:r>
            <w:r w:rsidR="00493A49" w:rsidRPr="004B10E4">
              <w:rPr>
                <w:rFonts w:ascii="Verdana" w:hAnsi="Verdana"/>
                <w:sz w:val="18"/>
                <w:szCs w:val="18"/>
              </w:rPr>
              <w:t xml:space="preserve"> </w:t>
            </w:r>
            <w:r w:rsidR="000A6221">
              <w:rPr>
                <w:rFonts w:ascii="Verdana" w:hAnsi="Verdana"/>
                <w:sz w:val="18"/>
                <w:szCs w:val="18"/>
              </w:rPr>
              <w:t xml:space="preserve">s reakčním časem </w:t>
            </w:r>
            <w:r w:rsidR="00161BC7" w:rsidRPr="004B10E4">
              <w:rPr>
                <w:rFonts w:ascii="Verdana" w:hAnsi="Verdana"/>
                <w:sz w:val="18"/>
                <w:szCs w:val="18"/>
              </w:rPr>
              <w:t xml:space="preserve">do 1 </w:t>
            </w:r>
            <w:r w:rsidRPr="004B10E4">
              <w:rPr>
                <w:rFonts w:ascii="Verdana" w:hAnsi="Verdana"/>
                <w:sz w:val="18"/>
                <w:szCs w:val="18"/>
              </w:rPr>
              <w:t>pracovní</w:t>
            </w:r>
            <w:r w:rsidR="00161BC7" w:rsidRPr="004B10E4">
              <w:rPr>
                <w:rFonts w:ascii="Verdana" w:hAnsi="Verdana"/>
                <w:sz w:val="18"/>
                <w:szCs w:val="18"/>
              </w:rPr>
              <w:t xml:space="preserve">ho dne </w:t>
            </w:r>
            <w:r w:rsidRPr="004B10E4">
              <w:rPr>
                <w:rFonts w:ascii="Verdana" w:hAnsi="Verdana"/>
                <w:sz w:val="18"/>
                <w:szCs w:val="18"/>
              </w:rPr>
              <w:t xml:space="preserve"> </w:t>
            </w:r>
            <w:r w:rsidR="00161BC7" w:rsidRPr="004B10E4">
              <w:rPr>
                <w:rFonts w:ascii="Verdana" w:hAnsi="Verdana"/>
                <w:sz w:val="18"/>
                <w:szCs w:val="18"/>
              </w:rPr>
              <w:t>od nahlášení problému</w:t>
            </w:r>
            <w:r w:rsidR="00C27D3B" w:rsidRPr="004B10E4">
              <w:rPr>
                <w:rFonts w:ascii="Verdana" w:hAnsi="Verdana"/>
                <w:color w:val="FF0000"/>
                <w:sz w:val="18"/>
                <w:szCs w:val="18"/>
              </w:rPr>
              <w:t xml:space="preserve">** </w:t>
            </w:r>
          </w:p>
        </w:tc>
        <w:tc>
          <w:tcPr>
            <w:tcW w:w="2198" w:type="dxa"/>
            <w:shd w:val="clear" w:color="auto" w:fill="D9D9D9" w:themeFill="background1" w:themeFillShade="D9"/>
            <w:vAlign w:val="center"/>
          </w:tcPr>
          <w:p w14:paraId="12F791DD"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98" w:type="dxa"/>
            <w:shd w:val="clear" w:color="auto" w:fill="auto"/>
          </w:tcPr>
          <w:p w14:paraId="3EA38C79" w14:textId="7743A821" w:rsidR="00717BAB" w:rsidRPr="00812425" w:rsidRDefault="00717BAB" w:rsidP="00717BA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717BAB" w:rsidRPr="00812425" w14:paraId="65A6216E" w14:textId="77777777" w:rsidTr="00717BAB">
        <w:trPr>
          <w:trHeight w:val="391"/>
          <w:jc w:val="center"/>
        </w:trPr>
        <w:tc>
          <w:tcPr>
            <w:tcW w:w="673" w:type="dxa"/>
            <w:shd w:val="clear" w:color="auto" w:fill="D9D9D9" w:themeFill="background1" w:themeFillShade="D9"/>
          </w:tcPr>
          <w:p w14:paraId="44AD6284" w14:textId="77777777" w:rsidR="00717BAB" w:rsidRPr="00812425" w:rsidRDefault="00717BAB" w:rsidP="00717BAB">
            <w:pPr>
              <w:pStyle w:val="Odstavecseseznamem"/>
              <w:numPr>
                <w:ilvl w:val="0"/>
                <w:numId w:val="2"/>
              </w:numPr>
              <w:rPr>
                <w:sz w:val="18"/>
                <w:szCs w:val="18"/>
              </w:rPr>
            </w:pPr>
          </w:p>
        </w:tc>
        <w:tc>
          <w:tcPr>
            <w:tcW w:w="3787" w:type="dxa"/>
            <w:shd w:val="clear" w:color="auto" w:fill="D9D9D9" w:themeFill="background1" w:themeFillShade="D9"/>
          </w:tcPr>
          <w:p w14:paraId="4AA9357F" w14:textId="77777777" w:rsidR="00717BAB" w:rsidRPr="00812425" w:rsidRDefault="00717BAB" w:rsidP="00717BAB">
            <w:pPr>
              <w:jc w:val="both"/>
              <w:rPr>
                <w:rFonts w:ascii="Verdana" w:hAnsi="Verdana"/>
                <w:sz w:val="18"/>
                <w:szCs w:val="18"/>
              </w:rPr>
            </w:pPr>
            <w:r w:rsidRPr="00812425">
              <w:rPr>
                <w:rFonts w:ascii="Verdana" w:hAnsi="Verdana"/>
                <w:sz w:val="18"/>
                <w:szCs w:val="18"/>
              </w:rPr>
              <w:t>výchozí revize zařízení</w:t>
            </w:r>
          </w:p>
        </w:tc>
        <w:tc>
          <w:tcPr>
            <w:tcW w:w="2198" w:type="dxa"/>
            <w:shd w:val="clear" w:color="auto" w:fill="D9D9D9" w:themeFill="background1" w:themeFillShade="D9"/>
            <w:vAlign w:val="center"/>
          </w:tcPr>
          <w:p w14:paraId="58763748"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98" w:type="dxa"/>
            <w:shd w:val="clear" w:color="auto" w:fill="auto"/>
          </w:tcPr>
          <w:p w14:paraId="4A339F72" w14:textId="7995E6EE" w:rsidR="00717BAB" w:rsidRPr="00812425" w:rsidRDefault="00717BAB" w:rsidP="00717BA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717BAB" w:rsidRPr="00812425" w14:paraId="60802D74" w14:textId="77777777" w:rsidTr="00717BAB">
        <w:trPr>
          <w:trHeight w:val="672"/>
          <w:jc w:val="center"/>
        </w:trPr>
        <w:tc>
          <w:tcPr>
            <w:tcW w:w="673" w:type="dxa"/>
            <w:shd w:val="clear" w:color="auto" w:fill="D9D9D9" w:themeFill="background1" w:themeFillShade="D9"/>
          </w:tcPr>
          <w:p w14:paraId="315D6FCC" w14:textId="77777777" w:rsidR="00717BAB" w:rsidRPr="00812425" w:rsidRDefault="00717BAB" w:rsidP="00717BAB">
            <w:pPr>
              <w:pStyle w:val="Odstavecseseznamem"/>
              <w:numPr>
                <w:ilvl w:val="0"/>
                <w:numId w:val="2"/>
              </w:numPr>
              <w:rPr>
                <w:sz w:val="18"/>
                <w:szCs w:val="18"/>
              </w:rPr>
            </w:pPr>
          </w:p>
        </w:tc>
        <w:tc>
          <w:tcPr>
            <w:tcW w:w="3787" w:type="dxa"/>
            <w:shd w:val="clear" w:color="auto" w:fill="D9D9D9" w:themeFill="background1" w:themeFillShade="D9"/>
          </w:tcPr>
          <w:p w14:paraId="6896C218" w14:textId="6A7DCDA2" w:rsidR="00717BAB" w:rsidRPr="00812425" w:rsidRDefault="00717BAB" w:rsidP="005462CE">
            <w:pPr>
              <w:jc w:val="both"/>
              <w:rPr>
                <w:rFonts w:ascii="Verdana" w:hAnsi="Verdana"/>
                <w:sz w:val="18"/>
                <w:szCs w:val="18"/>
              </w:rPr>
            </w:pPr>
            <w:r w:rsidRPr="00812425">
              <w:rPr>
                <w:rFonts w:ascii="Verdana" w:hAnsi="Verdana"/>
                <w:sz w:val="18"/>
                <w:szCs w:val="18"/>
              </w:rPr>
              <w:t>zaškolení obsluhy</w:t>
            </w:r>
            <w:r w:rsidR="005462CE">
              <w:rPr>
                <w:rFonts w:ascii="Verdana" w:hAnsi="Verdana"/>
                <w:sz w:val="18"/>
                <w:szCs w:val="18"/>
              </w:rPr>
              <w:t xml:space="preserve"> (2 osob)</w:t>
            </w:r>
            <w:r w:rsidRPr="00812425">
              <w:rPr>
                <w:rFonts w:ascii="Verdana" w:hAnsi="Verdana"/>
                <w:sz w:val="18"/>
                <w:szCs w:val="18"/>
              </w:rPr>
              <w:t xml:space="preserve"> včetně praktických měření v terénu v prostorách </w:t>
            </w:r>
            <w:r w:rsidR="005462CE" w:rsidRPr="00812425">
              <w:rPr>
                <w:rFonts w:ascii="Verdana" w:hAnsi="Verdana"/>
                <w:sz w:val="18"/>
                <w:szCs w:val="18"/>
              </w:rPr>
              <w:t>objednatele</w:t>
            </w:r>
            <w:r w:rsidRPr="00812425">
              <w:rPr>
                <w:rFonts w:ascii="Verdana" w:hAnsi="Verdana"/>
                <w:sz w:val="18"/>
                <w:szCs w:val="18"/>
              </w:rPr>
              <w:t xml:space="preserve"> (v češtině)</w:t>
            </w:r>
          </w:p>
        </w:tc>
        <w:tc>
          <w:tcPr>
            <w:tcW w:w="2198" w:type="dxa"/>
            <w:shd w:val="clear" w:color="auto" w:fill="D9D9D9" w:themeFill="background1" w:themeFillShade="D9"/>
            <w:vAlign w:val="center"/>
          </w:tcPr>
          <w:p w14:paraId="7AA0FC84"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98" w:type="dxa"/>
            <w:shd w:val="clear" w:color="auto" w:fill="auto"/>
          </w:tcPr>
          <w:p w14:paraId="0D044014" w14:textId="06C93CDD" w:rsidR="00717BAB" w:rsidRPr="00812425" w:rsidRDefault="00717BAB" w:rsidP="00717BA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r w:rsidR="00717BAB" w:rsidRPr="00812425" w14:paraId="39491280" w14:textId="77777777" w:rsidTr="00717BAB">
        <w:trPr>
          <w:trHeight w:val="381"/>
          <w:jc w:val="center"/>
        </w:trPr>
        <w:tc>
          <w:tcPr>
            <w:tcW w:w="673" w:type="dxa"/>
            <w:shd w:val="clear" w:color="auto" w:fill="D9D9D9" w:themeFill="background1" w:themeFillShade="D9"/>
          </w:tcPr>
          <w:p w14:paraId="305C9415" w14:textId="77777777" w:rsidR="00717BAB" w:rsidRPr="00812425" w:rsidRDefault="00717BAB" w:rsidP="00717BAB">
            <w:pPr>
              <w:pStyle w:val="Odstavecseseznamem"/>
              <w:numPr>
                <w:ilvl w:val="0"/>
                <w:numId w:val="2"/>
              </w:numPr>
              <w:rPr>
                <w:sz w:val="18"/>
                <w:szCs w:val="18"/>
              </w:rPr>
            </w:pPr>
          </w:p>
        </w:tc>
        <w:tc>
          <w:tcPr>
            <w:tcW w:w="3787" w:type="dxa"/>
            <w:shd w:val="clear" w:color="auto" w:fill="D9D9D9" w:themeFill="background1" w:themeFillShade="D9"/>
          </w:tcPr>
          <w:p w14:paraId="6AA9B468" w14:textId="3CC12B28" w:rsidR="00717BAB" w:rsidRPr="00812425" w:rsidRDefault="00717BAB" w:rsidP="005462CE">
            <w:pPr>
              <w:rPr>
                <w:rFonts w:ascii="Verdana" w:hAnsi="Verdana"/>
                <w:sz w:val="18"/>
                <w:szCs w:val="18"/>
              </w:rPr>
            </w:pPr>
            <w:r w:rsidRPr="00812425">
              <w:rPr>
                <w:rFonts w:ascii="Verdana" w:hAnsi="Verdana"/>
                <w:sz w:val="18"/>
                <w:szCs w:val="18"/>
              </w:rPr>
              <w:t>veškeré ovládání přístrojů v češtině</w:t>
            </w:r>
          </w:p>
        </w:tc>
        <w:tc>
          <w:tcPr>
            <w:tcW w:w="2198" w:type="dxa"/>
            <w:shd w:val="clear" w:color="auto" w:fill="D9D9D9" w:themeFill="background1" w:themeFillShade="D9"/>
            <w:vAlign w:val="center"/>
          </w:tcPr>
          <w:p w14:paraId="0B7ADE43"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98" w:type="dxa"/>
            <w:shd w:val="clear" w:color="auto" w:fill="auto"/>
          </w:tcPr>
          <w:p w14:paraId="03AD7A13" w14:textId="71309C42" w:rsidR="00717BAB" w:rsidRPr="00812425" w:rsidRDefault="00717BAB" w:rsidP="00717BAB">
            <w:pPr>
              <w:jc w:val="center"/>
              <w:rPr>
                <w:rFonts w:ascii="Verdana" w:hAnsi="Verdana"/>
                <w:sz w:val="18"/>
                <w:szCs w:val="18"/>
              </w:rPr>
            </w:pPr>
            <w:r w:rsidRPr="0025048E">
              <w:rPr>
                <w:rFonts w:ascii="Verdana" w:hAnsi="Verdana"/>
                <w:sz w:val="18"/>
                <w:szCs w:val="18"/>
              </w:rPr>
              <w:t>"[</w:t>
            </w:r>
            <w:r w:rsidRPr="0025048E">
              <w:rPr>
                <w:rFonts w:ascii="Verdana" w:hAnsi="Verdana"/>
                <w:sz w:val="18"/>
                <w:szCs w:val="18"/>
                <w:highlight w:val="yellow"/>
              </w:rPr>
              <w:t>VLOŽÍ</w:t>
            </w:r>
            <w:r w:rsidRPr="0025048E">
              <w:rPr>
                <w:rFonts w:ascii="Verdana" w:hAnsi="Verdana"/>
                <w:bCs/>
                <w:sz w:val="18"/>
                <w:szCs w:val="18"/>
                <w:highlight w:val="yellow"/>
              </w:rPr>
              <w:t xml:space="preserve"> </w:t>
            </w:r>
            <w:r w:rsidRPr="0025048E">
              <w:rPr>
                <w:rFonts w:ascii="Verdana" w:hAnsi="Verdana"/>
                <w:sz w:val="18"/>
                <w:szCs w:val="18"/>
                <w:highlight w:val="yellow"/>
              </w:rPr>
              <w:t>PRODÁVAJÍCÍ</w:t>
            </w:r>
            <w:r w:rsidRPr="0025048E">
              <w:rPr>
                <w:rFonts w:ascii="Verdana" w:hAnsi="Verdana"/>
                <w:sz w:val="18"/>
                <w:szCs w:val="18"/>
              </w:rPr>
              <w:t>]"</w:t>
            </w:r>
          </w:p>
        </w:tc>
      </w:tr>
    </w:tbl>
    <w:p w14:paraId="435782E7" w14:textId="7688E643" w:rsidR="00F52DA0" w:rsidRDefault="00C27D3B" w:rsidP="006502D4">
      <w:pPr>
        <w:rPr>
          <w:rFonts w:ascii="Verdana" w:hAnsi="Verdana" w:cs="Calibri"/>
          <w:bCs/>
          <w:color w:val="000000"/>
          <w:sz w:val="18"/>
          <w:szCs w:val="18"/>
        </w:rPr>
      </w:pPr>
      <w:r w:rsidRPr="008C3E34">
        <w:rPr>
          <w:rFonts w:ascii="Verdana" w:hAnsi="Verdana" w:cs="Calibri"/>
          <w:bCs/>
          <w:color w:val="FF0000"/>
          <w:sz w:val="18"/>
          <w:szCs w:val="18"/>
        </w:rPr>
        <w:t>**</w:t>
      </w:r>
      <w:r w:rsidRPr="008C3E34">
        <w:rPr>
          <w:rFonts w:ascii="Verdana" w:hAnsi="Verdana" w:cs="Calibri"/>
          <w:bCs/>
          <w:color w:val="000000"/>
          <w:sz w:val="18"/>
          <w:szCs w:val="18"/>
        </w:rPr>
        <w:t xml:space="preserve"> vyplnění potřebných kontaktů v bodě </w:t>
      </w:r>
      <w:r w:rsidR="008C3E34" w:rsidRPr="008C3E34">
        <w:rPr>
          <w:rFonts w:ascii="Verdana" w:hAnsi="Verdana" w:cs="Calibri"/>
          <w:bCs/>
          <w:color w:val="000000"/>
          <w:sz w:val="18"/>
          <w:szCs w:val="18"/>
        </w:rPr>
        <w:t>6</w:t>
      </w:r>
      <w:r w:rsidRPr="008C3E34">
        <w:rPr>
          <w:rFonts w:ascii="Verdana" w:hAnsi="Verdana" w:cs="Calibri"/>
          <w:bCs/>
          <w:color w:val="000000"/>
          <w:sz w:val="18"/>
          <w:szCs w:val="18"/>
        </w:rPr>
        <w:t>.3 Závazného vzoru smlouvy (</w:t>
      </w:r>
      <w:r w:rsidR="008C3E34" w:rsidRPr="008C3E34">
        <w:rPr>
          <w:rFonts w:ascii="Verdana" w:hAnsi="Verdana" w:cs="Calibri"/>
          <w:bCs/>
          <w:color w:val="000000"/>
          <w:sz w:val="18"/>
          <w:szCs w:val="18"/>
        </w:rPr>
        <w:t>Příloha č. 6 Zadávací dokumentace)</w:t>
      </w:r>
    </w:p>
    <w:p w14:paraId="4369F644" w14:textId="77777777" w:rsidR="00C27D3B" w:rsidRPr="00812425" w:rsidRDefault="00C27D3B" w:rsidP="006502D4">
      <w:pPr>
        <w:rPr>
          <w:rFonts w:ascii="Verdana" w:hAnsi="Verdana" w:cs="Calibri"/>
          <w:bCs/>
          <w:color w:val="000000"/>
          <w:sz w:val="18"/>
          <w:szCs w:val="18"/>
        </w:rPr>
      </w:pPr>
    </w:p>
    <w:p w14:paraId="0F45BFEC" w14:textId="37A62763" w:rsidR="00DE03D6" w:rsidRPr="00812425" w:rsidRDefault="00DE03D6" w:rsidP="00DE03D6">
      <w:pPr>
        <w:jc w:val="both"/>
        <w:rPr>
          <w:rFonts w:ascii="Verdana" w:hAnsi="Verdana" w:cs="Calibri"/>
          <w:b/>
          <w:bCs/>
          <w:color w:val="000000"/>
          <w:sz w:val="18"/>
          <w:szCs w:val="18"/>
        </w:rPr>
      </w:pPr>
      <w:r w:rsidRPr="00812425">
        <w:rPr>
          <w:rFonts w:ascii="Verdana" w:hAnsi="Verdana" w:cs="Calibri"/>
          <w:b/>
          <w:bCs/>
          <w:color w:val="000000"/>
          <w:sz w:val="18"/>
          <w:szCs w:val="18"/>
        </w:rPr>
        <w:t>1</w:t>
      </w:r>
      <w:r w:rsidR="001472ED" w:rsidRPr="00812425">
        <w:rPr>
          <w:rFonts w:ascii="Verdana" w:hAnsi="Verdana" w:cs="Calibri"/>
          <w:b/>
          <w:bCs/>
          <w:color w:val="000000"/>
          <w:sz w:val="18"/>
          <w:szCs w:val="18"/>
        </w:rPr>
        <w:t>4</w:t>
      </w:r>
      <w:r w:rsidRPr="00812425">
        <w:rPr>
          <w:rFonts w:ascii="Verdana" w:hAnsi="Verdana" w:cs="Calibri"/>
          <w:b/>
          <w:bCs/>
          <w:color w:val="000000"/>
          <w:sz w:val="18"/>
          <w:szCs w:val="18"/>
        </w:rPr>
        <w:t>. Instalace zařízení dodaného objednavatelem a zajištění plné kompatibility s dodávaným zařízením zhotovitele</w:t>
      </w:r>
    </w:p>
    <w:p w14:paraId="7C41CCB7" w14:textId="77777777" w:rsidR="00B02909" w:rsidRPr="00812425" w:rsidRDefault="00B02909" w:rsidP="00DE03D6">
      <w:pPr>
        <w:jc w:val="both"/>
        <w:rPr>
          <w:rFonts w:ascii="Verdana" w:hAnsi="Verdana" w:cs="Calibri"/>
          <w:b/>
          <w:bCs/>
          <w:color w:val="000000"/>
          <w:sz w:val="18"/>
          <w:szCs w:val="18"/>
        </w:rPr>
      </w:pPr>
    </w:p>
    <w:p w14:paraId="01E078B6" w14:textId="64AFB7CF" w:rsidR="00DE03D6" w:rsidRDefault="00C43A59" w:rsidP="00DE03D6">
      <w:pPr>
        <w:jc w:val="both"/>
        <w:rPr>
          <w:rFonts w:ascii="Verdana" w:hAnsi="Verdana" w:cs="Calibri"/>
          <w:bCs/>
          <w:color w:val="000000"/>
          <w:sz w:val="18"/>
          <w:szCs w:val="18"/>
        </w:rPr>
      </w:pPr>
      <w:r w:rsidRPr="00812425">
        <w:rPr>
          <w:rFonts w:ascii="Verdana" w:hAnsi="Verdana" w:cs="Calibri"/>
          <w:bCs/>
          <w:color w:val="000000"/>
          <w:sz w:val="18"/>
          <w:szCs w:val="18"/>
        </w:rPr>
        <w:lastRenderedPageBreak/>
        <w:t>Toto d</w:t>
      </w:r>
      <w:r w:rsidR="006F337F" w:rsidRPr="00812425">
        <w:rPr>
          <w:rFonts w:ascii="Verdana" w:hAnsi="Verdana" w:cs="Calibri"/>
          <w:bCs/>
          <w:color w:val="000000"/>
          <w:sz w:val="18"/>
          <w:szCs w:val="18"/>
        </w:rPr>
        <w:t>odané zařízení bude</w:t>
      </w:r>
      <w:r w:rsidR="00FE69D7" w:rsidRPr="00812425">
        <w:rPr>
          <w:rFonts w:ascii="Verdana" w:hAnsi="Verdana" w:cs="Calibri"/>
          <w:bCs/>
          <w:color w:val="000000"/>
          <w:sz w:val="18"/>
          <w:szCs w:val="18"/>
        </w:rPr>
        <w:t xml:space="preserve"> </w:t>
      </w:r>
      <w:r w:rsidR="00DE03D6" w:rsidRPr="00812425">
        <w:rPr>
          <w:rFonts w:ascii="Verdana" w:hAnsi="Verdana" w:cs="Calibri"/>
          <w:bCs/>
          <w:color w:val="000000"/>
          <w:sz w:val="18"/>
          <w:szCs w:val="18"/>
        </w:rPr>
        <w:t>komunik</w:t>
      </w:r>
      <w:r w:rsidR="006F337F" w:rsidRPr="00812425">
        <w:rPr>
          <w:rFonts w:ascii="Verdana" w:hAnsi="Verdana" w:cs="Calibri"/>
          <w:bCs/>
          <w:color w:val="000000"/>
          <w:sz w:val="18"/>
          <w:szCs w:val="18"/>
        </w:rPr>
        <w:t>ovat a bude se ovládat přes</w:t>
      </w:r>
      <w:r w:rsidR="00DE03D6" w:rsidRPr="00812425">
        <w:rPr>
          <w:rFonts w:ascii="Verdana" w:hAnsi="Verdana" w:cs="Calibri"/>
          <w:bCs/>
          <w:color w:val="000000"/>
          <w:sz w:val="18"/>
          <w:szCs w:val="18"/>
        </w:rPr>
        <w:t xml:space="preserve"> </w:t>
      </w:r>
      <w:r w:rsidR="006F337F" w:rsidRPr="00812425">
        <w:rPr>
          <w:rFonts w:ascii="Verdana" w:hAnsi="Verdana" w:cs="Calibri"/>
          <w:bCs/>
          <w:color w:val="000000"/>
          <w:sz w:val="18"/>
          <w:szCs w:val="18"/>
        </w:rPr>
        <w:t>říd</w:t>
      </w:r>
      <w:r w:rsidR="00621AD0" w:rsidRPr="00812425">
        <w:rPr>
          <w:rFonts w:ascii="Verdana" w:hAnsi="Verdana" w:cs="Calibri"/>
          <w:bCs/>
          <w:color w:val="000000"/>
          <w:sz w:val="18"/>
          <w:szCs w:val="18"/>
        </w:rPr>
        <w:t>i</w:t>
      </w:r>
      <w:r w:rsidR="006F337F" w:rsidRPr="00812425">
        <w:rPr>
          <w:rFonts w:ascii="Verdana" w:hAnsi="Verdana" w:cs="Calibri"/>
          <w:bCs/>
          <w:color w:val="000000"/>
          <w:sz w:val="18"/>
          <w:szCs w:val="18"/>
        </w:rPr>
        <w:t>cí</w:t>
      </w:r>
      <w:r w:rsidR="00DE03D6" w:rsidRPr="00812425">
        <w:rPr>
          <w:rFonts w:ascii="Verdana" w:hAnsi="Verdana" w:cs="Calibri"/>
          <w:bCs/>
          <w:color w:val="000000"/>
          <w:sz w:val="18"/>
          <w:szCs w:val="18"/>
        </w:rPr>
        <w:t xml:space="preserve"> systém</w:t>
      </w:r>
      <w:r w:rsidR="006F337F" w:rsidRPr="00812425">
        <w:rPr>
          <w:rFonts w:ascii="Verdana" w:hAnsi="Verdana" w:cs="Calibri"/>
          <w:bCs/>
          <w:color w:val="000000"/>
          <w:sz w:val="18"/>
          <w:szCs w:val="18"/>
        </w:rPr>
        <w:t xml:space="preserve"> KMV i s možností stažení dat</w:t>
      </w:r>
      <w:r w:rsidR="00EB1962" w:rsidRPr="00812425">
        <w:rPr>
          <w:rFonts w:ascii="Verdana" w:hAnsi="Verdana" w:cs="Calibri"/>
          <w:bCs/>
          <w:color w:val="000000"/>
          <w:sz w:val="18"/>
          <w:szCs w:val="18"/>
        </w:rPr>
        <w:t xml:space="preserve"> a jejich plného využ</w:t>
      </w:r>
      <w:r w:rsidR="00A51994" w:rsidRPr="00812425">
        <w:rPr>
          <w:rFonts w:ascii="Verdana" w:hAnsi="Verdana" w:cs="Calibri"/>
          <w:bCs/>
          <w:color w:val="000000"/>
          <w:sz w:val="18"/>
          <w:szCs w:val="18"/>
        </w:rPr>
        <w:t>ití při dalším zpracování v řídi</w:t>
      </w:r>
      <w:r w:rsidR="00EB1962" w:rsidRPr="00812425">
        <w:rPr>
          <w:rFonts w:ascii="Verdana" w:hAnsi="Verdana" w:cs="Calibri"/>
          <w:bCs/>
          <w:color w:val="000000"/>
          <w:sz w:val="18"/>
          <w:szCs w:val="18"/>
        </w:rPr>
        <w:t>cím systému</w:t>
      </w:r>
      <w:r w:rsidRPr="00812425">
        <w:rPr>
          <w:rFonts w:ascii="Verdana" w:hAnsi="Verdana" w:cs="Calibri"/>
          <w:bCs/>
          <w:color w:val="000000"/>
          <w:sz w:val="18"/>
          <w:szCs w:val="18"/>
        </w:rPr>
        <w:t xml:space="preserve"> včetně ovládání vn přepojovačem</w:t>
      </w:r>
      <w:r w:rsidR="00EB1962" w:rsidRPr="00812425">
        <w:rPr>
          <w:rFonts w:ascii="Verdana" w:hAnsi="Verdana" w:cs="Calibri"/>
          <w:bCs/>
          <w:color w:val="000000"/>
          <w:sz w:val="18"/>
          <w:szCs w:val="18"/>
        </w:rPr>
        <w:t>.</w:t>
      </w:r>
    </w:p>
    <w:p w14:paraId="442B71B7" w14:textId="77777777" w:rsidR="00812425" w:rsidRPr="00812425" w:rsidRDefault="00812425" w:rsidP="00DE03D6">
      <w:pPr>
        <w:jc w:val="both"/>
        <w:rPr>
          <w:rFonts w:ascii="Verdana" w:hAnsi="Verdana" w:cs="Calibri"/>
          <w:bCs/>
          <w:color w:val="000000"/>
          <w:sz w:val="18"/>
          <w:szCs w:val="18"/>
        </w:rPr>
      </w:pPr>
    </w:p>
    <w:tbl>
      <w:tblPr>
        <w:tblStyle w:val="Mkatabulky"/>
        <w:tblW w:w="0" w:type="auto"/>
        <w:jc w:val="center"/>
        <w:tblLook w:val="04A0" w:firstRow="1" w:lastRow="0" w:firstColumn="1" w:lastColumn="0" w:noHBand="0" w:noVBand="1"/>
      </w:tblPr>
      <w:tblGrid>
        <w:gridCol w:w="657"/>
        <w:gridCol w:w="3696"/>
        <w:gridCol w:w="2163"/>
        <w:gridCol w:w="2420"/>
      </w:tblGrid>
      <w:tr w:rsidR="00812425" w:rsidRPr="00812425" w14:paraId="6E997908" w14:textId="77777777" w:rsidTr="00717BAB">
        <w:trPr>
          <w:trHeight w:val="265"/>
          <w:jc w:val="center"/>
        </w:trPr>
        <w:tc>
          <w:tcPr>
            <w:tcW w:w="657" w:type="dxa"/>
            <w:shd w:val="clear" w:color="auto" w:fill="D9D9D9" w:themeFill="background1" w:themeFillShade="D9"/>
            <w:vAlign w:val="center"/>
          </w:tcPr>
          <w:p w14:paraId="1B838588" w14:textId="77777777" w:rsidR="00812425" w:rsidRPr="00812425" w:rsidRDefault="00812425" w:rsidP="00FD59C6">
            <w:pPr>
              <w:rPr>
                <w:rFonts w:ascii="Verdana" w:hAnsi="Verdana"/>
                <w:b/>
                <w:sz w:val="18"/>
                <w:szCs w:val="18"/>
              </w:rPr>
            </w:pPr>
            <w:r w:rsidRPr="00812425">
              <w:rPr>
                <w:rFonts w:ascii="Verdana" w:hAnsi="Verdana"/>
                <w:b/>
                <w:sz w:val="18"/>
                <w:szCs w:val="18"/>
              </w:rPr>
              <w:t>č.</w:t>
            </w:r>
          </w:p>
        </w:tc>
        <w:tc>
          <w:tcPr>
            <w:tcW w:w="3696" w:type="dxa"/>
            <w:shd w:val="clear" w:color="auto" w:fill="D9D9D9" w:themeFill="background1" w:themeFillShade="D9"/>
            <w:vAlign w:val="center"/>
          </w:tcPr>
          <w:p w14:paraId="1FA67AB7" w14:textId="77777777" w:rsidR="00812425" w:rsidRPr="00812425" w:rsidRDefault="00812425" w:rsidP="00FD59C6">
            <w:pPr>
              <w:jc w:val="center"/>
              <w:rPr>
                <w:rFonts w:ascii="Verdana" w:hAnsi="Verdana"/>
                <w:sz w:val="18"/>
                <w:szCs w:val="18"/>
              </w:rPr>
            </w:pPr>
            <w:r w:rsidRPr="00812425">
              <w:rPr>
                <w:rFonts w:ascii="Verdana" w:hAnsi="Verdana" w:cs="Calibri"/>
                <w:b/>
                <w:color w:val="000000"/>
                <w:sz w:val="18"/>
                <w:szCs w:val="18"/>
              </w:rPr>
              <w:t>Funkce/parametr</w:t>
            </w:r>
          </w:p>
        </w:tc>
        <w:tc>
          <w:tcPr>
            <w:tcW w:w="2163" w:type="dxa"/>
            <w:shd w:val="clear" w:color="auto" w:fill="D9D9D9" w:themeFill="background1" w:themeFillShade="D9"/>
            <w:vAlign w:val="center"/>
          </w:tcPr>
          <w:p w14:paraId="50BE93D3" w14:textId="77777777" w:rsidR="00812425" w:rsidRPr="00812425" w:rsidRDefault="00812425" w:rsidP="00FD59C6">
            <w:pPr>
              <w:jc w:val="center"/>
              <w:rPr>
                <w:rFonts w:ascii="Verdana" w:hAnsi="Verdana"/>
                <w:sz w:val="18"/>
                <w:szCs w:val="18"/>
              </w:rPr>
            </w:pPr>
            <w:r w:rsidRPr="00812425">
              <w:rPr>
                <w:rFonts w:ascii="Verdana" w:hAnsi="Verdana" w:cs="Calibri"/>
                <w:b/>
                <w:color w:val="000000"/>
                <w:sz w:val="18"/>
                <w:szCs w:val="18"/>
              </w:rPr>
              <w:t>Požadovaná hodnota</w:t>
            </w:r>
          </w:p>
        </w:tc>
        <w:tc>
          <w:tcPr>
            <w:tcW w:w="2420" w:type="dxa"/>
            <w:shd w:val="clear" w:color="auto" w:fill="auto"/>
            <w:vAlign w:val="center"/>
          </w:tcPr>
          <w:p w14:paraId="3A39DB39" w14:textId="77777777" w:rsidR="00812425" w:rsidRPr="00812425" w:rsidRDefault="00812425" w:rsidP="00FD59C6">
            <w:pPr>
              <w:jc w:val="center"/>
              <w:rPr>
                <w:rFonts w:ascii="Verdana" w:hAnsi="Verdana"/>
                <w:sz w:val="18"/>
                <w:szCs w:val="18"/>
              </w:rPr>
            </w:pPr>
            <w:r w:rsidRPr="00812425">
              <w:rPr>
                <w:rFonts w:ascii="Verdana" w:hAnsi="Verdana" w:cs="Calibri"/>
                <w:b/>
                <w:color w:val="000000"/>
                <w:sz w:val="18"/>
                <w:szCs w:val="18"/>
              </w:rPr>
              <w:t>Hodnota – uvede uchazeč</w:t>
            </w:r>
          </w:p>
        </w:tc>
      </w:tr>
      <w:tr w:rsidR="00717BAB" w:rsidRPr="00812425" w14:paraId="4C4F237D" w14:textId="77777777" w:rsidTr="00717BAB">
        <w:trPr>
          <w:trHeight w:val="187"/>
          <w:jc w:val="center"/>
        </w:trPr>
        <w:tc>
          <w:tcPr>
            <w:tcW w:w="657" w:type="dxa"/>
            <w:shd w:val="clear" w:color="auto" w:fill="D9D9D9" w:themeFill="background1" w:themeFillShade="D9"/>
          </w:tcPr>
          <w:p w14:paraId="10C52D82" w14:textId="77777777" w:rsidR="00717BAB" w:rsidRPr="00812425" w:rsidRDefault="00717BAB" w:rsidP="00717BAB">
            <w:pPr>
              <w:pStyle w:val="Odstavecseseznamem"/>
              <w:numPr>
                <w:ilvl w:val="0"/>
                <w:numId w:val="2"/>
              </w:numPr>
              <w:rPr>
                <w:sz w:val="18"/>
                <w:szCs w:val="18"/>
              </w:rPr>
            </w:pPr>
          </w:p>
        </w:tc>
        <w:tc>
          <w:tcPr>
            <w:tcW w:w="3696" w:type="dxa"/>
            <w:shd w:val="clear" w:color="auto" w:fill="D9D9D9" w:themeFill="background1" w:themeFillShade="D9"/>
          </w:tcPr>
          <w:p w14:paraId="776F829B" w14:textId="77777777" w:rsidR="00717BAB" w:rsidRPr="00812425" w:rsidRDefault="00717BAB" w:rsidP="00717BAB">
            <w:pPr>
              <w:rPr>
                <w:rFonts w:ascii="Verdana" w:hAnsi="Verdana"/>
                <w:sz w:val="18"/>
                <w:szCs w:val="18"/>
              </w:rPr>
            </w:pPr>
            <w:r w:rsidRPr="00812425">
              <w:rPr>
                <w:rFonts w:ascii="Verdana" w:hAnsi="Verdana"/>
                <w:sz w:val="18"/>
                <w:szCs w:val="18"/>
              </w:rPr>
              <w:t>napěťový zdroj Viola TD -instalace do KMV</w:t>
            </w:r>
          </w:p>
        </w:tc>
        <w:tc>
          <w:tcPr>
            <w:tcW w:w="2163" w:type="dxa"/>
            <w:shd w:val="clear" w:color="auto" w:fill="D9D9D9" w:themeFill="background1" w:themeFillShade="D9"/>
            <w:vAlign w:val="center"/>
          </w:tcPr>
          <w:p w14:paraId="0BF25EDC"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20" w:type="dxa"/>
            <w:shd w:val="clear" w:color="auto" w:fill="auto"/>
          </w:tcPr>
          <w:p w14:paraId="6C2DDCC9" w14:textId="18B8C599" w:rsidR="00717BAB" w:rsidRPr="00812425" w:rsidRDefault="00717BAB" w:rsidP="00717BAB">
            <w:pPr>
              <w:jc w:val="center"/>
              <w:rPr>
                <w:rFonts w:ascii="Verdana" w:hAnsi="Verdana"/>
                <w:sz w:val="18"/>
                <w:szCs w:val="18"/>
              </w:rPr>
            </w:pPr>
            <w:r w:rsidRPr="00AD7554">
              <w:rPr>
                <w:rFonts w:ascii="Verdana" w:hAnsi="Verdana"/>
                <w:sz w:val="18"/>
                <w:szCs w:val="18"/>
              </w:rPr>
              <w:t>"[</w:t>
            </w:r>
            <w:r w:rsidRPr="00AD7554">
              <w:rPr>
                <w:rFonts w:ascii="Verdana" w:hAnsi="Verdana"/>
                <w:sz w:val="18"/>
                <w:szCs w:val="18"/>
                <w:highlight w:val="yellow"/>
              </w:rPr>
              <w:t>VLOŽÍ</w:t>
            </w:r>
            <w:r w:rsidRPr="00AD7554">
              <w:rPr>
                <w:rFonts w:ascii="Verdana" w:hAnsi="Verdana"/>
                <w:bCs/>
                <w:sz w:val="18"/>
                <w:szCs w:val="18"/>
                <w:highlight w:val="yellow"/>
              </w:rPr>
              <w:t xml:space="preserve"> </w:t>
            </w:r>
            <w:r w:rsidRPr="00AD7554">
              <w:rPr>
                <w:rFonts w:ascii="Verdana" w:hAnsi="Verdana"/>
                <w:sz w:val="18"/>
                <w:szCs w:val="18"/>
                <w:highlight w:val="yellow"/>
              </w:rPr>
              <w:t>PRODÁVAJÍCÍ</w:t>
            </w:r>
            <w:r w:rsidRPr="00AD7554">
              <w:rPr>
                <w:rFonts w:ascii="Verdana" w:hAnsi="Verdana"/>
                <w:sz w:val="18"/>
                <w:szCs w:val="18"/>
              </w:rPr>
              <w:t>]"</w:t>
            </w:r>
          </w:p>
        </w:tc>
      </w:tr>
      <w:tr w:rsidR="00717BAB" w:rsidRPr="00812425" w14:paraId="33517727" w14:textId="77777777" w:rsidTr="00717BAB">
        <w:trPr>
          <w:trHeight w:val="305"/>
          <w:jc w:val="center"/>
        </w:trPr>
        <w:tc>
          <w:tcPr>
            <w:tcW w:w="657" w:type="dxa"/>
            <w:shd w:val="clear" w:color="auto" w:fill="D9D9D9" w:themeFill="background1" w:themeFillShade="D9"/>
          </w:tcPr>
          <w:p w14:paraId="13116128" w14:textId="77777777" w:rsidR="00717BAB" w:rsidRPr="00812425" w:rsidRDefault="00717BAB" w:rsidP="00717BAB">
            <w:pPr>
              <w:pStyle w:val="Odstavecseseznamem"/>
              <w:numPr>
                <w:ilvl w:val="0"/>
                <w:numId w:val="2"/>
              </w:numPr>
              <w:rPr>
                <w:sz w:val="18"/>
                <w:szCs w:val="18"/>
              </w:rPr>
            </w:pPr>
          </w:p>
        </w:tc>
        <w:tc>
          <w:tcPr>
            <w:tcW w:w="3696" w:type="dxa"/>
            <w:shd w:val="clear" w:color="auto" w:fill="D9D9D9" w:themeFill="background1" w:themeFillShade="D9"/>
          </w:tcPr>
          <w:p w14:paraId="1CC900D8" w14:textId="77777777" w:rsidR="00717BAB" w:rsidRPr="00812425" w:rsidRDefault="00717BAB" w:rsidP="00717BAB">
            <w:pPr>
              <w:rPr>
                <w:rFonts w:ascii="Verdana" w:hAnsi="Verdana"/>
                <w:sz w:val="18"/>
                <w:szCs w:val="18"/>
              </w:rPr>
            </w:pPr>
            <w:r w:rsidRPr="00812425">
              <w:rPr>
                <w:rFonts w:ascii="Verdana" w:hAnsi="Verdana"/>
                <w:sz w:val="18"/>
                <w:szCs w:val="18"/>
              </w:rPr>
              <w:t>diagnostika částečných výbojů PD TaD 62- instalace do KMV</w:t>
            </w:r>
          </w:p>
        </w:tc>
        <w:tc>
          <w:tcPr>
            <w:tcW w:w="2163" w:type="dxa"/>
            <w:shd w:val="clear" w:color="auto" w:fill="D9D9D9" w:themeFill="background1" w:themeFillShade="D9"/>
            <w:vAlign w:val="center"/>
          </w:tcPr>
          <w:p w14:paraId="6632129E" w14:textId="77777777" w:rsidR="00717BAB" w:rsidRPr="00812425" w:rsidRDefault="00717BAB" w:rsidP="00717BAB">
            <w:pPr>
              <w:jc w:val="center"/>
              <w:rPr>
                <w:rFonts w:ascii="Verdana" w:hAnsi="Verdana"/>
                <w:sz w:val="18"/>
                <w:szCs w:val="18"/>
              </w:rPr>
            </w:pPr>
            <w:r w:rsidRPr="00812425">
              <w:rPr>
                <w:rFonts w:ascii="Verdana" w:hAnsi="Verdana"/>
                <w:sz w:val="18"/>
                <w:szCs w:val="18"/>
              </w:rPr>
              <w:t>ANO</w:t>
            </w:r>
          </w:p>
        </w:tc>
        <w:tc>
          <w:tcPr>
            <w:tcW w:w="2420" w:type="dxa"/>
            <w:shd w:val="clear" w:color="auto" w:fill="auto"/>
          </w:tcPr>
          <w:p w14:paraId="2A01216C" w14:textId="038144DE" w:rsidR="00717BAB" w:rsidRPr="00812425" w:rsidRDefault="00717BAB" w:rsidP="00717BAB">
            <w:pPr>
              <w:jc w:val="center"/>
              <w:rPr>
                <w:rFonts w:ascii="Verdana" w:hAnsi="Verdana"/>
                <w:sz w:val="18"/>
                <w:szCs w:val="18"/>
              </w:rPr>
            </w:pPr>
            <w:r w:rsidRPr="00AD7554">
              <w:rPr>
                <w:rFonts w:ascii="Verdana" w:hAnsi="Verdana"/>
                <w:sz w:val="18"/>
                <w:szCs w:val="18"/>
              </w:rPr>
              <w:t>"[</w:t>
            </w:r>
            <w:r w:rsidRPr="00AD7554">
              <w:rPr>
                <w:rFonts w:ascii="Verdana" w:hAnsi="Verdana"/>
                <w:sz w:val="18"/>
                <w:szCs w:val="18"/>
                <w:highlight w:val="yellow"/>
              </w:rPr>
              <w:t>VLOŽÍ</w:t>
            </w:r>
            <w:r w:rsidRPr="00AD7554">
              <w:rPr>
                <w:rFonts w:ascii="Verdana" w:hAnsi="Verdana"/>
                <w:bCs/>
                <w:sz w:val="18"/>
                <w:szCs w:val="18"/>
                <w:highlight w:val="yellow"/>
              </w:rPr>
              <w:t xml:space="preserve"> </w:t>
            </w:r>
            <w:r w:rsidRPr="00AD7554">
              <w:rPr>
                <w:rFonts w:ascii="Verdana" w:hAnsi="Verdana"/>
                <w:sz w:val="18"/>
                <w:szCs w:val="18"/>
                <w:highlight w:val="yellow"/>
              </w:rPr>
              <w:t>PRODÁVAJÍCÍ</w:t>
            </w:r>
            <w:r w:rsidRPr="00AD7554">
              <w:rPr>
                <w:rFonts w:ascii="Verdana" w:hAnsi="Verdana"/>
                <w:sz w:val="18"/>
                <w:szCs w:val="18"/>
              </w:rPr>
              <w:t>]"</w:t>
            </w:r>
          </w:p>
        </w:tc>
      </w:tr>
    </w:tbl>
    <w:p w14:paraId="5754E597" w14:textId="77777777" w:rsidR="00C86511" w:rsidRDefault="00C86511"/>
    <w:p w14:paraId="6EF8A433" w14:textId="77777777" w:rsidR="00DE03D6" w:rsidRDefault="00DE03D6"/>
    <w:sectPr w:rsidR="00DE03D6" w:rsidSect="00726DD6">
      <w:headerReference w:type="default" r:id="rId8"/>
      <w:footerReference w:type="default" r:id="rId9"/>
      <w:headerReference w:type="first" r:id="rId10"/>
      <w:footerReference w:type="first" r:id="rId11"/>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D3885" w14:textId="77777777" w:rsidR="00BF39A1" w:rsidRDefault="00BF39A1" w:rsidP="009A2D96">
      <w:r>
        <w:separator/>
      </w:r>
    </w:p>
  </w:endnote>
  <w:endnote w:type="continuationSeparator" w:id="0">
    <w:p w14:paraId="6A54DC07" w14:textId="77777777" w:rsidR="00BF39A1" w:rsidRDefault="00BF39A1" w:rsidP="009A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0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86"/>
      <w:gridCol w:w="2749"/>
      <w:gridCol w:w="86"/>
      <w:gridCol w:w="2410"/>
      <w:gridCol w:w="425"/>
      <w:gridCol w:w="936"/>
      <w:gridCol w:w="3458"/>
      <w:gridCol w:w="2835"/>
      <w:gridCol w:w="2921"/>
    </w:tblGrid>
    <w:tr w:rsidR="00BF39A1" w:rsidRPr="009A2D96" w14:paraId="3E1906C4" w14:textId="77777777" w:rsidTr="009A2D96">
      <w:tc>
        <w:tcPr>
          <w:tcW w:w="1361" w:type="dxa"/>
          <w:vAlign w:val="bottom"/>
        </w:tcPr>
        <w:p w14:paraId="53E1C43F" w14:textId="7691701D" w:rsidR="00BF39A1" w:rsidRPr="009A2D96" w:rsidRDefault="00BF39A1" w:rsidP="009A2D96">
          <w:pPr>
            <w:tabs>
              <w:tab w:val="center" w:pos="4536"/>
              <w:tab w:val="right" w:pos="9072"/>
            </w:tabs>
            <w:ind w:firstLine="567"/>
            <w:rPr>
              <w:b/>
              <w:color w:val="FF5200"/>
              <w:szCs w:val="20"/>
            </w:rPr>
          </w:pPr>
          <w:r w:rsidRPr="009A2D96">
            <w:rPr>
              <w:b/>
              <w:color w:val="FF5200"/>
              <w:szCs w:val="20"/>
            </w:rPr>
            <w:fldChar w:fldCharType="begin"/>
          </w:r>
          <w:r w:rsidRPr="009A2D96">
            <w:rPr>
              <w:b/>
              <w:color w:val="FF5200"/>
              <w:szCs w:val="20"/>
            </w:rPr>
            <w:instrText>PAGE   \* MERGEFORMAT</w:instrText>
          </w:r>
          <w:r w:rsidRPr="009A2D96">
            <w:rPr>
              <w:b/>
              <w:color w:val="FF5200"/>
              <w:szCs w:val="20"/>
            </w:rPr>
            <w:fldChar w:fldCharType="separate"/>
          </w:r>
          <w:r w:rsidR="00C27D3B">
            <w:rPr>
              <w:b/>
              <w:noProof/>
              <w:color w:val="FF5200"/>
              <w:szCs w:val="20"/>
            </w:rPr>
            <w:t>2</w:t>
          </w:r>
          <w:r w:rsidRPr="009A2D96">
            <w:rPr>
              <w:b/>
              <w:color w:val="FF5200"/>
              <w:szCs w:val="20"/>
            </w:rPr>
            <w:fldChar w:fldCharType="end"/>
          </w:r>
          <w:r w:rsidRPr="009A2D96">
            <w:rPr>
              <w:b/>
              <w:color w:val="FF5200"/>
              <w:szCs w:val="20"/>
            </w:rPr>
            <w:t>/</w:t>
          </w:r>
          <w:r w:rsidRPr="009A2D96">
            <w:rPr>
              <w:b/>
              <w:color w:val="FF5200"/>
              <w:szCs w:val="20"/>
            </w:rPr>
            <w:fldChar w:fldCharType="begin"/>
          </w:r>
          <w:r w:rsidRPr="009A2D96">
            <w:rPr>
              <w:b/>
              <w:color w:val="FF5200"/>
              <w:szCs w:val="20"/>
            </w:rPr>
            <w:instrText xml:space="preserve"> NUMPAGES   \* MERGEFORMAT </w:instrText>
          </w:r>
          <w:r w:rsidRPr="009A2D96">
            <w:rPr>
              <w:b/>
              <w:color w:val="FF5200"/>
              <w:szCs w:val="20"/>
            </w:rPr>
            <w:fldChar w:fldCharType="separate"/>
          </w:r>
          <w:r w:rsidR="00C27D3B">
            <w:rPr>
              <w:b/>
              <w:noProof/>
              <w:color w:val="FF5200"/>
              <w:szCs w:val="20"/>
            </w:rPr>
            <w:t>10</w:t>
          </w:r>
          <w:r w:rsidRPr="009A2D96">
            <w:rPr>
              <w:b/>
              <w:color w:val="FF5200"/>
              <w:szCs w:val="20"/>
            </w:rPr>
            <w:fldChar w:fldCharType="end"/>
          </w:r>
        </w:p>
      </w:tc>
      <w:tc>
        <w:tcPr>
          <w:tcW w:w="3544" w:type="dxa"/>
          <w:gridSpan w:val="2"/>
        </w:tcPr>
        <w:p w14:paraId="173288B2" w14:textId="77777777" w:rsidR="00BF39A1" w:rsidRPr="00892203" w:rsidRDefault="00BF39A1" w:rsidP="009A2D96">
          <w:pPr>
            <w:tabs>
              <w:tab w:val="center" w:pos="4536"/>
              <w:tab w:val="right" w:pos="9072"/>
            </w:tabs>
            <w:ind w:firstLine="567"/>
            <w:rPr>
              <w:rFonts w:ascii="Verdana" w:hAnsi="Verdana"/>
              <w:sz w:val="10"/>
              <w:szCs w:val="10"/>
            </w:rPr>
          </w:pPr>
          <w:r w:rsidRPr="00892203">
            <w:rPr>
              <w:rFonts w:ascii="Verdana" w:hAnsi="Verdana"/>
              <w:sz w:val="10"/>
              <w:szCs w:val="10"/>
            </w:rPr>
            <w:t>Správa železniční dopravní cesty, státní organizace</w:t>
          </w:r>
        </w:p>
        <w:p w14:paraId="08B2C60C" w14:textId="77777777" w:rsidR="00BF39A1" w:rsidRPr="00892203" w:rsidRDefault="00BF39A1" w:rsidP="009A2D96">
          <w:pPr>
            <w:tabs>
              <w:tab w:val="center" w:pos="4536"/>
              <w:tab w:val="right" w:pos="9072"/>
            </w:tabs>
            <w:ind w:left="567"/>
            <w:rPr>
              <w:rFonts w:ascii="Verdana" w:hAnsi="Verdana"/>
              <w:sz w:val="10"/>
              <w:szCs w:val="10"/>
            </w:rPr>
          </w:pPr>
          <w:r w:rsidRPr="00892203">
            <w:rPr>
              <w:rFonts w:ascii="Verdana" w:hAnsi="Verdana"/>
              <w:sz w:val="10"/>
              <w:szCs w:val="10"/>
            </w:rPr>
            <w:t>zapsána v obchodním rejstříku vedeném Městským soudem v Praze, spisová značka A 48384</w:t>
          </w:r>
        </w:p>
      </w:tc>
      <w:tc>
        <w:tcPr>
          <w:tcW w:w="2835" w:type="dxa"/>
          <w:gridSpan w:val="2"/>
        </w:tcPr>
        <w:p w14:paraId="4D64625F" w14:textId="77777777" w:rsidR="00BF39A1" w:rsidRPr="00892203" w:rsidRDefault="00BF39A1" w:rsidP="009A2D96">
          <w:pPr>
            <w:tabs>
              <w:tab w:val="center" w:pos="4536"/>
              <w:tab w:val="right" w:pos="9072"/>
            </w:tabs>
            <w:ind w:firstLine="567"/>
            <w:rPr>
              <w:rFonts w:ascii="Verdana" w:hAnsi="Verdana"/>
              <w:sz w:val="10"/>
              <w:szCs w:val="10"/>
            </w:rPr>
          </w:pPr>
          <w:r w:rsidRPr="00892203">
            <w:rPr>
              <w:rFonts w:ascii="Verdana" w:hAnsi="Verdana"/>
              <w:sz w:val="10"/>
              <w:szCs w:val="10"/>
            </w:rPr>
            <w:t>Sídlo: Dlážděná 1003/7, 110 00 Praha 1</w:t>
          </w:r>
        </w:p>
        <w:p w14:paraId="1F1EB034" w14:textId="77777777" w:rsidR="00BF39A1" w:rsidRPr="00892203" w:rsidRDefault="00BF39A1" w:rsidP="009A2D96">
          <w:pPr>
            <w:tabs>
              <w:tab w:val="center" w:pos="4536"/>
              <w:tab w:val="right" w:pos="9072"/>
            </w:tabs>
            <w:ind w:firstLine="567"/>
            <w:rPr>
              <w:rFonts w:ascii="Verdana" w:hAnsi="Verdana"/>
              <w:sz w:val="10"/>
              <w:szCs w:val="10"/>
            </w:rPr>
          </w:pPr>
          <w:r w:rsidRPr="00892203">
            <w:rPr>
              <w:rFonts w:ascii="Verdana" w:hAnsi="Verdana"/>
              <w:sz w:val="10"/>
              <w:szCs w:val="10"/>
            </w:rPr>
            <w:t>IČ: 709 94 234 DIČ: CZ 709 94 234</w:t>
          </w:r>
        </w:p>
        <w:p w14:paraId="775A7E9F" w14:textId="02BA7785" w:rsidR="00BF39A1" w:rsidRPr="00892203" w:rsidRDefault="00892203" w:rsidP="009A2D96">
          <w:pPr>
            <w:tabs>
              <w:tab w:val="center" w:pos="4536"/>
              <w:tab w:val="right" w:pos="9072"/>
            </w:tabs>
            <w:ind w:firstLine="567"/>
            <w:rPr>
              <w:rFonts w:ascii="Verdana" w:hAnsi="Verdana"/>
              <w:sz w:val="10"/>
              <w:szCs w:val="10"/>
            </w:rPr>
          </w:pPr>
          <w:r>
            <w:rPr>
              <w:rFonts w:ascii="Verdana" w:hAnsi="Verdana"/>
              <w:sz w:val="10"/>
              <w:szCs w:val="10"/>
            </w:rPr>
            <w:t>spravazeleznic</w:t>
          </w:r>
          <w:r w:rsidR="00BF39A1" w:rsidRPr="00892203">
            <w:rPr>
              <w:rFonts w:ascii="Verdana" w:hAnsi="Verdana"/>
              <w:sz w:val="10"/>
              <w:szCs w:val="10"/>
            </w:rPr>
            <w:t>.cz</w:t>
          </w:r>
        </w:p>
      </w:tc>
      <w:tc>
        <w:tcPr>
          <w:tcW w:w="2410" w:type="dxa"/>
        </w:tcPr>
        <w:p w14:paraId="65B8A1C1" w14:textId="77777777" w:rsidR="00BF39A1" w:rsidRPr="00892203" w:rsidRDefault="00BF39A1" w:rsidP="009A2D96">
          <w:pPr>
            <w:tabs>
              <w:tab w:val="center" w:pos="4536"/>
              <w:tab w:val="right" w:pos="9072"/>
            </w:tabs>
            <w:ind w:firstLine="567"/>
            <w:rPr>
              <w:rFonts w:ascii="Verdana" w:hAnsi="Verdana"/>
              <w:b/>
              <w:sz w:val="10"/>
              <w:szCs w:val="10"/>
            </w:rPr>
          </w:pPr>
          <w:r w:rsidRPr="00892203">
            <w:rPr>
              <w:rFonts w:ascii="Verdana" w:hAnsi="Verdana"/>
              <w:b/>
              <w:sz w:val="10"/>
              <w:szCs w:val="10"/>
            </w:rPr>
            <w:t>Oblastní ředitelství Ostrava</w:t>
          </w:r>
        </w:p>
        <w:p w14:paraId="77225D06" w14:textId="77777777" w:rsidR="00BF39A1" w:rsidRPr="00892203" w:rsidRDefault="00BF39A1" w:rsidP="009A2D96">
          <w:pPr>
            <w:tabs>
              <w:tab w:val="center" w:pos="4536"/>
              <w:tab w:val="right" w:pos="9072"/>
            </w:tabs>
            <w:ind w:firstLine="567"/>
            <w:rPr>
              <w:rFonts w:ascii="Verdana" w:hAnsi="Verdana"/>
              <w:b/>
              <w:sz w:val="10"/>
              <w:szCs w:val="10"/>
            </w:rPr>
          </w:pPr>
          <w:r w:rsidRPr="00892203">
            <w:rPr>
              <w:rFonts w:ascii="Verdana" w:hAnsi="Verdana"/>
              <w:b/>
              <w:sz w:val="10"/>
              <w:szCs w:val="10"/>
            </w:rPr>
            <w:t>Muglinovská 1038/5</w:t>
          </w:r>
        </w:p>
        <w:p w14:paraId="7C57AF4E" w14:textId="77777777" w:rsidR="00BF39A1" w:rsidRPr="00892203" w:rsidRDefault="00BF39A1" w:rsidP="009A2D96">
          <w:pPr>
            <w:tabs>
              <w:tab w:val="center" w:pos="4536"/>
              <w:tab w:val="right" w:pos="9072"/>
            </w:tabs>
            <w:ind w:firstLine="567"/>
            <w:rPr>
              <w:rFonts w:ascii="Verdana" w:hAnsi="Verdana"/>
              <w:sz w:val="10"/>
              <w:szCs w:val="10"/>
            </w:rPr>
          </w:pPr>
          <w:r w:rsidRPr="00892203">
            <w:rPr>
              <w:rFonts w:ascii="Verdana" w:hAnsi="Verdana"/>
              <w:b/>
              <w:sz w:val="10"/>
              <w:szCs w:val="10"/>
            </w:rPr>
            <w:t>702 00 Ostrava</w:t>
          </w:r>
        </w:p>
      </w:tc>
      <w:tc>
        <w:tcPr>
          <w:tcW w:w="1361" w:type="dxa"/>
          <w:gridSpan w:val="2"/>
          <w:tcMar>
            <w:left w:w="0" w:type="dxa"/>
            <w:right w:w="0" w:type="dxa"/>
          </w:tcMar>
          <w:vAlign w:val="bottom"/>
        </w:tcPr>
        <w:p w14:paraId="4AED348D" w14:textId="77777777" w:rsidR="00BF39A1" w:rsidRPr="009A2D96" w:rsidRDefault="00BF39A1" w:rsidP="009A2D96">
          <w:pPr>
            <w:tabs>
              <w:tab w:val="center" w:pos="4536"/>
              <w:tab w:val="right" w:pos="9072"/>
            </w:tabs>
            <w:ind w:firstLine="567"/>
            <w:rPr>
              <w:b/>
              <w:color w:val="FF5200"/>
              <w:szCs w:val="20"/>
            </w:rPr>
          </w:pPr>
        </w:p>
      </w:tc>
      <w:tc>
        <w:tcPr>
          <w:tcW w:w="3458" w:type="dxa"/>
          <w:shd w:val="clear" w:color="auto" w:fill="auto"/>
          <w:tcMar>
            <w:left w:w="0" w:type="dxa"/>
            <w:right w:w="0" w:type="dxa"/>
          </w:tcMar>
        </w:tcPr>
        <w:p w14:paraId="0905F0C0" w14:textId="77777777" w:rsidR="00BF39A1" w:rsidRPr="009A2D96" w:rsidRDefault="00BF39A1" w:rsidP="009A2D96">
          <w:pPr>
            <w:tabs>
              <w:tab w:val="center" w:pos="4536"/>
              <w:tab w:val="right" w:pos="9072"/>
            </w:tabs>
            <w:ind w:firstLine="567"/>
            <w:rPr>
              <w:sz w:val="12"/>
              <w:szCs w:val="20"/>
            </w:rPr>
          </w:pPr>
        </w:p>
      </w:tc>
      <w:tc>
        <w:tcPr>
          <w:tcW w:w="2835" w:type="dxa"/>
          <w:shd w:val="clear" w:color="auto" w:fill="auto"/>
          <w:tcMar>
            <w:left w:w="0" w:type="dxa"/>
            <w:right w:w="0" w:type="dxa"/>
          </w:tcMar>
        </w:tcPr>
        <w:p w14:paraId="43F19BF7" w14:textId="77777777" w:rsidR="00BF39A1" w:rsidRPr="009A2D96" w:rsidRDefault="00BF39A1" w:rsidP="009A2D96">
          <w:pPr>
            <w:tabs>
              <w:tab w:val="center" w:pos="4536"/>
              <w:tab w:val="right" w:pos="9072"/>
            </w:tabs>
            <w:ind w:firstLine="567"/>
            <w:rPr>
              <w:sz w:val="12"/>
              <w:szCs w:val="20"/>
            </w:rPr>
          </w:pPr>
        </w:p>
      </w:tc>
      <w:tc>
        <w:tcPr>
          <w:tcW w:w="2921" w:type="dxa"/>
        </w:tcPr>
        <w:p w14:paraId="26F91EA2" w14:textId="77777777" w:rsidR="00BF39A1" w:rsidRPr="009A2D96" w:rsidRDefault="00BF39A1" w:rsidP="009A2D96">
          <w:pPr>
            <w:tabs>
              <w:tab w:val="center" w:pos="4536"/>
              <w:tab w:val="right" w:pos="9072"/>
            </w:tabs>
            <w:ind w:firstLine="567"/>
            <w:rPr>
              <w:sz w:val="12"/>
              <w:szCs w:val="20"/>
            </w:rPr>
          </w:pPr>
        </w:p>
      </w:tc>
    </w:tr>
    <w:tr w:rsidR="00BF39A1" w:rsidRPr="009A2D96" w14:paraId="012845B9" w14:textId="77777777" w:rsidTr="009A2D96">
      <w:trPr>
        <w:gridAfter w:val="4"/>
        <w:wAfter w:w="10150" w:type="dxa"/>
      </w:trPr>
      <w:tc>
        <w:tcPr>
          <w:tcW w:w="1361" w:type="dxa"/>
          <w:tcMar>
            <w:left w:w="0" w:type="dxa"/>
            <w:right w:w="0" w:type="dxa"/>
          </w:tcMar>
          <w:vAlign w:val="bottom"/>
        </w:tcPr>
        <w:p w14:paraId="612565D7" w14:textId="77777777" w:rsidR="00BF39A1" w:rsidRPr="009A2D96" w:rsidRDefault="00BF39A1" w:rsidP="009A2D96">
          <w:pPr>
            <w:tabs>
              <w:tab w:val="center" w:pos="4536"/>
              <w:tab w:val="right" w:pos="9072"/>
            </w:tabs>
            <w:ind w:firstLine="567"/>
            <w:rPr>
              <w:b/>
              <w:color w:val="FF5200"/>
              <w:szCs w:val="20"/>
            </w:rPr>
          </w:pPr>
        </w:p>
      </w:tc>
      <w:tc>
        <w:tcPr>
          <w:tcW w:w="3458" w:type="dxa"/>
          <w:shd w:val="clear" w:color="auto" w:fill="auto"/>
          <w:tcMar>
            <w:left w:w="0" w:type="dxa"/>
            <w:right w:w="0" w:type="dxa"/>
          </w:tcMar>
        </w:tcPr>
        <w:p w14:paraId="72C0E4BC" w14:textId="77777777" w:rsidR="00BF39A1" w:rsidRPr="009A2D96" w:rsidRDefault="00BF39A1" w:rsidP="009A2D96">
          <w:pPr>
            <w:tabs>
              <w:tab w:val="center" w:pos="4536"/>
              <w:tab w:val="right" w:pos="9072"/>
            </w:tabs>
            <w:ind w:firstLine="567"/>
            <w:rPr>
              <w:sz w:val="12"/>
              <w:szCs w:val="20"/>
            </w:rPr>
          </w:pPr>
        </w:p>
      </w:tc>
      <w:tc>
        <w:tcPr>
          <w:tcW w:w="2835" w:type="dxa"/>
          <w:gridSpan w:val="2"/>
          <w:shd w:val="clear" w:color="auto" w:fill="auto"/>
          <w:tcMar>
            <w:left w:w="0" w:type="dxa"/>
            <w:right w:w="0" w:type="dxa"/>
          </w:tcMar>
        </w:tcPr>
        <w:p w14:paraId="6D13F542" w14:textId="77777777" w:rsidR="00BF39A1" w:rsidRPr="009A2D96" w:rsidRDefault="00BF39A1" w:rsidP="009A2D96">
          <w:pPr>
            <w:tabs>
              <w:tab w:val="center" w:pos="4536"/>
              <w:tab w:val="right" w:pos="9072"/>
            </w:tabs>
            <w:ind w:firstLine="567"/>
            <w:rPr>
              <w:sz w:val="12"/>
              <w:szCs w:val="20"/>
            </w:rPr>
          </w:pPr>
        </w:p>
      </w:tc>
      <w:tc>
        <w:tcPr>
          <w:tcW w:w="2921" w:type="dxa"/>
          <w:gridSpan w:val="3"/>
        </w:tcPr>
        <w:p w14:paraId="31B4D3A6" w14:textId="77777777" w:rsidR="00BF39A1" w:rsidRPr="009A2D96" w:rsidRDefault="00BF39A1" w:rsidP="009A2D96">
          <w:pPr>
            <w:tabs>
              <w:tab w:val="center" w:pos="4536"/>
              <w:tab w:val="right" w:pos="9072"/>
            </w:tabs>
            <w:ind w:firstLine="567"/>
            <w:rPr>
              <w:sz w:val="12"/>
              <w:szCs w:val="20"/>
            </w:rPr>
          </w:pPr>
        </w:p>
      </w:tc>
    </w:tr>
  </w:tbl>
  <w:p w14:paraId="01078973" w14:textId="77777777" w:rsidR="00BF39A1" w:rsidRPr="009A2D96" w:rsidRDefault="00BF39A1" w:rsidP="009A2D96">
    <w:pPr>
      <w:tabs>
        <w:tab w:val="center" w:pos="4536"/>
        <w:tab w:val="right" w:pos="9072"/>
      </w:tabs>
      <w:ind w:firstLine="567"/>
      <w:rPr>
        <w:sz w:val="2"/>
        <w:szCs w:val="2"/>
      </w:rPr>
    </w:pPr>
    <w:r>
      <w:rPr>
        <w:noProof/>
      </w:rPr>
      <mc:AlternateContent>
        <mc:Choice Requires="wps">
          <w:drawing>
            <wp:anchor distT="4294967295" distB="4294967295" distL="114300" distR="114300" simplePos="0" relativeHeight="251663360" behindDoc="1" locked="1" layoutInCell="1" allowOverlap="1" wp14:anchorId="69C68D0E" wp14:editId="011E542A">
              <wp:simplePos x="0" y="0"/>
              <wp:positionH relativeFrom="page">
                <wp:posOffset>6948805</wp:posOffset>
              </wp:positionH>
              <wp:positionV relativeFrom="page">
                <wp:posOffset>1026159</wp:posOffset>
              </wp:positionV>
              <wp:extent cx="179705" cy="0"/>
              <wp:effectExtent l="0" t="0" r="10795" b="0"/>
              <wp:wrapNone/>
              <wp:docPr id="4"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2B071908" id="Straight Connector 6" o:spid="_x0000_s1026" style="position:absolute;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547.15pt,80.8pt" to="561.3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" strokecolor="#ff5200" strokeweight="2pt">
              <v:stroke joinstyle="miter"/>
              <o:lock v:ext="edit" shapetype="f"/>
              <w10:wrap anchorx="page" anchory="page"/>
              <w10:anchorlock/>
            </v:line>
          </w:pict>
        </mc:Fallback>
      </mc:AlternateContent>
    </w:r>
    <w:r>
      <w:rPr>
        <w:noProof/>
      </w:rPr>
      <mc:AlternateContent>
        <mc:Choice Requires="wps">
          <w:drawing>
            <wp:anchor distT="4294967295" distB="4294967295" distL="114300" distR="114300" simplePos="0" relativeHeight="251662336" behindDoc="1" locked="1" layoutInCell="1" allowOverlap="1" wp14:anchorId="038F8F53" wp14:editId="357A223E">
              <wp:simplePos x="0" y="0"/>
              <wp:positionH relativeFrom="page">
                <wp:posOffset>431800</wp:posOffset>
              </wp:positionH>
              <wp:positionV relativeFrom="page">
                <wp:posOffset>7129144</wp:posOffset>
              </wp:positionV>
              <wp:extent cx="179705" cy="0"/>
              <wp:effectExtent l="0" t="0" r="10795" b="0"/>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2CAA82EA" id="Straight Connector 7"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" strokecolor="#ff5200" strokeweight="2pt">
              <v:stroke joinstyle="miter"/>
              <o:lock v:ext="edit" shapetype="f"/>
              <w10:wrap anchorx="page" anchory="page"/>
              <w10:anchorlock/>
            </v:line>
          </w:pict>
        </mc:Fallback>
      </mc:AlternateContent>
    </w:r>
    <w:r>
      <w:rPr>
        <w:noProof/>
      </w:rPr>
      <mc:AlternateContent>
        <mc:Choice Requires="wps">
          <w:drawing>
            <wp:anchor distT="4294967295" distB="4294967295" distL="114300" distR="114300" simplePos="0" relativeHeight="251661312" behindDoc="1" locked="1" layoutInCell="1" allowOverlap="1" wp14:anchorId="2980879D" wp14:editId="42DF5984">
              <wp:simplePos x="0" y="0"/>
              <wp:positionH relativeFrom="page">
                <wp:posOffset>431800</wp:posOffset>
              </wp:positionH>
              <wp:positionV relativeFrom="page">
                <wp:posOffset>3564254</wp:posOffset>
              </wp:positionV>
              <wp:extent cx="179705" cy="0"/>
              <wp:effectExtent l="0" t="0" r="10795" b="0"/>
              <wp:wrapNone/>
              <wp:docPr id="1"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F8B239A" id="Straight Connector 10" o:spid="_x0000_s1026" style="position:absolute;z-index:-25165516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" strokecolor="#ff5200" strokeweight="2pt">
              <v:stroke joinstyle="miter"/>
              <o:lock v:ext="edit" shapetype="f"/>
              <w10:wrap anchorx="page" anchory="page"/>
              <w10:anchorlock/>
            </v:line>
          </w:pict>
        </mc:Fallback>
      </mc:AlternateContent>
    </w:r>
  </w:p>
  <w:p w14:paraId="1930BFF2" w14:textId="77777777" w:rsidR="00BF39A1" w:rsidRPr="009A2D96" w:rsidRDefault="00BF39A1" w:rsidP="009A2D96">
    <w:pPr>
      <w:tabs>
        <w:tab w:val="center" w:pos="4536"/>
        <w:tab w:val="right" w:pos="9072"/>
      </w:tabs>
      <w:ind w:firstLine="567"/>
      <w:rPr>
        <w:sz w:val="2"/>
        <w:szCs w:val="2"/>
      </w:rPr>
    </w:pPr>
  </w:p>
  <w:p w14:paraId="7E406A9B" w14:textId="77777777" w:rsidR="00BF39A1" w:rsidRDefault="00BF39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0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86"/>
      <w:gridCol w:w="2749"/>
      <w:gridCol w:w="86"/>
      <w:gridCol w:w="2410"/>
      <w:gridCol w:w="425"/>
      <w:gridCol w:w="936"/>
      <w:gridCol w:w="3458"/>
      <w:gridCol w:w="2835"/>
      <w:gridCol w:w="2921"/>
    </w:tblGrid>
    <w:tr w:rsidR="00BF39A1" w:rsidRPr="009A2D96" w14:paraId="7DE0470C" w14:textId="77777777" w:rsidTr="003E34E3">
      <w:tc>
        <w:tcPr>
          <w:tcW w:w="1361" w:type="dxa"/>
          <w:vAlign w:val="bottom"/>
        </w:tcPr>
        <w:p w14:paraId="5361806C" w14:textId="29ACDEB1" w:rsidR="00BF39A1" w:rsidRPr="009A2D96" w:rsidRDefault="00BF39A1" w:rsidP="003E34E3">
          <w:pPr>
            <w:tabs>
              <w:tab w:val="center" w:pos="4536"/>
              <w:tab w:val="right" w:pos="9072"/>
            </w:tabs>
            <w:ind w:firstLine="567"/>
            <w:rPr>
              <w:b/>
              <w:color w:val="FF5200"/>
              <w:szCs w:val="20"/>
            </w:rPr>
          </w:pPr>
          <w:r w:rsidRPr="009A2D96">
            <w:rPr>
              <w:b/>
              <w:color w:val="FF5200"/>
              <w:szCs w:val="20"/>
            </w:rPr>
            <w:fldChar w:fldCharType="begin"/>
          </w:r>
          <w:r w:rsidRPr="009A2D96">
            <w:rPr>
              <w:b/>
              <w:color w:val="FF5200"/>
              <w:szCs w:val="20"/>
            </w:rPr>
            <w:instrText>PAGE   \* MERGEFORMAT</w:instrText>
          </w:r>
          <w:r w:rsidRPr="009A2D96">
            <w:rPr>
              <w:b/>
              <w:color w:val="FF5200"/>
              <w:szCs w:val="20"/>
            </w:rPr>
            <w:fldChar w:fldCharType="separate"/>
          </w:r>
          <w:r w:rsidR="00C27D3B">
            <w:rPr>
              <w:b/>
              <w:noProof/>
              <w:color w:val="FF5200"/>
              <w:szCs w:val="20"/>
            </w:rPr>
            <w:t>1</w:t>
          </w:r>
          <w:r w:rsidRPr="009A2D96">
            <w:rPr>
              <w:b/>
              <w:color w:val="FF5200"/>
              <w:szCs w:val="20"/>
            </w:rPr>
            <w:fldChar w:fldCharType="end"/>
          </w:r>
          <w:r w:rsidRPr="009A2D96">
            <w:rPr>
              <w:b/>
              <w:color w:val="FF5200"/>
              <w:szCs w:val="20"/>
            </w:rPr>
            <w:t>/</w:t>
          </w:r>
          <w:r w:rsidRPr="009A2D96">
            <w:rPr>
              <w:b/>
              <w:color w:val="FF5200"/>
              <w:szCs w:val="20"/>
            </w:rPr>
            <w:fldChar w:fldCharType="begin"/>
          </w:r>
          <w:r w:rsidRPr="009A2D96">
            <w:rPr>
              <w:b/>
              <w:color w:val="FF5200"/>
              <w:szCs w:val="20"/>
            </w:rPr>
            <w:instrText xml:space="preserve"> NUMPAGES   \* MERGEFORMAT </w:instrText>
          </w:r>
          <w:r w:rsidRPr="009A2D96">
            <w:rPr>
              <w:b/>
              <w:color w:val="FF5200"/>
              <w:szCs w:val="20"/>
            </w:rPr>
            <w:fldChar w:fldCharType="separate"/>
          </w:r>
          <w:r w:rsidR="00C27D3B">
            <w:rPr>
              <w:b/>
              <w:noProof/>
              <w:color w:val="FF5200"/>
              <w:szCs w:val="20"/>
            </w:rPr>
            <w:t>10</w:t>
          </w:r>
          <w:r w:rsidRPr="009A2D96">
            <w:rPr>
              <w:b/>
              <w:color w:val="FF5200"/>
              <w:szCs w:val="20"/>
            </w:rPr>
            <w:fldChar w:fldCharType="end"/>
          </w:r>
        </w:p>
      </w:tc>
      <w:tc>
        <w:tcPr>
          <w:tcW w:w="3544" w:type="dxa"/>
          <w:gridSpan w:val="2"/>
        </w:tcPr>
        <w:p w14:paraId="5E888AA5" w14:textId="77777777" w:rsidR="00BF39A1" w:rsidRPr="009A2D96" w:rsidRDefault="00BF39A1" w:rsidP="003E34E3">
          <w:pPr>
            <w:tabs>
              <w:tab w:val="center" w:pos="4536"/>
              <w:tab w:val="right" w:pos="9072"/>
            </w:tabs>
            <w:ind w:firstLine="567"/>
            <w:rPr>
              <w:sz w:val="12"/>
              <w:szCs w:val="20"/>
            </w:rPr>
          </w:pPr>
          <w:r w:rsidRPr="009A2D96">
            <w:rPr>
              <w:sz w:val="12"/>
              <w:szCs w:val="20"/>
            </w:rPr>
            <w:t>Správa železniční dopravní cesty, státní organizace</w:t>
          </w:r>
        </w:p>
        <w:p w14:paraId="373BCCDC" w14:textId="77777777" w:rsidR="00BF39A1" w:rsidRPr="009A2D96" w:rsidRDefault="00BF39A1" w:rsidP="003E34E3">
          <w:pPr>
            <w:tabs>
              <w:tab w:val="center" w:pos="4536"/>
              <w:tab w:val="right" w:pos="9072"/>
            </w:tabs>
            <w:ind w:left="567"/>
            <w:rPr>
              <w:sz w:val="12"/>
              <w:szCs w:val="20"/>
            </w:rPr>
          </w:pPr>
          <w:r w:rsidRPr="009A2D96">
            <w:rPr>
              <w:sz w:val="12"/>
              <w:szCs w:val="20"/>
            </w:rPr>
            <w:t>zapsána v obchodním rejstříku vedeném Městským soudem v Praze, spisová značka A 48384</w:t>
          </w:r>
        </w:p>
      </w:tc>
      <w:tc>
        <w:tcPr>
          <w:tcW w:w="2835" w:type="dxa"/>
          <w:gridSpan w:val="2"/>
        </w:tcPr>
        <w:p w14:paraId="0C2EE380" w14:textId="77777777" w:rsidR="00BF39A1" w:rsidRPr="009A2D96" w:rsidRDefault="00BF39A1" w:rsidP="003E34E3">
          <w:pPr>
            <w:tabs>
              <w:tab w:val="center" w:pos="4536"/>
              <w:tab w:val="right" w:pos="9072"/>
            </w:tabs>
            <w:ind w:firstLine="567"/>
            <w:rPr>
              <w:sz w:val="12"/>
              <w:szCs w:val="20"/>
            </w:rPr>
          </w:pPr>
          <w:r w:rsidRPr="009A2D96">
            <w:rPr>
              <w:sz w:val="12"/>
              <w:szCs w:val="20"/>
            </w:rPr>
            <w:t>Sídlo: Dlážděná 1003/7, 110 00 Praha 1</w:t>
          </w:r>
        </w:p>
        <w:p w14:paraId="7DDA553A" w14:textId="77777777" w:rsidR="00BF39A1" w:rsidRPr="009A2D96" w:rsidRDefault="00BF39A1" w:rsidP="003E34E3">
          <w:pPr>
            <w:tabs>
              <w:tab w:val="center" w:pos="4536"/>
              <w:tab w:val="right" w:pos="9072"/>
            </w:tabs>
            <w:ind w:firstLine="567"/>
            <w:rPr>
              <w:sz w:val="12"/>
              <w:szCs w:val="20"/>
            </w:rPr>
          </w:pPr>
          <w:r w:rsidRPr="009A2D96">
            <w:rPr>
              <w:sz w:val="12"/>
              <w:szCs w:val="20"/>
            </w:rPr>
            <w:t>IČ: 709 94 234 DIČ: CZ 709 94 234</w:t>
          </w:r>
        </w:p>
        <w:p w14:paraId="3C0486F6" w14:textId="77777777" w:rsidR="00BF39A1" w:rsidRPr="009A2D96" w:rsidRDefault="00BF39A1" w:rsidP="003E34E3">
          <w:pPr>
            <w:tabs>
              <w:tab w:val="center" w:pos="4536"/>
              <w:tab w:val="right" w:pos="9072"/>
            </w:tabs>
            <w:ind w:firstLine="567"/>
            <w:rPr>
              <w:sz w:val="12"/>
              <w:szCs w:val="20"/>
            </w:rPr>
          </w:pPr>
          <w:r w:rsidRPr="009A2D96">
            <w:rPr>
              <w:sz w:val="12"/>
              <w:szCs w:val="20"/>
            </w:rPr>
            <w:t>www.szdc.cz</w:t>
          </w:r>
        </w:p>
      </w:tc>
      <w:tc>
        <w:tcPr>
          <w:tcW w:w="2410" w:type="dxa"/>
        </w:tcPr>
        <w:p w14:paraId="14BA4CA2" w14:textId="77777777" w:rsidR="00BF39A1" w:rsidRPr="009A2D96" w:rsidRDefault="00BF39A1" w:rsidP="003E34E3">
          <w:pPr>
            <w:tabs>
              <w:tab w:val="center" w:pos="4536"/>
              <w:tab w:val="right" w:pos="9072"/>
            </w:tabs>
            <w:ind w:firstLine="567"/>
            <w:rPr>
              <w:b/>
              <w:sz w:val="12"/>
              <w:szCs w:val="20"/>
            </w:rPr>
          </w:pPr>
          <w:r w:rsidRPr="009A2D96">
            <w:rPr>
              <w:b/>
              <w:sz w:val="12"/>
              <w:szCs w:val="20"/>
            </w:rPr>
            <w:t>Oblastní ředitelství Ostrava</w:t>
          </w:r>
        </w:p>
        <w:p w14:paraId="4A1A9E58" w14:textId="77777777" w:rsidR="00BF39A1" w:rsidRPr="009A2D96" w:rsidRDefault="00BF39A1" w:rsidP="003E34E3">
          <w:pPr>
            <w:tabs>
              <w:tab w:val="center" w:pos="4536"/>
              <w:tab w:val="right" w:pos="9072"/>
            </w:tabs>
            <w:ind w:firstLine="567"/>
            <w:rPr>
              <w:b/>
              <w:sz w:val="12"/>
              <w:szCs w:val="20"/>
            </w:rPr>
          </w:pPr>
          <w:r w:rsidRPr="009A2D96">
            <w:rPr>
              <w:b/>
              <w:sz w:val="12"/>
              <w:szCs w:val="20"/>
            </w:rPr>
            <w:t>Muglinovská 1038/5</w:t>
          </w:r>
        </w:p>
        <w:p w14:paraId="7A397859" w14:textId="77777777" w:rsidR="00BF39A1" w:rsidRPr="009A2D96" w:rsidRDefault="00BF39A1" w:rsidP="003E34E3">
          <w:pPr>
            <w:tabs>
              <w:tab w:val="center" w:pos="4536"/>
              <w:tab w:val="right" w:pos="9072"/>
            </w:tabs>
            <w:ind w:firstLine="567"/>
            <w:rPr>
              <w:sz w:val="12"/>
              <w:szCs w:val="20"/>
            </w:rPr>
          </w:pPr>
          <w:r w:rsidRPr="009A2D96">
            <w:rPr>
              <w:b/>
              <w:sz w:val="12"/>
              <w:szCs w:val="20"/>
            </w:rPr>
            <w:t>702 00 Ostrava</w:t>
          </w:r>
        </w:p>
      </w:tc>
      <w:tc>
        <w:tcPr>
          <w:tcW w:w="1361" w:type="dxa"/>
          <w:gridSpan w:val="2"/>
          <w:tcMar>
            <w:left w:w="0" w:type="dxa"/>
            <w:right w:w="0" w:type="dxa"/>
          </w:tcMar>
          <w:vAlign w:val="bottom"/>
        </w:tcPr>
        <w:p w14:paraId="09CADB22" w14:textId="77777777" w:rsidR="00BF39A1" w:rsidRPr="009A2D96" w:rsidRDefault="00BF39A1" w:rsidP="003E34E3">
          <w:pPr>
            <w:tabs>
              <w:tab w:val="center" w:pos="4536"/>
              <w:tab w:val="right" w:pos="9072"/>
            </w:tabs>
            <w:ind w:firstLine="567"/>
            <w:rPr>
              <w:b/>
              <w:color w:val="FF5200"/>
              <w:szCs w:val="20"/>
            </w:rPr>
          </w:pPr>
        </w:p>
      </w:tc>
      <w:tc>
        <w:tcPr>
          <w:tcW w:w="3458" w:type="dxa"/>
          <w:shd w:val="clear" w:color="auto" w:fill="auto"/>
          <w:tcMar>
            <w:left w:w="0" w:type="dxa"/>
            <w:right w:w="0" w:type="dxa"/>
          </w:tcMar>
        </w:tcPr>
        <w:p w14:paraId="464550F0" w14:textId="77777777" w:rsidR="00BF39A1" w:rsidRPr="009A2D96" w:rsidRDefault="00BF39A1" w:rsidP="003E34E3">
          <w:pPr>
            <w:tabs>
              <w:tab w:val="center" w:pos="4536"/>
              <w:tab w:val="right" w:pos="9072"/>
            </w:tabs>
            <w:ind w:firstLine="567"/>
            <w:rPr>
              <w:sz w:val="12"/>
              <w:szCs w:val="20"/>
            </w:rPr>
          </w:pPr>
        </w:p>
      </w:tc>
      <w:tc>
        <w:tcPr>
          <w:tcW w:w="2835" w:type="dxa"/>
          <w:shd w:val="clear" w:color="auto" w:fill="auto"/>
          <w:tcMar>
            <w:left w:w="0" w:type="dxa"/>
            <w:right w:w="0" w:type="dxa"/>
          </w:tcMar>
        </w:tcPr>
        <w:p w14:paraId="6C3ED9C2" w14:textId="77777777" w:rsidR="00BF39A1" w:rsidRPr="009A2D96" w:rsidRDefault="00BF39A1" w:rsidP="003E34E3">
          <w:pPr>
            <w:tabs>
              <w:tab w:val="center" w:pos="4536"/>
              <w:tab w:val="right" w:pos="9072"/>
            </w:tabs>
            <w:ind w:firstLine="567"/>
            <w:rPr>
              <w:sz w:val="12"/>
              <w:szCs w:val="20"/>
            </w:rPr>
          </w:pPr>
        </w:p>
      </w:tc>
      <w:tc>
        <w:tcPr>
          <w:tcW w:w="2921" w:type="dxa"/>
        </w:tcPr>
        <w:p w14:paraId="4234C7C2" w14:textId="77777777" w:rsidR="00BF39A1" w:rsidRPr="009A2D96" w:rsidRDefault="00BF39A1" w:rsidP="003E34E3">
          <w:pPr>
            <w:tabs>
              <w:tab w:val="center" w:pos="4536"/>
              <w:tab w:val="right" w:pos="9072"/>
            </w:tabs>
            <w:ind w:firstLine="567"/>
            <w:rPr>
              <w:sz w:val="12"/>
              <w:szCs w:val="20"/>
            </w:rPr>
          </w:pPr>
        </w:p>
      </w:tc>
    </w:tr>
    <w:tr w:rsidR="00BF39A1" w:rsidRPr="009A2D96" w14:paraId="1C7F8959" w14:textId="77777777" w:rsidTr="003E34E3">
      <w:trPr>
        <w:gridAfter w:val="4"/>
        <w:wAfter w:w="10150" w:type="dxa"/>
      </w:trPr>
      <w:tc>
        <w:tcPr>
          <w:tcW w:w="1361" w:type="dxa"/>
          <w:tcMar>
            <w:left w:w="0" w:type="dxa"/>
            <w:right w:w="0" w:type="dxa"/>
          </w:tcMar>
          <w:vAlign w:val="bottom"/>
        </w:tcPr>
        <w:p w14:paraId="201294F1" w14:textId="77777777" w:rsidR="00BF39A1" w:rsidRPr="009A2D96" w:rsidRDefault="00BF39A1" w:rsidP="003E34E3">
          <w:pPr>
            <w:tabs>
              <w:tab w:val="center" w:pos="4536"/>
              <w:tab w:val="right" w:pos="9072"/>
            </w:tabs>
            <w:ind w:firstLine="567"/>
            <w:rPr>
              <w:b/>
              <w:color w:val="FF5200"/>
              <w:szCs w:val="20"/>
            </w:rPr>
          </w:pPr>
        </w:p>
      </w:tc>
      <w:tc>
        <w:tcPr>
          <w:tcW w:w="3458" w:type="dxa"/>
          <w:shd w:val="clear" w:color="auto" w:fill="auto"/>
          <w:tcMar>
            <w:left w:w="0" w:type="dxa"/>
            <w:right w:w="0" w:type="dxa"/>
          </w:tcMar>
        </w:tcPr>
        <w:p w14:paraId="03E8A584" w14:textId="77777777" w:rsidR="00BF39A1" w:rsidRPr="009A2D96" w:rsidRDefault="00BF39A1" w:rsidP="003E34E3">
          <w:pPr>
            <w:tabs>
              <w:tab w:val="center" w:pos="4536"/>
              <w:tab w:val="right" w:pos="9072"/>
            </w:tabs>
            <w:ind w:firstLine="567"/>
            <w:rPr>
              <w:sz w:val="12"/>
              <w:szCs w:val="20"/>
            </w:rPr>
          </w:pPr>
        </w:p>
      </w:tc>
      <w:tc>
        <w:tcPr>
          <w:tcW w:w="2835" w:type="dxa"/>
          <w:gridSpan w:val="2"/>
          <w:shd w:val="clear" w:color="auto" w:fill="auto"/>
          <w:tcMar>
            <w:left w:w="0" w:type="dxa"/>
            <w:right w:w="0" w:type="dxa"/>
          </w:tcMar>
        </w:tcPr>
        <w:p w14:paraId="0F2262C4" w14:textId="77777777" w:rsidR="00BF39A1" w:rsidRPr="009A2D96" w:rsidRDefault="00BF39A1" w:rsidP="003E34E3">
          <w:pPr>
            <w:tabs>
              <w:tab w:val="center" w:pos="4536"/>
              <w:tab w:val="right" w:pos="9072"/>
            </w:tabs>
            <w:ind w:firstLine="567"/>
            <w:rPr>
              <w:sz w:val="12"/>
              <w:szCs w:val="20"/>
            </w:rPr>
          </w:pPr>
        </w:p>
      </w:tc>
      <w:tc>
        <w:tcPr>
          <w:tcW w:w="2921" w:type="dxa"/>
          <w:gridSpan w:val="3"/>
        </w:tcPr>
        <w:p w14:paraId="3533BA51" w14:textId="77777777" w:rsidR="00BF39A1" w:rsidRPr="009A2D96" w:rsidRDefault="00BF39A1" w:rsidP="003E34E3">
          <w:pPr>
            <w:tabs>
              <w:tab w:val="center" w:pos="4536"/>
              <w:tab w:val="right" w:pos="9072"/>
            </w:tabs>
            <w:ind w:firstLine="567"/>
            <w:rPr>
              <w:sz w:val="12"/>
              <w:szCs w:val="20"/>
            </w:rPr>
          </w:pPr>
        </w:p>
      </w:tc>
    </w:tr>
  </w:tbl>
  <w:p w14:paraId="63C4DF97" w14:textId="77777777" w:rsidR="00BF39A1" w:rsidRPr="009A2D96" w:rsidRDefault="00BF39A1" w:rsidP="002F2EE4">
    <w:pPr>
      <w:tabs>
        <w:tab w:val="center" w:pos="4536"/>
        <w:tab w:val="right" w:pos="9072"/>
      </w:tabs>
      <w:ind w:firstLine="567"/>
      <w:rPr>
        <w:sz w:val="2"/>
        <w:szCs w:val="2"/>
      </w:rPr>
    </w:pPr>
    <w:r>
      <w:rPr>
        <w:noProof/>
      </w:rPr>
      <mc:AlternateContent>
        <mc:Choice Requires="wps">
          <w:drawing>
            <wp:anchor distT="4294967295" distB="4294967295" distL="114300" distR="114300" simplePos="0" relativeHeight="251669504" behindDoc="1" locked="1" layoutInCell="1" allowOverlap="1" wp14:anchorId="7268954B" wp14:editId="3134632C">
              <wp:simplePos x="0" y="0"/>
              <wp:positionH relativeFrom="page">
                <wp:posOffset>6948805</wp:posOffset>
              </wp:positionH>
              <wp:positionV relativeFrom="page">
                <wp:posOffset>1026159</wp:posOffset>
              </wp:positionV>
              <wp:extent cx="179705" cy="0"/>
              <wp:effectExtent l="0" t="0" r="10795"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3DC4B8B9" id="Straight Connector 6" o:spid="_x0000_s1026" style="position:absolute;z-index:-25164697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547.15pt,80.8pt" to="561.3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" strokecolor="#ff5200" strokeweight="2pt">
              <v:stroke joinstyle="miter"/>
              <o:lock v:ext="edit" shapetype="f"/>
              <w10:wrap anchorx="page" anchory="page"/>
              <w10:anchorlock/>
            </v:line>
          </w:pict>
        </mc:Fallback>
      </mc:AlternateContent>
    </w:r>
    <w:r>
      <w:rPr>
        <w:noProof/>
      </w:rPr>
      <mc:AlternateContent>
        <mc:Choice Requires="wps">
          <w:drawing>
            <wp:anchor distT="4294967295" distB="4294967295" distL="114300" distR="114300" simplePos="0" relativeHeight="251668480" behindDoc="1" locked="1" layoutInCell="1" allowOverlap="1" wp14:anchorId="41CD4B74" wp14:editId="7BD46B04">
              <wp:simplePos x="0" y="0"/>
              <wp:positionH relativeFrom="page">
                <wp:posOffset>431800</wp:posOffset>
              </wp:positionH>
              <wp:positionV relativeFrom="page">
                <wp:posOffset>7129144</wp:posOffset>
              </wp:positionV>
              <wp:extent cx="179705" cy="0"/>
              <wp:effectExtent l="0" t="0" r="10795"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5B9C54C9" id="Straight Connector 7" o:spid="_x0000_s1026" style="position:absolute;z-index:-2516480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" strokecolor="#ff5200" strokeweight="2pt">
              <v:stroke joinstyle="miter"/>
              <o:lock v:ext="edit" shapetype="f"/>
              <w10:wrap anchorx="page" anchory="page"/>
              <w10:anchorlock/>
            </v:line>
          </w:pict>
        </mc:Fallback>
      </mc:AlternateContent>
    </w:r>
    <w:r>
      <w:rPr>
        <w:noProof/>
      </w:rPr>
      <mc:AlternateContent>
        <mc:Choice Requires="wps">
          <w:drawing>
            <wp:anchor distT="4294967295" distB="4294967295" distL="114300" distR="114300" simplePos="0" relativeHeight="251667456" behindDoc="1" locked="1" layoutInCell="1" allowOverlap="1" wp14:anchorId="1F1A7C67" wp14:editId="56235050">
              <wp:simplePos x="0" y="0"/>
              <wp:positionH relativeFrom="page">
                <wp:posOffset>431800</wp:posOffset>
              </wp:positionH>
              <wp:positionV relativeFrom="page">
                <wp:posOffset>3564254</wp:posOffset>
              </wp:positionV>
              <wp:extent cx="179705" cy="0"/>
              <wp:effectExtent l="0" t="0" r="10795"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2B0A2C91" id="Straight Connector 10" o:spid="_x0000_s1026" style="position:absolute;z-index:-2516490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" strokecolor="#ff5200" strokeweight="2pt">
              <v:stroke joinstyle="miter"/>
              <o:lock v:ext="edit" shapetype="f"/>
              <w10:wrap anchorx="page" anchory="page"/>
              <w10:anchorlock/>
            </v:line>
          </w:pict>
        </mc:Fallback>
      </mc:AlternateContent>
    </w:r>
  </w:p>
  <w:p w14:paraId="12C28FE8" w14:textId="77777777" w:rsidR="00BF39A1" w:rsidRPr="009A2D96" w:rsidRDefault="00BF39A1" w:rsidP="002F2EE4">
    <w:pPr>
      <w:tabs>
        <w:tab w:val="center" w:pos="4536"/>
        <w:tab w:val="right" w:pos="9072"/>
      </w:tabs>
      <w:ind w:firstLine="567"/>
      <w:rPr>
        <w:sz w:val="2"/>
        <w:szCs w:val="2"/>
      </w:rPr>
    </w:pPr>
  </w:p>
  <w:p w14:paraId="4D1767E9" w14:textId="77777777" w:rsidR="00BF39A1" w:rsidRDefault="00BF39A1" w:rsidP="002F2EE4">
    <w:pPr>
      <w:pStyle w:val="Zpat"/>
    </w:pPr>
  </w:p>
  <w:p w14:paraId="15FA2B11" w14:textId="77777777" w:rsidR="00BF39A1" w:rsidRDefault="00BF3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F5B4F" w14:textId="77777777" w:rsidR="00BF39A1" w:rsidRDefault="00BF39A1" w:rsidP="009A2D96">
      <w:r>
        <w:separator/>
      </w:r>
    </w:p>
  </w:footnote>
  <w:footnote w:type="continuationSeparator" w:id="0">
    <w:p w14:paraId="3EE817A0" w14:textId="77777777" w:rsidR="00BF39A1" w:rsidRDefault="00BF39A1" w:rsidP="009A2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BFC03" w14:textId="77777777" w:rsidR="00BF39A1" w:rsidRDefault="00BF39A1">
    <w:pPr>
      <w:pStyle w:val="Zhlav"/>
    </w:pPr>
  </w:p>
  <w:p w14:paraId="2BEFE4EB" w14:textId="77777777" w:rsidR="00BF39A1" w:rsidRDefault="00BF39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0517"/>
    </w:tblGrid>
    <w:tr w:rsidR="00892203" w:rsidRPr="00107C9F" w14:paraId="2AE303AD" w14:textId="77777777" w:rsidTr="00667CF6">
      <w:trPr>
        <w:trHeight w:hRule="exact" w:val="936"/>
      </w:trPr>
      <w:tc>
        <w:tcPr>
          <w:tcW w:w="5698" w:type="dxa"/>
          <w:shd w:val="clear" w:color="auto" w:fill="auto"/>
          <w:tcMar>
            <w:left w:w="0" w:type="dxa"/>
            <w:right w:w="0" w:type="dxa"/>
          </w:tcMar>
        </w:tcPr>
        <w:p w14:paraId="2CACE54E" w14:textId="2883BA3F" w:rsidR="00892203" w:rsidRPr="00E1711C" w:rsidRDefault="00892203" w:rsidP="00892203">
          <w:pPr>
            <w:pStyle w:val="Druhdokumentu"/>
            <w:spacing w:after="0"/>
            <w:ind w:hanging="6"/>
            <w:rPr>
              <w:b w:val="0"/>
              <w:bCs/>
              <w:sz w:val="18"/>
              <w:szCs w:val="18"/>
            </w:rPr>
          </w:pPr>
          <w:r w:rsidRPr="00E1711C">
            <w:rPr>
              <w:b w:val="0"/>
              <w:bCs/>
              <w:sz w:val="18"/>
              <w:szCs w:val="18"/>
            </w:rPr>
            <w:t>Příloha č. 1 Zadávací dokumentace</w:t>
          </w:r>
        </w:p>
        <w:p w14:paraId="7FE5B879" w14:textId="608CC8A5" w:rsidR="00892203" w:rsidRPr="00107C9F" w:rsidRDefault="00892203" w:rsidP="00892203">
          <w:pPr>
            <w:pStyle w:val="Druhdokumentu"/>
            <w:spacing w:after="0"/>
            <w:jc w:val="left"/>
            <w:rPr>
              <w:sz w:val="22"/>
              <w:szCs w:val="22"/>
            </w:rPr>
          </w:pPr>
        </w:p>
      </w:tc>
    </w:tr>
    <w:tr w:rsidR="00892203" w:rsidRPr="00107C9F" w14:paraId="3B4683EC" w14:textId="77777777" w:rsidTr="00667CF6">
      <w:trPr>
        <w:trHeight w:hRule="exact" w:val="850"/>
      </w:trPr>
      <w:tc>
        <w:tcPr>
          <w:tcW w:w="5698" w:type="dxa"/>
          <w:shd w:val="clear" w:color="auto" w:fill="auto"/>
          <w:tcMar>
            <w:left w:w="0" w:type="dxa"/>
            <w:right w:w="0" w:type="dxa"/>
          </w:tcMar>
        </w:tcPr>
        <w:p w14:paraId="6210D84A" w14:textId="77777777" w:rsidR="00892203" w:rsidRPr="00107C9F" w:rsidRDefault="00892203" w:rsidP="00892203">
          <w:pPr>
            <w:pStyle w:val="Druhdokumentu"/>
            <w:spacing w:after="0"/>
          </w:pPr>
        </w:p>
      </w:tc>
    </w:tr>
  </w:tbl>
  <w:p w14:paraId="1CCD6E76" w14:textId="6656D802" w:rsidR="00BF39A1" w:rsidRDefault="00892203">
    <w:pPr>
      <w:pStyle w:val="Zhlav"/>
    </w:pPr>
    <w:r>
      <w:rPr>
        <w:noProof/>
      </w:rPr>
      <w:drawing>
        <wp:anchor distT="0" distB="0" distL="114300" distR="114300" simplePos="0" relativeHeight="251671552" behindDoc="0" locked="1" layoutInCell="1" allowOverlap="1" wp14:anchorId="4E0C3276" wp14:editId="355C9820">
          <wp:simplePos x="0" y="0"/>
          <wp:positionH relativeFrom="page">
            <wp:posOffset>532130</wp:posOffset>
          </wp:positionH>
          <wp:positionV relativeFrom="page">
            <wp:posOffset>190500</wp:posOffset>
          </wp:positionV>
          <wp:extent cx="1727835" cy="640715"/>
          <wp:effectExtent l="0" t="0" r="0" b="0"/>
          <wp:wrapNone/>
          <wp:docPr id="184357910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E36A7"/>
    <w:multiLevelType w:val="hybridMultilevel"/>
    <w:tmpl w:val="AE903AC8"/>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CC5598"/>
    <w:multiLevelType w:val="hybridMultilevel"/>
    <w:tmpl w:val="CBD4FBE2"/>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54567FC"/>
    <w:multiLevelType w:val="hybridMultilevel"/>
    <w:tmpl w:val="08B66D34"/>
    <w:lvl w:ilvl="0" w:tplc="CA407CA6">
      <w:start w:val="1"/>
      <w:numFmt w:val="bullet"/>
      <w:lvlText w:val=""/>
      <w:lvlJc w:val="left"/>
      <w:pPr>
        <w:ind w:left="1068" w:hanging="360"/>
      </w:pPr>
      <w:rPr>
        <w:rFonts w:ascii="Symbol" w:hAnsi="Symbol" w:hint="default"/>
        <w:color w:val="auto"/>
        <w:sz w:val="18"/>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400E0D22"/>
    <w:multiLevelType w:val="hybridMultilevel"/>
    <w:tmpl w:val="FC8C1FE8"/>
    <w:lvl w:ilvl="0" w:tplc="9F2CC510">
      <w:start w:val="1"/>
      <w:numFmt w:val="decimal"/>
      <w:lvlText w:val="%1"/>
      <w:lvlJc w:val="left"/>
      <w:pPr>
        <w:ind w:left="360" w:hanging="360"/>
      </w:pPr>
      <w:rPr>
        <w:rFonts w:ascii="Times New Roman" w:hAnsi="Times New Roman" w:hint="default"/>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5BB75763"/>
    <w:multiLevelType w:val="hybridMultilevel"/>
    <w:tmpl w:val="328688B2"/>
    <w:lvl w:ilvl="0" w:tplc="04050001">
      <w:start w:val="1"/>
      <w:numFmt w:val="bullet"/>
      <w:lvlText w:val=""/>
      <w:lvlJc w:val="left"/>
      <w:pPr>
        <w:ind w:left="1068" w:hanging="360"/>
      </w:pPr>
      <w:rPr>
        <w:rFonts w:ascii="Symbol" w:hAnsi="Symbo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68EE4592"/>
    <w:multiLevelType w:val="hybridMultilevel"/>
    <w:tmpl w:val="8F449A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CE30AB6"/>
    <w:multiLevelType w:val="hybridMultilevel"/>
    <w:tmpl w:val="2BEEB2B4"/>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25A365E"/>
    <w:multiLevelType w:val="hybridMultilevel"/>
    <w:tmpl w:val="07D0382A"/>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BB363F"/>
    <w:multiLevelType w:val="hybridMultilevel"/>
    <w:tmpl w:val="A36849EA"/>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33E6111"/>
    <w:multiLevelType w:val="hybridMultilevel"/>
    <w:tmpl w:val="6094AB9C"/>
    <w:lvl w:ilvl="0" w:tplc="29DC6A10">
      <w:start w:val="1"/>
      <w:numFmt w:val="decimal"/>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7948115A"/>
    <w:multiLevelType w:val="hybridMultilevel"/>
    <w:tmpl w:val="D7EAC980"/>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2B6609"/>
    <w:multiLevelType w:val="hybridMultilevel"/>
    <w:tmpl w:val="85A69A88"/>
    <w:lvl w:ilvl="0" w:tplc="9F2CC510">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2083221">
    <w:abstractNumId w:val="6"/>
  </w:num>
  <w:num w:numId="2" w16cid:durableId="1301111218">
    <w:abstractNumId w:val="9"/>
  </w:num>
  <w:num w:numId="3" w16cid:durableId="1405880689">
    <w:abstractNumId w:val="7"/>
  </w:num>
  <w:num w:numId="4" w16cid:durableId="959141967">
    <w:abstractNumId w:val="5"/>
  </w:num>
  <w:num w:numId="5" w16cid:durableId="1702390878">
    <w:abstractNumId w:val="3"/>
  </w:num>
  <w:num w:numId="6" w16cid:durableId="790129738">
    <w:abstractNumId w:val="10"/>
  </w:num>
  <w:num w:numId="7" w16cid:durableId="604926240">
    <w:abstractNumId w:val="8"/>
  </w:num>
  <w:num w:numId="8" w16cid:durableId="426459565">
    <w:abstractNumId w:val="1"/>
  </w:num>
  <w:num w:numId="9" w16cid:durableId="1153713974">
    <w:abstractNumId w:val="11"/>
  </w:num>
  <w:num w:numId="10" w16cid:durableId="1516727119">
    <w:abstractNumId w:val="0"/>
  </w:num>
  <w:num w:numId="11" w16cid:durableId="1177111362">
    <w:abstractNumId w:val="4"/>
  </w:num>
  <w:num w:numId="12" w16cid:durableId="12533234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A5D"/>
    <w:rsid w:val="0001379F"/>
    <w:rsid w:val="00024B45"/>
    <w:rsid w:val="0003438D"/>
    <w:rsid w:val="0004095B"/>
    <w:rsid w:val="00072C2B"/>
    <w:rsid w:val="000831CA"/>
    <w:rsid w:val="00084AD3"/>
    <w:rsid w:val="000901F2"/>
    <w:rsid w:val="000A2431"/>
    <w:rsid w:val="000A4B5F"/>
    <w:rsid w:val="000A6221"/>
    <w:rsid w:val="000C20DB"/>
    <w:rsid w:val="000C3EDE"/>
    <w:rsid w:val="000C5C3B"/>
    <w:rsid w:val="000D5C4D"/>
    <w:rsid w:val="000F0E4C"/>
    <w:rsid w:val="000F583E"/>
    <w:rsid w:val="0010348E"/>
    <w:rsid w:val="00104B33"/>
    <w:rsid w:val="00127826"/>
    <w:rsid w:val="00131333"/>
    <w:rsid w:val="00135991"/>
    <w:rsid w:val="00136E8E"/>
    <w:rsid w:val="00142D18"/>
    <w:rsid w:val="00144030"/>
    <w:rsid w:val="001472ED"/>
    <w:rsid w:val="0015501F"/>
    <w:rsid w:val="00161BC7"/>
    <w:rsid w:val="001662CA"/>
    <w:rsid w:val="00166A37"/>
    <w:rsid w:val="001926B3"/>
    <w:rsid w:val="00196B30"/>
    <w:rsid w:val="001C4638"/>
    <w:rsid w:val="001C5815"/>
    <w:rsid w:val="001D21BA"/>
    <w:rsid w:val="001D3E22"/>
    <w:rsid w:val="001D41BD"/>
    <w:rsid w:val="001D504F"/>
    <w:rsid w:val="001E039C"/>
    <w:rsid w:val="001E5143"/>
    <w:rsid w:val="001E63E9"/>
    <w:rsid w:val="001E6F28"/>
    <w:rsid w:val="002036C5"/>
    <w:rsid w:val="0021339F"/>
    <w:rsid w:val="00226084"/>
    <w:rsid w:val="002279C1"/>
    <w:rsid w:val="00232704"/>
    <w:rsid w:val="002359E7"/>
    <w:rsid w:val="002432AB"/>
    <w:rsid w:val="002438F3"/>
    <w:rsid w:val="00245BF3"/>
    <w:rsid w:val="00255223"/>
    <w:rsid w:val="00272B60"/>
    <w:rsid w:val="002747EC"/>
    <w:rsid w:val="002A1E61"/>
    <w:rsid w:val="002D1FB2"/>
    <w:rsid w:val="002D669F"/>
    <w:rsid w:val="002F063B"/>
    <w:rsid w:val="002F2EE4"/>
    <w:rsid w:val="003014DF"/>
    <w:rsid w:val="00301E86"/>
    <w:rsid w:val="0030291A"/>
    <w:rsid w:val="00313243"/>
    <w:rsid w:val="0032050A"/>
    <w:rsid w:val="00320751"/>
    <w:rsid w:val="00324860"/>
    <w:rsid w:val="0032678F"/>
    <w:rsid w:val="00353D8F"/>
    <w:rsid w:val="003548AC"/>
    <w:rsid w:val="003724B9"/>
    <w:rsid w:val="003727EC"/>
    <w:rsid w:val="0039573C"/>
    <w:rsid w:val="003A46D6"/>
    <w:rsid w:val="003C3BC1"/>
    <w:rsid w:val="003C59B3"/>
    <w:rsid w:val="003D4FB7"/>
    <w:rsid w:val="003E0564"/>
    <w:rsid w:val="003E0EFF"/>
    <w:rsid w:val="003E0FDF"/>
    <w:rsid w:val="003E1B43"/>
    <w:rsid w:val="003E2605"/>
    <w:rsid w:val="003E34E3"/>
    <w:rsid w:val="003F09D9"/>
    <w:rsid w:val="003F1CB8"/>
    <w:rsid w:val="003F3D2B"/>
    <w:rsid w:val="00407F1C"/>
    <w:rsid w:val="00420EB9"/>
    <w:rsid w:val="00425FE7"/>
    <w:rsid w:val="004269E5"/>
    <w:rsid w:val="00437E55"/>
    <w:rsid w:val="00447427"/>
    <w:rsid w:val="00452F2B"/>
    <w:rsid w:val="00474F76"/>
    <w:rsid w:val="00481483"/>
    <w:rsid w:val="00491C6E"/>
    <w:rsid w:val="004928A9"/>
    <w:rsid w:val="00493192"/>
    <w:rsid w:val="00493A49"/>
    <w:rsid w:val="004A04CF"/>
    <w:rsid w:val="004B10E4"/>
    <w:rsid w:val="004B3021"/>
    <w:rsid w:val="004B4C05"/>
    <w:rsid w:val="004C116B"/>
    <w:rsid w:val="004D19AD"/>
    <w:rsid w:val="004D4316"/>
    <w:rsid w:val="004D4333"/>
    <w:rsid w:val="005159F9"/>
    <w:rsid w:val="00517B9F"/>
    <w:rsid w:val="00532BAF"/>
    <w:rsid w:val="00535509"/>
    <w:rsid w:val="0053610C"/>
    <w:rsid w:val="00544432"/>
    <w:rsid w:val="005462CE"/>
    <w:rsid w:val="005640D8"/>
    <w:rsid w:val="0056541D"/>
    <w:rsid w:val="00572BFA"/>
    <w:rsid w:val="0057503D"/>
    <w:rsid w:val="00577DEA"/>
    <w:rsid w:val="00585015"/>
    <w:rsid w:val="00592748"/>
    <w:rsid w:val="005961DB"/>
    <w:rsid w:val="005C5C9E"/>
    <w:rsid w:val="005C5D1B"/>
    <w:rsid w:val="00603026"/>
    <w:rsid w:val="00621AD0"/>
    <w:rsid w:val="006245F2"/>
    <w:rsid w:val="00625CC7"/>
    <w:rsid w:val="00631CC5"/>
    <w:rsid w:val="0063597E"/>
    <w:rsid w:val="00637C41"/>
    <w:rsid w:val="006502D4"/>
    <w:rsid w:val="006714AD"/>
    <w:rsid w:val="00677B63"/>
    <w:rsid w:val="006829D1"/>
    <w:rsid w:val="00687CA3"/>
    <w:rsid w:val="00692088"/>
    <w:rsid w:val="00697FF8"/>
    <w:rsid w:val="006A38A7"/>
    <w:rsid w:val="006A3C41"/>
    <w:rsid w:val="006A7355"/>
    <w:rsid w:val="006D2541"/>
    <w:rsid w:val="006D39AB"/>
    <w:rsid w:val="006E3B21"/>
    <w:rsid w:val="006E3FCB"/>
    <w:rsid w:val="006E7F97"/>
    <w:rsid w:val="006F337F"/>
    <w:rsid w:val="00703A5D"/>
    <w:rsid w:val="00717BAB"/>
    <w:rsid w:val="007241B0"/>
    <w:rsid w:val="00726DD6"/>
    <w:rsid w:val="00732A43"/>
    <w:rsid w:val="00737528"/>
    <w:rsid w:val="0075652F"/>
    <w:rsid w:val="00761FAB"/>
    <w:rsid w:val="0076576B"/>
    <w:rsid w:val="00770B54"/>
    <w:rsid w:val="007772F3"/>
    <w:rsid w:val="007A017F"/>
    <w:rsid w:val="007A17EE"/>
    <w:rsid w:val="007A7B4C"/>
    <w:rsid w:val="007B238A"/>
    <w:rsid w:val="007B66CF"/>
    <w:rsid w:val="007D5FB7"/>
    <w:rsid w:val="007E7A19"/>
    <w:rsid w:val="007F3C41"/>
    <w:rsid w:val="007F43E5"/>
    <w:rsid w:val="007F6B49"/>
    <w:rsid w:val="00805F3F"/>
    <w:rsid w:val="00812425"/>
    <w:rsid w:val="00812869"/>
    <w:rsid w:val="0082005F"/>
    <w:rsid w:val="008226B3"/>
    <w:rsid w:val="00840165"/>
    <w:rsid w:val="00841658"/>
    <w:rsid w:val="00842E64"/>
    <w:rsid w:val="00844236"/>
    <w:rsid w:val="008622AB"/>
    <w:rsid w:val="00863526"/>
    <w:rsid w:val="00872658"/>
    <w:rsid w:val="00882355"/>
    <w:rsid w:val="008829BE"/>
    <w:rsid w:val="00892203"/>
    <w:rsid w:val="008942DD"/>
    <w:rsid w:val="00897BD3"/>
    <w:rsid w:val="008A7C81"/>
    <w:rsid w:val="008B1AC1"/>
    <w:rsid w:val="008B61EF"/>
    <w:rsid w:val="008C3E34"/>
    <w:rsid w:val="008E6115"/>
    <w:rsid w:val="008E66D1"/>
    <w:rsid w:val="008F00AB"/>
    <w:rsid w:val="008F060F"/>
    <w:rsid w:val="008F0FE8"/>
    <w:rsid w:val="008F49BD"/>
    <w:rsid w:val="0090183F"/>
    <w:rsid w:val="00905658"/>
    <w:rsid w:val="0091694A"/>
    <w:rsid w:val="00921B77"/>
    <w:rsid w:val="0092358B"/>
    <w:rsid w:val="0092673F"/>
    <w:rsid w:val="00934BC6"/>
    <w:rsid w:val="0093603A"/>
    <w:rsid w:val="00940C52"/>
    <w:rsid w:val="00960E7F"/>
    <w:rsid w:val="00973149"/>
    <w:rsid w:val="009731BD"/>
    <w:rsid w:val="00977C79"/>
    <w:rsid w:val="00980137"/>
    <w:rsid w:val="009809BE"/>
    <w:rsid w:val="0098765A"/>
    <w:rsid w:val="00996E97"/>
    <w:rsid w:val="009A2D96"/>
    <w:rsid w:val="009B21B3"/>
    <w:rsid w:val="009C241E"/>
    <w:rsid w:val="009E2282"/>
    <w:rsid w:val="009E4985"/>
    <w:rsid w:val="009F01F6"/>
    <w:rsid w:val="009F19C0"/>
    <w:rsid w:val="009F31E7"/>
    <w:rsid w:val="00A021F3"/>
    <w:rsid w:val="00A02A62"/>
    <w:rsid w:val="00A039D5"/>
    <w:rsid w:val="00A07EB4"/>
    <w:rsid w:val="00A1038E"/>
    <w:rsid w:val="00A23780"/>
    <w:rsid w:val="00A2504B"/>
    <w:rsid w:val="00A33909"/>
    <w:rsid w:val="00A51994"/>
    <w:rsid w:val="00A54594"/>
    <w:rsid w:val="00A55AD9"/>
    <w:rsid w:val="00A659DB"/>
    <w:rsid w:val="00A80FEC"/>
    <w:rsid w:val="00A86331"/>
    <w:rsid w:val="00A9503F"/>
    <w:rsid w:val="00AA0C2A"/>
    <w:rsid w:val="00AA1C19"/>
    <w:rsid w:val="00AB081B"/>
    <w:rsid w:val="00AE2D0F"/>
    <w:rsid w:val="00AF6F19"/>
    <w:rsid w:val="00B02909"/>
    <w:rsid w:val="00B07FF1"/>
    <w:rsid w:val="00B2500D"/>
    <w:rsid w:val="00B3362E"/>
    <w:rsid w:val="00B43B46"/>
    <w:rsid w:val="00B51ABD"/>
    <w:rsid w:val="00B60D6B"/>
    <w:rsid w:val="00B6285C"/>
    <w:rsid w:val="00B63498"/>
    <w:rsid w:val="00B7619B"/>
    <w:rsid w:val="00B7791A"/>
    <w:rsid w:val="00B80293"/>
    <w:rsid w:val="00B83C64"/>
    <w:rsid w:val="00B85F08"/>
    <w:rsid w:val="00B85FE5"/>
    <w:rsid w:val="00BA141E"/>
    <w:rsid w:val="00BB7A61"/>
    <w:rsid w:val="00BD7FF4"/>
    <w:rsid w:val="00BF2E12"/>
    <w:rsid w:val="00BF35B4"/>
    <w:rsid w:val="00BF39A1"/>
    <w:rsid w:val="00BF6A6B"/>
    <w:rsid w:val="00C27D3B"/>
    <w:rsid w:val="00C3572F"/>
    <w:rsid w:val="00C43A59"/>
    <w:rsid w:val="00C44FD3"/>
    <w:rsid w:val="00C52027"/>
    <w:rsid w:val="00C53513"/>
    <w:rsid w:val="00C71EB8"/>
    <w:rsid w:val="00C803AE"/>
    <w:rsid w:val="00C82D76"/>
    <w:rsid w:val="00C83D5F"/>
    <w:rsid w:val="00C86511"/>
    <w:rsid w:val="00C9693D"/>
    <w:rsid w:val="00CB063A"/>
    <w:rsid w:val="00CD1108"/>
    <w:rsid w:val="00CD48ED"/>
    <w:rsid w:val="00CD6FA9"/>
    <w:rsid w:val="00CE2A3B"/>
    <w:rsid w:val="00CE478E"/>
    <w:rsid w:val="00D007E4"/>
    <w:rsid w:val="00D01E07"/>
    <w:rsid w:val="00D04920"/>
    <w:rsid w:val="00D06BA7"/>
    <w:rsid w:val="00D4710C"/>
    <w:rsid w:val="00D50FC2"/>
    <w:rsid w:val="00D7031A"/>
    <w:rsid w:val="00D72538"/>
    <w:rsid w:val="00D74540"/>
    <w:rsid w:val="00D772EB"/>
    <w:rsid w:val="00D8704B"/>
    <w:rsid w:val="00DA665E"/>
    <w:rsid w:val="00DA7A4B"/>
    <w:rsid w:val="00DB02DD"/>
    <w:rsid w:val="00DB22B8"/>
    <w:rsid w:val="00DC28C4"/>
    <w:rsid w:val="00DC4ADB"/>
    <w:rsid w:val="00DD6BB0"/>
    <w:rsid w:val="00DE03D6"/>
    <w:rsid w:val="00DE18E0"/>
    <w:rsid w:val="00DE4F4B"/>
    <w:rsid w:val="00DE697B"/>
    <w:rsid w:val="00DF0DE3"/>
    <w:rsid w:val="00DF4775"/>
    <w:rsid w:val="00E058DB"/>
    <w:rsid w:val="00E06273"/>
    <w:rsid w:val="00E17FCF"/>
    <w:rsid w:val="00E22643"/>
    <w:rsid w:val="00E243A2"/>
    <w:rsid w:val="00E27619"/>
    <w:rsid w:val="00E32C1A"/>
    <w:rsid w:val="00E42547"/>
    <w:rsid w:val="00E721D2"/>
    <w:rsid w:val="00E827DD"/>
    <w:rsid w:val="00E96742"/>
    <w:rsid w:val="00EA70A3"/>
    <w:rsid w:val="00EB1962"/>
    <w:rsid w:val="00EB1F44"/>
    <w:rsid w:val="00EB27E9"/>
    <w:rsid w:val="00EC3DF9"/>
    <w:rsid w:val="00ED4513"/>
    <w:rsid w:val="00ED5611"/>
    <w:rsid w:val="00ED7345"/>
    <w:rsid w:val="00EE0ABC"/>
    <w:rsid w:val="00EE7187"/>
    <w:rsid w:val="00F05034"/>
    <w:rsid w:val="00F05F85"/>
    <w:rsid w:val="00F241D8"/>
    <w:rsid w:val="00F46E04"/>
    <w:rsid w:val="00F52DA0"/>
    <w:rsid w:val="00F62040"/>
    <w:rsid w:val="00F62F9E"/>
    <w:rsid w:val="00F65B24"/>
    <w:rsid w:val="00F67114"/>
    <w:rsid w:val="00F7548D"/>
    <w:rsid w:val="00F93FAF"/>
    <w:rsid w:val="00FB1A07"/>
    <w:rsid w:val="00FB4BC7"/>
    <w:rsid w:val="00FC2DE7"/>
    <w:rsid w:val="00FC5D40"/>
    <w:rsid w:val="00FC5E49"/>
    <w:rsid w:val="00FD246A"/>
    <w:rsid w:val="00FD3F9F"/>
    <w:rsid w:val="00FD59C6"/>
    <w:rsid w:val="00FE2E85"/>
    <w:rsid w:val="00FE591F"/>
    <w:rsid w:val="00FE69D7"/>
    <w:rsid w:val="00FE7086"/>
    <w:rsid w:val="00FF63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59AEAEA"/>
  <w15:docId w15:val="{E2F627DD-6F47-41C3-AB9B-420598CF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3A5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line="276" w:lineRule="auto"/>
      <w:outlineLvl w:val="0"/>
    </w:pPr>
    <w:rPr>
      <w:rFonts w:ascii="Verdana" w:eastAsiaTheme="majorEastAsia" w:hAnsi="Verdana" w:cstheme="majorBidi"/>
      <w:b/>
      <w:bCs/>
      <w:color w:val="365F91" w:themeColor="accent1" w:themeShade="BF"/>
      <w:sz w:val="28"/>
      <w:szCs w:val="28"/>
      <w:lang w:eastAsia="en-US"/>
    </w:rPr>
  </w:style>
  <w:style w:type="paragraph" w:styleId="Nadpis2">
    <w:name w:val="heading 2"/>
    <w:basedOn w:val="Normln"/>
    <w:next w:val="Normln"/>
    <w:link w:val="Nadpis2Char"/>
    <w:uiPriority w:val="9"/>
    <w:semiHidden/>
    <w:unhideWhenUsed/>
    <w:qFormat/>
    <w:rsid w:val="00BF6A6B"/>
    <w:pPr>
      <w:keepNext/>
      <w:keepLines/>
      <w:spacing w:before="200" w:line="276" w:lineRule="auto"/>
      <w:outlineLvl w:val="1"/>
    </w:pPr>
    <w:rPr>
      <w:rFonts w:ascii="Verdana" w:eastAsiaTheme="majorEastAsia" w:hAnsi="Verdana" w:cstheme="majorBidi"/>
      <w:b/>
      <w:bCs/>
      <w:color w:val="4F81BD" w:themeColor="accent1"/>
      <w:sz w:val="26"/>
      <w:szCs w:val="26"/>
      <w:lang w:eastAsia="en-US"/>
    </w:rPr>
  </w:style>
  <w:style w:type="paragraph" w:styleId="Nadpis3">
    <w:name w:val="heading 3"/>
    <w:basedOn w:val="Normln"/>
    <w:next w:val="Normln"/>
    <w:link w:val="Nadpis3Char"/>
    <w:uiPriority w:val="9"/>
    <w:unhideWhenUsed/>
    <w:qFormat/>
    <w:rsid w:val="00127826"/>
    <w:pPr>
      <w:keepNext/>
      <w:keepLines/>
      <w:spacing w:before="200" w:line="276" w:lineRule="auto"/>
      <w:outlineLvl w:val="2"/>
    </w:pPr>
    <w:rPr>
      <w:rFonts w:ascii="Verdana" w:eastAsiaTheme="majorEastAsia" w:hAnsi="Verdana" w:cstheme="majorBidi"/>
      <w:b/>
      <w:bCs/>
      <w:color w:val="4F81BD" w:themeColor="accent1"/>
      <w:sz w:val="20"/>
      <w:szCs w:val="22"/>
      <w:lang w:eastAsia="en-US"/>
    </w:rPr>
  </w:style>
  <w:style w:type="paragraph" w:styleId="Nadpis4">
    <w:name w:val="heading 4"/>
    <w:basedOn w:val="Normln"/>
    <w:next w:val="Normln"/>
    <w:link w:val="Nadpis4Char"/>
    <w:uiPriority w:val="9"/>
    <w:unhideWhenUsed/>
    <w:qFormat/>
    <w:rsid w:val="00127826"/>
    <w:pPr>
      <w:keepNext/>
      <w:keepLines/>
      <w:spacing w:before="200" w:line="276" w:lineRule="auto"/>
      <w:outlineLvl w:val="3"/>
    </w:pPr>
    <w:rPr>
      <w:rFonts w:ascii="Verdana" w:eastAsiaTheme="majorEastAsia" w:hAnsi="Verdana" w:cstheme="majorBidi"/>
      <w:b/>
      <w:bCs/>
      <w:i/>
      <w:iCs/>
      <w:color w:val="4F81BD" w:themeColor="accent1"/>
      <w:sz w:val="20"/>
      <w:szCs w:val="22"/>
      <w:lang w:eastAsia="en-US"/>
    </w:rPr>
  </w:style>
  <w:style w:type="paragraph" w:styleId="Nadpis5">
    <w:name w:val="heading 5"/>
    <w:basedOn w:val="Normln"/>
    <w:next w:val="Normln"/>
    <w:link w:val="Nadpis5Char"/>
    <w:uiPriority w:val="9"/>
    <w:unhideWhenUsed/>
    <w:qFormat/>
    <w:rsid w:val="00127826"/>
    <w:pPr>
      <w:keepNext/>
      <w:keepLines/>
      <w:spacing w:before="200" w:line="276" w:lineRule="auto"/>
      <w:outlineLvl w:val="4"/>
    </w:pPr>
    <w:rPr>
      <w:rFonts w:ascii="Verdana" w:eastAsiaTheme="majorEastAsia" w:hAnsi="Verdana" w:cstheme="majorBidi"/>
      <w:color w:val="243F60" w:themeColor="accent1" w:themeShade="7F"/>
      <w:sz w:val="20"/>
      <w:szCs w:val="22"/>
      <w:lang w:eastAsia="en-US"/>
    </w:rPr>
  </w:style>
  <w:style w:type="paragraph" w:styleId="Nadpis6">
    <w:name w:val="heading 6"/>
    <w:basedOn w:val="Normln"/>
    <w:next w:val="Normln"/>
    <w:link w:val="Nadpis6Char"/>
    <w:uiPriority w:val="9"/>
    <w:unhideWhenUsed/>
    <w:qFormat/>
    <w:rsid w:val="00127826"/>
    <w:pPr>
      <w:keepNext/>
      <w:keepLines/>
      <w:spacing w:before="200" w:line="276" w:lineRule="auto"/>
      <w:outlineLvl w:val="5"/>
    </w:pPr>
    <w:rPr>
      <w:rFonts w:ascii="Verdana" w:eastAsiaTheme="majorEastAsia" w:hAnsi="Verdana" w:cstheme="majorBidi"/>
      <w:i/>
      <w:iCs/>
      <w:color w:val="243F60" w:themeColor="accent1" w:themeShade="7F"/>
      <w:sz w:val="20"/>
      <w:szCs w:val="22"/>
      <w:lang w:eastAsia="en-US"/>
    </w:rPr>
  </w:style>
  <w:style w:type="paragraph" w:styleId="Nadpis7">
    <w:name w:val="heading 7"/>
    <w:basedOn w:val="Normln"/>
    <w:next w:val="Normln"/>
    <w:link w:val="Nadpis7Char"/>
    <w:uiPriority w:val="9"/>
    <w:semiHidden/>
    <w:unhideWhenUsed/>
    <w:qFormat/>
    <w:rsid w:val="00127826"/>
    <w:pPr>
      <w:keepNext/>
      <w:keepLines/>
      <w:spacing w:before="200" w:line="276" w:lineRule="auto"/>
      <w:outlineLvl w:val="6"/>
    </w:pPr>
    <w:rPr>
      <w:rFonts w:ascii="Verdana" w:eastAsiaTheme="majorEastAsia" w:hAnsi="Verdana" w:cstheme="majorBidi"/>
      <w:i/>
      <w:iCs/>
      <w:color w:val="404040" w:themeColor="text1" w:themeTint="BF"/>
      <w:sz w:val="20"/>
      <w:szCs w:val="22"/>
      <w:lang w:eastAsia="en-US"/>
    </w:rPr>
  </w:style>
  <w:style w:type="paragraph" w:styleId="Nadpis8">
    <w:name w:val="heading 8"/>
    <w:basedOn w:val="Normln"/>
    <w:next w:val="Normln"/>
    <w:link w:val="Nadpis8Char"/>
    <w:uiPriority w:val="9"/>
    <w:unhideWhenUsed/>
    <w:qFormat/>
    <w:rsid w:val="00127826"/>
    <w:pPr>
      <w:keepNext/>
      <w:keepLines/>
      <w:spacing w:before="200" w:line="276" w:lineRule="auto"/>
      <w:outlineLvl w:val="7"/>
    </w:pPr>
    <w:rPr>
      <w:rFonts w:ascii="Verdana" w:eastAsiaTheme="majorEastAsia" w:hAnsi="Verdana" w:cstheme="majorBidi"/>
      <w:color w:val="404040" w:themeColor="text1" w:themeTint="BF"/>
      <w:sz w:val="20"/>
      <w:szCs w:val="20"/>
      <w:lang w:eastAsia="en-US"/>
    </w:rPr>
  </w:style>
  <w:style w:type="paragraph" w:styleId="Nadpis9">
    <w:name w:val="heading 9"/>
    <w:basedOn w:val="Normln"/>
    <w:next w:val="Normln"/>
    <w:link w:val="Nadpis9Char"/>
    <w:uiPriority w:val="9"/>
    <w:unhideWhenUsed/>
    <w:qFormat/>
    <w:rsid w:val="00127826"/>
    <w:pPr>
      <w:keepNext/>
      <w:keepLines/>
      <w:spacing w:before="200" w:line="276" w:lineRule="auto"/>
      <w:outlineLvl w:val="8"/>
    </w:pPr>
    <w:rPr>
      <w:rFonts w:ascii="Verdana" w:eastAsiaTheme="majorEastAsia" w:hAnsi="Verdana"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ascii="Verdana" w:eastAsiaTheme="majorEastAsia" w:hAnsi="Verdana" w:cstheme="majorBidi"/>
      <w:color w:val="17365D" w:themeColor="text2" w:themeShade="BF"/>
      <w:spacing w:val="5"/>
      <w:kern w:val="28"/>
      <w:sz w:val="52"/>
      <w:szCs w:val="52"/>
      <w:lang w:eastAsia="en-US"/>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spacing w:after="200" w:line="276" w:lineRule="auto"/>
    </w:pPr>
    <w:rPr>
      <w:rFonts w:ascii="Verdana" w:eastAsiaTheme="majorEastAsia" w:hAnsi="Verdana" w:cstheme="majorBidi"/>
      <w:i/>
      <w:iCs/>
      <w:color w:val="4F81BD" w:themeColor="accent1"/>
      <w:spacing w:val="15"/>
      <w:lang w:eastAsia="en-US"/>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pPr>
      <w:spacing w:after="200" w:line="276" w:lineRule="auto"/>
    </w:pPr>
    <w:rPr>
      <w:rFonts w:ascii="Verdana" w:eastAsiaTheme="minorHAnsi" w:hAnsi="Verdana" w:cstheme="minorBidi"/>
      <w:i/>
      <w:iCs/>
      <w:color w:val="000000" w:themeColor="text1"/>
      <w:sz w:val="20"/>
      <w:szCs w:val="22"/>
      <w:lang w:eastAsia="en-US"/>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line="276" w:lineRule="auto"/>
      <w:ind w:left="936" w:right="936"/>
    </w:pPr>
    <w:rPr>
      <w:rFonts w:ascii="Verdana" w:eastAsiaTheme="minorHAnsi" w:hAnsi="Verdana" w:cstheme="minorBidi"/>
      <w:b/>
      <w:bCs/>
      <w:i/>
      <w:iCs/>
      <w:color w:val="4F81BD" w:themeColor="accent1"/>
      <w:sz w:val="20"/>
      <w:szCs w:val="22"/>
      <w:lang w:eastAsia="en-US"/>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spacing w:after="200" w:line="276" w:lineRule="auto"/>
      <w:ind w:left="720"/>
      <w:contextualSpacing/>
    </w:pPr>
    <w:rPr>
      <w:rFonts w:ascii="Verdana" w:eastAsiaTheme="minorHAnsi" w:hAnsi="Verdana" w:cstheme="minorBidi"/>
      <w:sz w:val="20"/>
      <w:szCs w:val="22"/>
      <w:lang w:eastAsia="en-US"/>
    </w:r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70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8F060F"/>
    <w:rPr>
      <w:color w:val="808080"/>
    </w:rPr>
  </w:style>
  <w:style w:type="paragraph" w:styleId="Textbubliny">
    <w:name w:val="Balloon Text"/>
    <w:basedOn w:val="Normln"/>
    <w:link w:val="TextbublinyChar"/>
    <w:uiPriority w:val="99"/>
    <w:semiHidden/>
    <w:unhideWhenUsed/>
    <w:rsid w:val="008F060F"/>
    <w:rPr>
      <w:rFonts w:ascii="Tahoma" w:hAnsi="Tahoma" w:cs="Tahoma"/>
      <w:sz w:val="16"/>
      <w:szCs w:val="16"/>
    </w:rPr>
  </w:style>
  <w:style w:type="character" w:customStyle="1" w:styleId="TextbublinyChar">
    <w:name w:val="Text bubliny Char"/>
    <w:basedOn w:val="Standardnpsmoodstavce"/>
    <w:link w:val="Textbubliny"/>
    <w:uiPriority w:val="99"/>
    <w:semiHidden/>
    <w:rsid w:val="008F060F"/>
    <w:rPr>
      <w:rFonts w:ascii="Tahoma" w:eastAsia="Times New Roman" w:hAnsi="Tahoma" w:cs="Tahoma"/>
      <w:sz w:val="16"/>
      <w:szCs w:val="16"/>
      <w:lang w:eastAsia="cs-CZ"/>
    </w:rPr>
  </w:style>
  <w:style w:type="paragraph" w:styleId="Zhlav">
    <w:name w:val="header"/>
    <w:basedOn w:val="Normln"/>
    <w:link w:val="ZhlavChar"/>
    <w:uiPriority w:val="99"/>
    <w:unhideWhenUsed/>
    <w:rsid w:val="009A2D96"/>
    <w:pPr>
      <w:tabs>
        <w:tab w:val="center" w:pos="4536"/>
        <w:tab w:val="right" w:pos="9072"/>
      </w:tabs>
    </w:pPr>
  </w:style>
  <w:style w:type="character" w:customStyle="1" w:styleId="ZhlavChar">
    <w:name w:val="Záhlaví Char"/>
    <w:basedOn w:val="Standardnpsmoodstavce"/>
    <w:link w:val="Zhlav"/>
    <w:uiPriority w:val="99"/>
    <w:rsid w:val="009A2D9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A2D96"/>
    <w:pPr>
      <w:tabs>
        <w:tab w:val="center" w:pos="4536"/>
        <w:tab w:val="right" w:pos="9072"/>
      </w:tabs>
    </w:pPr>
  </w:style>
  <w:style w:type="character" w:customStyle="1" w:styleId="ZpatChar">
    <w:name w:val="Zápatí Char"/>
    <w:basedOn w:val="Standardnpsmoodstavce"/>
    <w:link w:val="Zpat"/>
    <w:uiPriority w:val="99"/>
    <w:rsid w:val="009A2D96"/>
    <w:rPr>
      <w:rFonts w:ascii="Times New Roman" w:eastAsia="Times New Roman" w:hAnsi="Times New Roman" w:cs="Times New Roman"/>
      <w:sz w:val="24"/>
      <w:szCs w:val="24"/>
      <w:lang w:eastAsia="cs-CZ"/>
    </w:rPr>
  </w:style>
  <w:style w:type="table" w:customStyle="1" w:styleId="Mkatabulky1">
    <w:name w:val="Mřížka tabulky1"/>
    <w:basedOn w:val="Normlntabulka"/>
    <w:next w:val="Mkatabulky"/>
    <w:uiPriority w:val="39"/>
    <w:rsid w:val="009A2D96"/>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Odkaznakoment">
    <w:name w:val="annotation reference"/>
    <w:basedOn w:val="Standardnpsmoodstavce"/>
    <w:uiPriority w:val="99"/>
    <w:semiHidden/>
    <w:unhideWhenUsed/>
    <w:rsid w:val="00FE2E85"/>
    <w:rPr>
      <w:sz w:val="16"/>
      <w:szCs w:val="16"/>
    </w:rPr>
  </w:style>
  <w:style w:type="paragraph" w:styleId="Textkomente">
    <w:name w:val="annotation text"/>
    <w:basedOn w:val="Normln"/>
    <w:link w:val="TextkomenteChar"/>
    <w:uiPriority w:val="99"/>
    <w:semiHidden/>
    <w:unhideWhenUsed/>
    <w:rsid w:val="00FE2E85"/>
    <w:rPr>
      <w:sz w:val="20"/>
      <w:szCs w:val="20"/>
    </w:rPr>
  </w:style>
  <w:style w:type="character" w:customStyle="1" w:styleId="TextkomenteChar">
    <w:name w:val="Text komentáře Char"/>
    <w:basedOn w:val="Standardnpsmoodstavce"/>
    <w:link w:val="Textkomente"/>
    <w:uiPriority w:val="99"/>
    <w:semiHidden/>
    <w:rsid w:val="00FE2E85"/>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FE2E85"/>
    <w:rPr>
      <w:b/>
      <w:bCs/>
    </w:rPr>
  </w:style>
  <w:style w:type="character" w:customStyle="1" w:styleId="PedmtkomenteChar">
    <w:name w:val="Předmět komentáře Char"/>
    <w:basedOn w:val="TextkomenteChar"/>
    <w:link w:val="Pedmtkomente"/>
    <w:uiPriority w:val="99"/>
    <w:semiHidden/>
    <w:rsid w:val="00FE2E85"/>
    <w:rPr>
      <w:rFonts w:ascii="Times New Roman" w:eastAsia="Times New Roman" w:hAnsi="Times New Roman" w:cs="Times New Roman"/>
      <w:b/>
      <w:bCs/>
      <w:szCs w:val="20"/>
      <w:lang w:eastAsia="cs-CZ"/>
    </w:rPr>
  </w:style>
  <w:style w:type="paragraph" w:customStyle="1" w:styleId="Druhdokumentu">
    <w:name w:val="Druh dokumentu"/>
    <w:uiPriority w:val="99"/>
    <w:qFormat/>
    <w:rsid w:val="00892203"/>
    <w:pPr>
      <w:suppressAutoHyphens/>
      <w:spacing w:after="240" w:line="240" w:lineRule="auto"/>
      <w:jc w:val="right"/>
    </w:pPr>
    <w:rPr>
      <w:rFonts w:eastAsia="Times New Roman" w:cs="Times New Roman"/>
      <w:b/>
      <w:color w:val="002B59"/>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11DBB-A8AD-4D97-8DC3-B94E00332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10</Pages>
  <Words>2702</Words>
  <Characters>15943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SZDC</Company>
  <LinksUpToDate>false</LinksUpToDate>
  <CharactersWithSpaces>18608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Bajgar Lumír, Ing.</dc:creator>
  <cp:lastModifiedBy>OVZ</cp:lastModifiedBy>
  <cp:revision>18</cp:revision>
  <cp:lastPrinted>2024-03-25T06:21:00Z</cp:lastPrinted>
  <dcterms:created xsi:type="dcterms:W3CDTF">2024-05-02T13:24:00Z</dcterms:created>
  <dcterms:modified xsi:type="dcterms:W3CDTF">2025-04-14T10:15:00Z</dcterms:modified>
</cp:coreProperties>
</file>