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0D1DB0B3" w:rsidR="00F422D3" w:rsidRDefault="001E44D1" w:rsidP="00B42F40">
      <w:pPr>
        <w:pStyle w:val="Titul1"/>
      </w:pPr>
      <w:r>
        <w:t>KUPNÍ SMLOUVA</w:t>
      </w:r>
    </w:p>
    <w:p w14:paraId="2FF71BCE" w14:textId="769BB58D" w:rsidR="00F422D3" w:rsidRDefault="00F422D3" w:rsidP="00B42F40">
      <w:pPr>
        <w:pStyle w:val="Titul2"/>
      </w:pPr>
      <w:r>
        <w:t>Název zakázky: „</w:t>
      </w:r>
      <w:r w:rsidR="001D42A7">
        <w:t>UTV kategorie T1b pro OŘ OVA</w:t>
      </w:r>
      <w:r>
        <w:t>“</w:t>
      </w:r>
    </w:p>
    <w:p w14:paraId="35F27937" w14:textId="4F83ED4E" w:rsidR="00F422D3" w:rsidRPr="00B42F40" w:rsidRDefault="00F422D3" w:rsidP="00485CE8">
      <w:pPr>
        <w:pStyle w:val="Nadpisbezsl1-2"/>
        <w:tabs>
          <w:tab w:val="left" w:pos="5385"/>
        </w:tabs>
      </w:pPr>
      <w:r w:rsidRPr="00B42F40">
        <w:t>Smluvní strany:</w:t>
      </w:r>
    </w:p>
    <w:p w14:paraId="3221027B" w14:textId="64840E76"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5A2461B2" w:rsidR="00F422D3" w:rsidRDefault="00F422D3" w:rsidP="00B42F40">
      <w:pPr>
        <w:pStyle w:val="Textbezodsazen"/>
        <w:spacing w:after="0"/>
      </w:pPr>
      <w:r>
        <w:t>se sídlem: Dlážděná 1003/7,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w:t>
      </w:r>
      <w:r w:rsidRPr="001D42A7">
        <w:t xml:space="preserve">č. </w:t>
      </w:r>
      <w:r w:rsidR="0010127F" w:rsidRPr="001D42A7">
        <w:t>3146</w:t>
      </w:r>
      <w:r w:rsidRPr="001D42A7">
        <w:t xml:space="preserve"> ze dne </w:t>
      </w:r>
      <w:r w:rsidR="0010127F" w:rsidRPr="001D42A7">
        <w:t>15</w:t>
      </w:r>
      <w:r w:rsidRPr="001D42A7">
        <w:t xml:space="preserve">. </w:t>
      </w:r>
      <w:r w:rsidR="0010127F" w:rsidRPr="001D42A7">
        <w:t>prosince 2021</w:t>
      </w:r>
    </w:p>
    <w:p w14:paraId="3E27D13F" w14:textId="77777777" w:rsidR="00F422D3" w:rsidRDefault="00F422D3" w:rsidP="00D32554">
      <w:pPr>
        <w:pStyle w:val="Textbezodsazen"/>
        <w:spacing w:after="0"/>
      </w:pPr>
    </w:p>
    <w:p w14:paraId="5F4CE4C1" w14:textId="3E243092" w:rsidR="00AF2741" w:rsidRPr="00B42F40" w:rsidRDefault="00AF2741" w:rsidP="00AF2741">
      <w:pPr>
        <w:pStyle w:val="Textbezodsazen"/>
        <w:spacing w:after="0"/>
        <w:rPr>
          <w:rStyle w:val="Zdraznnjemn"/>
          <w:b/>
          <w:iCs w:val="0"/>
          <w:color w:val="auto"/>
        </w:rPr>
      </w:pPr>
      <w:r w:rsidRPr="00B42F40">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2FC95D94" w:rsidR="00AF2741" w:rsidRDefault="00AF2741" w:rsidP="00AF2741">
      <w:pPr>
        <w:pStyle w:val="Textbezodsazen"/>
      </w:pPr>
      <w:r>
        <w:t>Oblastní ředitelství Ostrava, Muglinovská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62EFE4CD"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w:t>
      </w:r>
    </w:p>
    <w:p w14:paraId="5243DE5E" w14:textId="29B4C9EF" w:rsidR="00AF2741" w:rsidRDefault="00AF2741" w:rsidP="00AF2741">
      <w:pPr>
        <w:pStyle w:val="Textbezodsazen"/>
      </w:pPr>
      <w:hyperlink r:id="rId12" w:history="1">
        <w:r w:rsidRPr="00C303D3">
          <w:rPr>
            <w:rStyle w:val="Hypertextovodkaz"/>
            <w:rFonts w:ascii="Verdana" w:hAnsi="Verdana"/>
          </w:rPr>
          <w:t>ePodatelnaCFU@spravazeleznic.cz</w:t>
        </w:r>
      </w:hyperlink>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7CC1D4E2" w:rsidR="00F422D3" w:rsidRPr="00615D83" w:rsidRDefault="00615D83" w:rsidP="00AF2741">
      <w:pPr>
        <w:pStyle w:val="Textbezodsazen"/>
        <w:spacing w:after="0"/>
        <w:rPr>
          <w:bCs/>
        </w:rPr>
      </w:pPr>
      <w:r w:rsidRPr="00615D83">
        <w:rPr>
          <w:bCs/>
        </w:rPr>
        <w:t>číslo ISPROFOND:</w:t>
      </w:r>
      <w:r w:rsidR="00F422D3" w:rsidRPr="00615D83">
        <w:rPr>
          <w:bCs/>
        </w:rPr>
        <w:t xml:space="preserve"> </w:t>
      </w:r>
      <w:r w:rsidR="001D42A7">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3CAA6436"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w:t>
      </w:r>
    </w:p>
    <w:p w14:paraId="0BBAB181" w14:textId="556C1840"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w:t>
      </w:r>
    </w:p>
    <w:p w14:paraId="1438490E" w14:textId="70CAFFF6"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DIČ: "[</w:t>
      </w:r>
      <w:r w:rsidRPr="00B42F40">
        <w:rPr>
          <w:highlight w:val="yellow"/>
        </w:rPr>
        <w:t xml:space="preserve">VLOŽÍ </w:t>
      </w:r>
      <w:r w:rsidRPr="00374B40">
        <w:rPr>
          <w:rStyle w:val="Tun"/>
          <w:b w:val="0"/>
          <w:bCs/>
          <w:highlight w:val="yellow"/>
        </w:rPr>
        <w:t>PRODÁVAJÍCÍ</w:t>
      </w:r>
      <w:r w:rsidRPr="00B42F40">
        <w:t>]"</w:t>
      </w:r>
    </w:p>
    <w:p w14:paraId="4E57517C" w14:textId="75943F04"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w:t>
      </w:r>
    </w:p>
    <w:p w14:paraId="06DDF31E" w14:textId="1F9B9EF2"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w:t>
      </w:r>
    </w:p>
    <w:p w14:paraId="0BC47D0D" w14:textId="043FFF20"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w:t>
      </w:r>
    </w:p>
    <w:p w14:paraId="0BFE0337" w14:textId="2F9D9165" w:rsidR="001E44D1" w:rsidRPr="00B42F40" w:rsidRDefault="001E44D1" w:rsidP="001E44D1">
      <w:pPr>
        <w:pStyle w:val="Textbezodsazen"/>
        <w:spacing w:after="0"/>
        <w:rPr>
          <w:rStyle w:val="Zdraznnjemn"/>
          <w:b/>
          <w:iCs w:val="0"/>
          <w:color w:val="auto"/>
        </w:rPr>
      </w:pPr>
      <w:r w:rsidRPr="00B42F40">
        <w:rPr>
          <w:rStyle w:val="Zdraznnjemn"/>
          <w:b/>
          <w:iCs w:val="0"/>
          <w:color w:val="auto"/>
        </w:rPr>
        <w:t>Korespondenční adresa:</w:t>
      </w:r>
    </w:p>
    <w:p w14:paraId="2ACDFDE5" w14:textId="72D5103E"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6BC05440"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1D42A7">
        <w:rPr>
          <w:b/>
          <w:color w:val="000000"/>
        </w:rPr>
        <w:t>UTV kategorie T1b pro OŘ OVA</w:t>
      </w:r>
      <w:r w:rsidRPr="00F73272">
        <w:rPr>
          <w:lang w:eastAsia="cs-CZ"/>
        </w:rPr>
        <w:t xml:space="preserve">“, ev. č. veřejné zakázky zadavatele: </w:t>
      </w:r>
      <w:r w:rsidRPr="001D42A7">
        <w:rPr>
          <w:b/>
          <w:lang w:eastAsia="cs-CZ"/>
        </w:rPr>
        <w:t>635</w:t>
      </w:r>
      <w:r w:rsidR="001D42A7" w:rsidRPr="001D42A7">
        <w:rPr>
          <w:b/>
          <w:lang w:eastAsia="cs-CZ"/>
        </w:rPr>
        <w:t>2</w:t>
      </w:r>
      <w:r w:rsidR="001D42A7">
        <w:rPr>
          <w:b/>
          <w:lang w:eastAsia="cs-CZ"/>
        </w:rPr>
        <w:t>5067</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5DAE5A70" w:rsidR="00FE6762" w:rsidRPr="007C34D3" w:rsidRDefault="00F24489" w:rsidP="003A5275">
      <w:pPr>
        <w:pStyle w:val="Nadpis1-1"/>
      </w:pPr>
      <w:r w:rsidRPr="007C34D3">
        <w:t>PŘEDMĚT</w:t>
      </w:r>
      <w:r w:rsidR="00FE6762" w:rsidRPr="007C34D3">
        <w:t xml:space="preserve"> koupě</w:t>
      </w:r>
    </w:p>
    <w:p w14:paraId="3F732A2D" w14:textId="61E6925F" w:rsidR="00F24489" w:rsidRPr="00F97DBD" w:rsidRDefault="00615D83" w:rsidP="00F24489">
      <w:pPr>
        <w:pStyle w:val="Text1-1"/>
      </w:pPr>
      <w:r>
        <w:t>Předmětem koupě j</w:t>
      </w:r>
      <w:r w:rsidR="001D42A7">
        <w:t xml:space="preserve">sou 2 ks </w:t>
      </w:r>
      <w:r w:rsidR="00927208">
        <w:t xml:space="preserve">užitkových vozidel </w:t>
      </w:r>
      <w:r w:rsidR="001D42A7">
        <w:t>kategorie T1b včetně příslušenství, tj. 2 ks šípové radlice, 2 ks rozmetadla posypového materiálu a 2 ks tažen</w:t>
      </w:r>
      <w:r w:rsidR="00E90D0B">
        <w:t>ých mulčovačů</w:t>
      </w:r>
      <w:r w:rsidR="001D42A7">
        <w:t>.</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399FFA64" w:rsidR="00FB565A" w:rsidRPr="00A8466B" w:rsidRDefault="00615D83" w:rsidP="00615D83">
      <w:pPr>
        <w:pStyle w:val="Text1-1"/>
      </w:pPr>
      <w:r w:rsidRPr="00A8466B">
        <w:rPr>
          <w:rFonts w:eastAsia="Times New Roman" w:cs="Times New Roman"/>
          <w:lang w:eastAsia="cs-CZ"/>
        </w:rPr>
        <w:t>Součástí Předmětu koupě je rovněž</w:t>
      </w:r>
      <w:r w:rsidR="00FB565A" w:rsidRPr="00A8466B">
        <w:rPr>
          <w:rFonts w:eastAsia="Times New Roman" w:cs="Times New Roman"/>
          <w:lang w:eastAsia="cs-CZ"/>
        </w:rPr>
        <w:t>:</w:t>
      </w:r>
    </w:p>
    <w:p w14:paraId="34FB1CAE" w14:textId="017D720D" w:rsidR="00FB565A" w:rsidRPr="00A8466B" w:rsidRDefault="00927208" w:rsidP="00FB565A">
      <w:pPr>
        <w:pStyle w:val="Text1-2"/>
      </w:pPr>
      <w:r>
        <w:rPr>
          <w:lang w:eastAsia="cs-CZ"/>
        </w:rPr>
        <w:t>D</w:t>
      </w:r>
      <w:r w:rsidR="001D42A7" w:rsidRPr="00A8466B">
        <w:rPr>
          <w:lang w:eastAsia="cs-CZ"/>
        </w:rPr>
        <w:t xml:space="preserve">oprava Předmětu koupě do Místa </w:t>
      </w:r>
      <w:r>
        <w:rPr>
          <w:lang w:eastAsia="cs-CZ"/>
        </w:rPr>
        <w:t>dodání.</w:t>
      </w:r>
    </w:p>
    <w:p w14:paraId="6937ABB3" w14:textId="6CF53772" w:rsidR="00FB565A" w:rsidRPr="00A8466B" w:rsidRDefault="00927208" w:rsidP="00FB565A">
      <w:pPr>
        <w:pStyle w:val="Text1-2"/>
      </w:pPr>
      <w:r>
        <w:rPr>
          <w:lang w:eastAsia="cs-CZ"/>
        </w:rPr>
        <w:t xml:space="preserve">Kompletace </w:t>
      </w:r>
      <w:r w:rsidR="001D42A7" w:rsidRPr="00A8466B">
        <w:rPr>
          <w:lang w:eastAsia="cs-CZ"/>
        </w:rPr>
        <w:t xml:space="preserve">Předmětu koupě do </w:t>
      </w:r>
      <w:r>
        <w:rPr>
          <w:lang w:eastAsia="cs-CZ"/>
        </w:rPr>
        <w:t xml:space="preserve">funkčního celku a </w:t>
      </w:r>
      <w:r w:rsidR="001D42A7" w:rsidRPr="00A8466B">
        <w:rPr>
          <w:lang w:eastAsia="cs-CZ"/>
        </w:rPr>
        <w:t>provozuschopného stavu danému účelem užívání</w:t>
      </w:r>
      <w:r w:rsidR="002A1623">
        <w:rPr>
          <w:lang w:eastAsia="cs-CZ"/>
        </w:rPr>
        <w:t xml:space="preserve"> včetně jeho odzkoušení v Místě dodání</w:t>
      </w:r>
      <w:r w:rsidR="007C4375">
        <w:rPr>
          <w:lang w:eastAsia="cs-CZ"/>
        </w:rPr>
        <w:t xml:space="preserve"> (kompletace UTV a požadovaného příslušenství)</w:t>
      </w:r>
      <w:r>
        <w:rPr>
          <w:lang w:eastAsia="cs-CZ"/>
        </w:rPr>
        <w:t>.</w:t>
      </w:r>
    </w:p>
    <w:p w14:paraId="18C6030F" w14:textId="0A33DC15" w:rsidR="00A8466B" w:rsidRPr="00A8466B" w:rsidRDefault="00927208" w:rsidP="00FB565A">
      <w:pPr>
        <w:pStyle w:val="Text1-2"/>
      </w:pPr>
      <w:r>
        <w:rPr>
          <w:lang w:eastAsia="cs-CZ"/>
        </w:rPr>
        <w:t>Z</w:t>
      </w:r>
      <w:r w:rsidRPr="00A8466B">
        <w:rPr>
          <w:lang w:eastAsia="cs-CZ"/>
        </w:rPr>
        <w:t xml:space="preserve">aškolení </w:t>
      </w:r>
      <w:r w:rsidR="00A8466B" w:rsidRPr="00A8466B">
        <w:rPr>
          <w:lang w:eastAsia="cs-CZ"/>
        </w:rPr>
        <w:t xml:space="preserve">min. </w:t>
      </w:r>
      <w:r w:rsidR="00872074">
        <w:rPr>
          <w:lang w:eastAsia="cs-CZ"/>
        </w:rPr>
        <w:t>2</w:t>
      </w:r>
      <w:r w:rsidR="00A8466B" w:rsidRPr="00A8466B">
        <w:rPr>
          <w:lang w:eastAsia="cs-CZ"/>
        </w:rPr>
        <w:t xml:space="preserve"> zaměstnanc</w:t>
      </w:r>
      <w:r w:rsidR="00872074">
        <w:rPr>
          <w:lang w:eastAsia="cs-CZ"/>
        </w:rPr>
        <w:t>ů</w:t>
      </w:r>
      <w:r w:rsidR="00A8466B" w:rsidRPr="00A8466B">
        <w:rPr>
          <w:lang w:eastAsia="cs-CZ"/>
        </w:rPr>
        <w:t xml:space="preserve"> Kupujícího pro běžnou obsluhu Předmětu koupě včetně příslušenství v </w:t>
      </w:r>
      <w:r>
        <w:rPr>
          <w:lang w:eastAsia="cs-CZ"/>
        </w:rPr>
        <w:t>M</w:t>
      </w:r>
      <w:r w:rsidR="00A8466B" w:rsidRPr="00A8466B">
        <w:rPr>
          <w:lang w:eastAsia="cs-CZ"/>
        </w:rPr>
        <w:t>ístě dodání Předmětu koupě, není-li smluvními stranami dohodnuto jinak</w:t>
      </w:r>
      <w:r>
        <w:rPr>
          <w:lang w:eastAsia="cs-CZ"/>
        </w:rPr>
        <w:t>.</w:t>
      </w:r>
    </w:p>
    <w:p w14:paraId="382C7D15" w14:textId="39AB144D" w:rsidR="00A8466B" w:rsidRPr="00A8466B" w:rsidRDefault="002A1623" w:rsidP="00A8466B">
      <w:pPr>
        <w:pStyle w:val="Text1-2"/>
      </w:pPr>
      <w:r>
        <w:rPr>
          <w:lang w:eastAsia="cs-CZ"/>
        </w:rPr>
        <w:t>V</w:t>
      </w:r>
      <w:r w:rsidR="001D42A7" w:rsidRPr="00A8466B">
        <w:rPr>
          <w:lang w:eastAsia="cs-CZ"/>
        </w:rPr>
        <w:t xml:space="preserve">yhotovení a předání příslušných </w:t>
      </w:r>
      <w:r w:rsidR="00927208">
        <w:rPr>
          <w:lang w:eastAsia="cs-CZ"/>
        </w:rPr>
        <w:t>Dokladů.</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51615A35" w:rsidR="00454369" w:rsidRPr="00A8466B" w:rsidRDefault="00454369" w:rsidP="00FB565A">
      <w:pPr>
        <w:pStyle w:val="Text1-1"/>
        <w:rPr>
          <w:lang w:eastAsia="cs-CZ"/>
        </w:rPr>
      </w:pPr>
      <w:r w:rsidRPr="00A8466B">
        <w:rPr>
          <w:lang w:eastAsia="cs-CZ"/>
        </w:rPr>
        <w:t xml:space="preserve">Rozpis ceny dodávky je uveden v Příloze č. 3 této Smlouvy, </w:t>
      </w:r>
      <w:r w:rsidRPr="00A8466B">
        <w:rPr>
          <w:rFonts w:eastAsia="Times New Roman" w:cs="Times New Roman"/>
          <w:lang w:eastAsia="cs-CZ"/>
        </w:rPr>
        <w:t>která je její nedílnou součástí</w:t>
      </w:r>
      <w:r w:rsidRPr="00A8466B">
        <w:t>.</w:t>
      </w:r>
    </w:p>
    <w:p w14:paraId="1AD37E7C" w14:textId="11F57DB4" w:rsidR="00454369" w:rsidRPr="002A1623" w:rsidRDefault="00FB565A" w:rsidP="00FB565A">
      <w:pPr>
        <w:pStyle w:val="Text1-1"/>
        <w:rPr>
          <w:lang w:eastAsia="cs-CZ"/>
        </w:rPr>
      </w:pPr>
      <w:r w:rsidRPr="00A8466B">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A8466B">
        <w:rPr>
          <w:lang w:eastAsia="cs-CZ"/>
        </w:rPr>
        <w:t>3</w:t>
      </w:r>
      <w:r w:rsidRPr="00A8466B">
        <w:rPr>
          <w:lang w:eastAsia="cs-CZ"/>
        </w:rPr>
        <w:t xml:space="preserve">, odst. </w:t>
      </w:r>
      <w:r w:rsidR="00F34FAC" w:rsidRPr="00A8466B">
        <w:rPr>
          <w:lang w:eastAsia="cs-CZ"/>
        </w:rPr>
        <w:t>3</w:t>
      </w:r>
      <w:r w:rsidRPr="00A8466B">
        <w:rPr>
          <w:lang w:eastAsia="cs-CZ"/>
        </w:rPr>
        <w:t xml:space="preserve">.1 této Smlouvy. Předání a převzetí Předmětu koupě bude stvrzeno oběma Smluvními stranami podpisem Předávacího </w:t>
      </w:r>
      <w:r w:rsidRPr="002A1623">
        <w:rPr>
          <w:lang w:eastAsia="cs-CZ"/>
        </w:rPr>
        <w:t>protokolu (dodacího listu).</w:t>
      </w:r>
    </w:p>
    <w:p w14:paraId="35CD592B" w14:textId="7336A0FE" w:rsidR="00FB565A" w:rsidRPr="002A1623" w:rsidRDefault="00454369" w:rsidP="00FB565A">
      <w:pPr>
        <w:pStyle w:val="Text1-1"/>
        <w:rPr>
          <w:lang w:eastAsia="cs-CZ"/>
        </w:rPr>
      </w:pPr>
      <w:bookmarkStart w:id="0" w:name="_Hlk165566651"/>
      <w:r w:rsidRPr="002A1623">
        <w:rPr>
          <w:lang w:eastAsia="cs-CZ"/>
        </w:rPr>
        <w:t>Smluvní strany sjednaly možnost plnění Předmětu koupě po částech</w:t>
      </w:r>
      <w:bookmarkEnd w:id="0"/>
      <w:r w:rsidR="002A1623" w:rsidRPr="006A4537">
        <w:rPr>
          <w:lang w:eastAsia="cs-CZ"/>
        </w:rPr>
        <w:t xml:space="preserve">, tj. po 1ks kompletně vybaveného Předmětu koupě, tj. dodávka </w:t>
      </w:r>
      <w:r w:rsidR="007C4375">
        <w:rPr>
          <w:lang w:eastAsia="cs-CZ"/>
        </w:rPr>
        <w:t xml:space="preserve">1ks </w:t>
      </w:r>
      <w:r w:rsidR="002A1623" w:rsidRPr="006A4537">
        <w:rPr>
          <w:lang w:eastAsia="cs-CZ"/>
        </w:rPr>
        <w:t xml:space="preserve">UTV a současně celého požadovaného příslušenství (tj. </w:t>
      </w:r>
      <w:r w:rsidR="002A1623" w:rsidRPr="002A1623">
        <w:rPr>
          <w:lang w:eastAsia="cs-CZ"/>
        </w:rPr>
        <w:t xml:space="preserve">1ks </w:t>
      </w:r>
      <w:r w:rsidR="002A1623" w:rsidRPr="002A1623">
        <w:t xml:space="preserve">šípová radlice, 1ks rozmetadlo posypového materiálu a 1ks taženého mulčovače). </w:t>
      </w:r>
    </w:p>
    <w:p w14:paraId="0C557603" w14:textId="588DD7B1" w:rsidR="00FB565A" w:rsidRPr="00F4008F" w:rsidRDefault="00FB565A" w:rsidP="00FB565A">
      <w:pPr>
        <w:pStyle w:val="Text1-1"/>
        <w:rPr>
          <w:lang w:eastAsia="cs-CZ"/>
        </w:rPr>
      </w:pPr>
      <w:r w:rsidRPr="00A8466B">
        <w:rPr>
          <w:lang w:eastAsia="cs-CZ"/>
        </w:rPr>
        <w:lastRenderedPageBreak/>
        <w:t xml:space="preserve">Kupní cena bude Kupujícím uhrazena na základě </w:t>
      </w:r>
      <w:r w:rsidR="00106B57" w:rsidRPr="00A8466B">
        <w:rPr>
          <w:lang w:eastAsia="cs-CZ"/>
        </w:rPr>
        <w:t>Výzvy k úhradě (</w:t>
      </w:r>
      <w:r w:rsidRPr="00A8466B">
        <w:rPr>
          <w:lang w:eastAsia="cs-CZ"/>
        </w:rPr>
        <w:t xml:space="preserve">daňového </w:t>
      </w:r>
      <w:r w:rsidR="00044E63" w:rsidRPr="00A8466B">
        <w:rPr>
          <w:lang w:eastAsia="cs-CZ"/>
        </w:rPr>
        <w:t>dokladu – faktury</w:t>
      </w:r>
      <w:r w:rsidRPr="00A8466B">
        <w:rPr>
          <w:lang w:eastAsia="cs-CZ"/>
        </w:rPr>
        <w:t>) vystavené Prodávajícím 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11CB2B02" w:rsidR="00454369" w:rsidRDefault="00F24489" w:rsidP="00F24489">
      <w:pPr>
        <w:pStyle w:val="Text1-1"/>
      </w:pPr>
      <w:r w:rsidRPr="00F97DBD">
        <w:t xml:space="preserve">Místo </w:t>
      </w:r>
      <w:r w:rsidR="00454369">
        <w:t xml:space="preserve">dodání je: </w:t>
      </w:r>
      <w:r w:rsidR="00A8466B">
        <w:t xml:space="preserve">Správa železnic, státní organizace, Oblastní ředitelství Ostrava, </w:t>
      </w:r>
      <w:r w:rsidR="00927208">
        <w:t>t</w:t>
      </w:r>
      <w:r w:rsidR="00A8466B">
        <w:t xml:space="preserve">raťový okrsek Ostrava – Svinov, obvod žst., 722 00 Ostrava 22 </w:t>
      </w:r>
      <w:r w:rsidR="00E90D0B">
        <w:t>–</w:t>
      </w:r>
      <w:r w:rsidR="00A8466B">
        <w:t xml:space="preserve"> Třebovice</w:t>
      </w:r>
      <w:r w:rsidR="007C4375">
        <w:t xml:space="preserve"> (</w:t>
      </w:r>
      <w:r w:rsidR="007C4375" w:rsidRPr="00EA77CD">
        <w:t>GPS 49.8247458N, 18.2113931E</w:t>
      </w:r>
      <w:r w:rsidR="007C4375">
        <w:t>)</w:t>
      </w:r>
      <w:r w:rsidR="00E90D0B">
        <w:t>.</w:t>
      </w:r>
    </w:p>
    <w:p w14:paraId="2AAB0962" w14:textId="39BBF9CA" w:rsidR="00F24489" w:rsidRDefault="00454369" w:rsidP="00F24489">
      <w:pPr>
        <w:pStyle w:val="Text1-1"/>
      </w:pPr>
      <w:r>
        <w:t xml:space="preserve">Předmět koupě bude dodán v termínu: nejpozději do </w:t>
      </w:r>
      <w:r w:rsidR="00A8466B" w:rsidRPr="006F5792">
        <w:rPr>
          <w:b/>
          <w:bCs/>
        </w:rPr>
        <w:t>3 měsíců od</w:t>
      </w:r>
      <w:r w:rsidR="006F5792">
        <w:rPr>
          <w:b/>
          <w:bCs/>
        </w:rPr>
        <w:t>e dne</w:t>
      </w:r>
      <w:r w:rsidR="00A8466B" w:rsidRPr="006F5792">
        <w:rPr>
          <w:b/>
          <w:bCs/>
        </w:rPr>
        <w:t xml:space="preserve"> účinnosti </w:t>
      </w:r>
      <w:r w:rsidR="006F5792">
        <w:rPr>
          <w:b/>
          <w:bCs/>
        </w:rPr>
        <w:t>této S</w:t>
      </w:r>
      <w:r w:rsidR="00A8466B" w:rsidRPr="006F5792">
        <w:rPr>
          <w:b/>
          <w:bCs/>
        </w:rPr>
        <w:t>mlouvy</w:t>
      </w:r>
      <w:r w:rsidR="00A8466B">
        <w:t>.</w:t>
      </w:r>
    </w:p>
    <w:p w14:paraId="355BFEBF" w14:textId="2340ED63" w:rsidR="00454369" w:rsidRPr="00F24E37" w:rsidRDefault="00454369" w:rsidP="00F24489">
      <w:pPr>
        <w:pStyle w:val="Text1-1"/>
      </w:pPr>
      <w:r>
        <w:rPr>
          <w:rFonts w:eastAsia="Times New Roman" w:cs="Times New Roman"/>
          <w:lang w:eastAsia="cs-CZ"/>
        </w:rPr>
        <w:t xml:space="preserve">Prodávající se zavazuje avizovat dodávku Předmětu koupě </w:t>
      </w:r>
      <w:r w:rsidRPr="00F742D9">
        <w:rPr>
          <w:rFonts w:eastAsia="Times New Roman" w:cs="Times New Roman"/>
          <w:lang w:eastAsia="cs-CZ"/>
        </w:rPr>
        <w:t xml:space="preserve">nejpozději </w:t>
      </w:r>
      <w:r w:rsidR="00A8466B">
        <w:rPr>
          <w:rFonts w:eastAsia="Times New Roman" w:cs="Times New Roman"/>
          <w:lang w:eastAsia="cs-CZ"/>
        </w:rPr>
        <w:t>5 pracovních dnů</w:t>
      </w:r>
      <w:r w:rsidRPr="00F742D9">
        <w:rPr>
          <w:rFonts w:eastAsia="Times New Roman" w:cs="Times New Roman"/>
          <w:lang w:eastAsia="cs-CZ"/>
        </w:rPr>
        <w:t xml:space="preserve"> </w:t>
      </w:r>
      <w:r w:rsidRPr="00F24E37">
        <w:rPr>
          <w:rFonts w:eastAsia="Times New Roman" w:cs="Times New Roman"/>
          <w:lang w:eastAsia="cs-CZ"/>
        </w:rPr>
        <w:t>před přesným termínem dodání telefonicky nebo e-mailem dle údajů uvedených u kontaktní osoby Kupujícího</w:t>
      </w:r>
      <w:r w:rsidR="00BA0181" w:rsidRPr="00F24E37">
        <w:rPr>
          <w:rFonts w:eastAsia="Times New Roman" w:cs="Times New Roman"/>
          <w:lang w:eastAsia="cs-CZ"/>
        </w:rPr>
        <w:t xml:space="preserve">, uvedeného </w:t>
      </w:r>
      <w:r w:rsidRPr="00F24E37">
        <w:rPr>
          <w:rFonts w:eastAsia="Times New Roman" w:cs="Times New Roman"/>
          <w:lang w:eastAsia="cs-CZ"/>
        </w:rPr>
        <w:t>v čl. 7, odst. 7.2 této Smlouvy.</w:t>
      </w:r>
    </w:p>
    <w:p w14:paraId="38CF7383" w14:textId="22A371D8" w:rsidR="00F24489" w:rsidRPr="00F24E37" w:rsidRDefault="00F34FAC" w:rsidP="00214C3E">
      <w:pPr>
        <w:pStyle w:val="Nadpis1-1"/>
      </w:pPr>
      <w:r w:rsidRPr="00F24E37">
        <w:t>přeprava předmětu koupě</w:t>
      </w:r>
    </w:p>
    <w:p w14:paraId="76924D9A" w14:textId="77777777" w:rsidR="00F34FAC" w:rsidRPr="00F24E37" w:rsidRDefault="00454369" w:rsidP="00F34FAC">
      <w:pPr>
        <w:pStyle w:val="Text1-1"/>
      </w:pPr>
      <w:r w:rsidRPr="00F24E37">
        <w:t>Kupující nevyžaduje pojištění</w:t>
      </w:r>
      <w:r w:rsidR="00FB1BA8" w:rsidRPr="00F24E37">
        <w:t>.</w:t>
      </w:r>
    </w:p>
    <w:p w14:paraId="3F7FE46F" w14:textId="4AB32BAC" w:rsidR="00F34FAC" w:rsidRPr="00F24E37" w:rsidRDefault="00454369" w:rsidP="00F34FAC">
      <w:pPr>
        <w:pStyle w:val="Text1-1"/>
      </w:pPr>
      <w:r w:rsidRPr="00F24E37">
        <w:t>Kupující nevyžaduje speciální balení.</w:t>
      </w:r>
    </w:p>
    <w:p w14:paraId="4F5C9EAA" w14:textId="443A199F" w:rsidR="00F34FAC" w:rsidRPr="00F24E37" w:rsidRDefault="00A53FCB" w:rsidP="00F34FAC">
      <w:pPr>
        <w:pStyle w:val="Text1-1"/>
      </w:pPr>
      <w:bookmarkStart w:id="1" w:name="_Hlk161322717"/>
      <w:r w:rsidRPr="00F24E37">
        <w:t>Vratný obalový materiál tvoří</w:t>
      </w:r>
      <w:bookmarkEnd w:id="1"/>
      <w:r w:rsidR="00A8466B" w:rsidRPr="00F24E37">
        <w:t>: bez vratného materiálu.</w:t>
      </w:r>
    </w:p>
    <w:p w14:paraId="41B996A5" w14:textId="21278D22" w:rsidR="00A53FCB" w:rsidRPr="00F24E37" w:rsidRDefault="00A53FCB" w:rsidP="005511D6">
      <w:pPr>
        <w:pStyle w:val="Text1-1"/>
      </w:pPr>
      <w:r w:rsidRPr="00F24E37">
        <w:t>Kupující vyžaduje vyložení Předmětu koupě z dopravního prostředku</w:t>
      </w:r>
      <w:r w:rsidR="00927208">
        <w:t xml:space="preserve"> (součástí kupní ceny)</w:t>
      </w:r>
      <w:r w:rsidRPr="00F24E37">
        <w:t>.</w:t>
      </w:r>
    </w:p>
    <w:p w14:paraId="25DC41BF" w14:textId="528D0D1D" w:rsidR="00A53FCB" w:rsidRPr="00A53FCB" w:rsidRDefault="00A53FCB" w:rsidP="00F34FAC">
      <w:pPr>
        <w:pStyle w:val="Nadpis1-1"/>
        <w:rPr>
          <w:b w:val="0"/>
          <w:bCs/>
        </w:rPr>
      </w:pPr>
      <w:r w:rsidRPr="00A53FCB">
        <w:rPr>
          <w:bCs/>
        </w:rPr>
        <w:t>Listiny (Doklady)</w:t>
      </w:r>
    </w:p>
    <w:p w14:paraId="3998DF55" w14:textId="22B4CADF"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w:t>
      </w:r>
    </w:p>
    <w:p w14:paraId="458B43FA" w14:textId="6C1F3C62" w:rsidR="00A53FCB" w:rsidRDefault="00927208" w:rsidP="00A53FCB">
      <w:pPr>
        <w:pStyle w:val="Text1-2"/>
      </w:pPr>
      <w:r>
        <w:t xml:space="preserve">Předávací protokol </w:t>
      </w:r>
      <w:r w:rsidR="00F24E37">
        <w:t>Předmětu koupě</w:t>
      </w:r>
      <w:r>
        <w:t xml:space="preserve"> (dodací list</w:t>
      </w:r>
      <w:r w:rsidR="00E14B1C">
        <w:t xml:space="preserve">; </w:t>
      </w:r>
      <w:r w:rsidR="00E14B1C" w:rsidRPr="00716BFF">
        <w:t>pro UTV i příslušenství</w:t>
      </w:r>
      <w:r>
        <w:t>)</w:t>
      </w:r>
      <w:r w:rsidR="00F24E37">
        <w:t>.</w:t>
      </w:r>
    </w:p>
    <w:p w14:paraId="30308DDA" w14:textId="055C72F7" w:rsidR="00A53FCB" w:rsidRPr="002A1623" w:rsidRDefault="00F24E37" w:rsidP="00A53FCB">
      <w:pPr>
        <w:pStyle w:val="Text1-2"/>
      </w:pPr>
      <w:r w:rsidRPr="002A1623">
        <w:t>Záruční list Předmětu koupě (</w:t>
      </w:r>
      <w:r w:rsidR="002A1623" w:rsidRPr="006A4537">
        <w:t>pro UTV i příslušenství</w:t>
      </w:r>
      <w:r w:rsidRPr="002A1623">
        <w:t>).</w:t>
      </w:r>
    </w:p>
    <w:p w14:paraId="27564092" w14:textId="241B2F12" w:rsidR="00927208" w:rsidRPr="002A1623" w:rsidRDefault="00927208" w:rsidP="00A53FCB">
      <w:pPr>
        <w:pStyle w:val="Text1-2"/>
      </w:pPr>
      <w:r w:rsidRPr="002A1623">
        <w:t xml:space="preserve">Servisní knížka </w:t>
      </w:r>
      <w:r w:rsidR="002A1623" w:rsidRPr="002A1623">
        <w:t>(pro UTV)</w:t>
      </w:r>
      <w:r w:rsidRPr="002A1623">
        <w:t>.</w:t>
      </w:r>
    </w:p>
    <w:p w14:paraId="5533A10A" w14:textId="1EAED4DD" w:rsidR="00927208" w:rsidRPr="00F24E37" w:rsidRDefault="00927208" w:rsidP="00A53FCB">
      <w:pPr>
        <w:pStyle w:val="Text1-2"/>
      </w:pPr>
      <w:r>
        <w:t xml:space="preserve">COC list </w:t>
      </w:r>
      <w:r w:rsidRPr="00927208">
        <w:t>Předmětu koupě</w:t>
      </w:r>
      <w:r>
        <w:t xml:space="preserve"> </w:t>
      </w:r>
      <w:r w:rsidRPr="003843BD">
        <w:t>(</w:t>
      </w:r>
      <w:r w:rsidRPr="000D1F3C">
        <w:t>doklad nutný pro přihlášení Předmětu koupě do registru vozidel</w:t>
      </w:r>
      <w:r w:rsidR="007C4375">
        <w:t>; pro UTV</w:t>
      </w:r>
      <w:r w:rsidRPr="000D1F3C">
        <w:t>)</w:t>
      </w:r>
      <w:r>
        <w:t>.</w:t>
      </w:r>
    </w:p>
    <w:p w14:paraId="54FECE25" w14:textId="22439F31" w:rsidR="00A53FCB" w:rsidRDefault="00733EA7" w:rsidP="00A53FCB">
      <w:pPr>
        <w:pStyle w:val="Text1-2"/>
      </w:pPr>
      <w:r>
        <w:t xml:space="preserve">CE </w:t>
      </w:r>
      <w:r w:rsidR="00F24E37" w:rsidRPr="00F24E37">
        <w:t>Prohlášení o shodě dodaného výrobku (Předmětu koupě</w:t>
      </w:r>
      <w:r w:rsidR="007C4375">
        <w:t xml:space="preserve">; </w:t>
      </w:r>
      <w:r w:rsidR="007C4375" w:rsidRPr="00716BFF">
        <w:t>pro UTV i příslušenství</w:t>
      </w:r>
      <w:r w:rsidR="00F24E37" w:rsidRPr="00F24E37">
        <w:t>).</w:t>
      </w:r>
    </w:p>
    <w:p w14:paraId="545DEC72" w14:textId="08FF01B9" w:rsidR="00927208" w:rsidRPr="00F24E37" w:rsidRDefault="00927208" w:rsidP="00A53FCB">
      <w:pPr>
        <w:pStyle w:val="Text1-2"/>
      </w:pPr>
      <w:r>
        <w:t>Technické osvědčení samostatného technického celku pro provoz na pozemních komunikacích k</w:t>
      </w:r>
      <w:r w:rsidR="007C4375">
        <w:t> </w:t>
      </w:r>
      <w:r>
        <w:t>příslušenství</w:t>
      </w:r>
      <w:r w:rsidR="007C4375">
        <w:t xml:space="preserve"> (pro</w:t>
      </w:r>
      <w:r>
        <w:t xml:space="preserve"> šípov</w:t>
      </w:r>
      <w:r w:rsidR="007C4375">
        <w:t>é radlice)</w:t>
      </w:r>
      <w:r>
        <w:t xml:space="preserve">. </w:t>
      </w:r>
    </w:p>
    <w:p w14:paraId="7E4CB07F" w14:textId="6318E863" w:rsidR="00F24E37" w:rsidRPr="00F24E37" w:rsidRDefault="00F24E37" w:rsidP="00A53FCB">
      <w:pPr>
        <w:pStyle w:val="Text1-2"/>
      </w:pPr>
      <w:r w:rsidRPr="00F24E37">
        <w:t>Návod k</w:t>
      </w:r>
      <w:r w:rsidR="00927208">
        <w:t xml:space="preserve"> použití, údržbě a </w:t>
      </w:r>
      <w:r w:rsidRPr="00F24E37">
        <w:t xml:space="preserve">obsluze </w:t>
      </w:r>
      <w:r w:rsidR="00927208">
        <w:t>Předmětu koupě,</w:t>
      </w:r>
      <w:r w:rsidR="00927208" w:rsidRPr="00F24E37">
        <w:t xml:space="preserve"> </w:t>
      </w:r>
      <w:r w:rsidRPr="00F24E37">
        <w:t>včetně příslušenství</w:t>
      </w:r>
      <w:r w:rsidR="00927208">
        <w:t>, vše</w:t>
      </w:r>
      <w:r w:rsidRPr="00F24E37">
        <w:t xml:space="preserve"> v CZ jazyce</w:t>
      </w:r>
      <w:r w:rsidR="007C4375">
        <w:t xml:space="preserve"> (</w:t>
      </w:r>
      <w:r w:rsidR="007C4375" w:rsidRPr="00716BFF">
        <w:t>pro UTV i příslušenství</w:t>
      </w:r>
      <w:r w:rsidR="007C4375">
        <w:t>)</w:t>
      </w:r>
      <w:r w:rsidRPr="00F24E37">
        <w:t>.</w:t>
      </w:r>
    </w:p>
    <w:p w14:paraId="3C33C691" w14:textId="2B241F7A" w:rsidR="00A53FCB" w:rsidRPr="00733EA7" w:rsidRDefault="00A53FCB" w:rsidP="00F34FAC">
      <w:pPr>
        <w:pStyle w:val="Nadpis1-1"/>
        <w:rPr>
          <w:b w:val="0"/>
          <w:bCs/>
        </w:rPr>
      </w:pPr>
      <w:r w:rsidRPr="00733EA7">
        <w:rPr>
          <w:bCs/>
        </w:rPr>
        <w:lastRenderedPageBreak/>
        <w:t>Záruka</w:t>
      </w:r>
    </w:p>
    <w:p w14:paraId="7BB37752" w14:textId="22273EDD" w:rsidR="00AF0065" w:rsidRPr="00733EA7" w:rsidRDefault="00A53FCB" w:rsidP="00A771A6">
      <w:pPr>
        <w:pStyle w:val="Text1-1"/>
      </w:pPr>
      <w:r w:rsidRPr="00733EA7">
        <w:t xml:space="preserve">Záruční doba činí </w:t>
      </w:r>
      <w:r w:rsidRPr="00733EA7">
        <w:rPr>
          <w:b/>
          <w:bCs/>
        </w:rPr>
        <w:t>24</w:t>
      </w:r>
      <w:r w:rsidRPr="00733EA7">
        <w:t xml:space="preserve"> měsíců</w:t>
      </w:r>
      <w:r w:rsidR="00733EA7" w:rsidRPr="006A4537">
        <w:t xml:space="preserve">, </w:t>
      </w:r>
      <w:r w:rsidR="00733EA7" w:rsidRPr="00733EA7">
        <w:t xml:space="preserve">nebo </w:t>
      </w:r>
      <w:r w:rsidR="00733EA7" w:rsidRPr="00733EA7">
        <w:rPr>
          <w:b/>
          <w:bCs/>
        </w:rPr>
        <w:t xml:space="preserve">doba, </w:t>
      </w:r>
      <w:r w:rsidR="00733EA7" w:rsidRPr="00733EA7">
        <w:rPr>
          <w:b/>
          <w:bCs/>
          <w:lang w:eastAsia="cs-CZ"/>
        </w:rPr>
        <w:t>kdy bude dovršeno nájezdu 500 MTH</w:t>
      </w:r>
      <w:r w:rsidR="00733EA7" w:rsidRPr="00733EA7">
        <w:rPr>
          <w:lang w:eastAsia="cs-CZ"/>
        </w:rPr>
        <w:t xml:space="preserve"> včetně. V tomto případě se za rozhodný údaj pro délku záruky dle předchozí věty považuje ta skutečnost ze dvou výše jmenovaných, která nastane jako první</w:t>
      </w:r>
      <w:r w:rsidRPr="00733EA7">
        <w:t>.</w:t>
      </w:r>
    </w:p>
    <w:p w14:paraId="3B501842" w14:textId="4D980896" w:rsidR="00A771A6" w:rsidRPr="00F24E37" w:rsidRDefault="007C4375" w:rsidP="00A771A6">
      <w:pPr>
        <w:pStyle w:val="Text1-1"/>
      </w:pPr>
      <w:bookmarkStart w:id="2" w:name="_Hlk161322988"/>
      <w:r>
        <w:rPr>
          <w:rFonts w:eastAsia="Times New Roman" w:cs="Times New Roman"/>
          <w:lang w:eastAsia="cs-CZ"/>
        </w:rPr>
        <w:t>Místem pro posuzování a odstraňování veškerých vad po celou dobu je Místo opravy, které je uvedeno v čl. 7, odst. 7.6 této Smlouvy, nebude-li Smluvními stranami dohodnuto jinak. Pokud se jedná o vadu, na kterou se vztahuje záruka, uhradí Prodávající veškeré oprávněné náklady spojené s přepravou Předmětu koupě do Místa opravy a následně zpět do Místa dodání,</w:t>
      </w:r>
      <w:r w:rsidRPr="00885EEE">
        <w:rPr>
          <w:rFonts w:eastAsia="Times New Roman" w:cs="Times New Roman"/>
          <w:lang w:eastAsia="cs-CZ"/>
        </w:rPr>
        <w:t xml:space="preserve"> </w:t>
      </w:r>
      <w:r>
        <w:rPr>
          <w:rFonts w:eastAsia="Times New Roman" w:cs="Times New Roman"/>
          <w:lang w:eastAsia="cs-CZ"/>
        </w:rPr>
        <w:t>které je uvedeno v čl. 3, odst. 3.1 této Smlouvy</w:t>
      </w:r>
      <w:r w:rsidR="00A771A6" w:rsidRPr="00F24E37">
        <w:t>.</w:t>
      </w:r>
    </w:p>
    <w:p w14:paraId="58CC51A6" w14:textId="5C8E4E8A" w:rsidR="00A771A6" w:rsidRDefault="007C4375" w:rsidP="00A771A6">
      <w:pPr>
        <w:pStyle w:val="Text1-1"/>
      </w:pPr>
      <w:r w:rsidRPr="006A4537">
        <w:rPr>
          <w:rFonts w:eastAsia="Times New Roman" w:cs="Times New Roman"/>
          <w:lang w:eastAsia="cs-CZ"/>
        </w:rPr>
        <w:t xml:space="preserve">Prodávající se zavazuje </w:t>
      </w:r>
      <w:r w:rsidRPr="006A4537">
        <w:t xml:space="preserve">poskytnout Kupujícímu po celou záruční dobu předepsané servisní úkony dle instrukcí výrobce uvedených v servisní knížce, návodu k použití nebo jiném technickém podkladu, a to v Místě opravy a v časových intervalech předepsaných výrobcem </w:t>
      </w:r>
      <w:r w:rsidRPr="007C4375">
        <w:t>Předmětu koupě</w:t>
      </w:r>
      <w:bookmarkEnd w:id="2"/>
      <w:r w:rsidR="00A771A6" w:rsidRPr="007C4375">
        <w:t>.</w:t>
      </w:r>
    </w:p>
    <w:p w14:paraId="2798981A" w14:textId="76837195" w:rsidR="007C4375" w:rsidRPr="007C4375" w:rsidRDefault="007C4375" w:rsidP="00A771A6">
      <w:pPr>
        <w:pStyle w:val="Text1-1"/>
      </w:pPr>
      <w:r w:rsidRPr="00885EEE">
        <w:t>Pro případ řešení ostatních závad a servisních úkonů nevyjmenovaných v čl. 6, odst. 6.2-6.3 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vzdálenosti 75 km od Místa dodání dle bodu 3.1 této Smlouvy, tj. v Místě opravy dle čl. 7, odst. 7.6 této Smlouvy</w:t>
      </w:r>
      <w:r>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589A0000" w:rsidR="007C34D3" w:rsidRPr="00F24E37"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r w:rsidR="00F24E37" w:rsidRPr="00F24E37">
        <w:t>Ing. Ondřej Brdíčko</w:t>
      </w:r>
      <w:r w:rsidRPr="00F24E37">
        <w:rPr>
          <w:rFonts w:eastAsia="Times New Roman" w:cs="Times New Roman"/>
          <w:lang w:eastAsia="cs-CZ"/>
        </w:rPr>
        <w:t xml:space="preserve"> </w:t>
      </w:r>
      <w:bookmarkEnd w:id="3"/>
    </w:p>
    <w:p w14:paraId="32A6E452" w14:textId="512FBDF6" w:rsidR="007C34D3" w:rsidRDefault="007C34D3" w:rsidP="007C34D3">
      <w:pPr>
        <w:spacing w:after="80" w:line="276" w:lineRule="auto"/>
        <w:ind w:left="1701" w:firstLine="709"/>
        <w:jc w:val="both"/>
        <w:rPr>
          <w:rStyle w:val="Hypertextovodkaz"/>
          <w:rFonts w:eastAsia="Times New Roman" w:cs="Times New Roman"/>
          <w:lang w:eastAsia="cs-CZ"/>
        </w:rPr>
      </w:pPr>
      <w:r w:rsidRPr="00F24E37">
        <w:rPr>
          <w:rFonts w:eastAsia="Times New Roman" w:cs="Times New Roman"/>
          <w:lang w:eastAsia="cs-CZ"/>
        </w:rPr>
        <w:t xml:space="preserve">tel. </w:t>
      </w:r>
      <w:r w:rsidRPr="00F24E37">
        <w:t>+420</w:t>
      </w:r>
      <w:r w:rsidR="00F24E37" w:rsidRPr="00F24E37">
        <w:t> 602 544 851</w:t>
      </w:r>
      <w:r w:rsidRPr="00F24E37">
        <w:rPr>
          <w:rFonts w:eastAsia="Times New Roman" w:cs="Times New Roman"/>
          <w:lang w:eastAsia="cs-CZ"/>
        </w:rPr>
        <w:t xml:space="preserve">, email: </w:t>
      </w:r>
      <w:hyperlink r:id="rId13" w:history="1">
        <w:r w:rsidR="00F24E37" w:rsidRPr="00F24E37">
          <w:rPr>
            <w:rStyle w:val="Hypertextovodkaz"/>
            <w:rFonts w:eastAsia="Times New Roman" w:cs="Times New Roman"/>
            <w:noProof w:val="0"/>
            <w:lang w:eastAsia="cs-CZ"/>
          </w:rPr>
          <w:t>Brdicko@spravazeleznic.cz</w:t>
        </w:r>
      </w:hyperlink>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1766672E" w14:textId="25910258" w:rsidR="00F34FAC" w:rsidRPr="00F24E37" w:rsidRDefault="00F34FAC" w:rsidP="00F24E37">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 xml:space="preserve">.5.1 bude v rámci přípravy smlouvy před popisem s vybraným </w:t>
      </w:r>
      <w:r w:rsidRPr="00FB1BA8">
        <w:rPr>
          <w:highlight w:val="lightGray"/>
        </w:rPr>
        <w:lastRenderedPageBreak/>
        <w:t>dodavatelem vepsáno: „Na provedení Koupě se nebudou podílet poddodavatelé.“ a současně bude vymazána příslušná příloha „Seznam poddodavatelů“).</w:t>
      </w:r>
    </w:p>
    <w:p w14:paraId="4E488B1B" w14:textId="77777777" w:rsidR="007A333D" w:rsidRPr="00927208" w:rsidRDefault="007A333D" w:rsidP="007A333D">
      <w:pPr>
        <w:pStyle w:val="Text1-1"/>
        <w:rPr>
          <w:lang w:eastAsia="cs-CZ"/>
        </w:rPr>
      </w:pPr>
      <w:r w:rsidRPr="00927208">
        <w:rPr>
          <w:lang w:eastAsia="cs-CZ"/>
        </w:rPr>
        <w:t>Servisní středisko prodávajícího pro účely servisu a oprav Předmětu Koupě:</w:t>
      </w:r>
    </w:p>
    <w:p w14:paraId="500D5B81" w14:textId="28667A9D" w:rsidR="007A333D" w:rsidRPr="007A333D" w:rsidRDefault="007A333D" w:rsidP="007A333D">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A333D">
        <w:rPr>
          <w:rFonts w:eastAsia="Times New Roman" w:cs="Times New Roman"/>
          <w:lang w:eastAsia="cs-CZ"/>
        </w:rPr>
        <w:t xml:space="preserve">Název provozovny prodávajícího: </w:t>
      </w:r>
      <w:r w:rsidRPr="007A333D">
        <w:rPr>
          <w:shd w:val="clear" w:color="auto" w:fill="FFFF00"/>
        </w:rPr>
        <w:t>"[VLOŽÍ PRODÁVAJÍCÍ]"</w:t>
      </w:r>
    </w:p>
    <w:p w14:paraId="2E3D2628" w14:textId="581A0DC8" w:rsidR="007A333D" w:rsidRPr="007A333D" w:rsidRDefault="007A333D" w:rsidP="007A333D">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A333D">
        <w:rPr>
          <w:rFonts w:eastAsia="Times New Roman" w:cs="Times New Roman"/>
          <w:lang w:eastAsia="cs-CZ"/>
        </w:rPr>
        <w:t xml:space="preserve">Adresa: </w:t>
      </w:r>
      <w:r w:rsidRPr="007A333D">
        <w:rPr>
          <w:shd w:val="clear" w:color="auto" w:fill="FFFF00"/>
        </w:rPr>
        <w:t>"[VLOŽÍ PRODÁVAJÍCÍ]"</w:t>
      </w:r>
    </w:p>
    <w:p w14:paraId="3AE846AC" w14:textId="66A9D004" w:rsidR="00F34FAC" w:rsidRDefault="007A333D" w:rsidP="007A333D">
      <w:pPr>
        <w:pStyle w:val="Odstavecseseznamem"/>
        <w:overflowPunct w:val="0"/>
        <w:autoSpaceDE w:val="0"/>
        <w:autoSpaceDN w:val="0"/>
        <w:adjustRightInd w:val="0"/>
        <w:spacing w:after="80" w:line="276" w:lineRule="auto"/>
        <w:ind w:left="709"/>
        <w:contextualSpacing w:val="0"/>
        <w:jc w:val="both"/>
        <w:textAlignment w:val="baseline"/>
        <w:rPr>
          <w:shd w:val="clear" w:color="auto" w:fill="FFFF00"/>
        </w:rPr>
      </w:pPr>
      <w:r w:rsidRPr="007A333D">
        <w:rPr>
          <w:rFonts w:eastAsia="Times New Roman" w:cs="Times New Roman"/>
          <w:lang w:eastAsia="cs-CZ"/>
        </w:rPr>
        <w:t xml:space="preserve">GPS: </w:t>
      </w:r>
      <w:r w:rsidRPr="007A333D">
        <w:rPr>
          <w:shd w:val="clear" w:color="auto" w:fill="FFFF00"/>
        </w:rPr>
        <w:t>"[VLOŽÍ PRODÁVAJÍCÍ]"</w:t>
      </w:r>
    </w:p>
    <w:p w14:paraId="27D66B38" w14:textId="2F0F4C77" w:rsidR="00927208" w:rsidRPr="0027335E" w:rsidRDefault="00927208" w:rsidP="00927208">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bookmarkStart w:id="4" w:name="_Hlk167039070"/>
      <w:r w:rsidRPr="00784458">
        <w:rPr>
          <w:color w:val="FF0000"/>
          <w:highlight w:val="lightGray"/>
        </w:rPr>
        <w:t xml:space="preserve">(pozn.: </w:t>
      </w:r>
      <w:r w:rsidRPr="00784458">
        <w:rPr>
          <w:i/>
          <w:color w:val="FF0000"/>
          <w:highlight w:val="lightGray"/>
        </w:rPr>
        <w:t xml:space="preserve">splňuje-li podmínku dosahu více provozoven či autorizovaných servisů, uvede Kupující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 uvedenou v čl. 3.1 této Smlouvy</w:t>
      </w:r>
      <w:r w:rsidRPr="00784458">
        <w:rPr>
          <w:color w:val="FF0000"/>
          <w:highlight w:val="lightGray"/>
        </w:rPr>
        <w:t>)</w:t>
      </w:r>
      <w:bookmarkEnd w:id="4"/>
    </w:p>
    <w:p w14:paraId="761E12E9" w14:textId="5C236A9E" w:rsidR="00F34FAC" w:rsidRPr="00F24E37" w:rsidRDefault="00F24E37" w:rsidP="00F34FAC">
      <w:pPr>
        <w:pStyle w:val="Text1-1"/>
      </w:pPr>
      <w:r w:rsidRPr="00F24E37">
        <w:t>Neobsazeno.</w:t>
      </w:r>
    </w:p>
    <w:p w14:paraId="09416DF1" w14:textId="77777777" w:rsidR="00F34FAC" w:rsidRPr="00F24E37" w:rsidRDefault="00F34FAC" w:rsidP="00F34FAC">
      <w:pPr>
        <w:pStyle w:val="Text1-1"/>
        <w:rPr>
          <w:rFonts w:ascii="Verdana" w:hAnsi="Verdana" w:cstheme="minorHAnsi"/>
        </w:rPr>
      </w:pPr>
      <w:r w:rsidRPr="00F24E37">
        <w:rPr>
          <w:rFonts w:eastAsia="Times New Roman" w:cs="Times New Roman"/>
        </w:rPr>
        <w:t>Odpovědné</w:t>
      </w:r>
      <w:r w:rsidRPr="00F24E37">
        <w:rPr>
          <w:rFonts w:ascii="Verdana" w:hAnsi="Verdana" w:cstheme="minorHAnsi"/>
        </w:rPr>
        <w:t xml:space="preserve"> zadávání</w:t>
      </w:r>
    </w:p>
    <w:p w14:paraId="2E2372A5" w14:textId="2042557E" w:rsidR="00F34FAC" w:rsidRPr="00F24E37" w:rsidRDefault="00F34FAC" w:rsidP="00F34FAC">
      <w:pPr>
        <w:pStyle w:val="Text1-1"/>
        <w:numPr>
          <w:ilvl w:val="0"/>
          <w:numId w:val="0"/>
        </w:numPr>
        <w:ind w:left="737"/>
        <w:rPr>
          <w:rFonts w:ascii="Verdana" w:hAnsi="Verdana" w:cstheme="minorHAnsi"/>
        </w:rPr>
      </w:pPr>
      <w:r w:rsidRPr="00F24E37">
        <w:t>Kupující</w:t>
      </w:r>
      <w:r w:rsidRPr="00F24E37">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7A333D" w:rsidRPr="00F24E37">
        <w:rPr>
          <w:rFonts w:ascii="Verdana" w:hAnsi="Verdana" w:cstheme="minorHAnsi"/>
        </w:rPr>
        <w:t>inovací,</w:t>
      </w:r>
      <w:r w:rsidRPr="00F24E37">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149A757E" w14:textId="20F1F158" w:rsidR="00F34FAC" w:rsidRPr="00F34FAC" w:rsidRDefault="00F34FAC" w:rsidP="00F34FAC">
      <w:pPr>
        <w:pStyle w:val="Text1-1"/>
        <w:numPr>
          <w:ilvl w:val="0"/>
          <w:numId w:val="0"/>
        </w:numPr>
        <w:ind w:left="737"/>
      </w:pPr>
      <w:r w:rsidRPr="00F24E37">
        <w:t>Kupující</w:t>
      </w:r>
      <w:r w:rsidRPr="00F24E37">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5"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5"/>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58544FE0" w:rsidR="00830C9D" w:rsidRDefault="00830C9D" w:rsidP="00830C9D">
      <w:pPr>
        <w:pStyle w:val="SODslseznam-2a"/>
        <w:tabs>
          <w:tab w:val="clear" w:pos="360"/>
        </w:tabs>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p>
    <w:p w14:paraId="38CC82A2" w14:textId="0291EAC9"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w:t>
      </w:r>
      <w:r>
        <w:lastRenderedPageBreak/>
        <w:t>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6"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6"/>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7"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7"/>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lastRenderedPageBreak/>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113468F3"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p>
    <w:p w14:paraId="3B98E07A" w14:textId="6AA65BA0"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16F4200B"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mluvní strana podpisem Smlouvy souhlasí.</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0C0C09B" w:rsidR="00C303D3" w:rsidRPr="00C303D3" w:rsidRDefault="001234EA" w:rsidP="00C303D3">
      <w:pPr>
        <w:pStyle w:val="Text1-1"/>
        <w:rPr>
          <w:highlight w:val="yellow"/>
        </w:rPr>
      </w:pPr>
      <w:r w:rsidRPr="00C303D3">
        <w:rPr>
          <w:highlight w:val="yellow"/>
        </w:rPr>
        <w:lastRenderedPageBreak/>
        <w:t>Tato Smlouva je vyhotovena elektronicky a podepsána zaručeným elektronickým podpisem založeným na kvalifikovaném certifikátu pro elektronický podpis nebo kvalifikovaným elektronickým podpisem.</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1D42A7">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8" w:name="Text18"/>
      <w:r w:rsidR="00FE6762">
        <w:instrText xml:space="preserve"> FORMTEXT </w:instrText>
      </w:r>
      <w:r w:rsidR="00FE6762">
        <w:fldChar w:fldCharType="separate"/>
      </w:r>
      <w:r w:rsidR="00FE6762">
        <w:rPr>
          <w:noProof/>
        </w:rPr>
        <w:t>"[VLOŽÍ PRODÁVAJÍCÍ]"</w:t>
      </w:r>
      <w:r w:rsidR="00FE6762">
        <w:fldChar w:fldCharType="end"/>
      </w:r>
      <w:bookmarkEnd w:id="8"/>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47CF09B4"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smluv. Tento souhlas je udělen na dobu neurčitou.</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7FDB548F" w:rsidR="00214C3E" w:rsidRPr="00F97DBD" w:rsidRDefault="00214C3E" w:rsidP="000D2628">
            <w:pPr>
              <w:pStyle w:val="Textbezslovn"/>
              <w:ind w:hanging="136"/>
            </w:pPr>
            <w:r w:rsidRPr="00F97DBD">
              <w:t>Obchodní podmínky</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7E2DE6AE" w14:textId="486DFD6B" w:rsidR="00214C3E" w:rsidRPr="00F97DBD" w:rsidRDefault="001E44D1" w:rsidP="001E44D1">
            <w:pPr>
              <w:pStyle w:val="Textbezslovn"/>
              <w:ind w:hanging="136"/>
            </w:pPr>
            <w:r>
              <w:t>Specifikace předmětu koupě</w:t>
            </w:r>
          </w:p>
        </w:tc>
      </w:tr>
      <w:bookmarkStart w:id="11" w:name="ListAnnex04"/>
      <w:tr w:rsidR="00214C3E" w:rsidRPr="00F97DBD" w14:paraId="0AAD41A9" w14:textId="77777777" w:rsidTr="009032FF">
        <w:trPr>
          <w:jc w:val="center"/>
        </w:trPr>
        <w:tc>
          <w:tcPr>
            <w:tcW w:w="2031" w:type="pct"/>
          </w:tcPr>
          <w:p w14:paraId="28E55E32" w14:textId="0BDDD0D2" w:rsidR="00214C3E" w:rsidRPr="00F24E37" w:rsidRDefault="00214C3E" w:rsidP="00214C3E">
            <w:pPr>
              <w:pStyle w:val="Textbezslovn"/>
            </w:pPr>
            <w:r w:rsidRPr="00F24E37">
              <w:fldChar w:fldCharType="begin"/>
            </w:r>
            <w:r w:rsidRPr="00F24E37">
              <w:instrText xml:space="preserve"> HYPERLINK  \l "Annex04" </w:instrText>
            </w:r>
            <w:r w:rsidRPr="00F24E37">
              <w:fldChar w:fldCharType="separate"/>
            </w:r>
            <w:r w:rsidRPr="00F24E37">
              <w:rPr>
                <w:rStyle w:val="Hypertextovodkaz"/>
                <w:rFonts w:cs="Calibri"/>
                <w:color w:val="auto"/>
              </w:rPr>
              <w:t xml:space="preserve">Příloha č. </w:t>
            </w:r>
            <w:r w:rsidR="001E44D1" w:rsidRPr="00F24E37">
              <w:rPr>
                <w:rStyle w:val="Hypertextovodkaz"/>
                <w:rFonts w:cs="Calibri"/>
                <w:color w:val="auto"/>
              </w:rPr>
              <w:t>3</w:t>
            </w:r>
            <w:bookmarkEnd w:id="11"/>
            <w:r w:rsidRPr="00F24E37">
              <w:fldChar w:fldCharType="end"/>
            </w:r>
            <w:r w:rsidRPr="00F24E37">
              <w:t>:</w:t>
            </w:r>
          </w:p>
        </w:tc>
        <w:tc>
          <w:tcPr>
            <w:tcW w:w="2969" w:type="pct"/>
          </w:tcPr>
          <w:p w14:paraId="025B7BE9" w14:textId="2D10F936" w:rsidR="00214C3E" w:rsidRPr="00F24E37" w:rsidRDefault="00214C3E" w:rsidP="000D2628">
            <w:pPr>
              <w:pStyle w:val="Textbezslovn"/>
              <w:ind w:hanging="136"/>
            </w:pPr>
            <w:r w:rsidRPr="00F24E37">
              <w:t xml:space="preserve">Rozpis </w:t>
            </w:r>
            <w:r w:rsidR="006B5727">
              <w:t>c</w:t>
            </w:r>
            <w:r w:rsidRPr="00F24E37">
              <w:t xml:space="preserve">eny </w:t>
            </w:r>
            <w:r w:rsidR="00AF0065" w:rsidRPr="00F24E37">
              <w:t>dodávky</w:t>
            </w:r>
          </w:p>
        </w:tc>
      </w:tr>
      <w:tr w:rsidR="001E44D1" w:rsidRPr="00F97DBD" w14:paraId="086497E9" w14:textId="77777777" w:rsidTr="009032FF">
        <w:trPr>
          <w:jc w:val="center"/>
        </w:trPr>
        <w:tc>
          <w:tcPr>
            <w:tcW w:w="2031" w:type="pct"/>
          </w:tcPr>
          <w:p w14:paraId="32F3AFE8" w14:textId="725A0EAF" w:rsidR="001E44D1" w:rsidRPr="00F24E37" w:rsidRDefault="001E44D1" w:rsidP="001E44D1">
            <w:pPr>
              <w:pStyle w:val="Textbezslovn"/>
            </w:pPr>
            <w:hyperlink w:anchor="Annex04" w:history="1">
              <w:r w:rsidRPr="00F24E37">
                <w:rPr>
                  <w:rStyle w:val="Hypertextovodkaz"/>
                  <w:rFonts w:cs="Calibri"/>
                  <w:color w:val="auto"/>
                </w:rPr>
                <w:t>Příloha č. 4</w:t>
              </w:r>
            </w:hyperlink>
            <w:r w:rsidRPr="00F24E37">
              <w:t>:</w:t>
            </w:r>
          </w:p>
        </w:tc>
        <w:tc>
          <w:tcPr>
            <w:tcW w:w="2969" w:type="pct"/>
          </w:tcPr>
          <w:p w14:paraId="49B03817" w14:textId="52C03544" w:rsidR="001E44D1" w:rsidRPr="00F24E37" w:rsidRDefault="001E44D1" w:rsidP="001E44D1">
            <w:pPr>
              <w:pStyle w:val="Textbezslovn"/>
              <w:ind w:hanging="136"/>
            </w:pPr>
            <w:r w:rsidRPr="00F24E37">
              <w:t>Seznam poddodavatelů</w:t>
            </w:r>
          </w:p>
        </w:tc>
      </w:tr>
      <w:bookmarkStart w:id="12" w:name="ListAnnex05"/>
      <w:tr w:rsidR="001E44D1" w:rsidRPr="00F97DBD" w14:paraId="7F332280" w14:textId="77777777" w:rsidTr="009032FF">
        <w:trPr>
          <w:jc w:val="center"/>
        </w:trPr>
        <w:tc>
          <w:tcPr>
            <w:tcW w:w="2031" w:type="pct"/>
          </w:tcPr>
          <w:p w14:paraId="33BCA3B9" w14:textId="77777777" w:rsidR="001E44D1" w:rsidRPr="00F24E37" w:rsidRDefault="001E44D1" w:rsidP="001E44D1">
            <w:pPr>
              <w:pStyle w:val="Textbezslovn"/>
            </w:pPr>
            <w:r w:rsidRPr="00F24E37">
              <w:fldChar w:fldCharType="begin"/>
            </w:r>
            <w:r w:rsidRPr="00F24E37">
              <w:instrText xml:space="preserve"> HYPERLINK  \l "Annex05" </w:instrText>
            </w:r>
            <w:r w:rsidRPr="00F24E37">
              <w:fldChar w:fldCharType="separate"/>
            </w:r>
            <w:r w:rsidRPr="00F24E37">
              <w:rPr>
                <w:rStyle w:val="Hypertextovodkaz"/>
                <w:rFonts w:cs="Calibri"/>
                <w:color w:val="auto"/>
              </w:rPr>
              <w:t>Příloha č. 5</w:t>
            </w:r>
            <w:bookmarkEnd w:id="12"/>
            <w:r w:rsidRPr="00F24E37">
              <w:fldChar w:fldCharType="end"/>
            </w:r>
            <w:r w:rsidRPr="00F24E37">
              <w:t>:</w:t>
            </w:r>
          </w:p>
        </w:tc>
        <w:tc>
          <w:tcPr>
            <w:tcW w:w="2969" w:type="pct"/>
          </w:tcPr>
          <w:p w14:paraId="66E1CAEF" w14:textId="4C4CF979" w:rsidR="001E44D1" w:rsidRPr="00F24E37" w:rsidRDefault="001E44D1" w:rsidP="001E44D1">
            <w:pPr>
              <w:pStyle w:val="Textbezslovn"/>
              <w:ind w:hanging="136"/>
            </w:pPr>
            <w:r w:rsidRPr="00F24E37">
              <w:t>neobsazeno</w:t>
            </w:r>
          </w:p>
        </w:tc>
      </w:tr>
      <w:bookmarkStart w:id="13"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328AC9CD" w14:textId="7E935410" w:rsidR="001E44D1" w:rsidRDefault="001E44D1" w:rsidP="001E44D1">
      <w:pPr>
        <w:pStyle w:val="Nadpisbezsl1-1"/>
      </w:pPr>
      <w:bookmarkStart w:id="14" w:name="_Hlk160560034"/>
      <w:r>
        <w:lastRenderedPageBreak/>
        <w:t>Příloha č. 3</w:t>
      </w:r>
    </w:p>
    <w:p w14:paraId="116C8A81" w14:textId="14C4DA8C"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5" w:name="_Hlk160559947"/>
      <w:r>
        <w:rPr>
          <w:b/>
          <w:bCs/>
          <w:sz w:val="20"/>
          <w:szCs w:val="20"/>
        </w:rPr>
        <w:t xml:space="preserve">Rozpis ceny </w:t>
      </w:r>
      <w:r w:rsidR="00AF0065">
        <w:rPr>
          <w:b/>
          <w:bCs/>
          <w:sz w:val="20"/>
          <w:szCs w:val="20"/>
        </w:rPr>
        <w:t>dodávky</w:t>
      </w:r>
    </w:p>
    <w:p w14:paraId="0C0A1FDA" w14:textId="09E708CB"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6"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6"/>
    </w:p>
    <w:p w14:paraId="6479CFAC" w14:textId="34950C7F" w:rsidR="0028389C" w:rsidRDefault="001E44D1" w:rsidP="001E44D1">
      <w:pPr>
        <w:pStyle w:val="RLProhlensmluvnchstran"/>
        <w:jc w:val="left"/>
        <w:rPr>
          <w:highlight w:val="green"/>
        </w:rPr>
      </w:pPr>
      <w:r w:rsidRPr="002E02C6">
        <w:rPr>
          <w:rFonts w:ascii="Verdana" w:eastAsia="Verdana" w:hAnsi="Verdana" w:cs="Times New Roman"/>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highlight w:val="lightGray"/>
        </w:rPr>
        <w:fldChar w:fldCharType="end"/>
      </w:r>
      <w:bookmarkEnd w:id="14"/>
      <w:bookmarkEnd w:id="15"/>
    </w:p>
    <w:p w14:paraId="19687605" w14:textId="550D22B3" w:rsidR="001E44D1" w:rsidRPr="001E44D1" w:rsidRDefault="001E44D1" w:rsidP="001E44D1">
      <w:pPr>
        <w:rPr>
          <w:highlight w:val="green"/>
        </w:rPr>
        <w:sectPr w:rsidR="001E44D1" w:rsidRPr="001E44D1" w:rsidSect="001E44D1">
          <w:footerReference w:type="default" r:id="rId23"/>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3A78BC13" w14:textId="77777777" w:rsidR="00927208" w:rsidRDefault="00927208" w:rsidP="001E44D1">
      <w:pPr>
        <w:pStyle w:val="Tabulka"/>
        <w:rPr>
          <w:rFonts w:ascii="Verdana" w:eastAsia="Verdana" w:hAnsi="Verdana" w:cs="Times New Roman"/>
          <w:b/>
          <w:bCs/>
          <w:highlight w:val="lightGray"/>
        </w:rPr>
      </w:pPr>
    </w:p>
    <w:p w14:paraId="46BC8CF6" w14:textId="09526EFE" w:rsidR="00ED29F1" w:rsidRDefault="001E44D1" w:rsidP="001E44D1">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E69F74A" w14:textId="77777777" w:rsidR="00927208" w:rsidRDefault="001E44D1" w:rsidP="001E44D1">
      <w:pPr>
        <w:pStyle w:val="Textbezslovn"/>
        <w:ind w:left="0"/>
        <w:rPr>
          <w:rFonts w:ascii="Verdana" w:eastAsia="Calibri" w:hAnsi="Verdana" w:cs="Times New Roman"/>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00927208">
        <w:rPr>
          <w:rFonts w:ascii="Verdana" w:eastAsia="Calibri" w:hAnsi="Verdana" w:cs="Times New Roman"/>
        </w:rPr>
        <w:t xml:space="preserve"> </w:t>
      </w:r>
    </w:p>
    <w:p w14:paraId="032266A8" w14:textId="0A38C1A8" w:rsidR="001E44D1" w:rsidRDefault="00927208" w:rsidP="001E44D1">
      <w:pPr>
        <w:pStyle w:val="Textbezslovn"/>
        <w:ind w:left="0"/>
        <w:rPr>
          <w:rFonts w:ascii="Verdana" w:eastAsia="Calibri" w:hAnsi="Verdana" w:cs="Times New Roman"/>
        </w:r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7A185187" w14:textId="77777777" w:rsidR="00927208" w:rsidRDefault="00927208" w:rsidP="001E44D1">
      <w:pPr>
        <w:pStyle w:val="Textbezslovn"/>
        <w:ind w:left="0"/>
        <w:rPr>
          <w:rFonts w:ascii="Verdana" w:eastAsia="Calibri" w:hAnsi="Verdana" w:cs="Times New Roman"/>
        </w:rPr>
      </w:pPr>
    </w:p>
    <w:p w14:paraId="1FF8DE46" w14:textId="77777777" w:rsidR="00927208" w:rsidRDefault="00927208" w:rsidP="001E44D1">
      <w:pPr>
        <w:pStyle w:val="Textbezslovn"/>
        <w:ind w:left="0"/>
        <w:rPr>
          <w:rFonts w:ascii="Verdana" w:hAnsi="Verdana"/>
        </w:rPr>
      </w:pPr>
    </w:p>
    <w:sectPr w:rsidR="00927208" w:rsidSect="001E44D1">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0DD74B47"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572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353375A2" w:rsidR="00285E8B" w:rsidRPr="00E7415D" w:rsidRDefault="00285E8B" w:rsidP="00A15E97">
          <w:pPr>
            <w:pStyle w:val="Zpat0"/>
            <w:rPr>
              <w:b/>
            </w:rPr>
          </w:pPr>
          <w:r>
            <w:t>VZ 635</w:t>
          </w:r>
          <w:r w:rsidR="00A8466B">
            <w:t>25067</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417525E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57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4FFCE209" w:rsidR="001E44D1" w:rsidRDefault="001E44D1" w:rsidP="001E44D1">
          <w:pPr>
            <w:pStyle w:val="Zpat0"/>
          </w:pPr>
          <w:r>
            <w:t xml:space="preserve">KUPNÍ </w:t>
          </w:r>
          <w:r w:rsidR="00E90D0B">
            <w:t>SMLOUVA – Dodávky</w:t>
          </w:r>
        </w:p>
        <w:p w14:paraId="40F61466" w14:textId="0C659112" w:rsidR="00285E8B" w:rsidRDefault="001E44D1" w:rsidP="001E44D1">
          <w:pPr>
            <w:pStyle w:val="Zpat0"/>
          </w:pPr>
          <w:r>
            <w:t>VS 635</w:t>
          </w:r>
          <w:r w:rsidR="00F24E37">
            <w:t>25067</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6580828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57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27378BC" w:rsidR="001E44D1" w:rsidRDefault="001E44D1" w:rsidP="001E44D1">
          <w:pPr>
            <w:pStyle w:val="Zpat0"/>
          </w:pPr>
          <w:r>
            <w:t xml:space="preserve">KUPNÍ </w:t>
          </w:r>
          <w:r w:rsidR="00E90D0B">
            <w:t>SMLOUVA – Dodávky</w:t>
          </w:r>
        </w:p>
        <w:p w14:paraId="4983A40B" w14:textId="507D50DA" w:rsidR="00285E8B" w:rsidRDefault="001E44D1" w:rsidP="001E44D1">
          <w:pPr>
            <w:pStyle w:val="Zpat0"/>
          </w:pPr>
          <w:r>
            <w:t>VS 635</w:t>
          </w:r>
          <w:r w:rsidR="00F24E37">
            <w:t>25067</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057CA20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57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27A934C" w:rsidR="001E44D1" w:rsidRDefault="001E44D1" w:rsidP="001E44D1">
          <w:pPr>
            <w:pStyle w:val="Zpat0"/>
          </w:pPr>
          <w:r>
            <w:t xml:space="preserve">KUPNÍ </w:t>
          </w:r>
          <w:r w:rsidR="00E90D0B">
            <w:t>SMLOUVA – Dodávky</w:t>
          </w:r>
        </w:p>
        <w:p w14:paraId="1C873F66" w14:textId="2937E76A" w:rsidR="00285E8B" w:rsidRDefault="001E44D1" w:rsidP="001E44D1">
          <w:pPr>
            <w:pStyle w:val="Zpat0"/>
          </w:pPr>
          <w:r>
            <w:t>VS 635</w:t>
          </w:r>
          <w:r w:rsidR="00F24E37">
            <w:t>25067</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0204E09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57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3B7D53DE" w:rsidR="001E44D1" w:rsidRDefault="001E44D1" w:rsidP="001E44D1">
          <w:pPr>
            <w:pStyle w:val="Zpat0"/>
          </w:pPr>
          <w:r>
            <w:t xml:space="preserve">KUPNÍ </w:t>
          </w:r>
          <w:r w:rsidR="00E90D0B">
            <w:t>SMLOUVA – Dodávky</w:t>
          </w:r>
        </w:p>
        <w:p w14:paraId="7E32C0F5" w14:textId="70F600E1" w:rsidR="00285E8B" w:rsidRDefault="001E44D1" w:rsidP="001E44D1">
          <w:pPr>
            <w:pStyle w:val="Zpat0"/>
          </w:pPr>
          <w:r>
            <w:t>VS 635</w:t>
          </w:r>
          <w:r w:rsidR="00F24E37">
            <w:t>25067</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6A44AB83"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57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017C323B" w:rsidR="001E44D1" w:rsidRDefault="001E44D1" w:rsidP="001E44D1">
          <w:pPr>
            <w:pStyle w:val="Zpat0"/>
          </w:pPr>
          <w:r>
            <w:t xml:space="preserve">KUPNÍ </w:t>
          </w:r>
          <w:r w:rsidR="00E90D0B">
            <w:t>SMLOUVA – Dodávky</w:t>
          </w:r>
        </w:p>
        <w:p w14:paraId="669AF5E5" w14:textId="0F9E26F3" w:rsidR="001E44D1" w:rsidRDefault="001E44D1" w:rsidP="001E44D1">
          <w:pPr>
            <w:pStyle w:val="Zpat0"/>
          </w:pPr>
          <w:r>
            <w:t>VS 635</w:t>
          </w:r>
          <w:r w:rsidR="00F24E37">
            <w:t>25067</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1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44E63"/>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D42A7"/>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1623"/>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442BA"/>
    <w:rsid w:val="00450F07"/>
    <w:rsid w:val="00453CD3"/>
    <w:rsid w:val="00454369"/>
    <w:rsid w:val="0046002F"/>
    <w:rsid w:val="00460660"/>
    <w:rsid w:val="00463561"/>
    <w:rsid w:val="00464BA9"/>
    <w:rsid w:val="00483969"/>
    <w:rsid w:val="00485CE8"/>
    <w:rsid w:val="00486107"/>
    <w:rsid w:val="004904BE"/>
    <w:rsid w:val="00491827"/>
    <w:rsid w:val="00492720"/>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358B"/>
    <w:rsid w:val="005A6B21"/>
    <w:rsid w:val="005A7872"/>
    <w:rsid w:val="005B2E3A"/>
    <w:rsid w:val="005B47AC"/>
    <w:rsid w:val="005B4ECD"/>
    <w:rsid w:val="005C56F4"/>
    <w:rsid w:val="005D3C39"/>
    <w:rsid w:val="005F0FB8"/>
    <w:rsid w:val="005F5FFB"/>
    <w:rsid w:val="00601A8C"/>
    <w:rsid w:val="00604CFD"/>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4537"/>
    <w:rsid w:val="006A5570"/>
    <w:rsid w:val="006A689C"/>
    <w:rsid w:val="006B3D79"/>
    <w:rsid w:val="006B5727"/>
    <w:rsid w:val="006B6FE4"/>
    <w:rsid w:val="006C0BB6"/>
    <w:rsid w:val="006C2343"/>
    <w:rsid w:val="006C442A"/>
    <w:rsid w:val="006C490F"/>
    <w:rsid w:val="006D3D66"/>
    <w:rsid w:val="006E0578"/>
    <w:rsid w:val="006E314D"/>
    <w:rsid w:val="006F5792"/>
    <w:rsid w:val="007068AA"/>
    <w:rsid w:val="00710723"/>
    <w:rsid w:val="007145F3"/>
    <w:rsid w:val="007155D6"/>
    <w:rsid w:val="00723ED1"/>
    <w:rsid w:val="00726F62"/>
    <w:rsid w:val="0073275C"/>
    <w:rsid w:val="00733EA7"/>
    <w:rsid w:val="0073520E"/>
    <w:rsid w:val="00735AFB"/>
    <w:rsid w:val="00736798"/>
    <w:rsid w:val="00740AF5"/>
    <w:rsid w:val="00743525"/>
    <w:rsid w:val="00744076"/>
    <w:rsid w:val="00751FDB"/>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333D"/>
    <w:rsid w:val="007A5172"/>
    <w:rsid w:val="007A67A0"/>
    <w:rsid w:val="007B0432"/>
    <w:rsid w:val="007B570C"/>
    <w:rsid w:val="007C34D3"/>
    <w:rsid w:val="007C3889"/>
    <w:rsid w:val="007C4375"/>
    <w:rsid w:val="007E2B77"/>
    <w:rsid w:val="007E438F"/>
    <w:rsid w:val="007E4A6E"/>
    <w:rsid w:val="007F56A7"/>
    <w:rsid w:val="00800851"/>
    <w:rsid w:val="00807DD0"/>
    <w:rsid w:val="008105B1"/>
    <w:rsid w:val="00812D5B"/>
    <w:rsid w:val="00821D01"/>
    <w:rsid w:val="00823A06"/>
    <w:rsid w:val="00826B7B"/>
    <w:rsid w:val="00830C9D"/>
    <w:rsid w:val="00843429"/>
    <w:rsid w:val="00846789"/>
    <w:rsid w:val="00866994"/>
    <w:rsid w:val="00872074"/>
    <w:rsid w:val="00881FB4"/>
    <w:rsid w:val="00884F59"/>
    <w:rsid w:val="008A3568"/>
    <w:rsid w:val="008A779C"/>
    <w:rsid w:val="008C50F3"/>
    <w:rsid w:val="008C7EFE"/>
    <w:rsid w:val="008D03B9"/>
    <w:rsid w:val="008D063C"/>
    <w:rsid w:val="008D30C7"/>
    <w:rsid w:val="008D4B60"/>
    <w:rsid w:val="008E3C99"/>
    <w:rsid w:val="008F18D6"/>
    <w:rsid w:val="008F2C9B"/>
    <w:rsid w:val="008F797B"/>
    <w:rsid w:val="009032FF"/>
    <w:rsid w:val="00904780"/>
    <w:rsid w:val="0090635B"/>
    <w:rsid w:val="00922385"/>
    <w:rsid w:val="009223DF"/>
    <w:rsid w:val="00927208"/>
    <w:rsid w:val="00936091"/>
    <w:rsid w:val="00940D8A"/>
    <w:rsid w:val="00943CF0"/>
    <w:rsid w:val="00953807"/>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26A33"/>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66B"/>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30BC"/>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0E3"/>
    <w:rsid w:val="00B84ECC"/>
    <w:rsid w:val="00B8518B"/>
    <w:rsid w:val="00B955DF"/>
    <w:rsid w:val="00B97CC3"/>
    <w:rsid w:val="00BA0181"/>
    <w:rsid w:val="00BC06C4"/>
    <w:rsid w:val="00BC4AC8"/>
    <w:rsid w:val="00BD7E91"/>
    <w:rsid w:val="00BD7F0D"/>
    <w:rsid w:val="00BF2C2E"/>
    <w:rsid w:val="00C01A27"/>
    <w:rsid w:val="00C02AA4"/>
    <w:rsid w:val="00C02D0A"/>
    <w:rsid w:val="00C03A6E"/>
    <w:rsid w:val="00C1242D"/>
    <w:rsid w:val="00C226C0"/>
    <w:rsid w:val="00C26A57"/>
    <w:rsid w:val="00C27A25"/>
    <w:rsid w:val="00C303D3"/>
    <w:rsid w:val="00C37459"/>
    <w:rsid w:val="00C42FE6"/>
    <w:rsid w:val="00C44F6A"/>
    <w:rsid w:val="00C45470"/>
    <w:rsid w:val="00C537CD"/>
    <w:rsid w:val="00C55CEB"/>
    <w:rsid w:val="00C57555"/>
    <w:rsid w:val="00C6198E"/>
    <w:rsid w:val="00C6261A"/>
    <w:rsid w:val="00C6319B"/>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66253"/>
    <w:rsid w:val="00D803FD"/>
    <w:rsid w:val="00D831A3"/>
    <w:rsid w:val="00D83EC9"/>
    <w:rsid w:val="00D84057"/>
    <w:rsid w:val="00D97BE3"/>
    <w:rsid w:val="00DA3711"/>
    <w:rsid w:val="00DA5B8D"/>
    <w:rsid w:val="00DA5BA4"/>
    <w:rsid w:val="00DB06FC"/>
    <w:rsid w:val="00DD46F3"/>
    <w:rsid w:val="00DE27A8"/>
    <w:rsid w:val="00DE3AEB"/>
    <w:rsid w:val="00DE56F2"/>
    <w:rsid w:val="00DF116D"/>
    <w:rsid w:val="00DF47F2"/>
    <w:rsid w:val="00E133C8"/>
    <w:rsid w:val="00E14B1C"/>
    <w:rsid w:val="00E16FF7"/>
    <w:rsid w:val="00E22B1F"/>
    <w:rsid w:val="00E26D68"/>
    <w:rsid w:val="00E37701"/>
    <w:rsid w:val="00E44045"/>
    <w:rsid w:val="00E463D2"/>
    <w:rsid w:val="00E519F6"/>
    <w:rsid w:val="00E5542B"/>
    <w:rsid w:val="00E618C4"/>
    <w:rsid w:val="00E70DF3"/>
    <w:rsid w:val="00E7415D"/>
    <w:rsid w:val="00E878EE"/>
    <w:rsid w:val="00E901A3"/>
    <w:rsid w:val="00E90D0B"/>
    <w:rsid w:val="00E953EB"/>
    <w:rsid w:val="00E97C05"/>
    <w:rsid w:val="00EA5540"/>
    <w:rsid w:val="00EA585B"/>
    <w:rsid w:val="00EA6EC7"/>
    <w:rsid w:val="00EB104F"/>
    <w:rsid w:val="00EB46E5"/>
    <w:rsid w:val="00ED14BD"/>
    <w:rsid w:val="00ED29F1"/>
    <w:rsid w:val="00ED6359"/>
    <w:rsid w:val="00EE6449"/>
    <w:rsid w:val="00F016C7"/>
    <w:rsid w:val="00F12DEC"/>
    <w:rsid w:val="00F1715C"/>
    <w:rsid w:val="00F2090B"/>
    <w:rsid w:val="00F24489"/>
    <w:rsid w:val="00F24E37"/>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137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or00000ovant011\_&#218;sek_NPI\OVZ\03%20Zak&#225;zky%202025\63525067%20-%20V&#352;\00_V&#253;zva,%20smlouva_ve%20zpracov&#225;n&#237;,%20osloven&#237;\Brdicko@spravazeleznic.cz%20"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14</Pages>
  <Words>3841</Words>
  <Characters>22662</Characters>
  <Application>Microsoft Office Word</Application>
  <DocSecurity>0</DocSecurity>
  <Lines>188</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cp:lastModifiedBy>
  <cp:revision>3</cp:revision>
  <cp:lastPrinted>2019-09-27T11:09:00Z</cp:lastPrinted>
  <dcterms:created xsi:type="dcterms:W3CDTF">2025-04-04T08:01:00Z</dcterms:created>
  <dcterms:modified xsi:type="dcterms:W3CDTF">2025-04-04T08:51:00Z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