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80B9DB" w14:textId="77777777" w:rsidR="0035531B" w:rsidRPr="000719BB" w:rsidRDefault="0035531B" w:rsidP="0035531B">
      <w:pPr>
        <w:pStyle w:val="Titul2"/>
      </w:pPr>
      <w:r>
        <w:t>Díl 1</w:t>
      </w:r>
    </w:p>
    <w:p w14:paraId="7666DA40" w14:textId="77777777" w:rsidR="00AD0C7B" w:rsidRPr="003A4531" w:rsidRDefault="0035531B" w:rsidP="006C2343">
      <w:pPr>
        <w:pStyle w:val="Titul1"/>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57D21FED" w14:textId="77777777" w:rsidR="0035531B" w:rsidRDefault="0035531B" w:rsidP="00AD0C7B">
      <w:pPr>
        <w:pStyle w:val="Titul2"/>
      </w:pPr>
      <w:r>
        <w:t>Část 2</w:t>
      </w:r>
    </w:p>
    <w:p w14:paraId="331F9CF7" w14:textId="77777777" w:rsidR="00AD0C7B" w:rsidRPr="003A4531" w:rsidRDefault="0035531B" w:rsidP="006C2343">
      <w:pPr>
        <w:pStyle w:val="Titul1"/>
        <w:rPr>
          <w:caps w:val="0"/>
          <w:sz w:val="48"/>
        </w:rPr>
      </w:pPr>
      <w:r w:rsidRPr="003A4531">
        <w:rPr>
          <w:caps w:val="0"/>
          <w:sz w:val="48"/>
        </w:rPr>
        <w:t>Pokyny pro dodavatele</w:t>
      </w:r>
    </w:p>
    <w:p w14:paraId="41F72D1B" w14:textId="77777777" w:rsidR="00EB46E5" w:rsidRDefault="00EF7EA5" w:rsidP="00EB46E5">
      <w:pPr>
        <w:pStyle w:val="Titul2"/>
      </w:pPr>
      <w:r>
        <w:t>Projektová dokumentace a z</w:t>
      </w:r>
      <w:r w:rsidR="00EB46E5" w:rsidRPr="006C2343">
        <w:t>hotovení stavby</w:t>
      </w:r>
      <w:r w:rsidR="0035531B">
        <w:t xml:space="preserve"> </w:t>
      </w:r>
    </w:p>
    <w:p w14:paraId="428A458B" w14:textId="77777777" w:rsidR="0035531B" w:rsidRDefault="0035531B" w:rsidP="00EB46E5">
      <w:pPr>
        <w:pStyle w:val="Titul2"/>
      </w:pPr>
    </w:p>
    <w:p w14:paraId="4D9AAC14" w14:textId="50FD5758" w:rsidR="0035531B" w:rsidRDefault="0035531B" w:rsidP="00EB46E5">
      <w:pPr>
        <w:pStyle w:val="Titul2"/>
      </w:pPr>
      <w:r w:rsidRPr="00234124">
        <w:t>„</w:t>
      </w:r>
      <w:r w:rsidR="00234124" w:rsidRPr="00234124">
        <w:t xml:space="preserve">Modernizace trati Plzeň – Domažlice – </w:t>
      </w:r>
      <w:proofErr w:type="spellStart"/>
      <w:proofErr w:type="gramStart"/>
      <w:r w:rsidR="00234124" w:rsidRPr="00234124">
        <w:t>st.hranice</w:t>
      </w:r>
      <w:proofErr w:type="spellEnd"/>
      <w:proofErr w:type="gramEnd"/>
      <w:r w:rsidR="00234124" w:rsidRPr="00234124">
        <w:t xml:space="preserve"> SRN, 2. stavba, úsek Plzeň (mimo) – Nýřany – Chotěšov (mimo)</w:t>
      </w:r>
      <w:r w:rsidRPr="00234124">
        <w:t>“</w:t>
      </w:r>
      <w:r w:rsidR="00234124" w:rsidRPr="00234124">
        <w:t xml:space="preserve"> - TNS </w:t>
      </w:r>
      <w:proofErr w:type="spellStart"/>
      <w:r w:rsidR="00234124" w:rsidRPr="00234124">
        <w:t>Skvrňany</w:t>
      </w:r>
      <w:proofErr w:type="spellEnd"/>
    </w:p>
    <w:p w14:paraId="489EF4AE" w14:textId="77777777" w:rsidR="007E7867" w:rsidRDefault="007E7867" w:rsidP="000C6E66">
      <w:pPr>
        <w:pStyle w:val="Text1-1"/>
        <w:numPr>
          <w:ilvl w:val="0"/>
          <w:numId w:val="0"/>
        </w:numPr>
        <w:tabs>
          <w:tab w:val="left" w:pos="708"/>
        </w:tabs>
        <w:ind w:left="737" w:hanging="737"/>
      </w:pPr>
    </w:p>
    <w:p w14:paraId="3E10F77F" w14:textId="01E979E4" w:rsidR="000C6E66" w:rsidRDefault="000C6E66" w:rsidP="000C6E66">
      <w:pPr>
        <w:pStyle w:val="Text1-1"/>
        <w:numPr>
          <w:ilvl w:val="0"/>
          <w:numId w:val="0"/>
        </w:numPr>
        <w:tabs>
          <w:tab w:val="left" w:pos="708"/>
        </w:tabs>
        <w:ind w:left="737" w:hanging="737"/>
      </w:pPr>
      <w:r>
        <w:t xml:space="preserve">Č.j. </w:t>
      </w:r>
      <w:r w:rsidR="00060A9D" w:rsidRPr="00060A9D">
        <w:t>4203/2025-SŽ-SSZ-OVZ</w:t>
      </w:r>
    </w:p>
    <w:p w14:paraId="43C10BFB" w14:textId="77777777" w:rsidR="00A00D28" w:rsidRDefault="00A00D28" w:rsidP="00A00D28">
      <w:pPr>
        <w:spacing w:after="0" w:line="240" w:lineRule="auto"/>
        <w:rPr>
          <w:i/>
          <w:color w:val="FF0000"/>
        </w:rPr>
      </w:pPr>
    </w:p>
    <w:p w14:paraId="4D504722" w14:textId="77777777" w:rsidR="00D20EBC" w:rsidRDefault="00D20EBC" w:rsidP="007E7867">
      <w:pPr>
        <w:spacing w:after="0" w:line="240" w:lineRule="auto"/>
        <w:rPr>
          <w:i/>
          <w:color w:val="FF0000"/>
        </w:rPr>
      </w:pPr>
    </w:p>
    <w:p w14:paraId="074C99EC" w14:textId="77777777" w:rsidR="00D20EBC" w:rsidRDefault="00D20EBC" w:rsidP="007E7867">
      <w:pPr>
        <w:spacing w:after="0" w:line="240" w:lineRule="auto"/>
        <w:rPr>
          <w:i/>
          <w:color w:val="FF0000"/>
        </w:rPr>
      </w:pPr>
    </w:p>
    <w:p w14:paraId="24582FDF" w14:textId="77777777" w:rsidR="00D20EBC" w:rsidRDefault="00D20EBC" w:rsidP="007E7867">
      <w:pPr>
        <w:spacing w:after="0" w:line="240" w:lineRule="auto"/>
        <w:rPr>
          <w:i/>
          <w:color w:val="FF0000"/>
        </w:rPr>
      </w:pPr>
    </w:p>
    <w:p w14:paraId="56F8A4B3" w14:textId="77777777" w:rsidR="003E0B5E" w:rsidRDefault="003E0B5E" w:rsidP="003E0B5E">
      <w:pPr>
        <w:spacing w:after="0"/>
        <w:rPr>
          <w:i/>
          <w:color w:val="FF0000"/>
        </w:rPr>
      </w:pPr>
    </w:p>
    <w:p w14:paraId="25615E56" w14:textId="77777777" w:rsidR="00060A9D" w:rsidRDefault="00060A9D" w:rsidP="003E0B5E">
      <w:pPr>
        <w:spacing w:after="0"/>
        <w:rPr>
          <w:i/>
          <w:color w:val="FF0000"/>
        </w:rPr>
      </w:pPr>
    </w:p>
    <w:p w14:paraId="1F5F7BB2" w14:textId="77777777" w:rsidR="00060A9D" w:rsidRDefault="00060A9D" w:rsidP="003E0B5E">
      <w:pPr>
        <w:spacing w:after="0"/>
        <w:rPr>
          <w:i/>
          <w:color w:val="FF0000"/>
        </w:rPr>
      </w:pPr>
    </w:p>
    <w:p w14:paraId="39631BD7" w14:textId="77777777" w:rsidR="00060A9D" w:rsidRDefault="00060A9D" w:rsidP="003E0B5E">
      <w:pPr>
        <w:spacing w:after="0"/>
        <w:rPr>
          <w:i/>
          <w:color w:val="FF0000"/>
        </w:rPr>
      </w:pPr>
    </w:p>
    <w:p w14:paraId="08FDDF4A" w14:textId="77777777" w:rsidR="00060A9D" w:rsidRDefault="00060A9D" w:rsidP="003E0B5E">
      <w:pPr>
        <w:spacing w:after="0"/>
        <w:rPr>
          <w:i/>
          <w:color w:val="FF0000"/>
        </w:rPr>
      </w:pPr>
    </w:p>
    <w:p w14:paraId="58F4311E" w14:textId="77777777" w:rsidR="00060A9D" w:rsidRDefault="00060A9D" w:rsidP="003E0B5E">
      <w:pPr>
        <w:spacing w:after="0"/>
        <w:rPr>
          <w:i/>
          <w:color w:val="FF0000"/>
        </w:rPr>
      </w:pPr>
    </w:p>
    <w:p w14:paraId="35675310" w14:textId="77777777" w:rsidR="00060A9D" w:rsidRDefault="00060A9D" w:rsidP="003E0B5E">
      <w:pPr>
        <w:spacing w:after="0"/>
        <w:rPr>
          <w:i/>
          <w:color w:val="FF0000"/>
        </w:rPr>
      </w:pPr>
    </w:p>
    <w:p w14:paraId="53B0A606" w14:textId="77777777" w:rsidR="00060A9D" w:rsidRDefault="00060A9D" w:rsidP="003E0B5E">
      <w:pPr>
        <w:spacing w:after="0"/>
        <w:rPr>
          <w:i/>
          <w:color w:val="FF0000"/>
        </w:rPr>
      </w:pPr>
    </w:p>
    <w:p w14:paraId="758FF32E" w14:textId="77777777" w:rsidR="00060A9D" w:rsidRDefault="00060A9D" w:rsidP="003E0B5E">
      <w:pPr>
        <w:spacing w:after="0"/>
        <w:rPr>
          <w:i/>
          <w:color w:val="FF0000"/>
        </w:rPr>
      </w:pPr>
    </w:p>
    <w:p w14:paraId="476399AF" w14:textId="77777777" w:rsidR="00060A9D" w:rsidRDefault="00060A9D" w:rsidP="003E0B5E">
      <w:pPr>
        <w:spacing w:after="0"/>
        <w:rPr>
          <w:i/>
          <w:color w:val="FF0000"/>
        </w:rPr>
      </w:pPr>
    </w:p>
    <w:p w14:paraId="7EE477B9" w14:textId="77777777" w:rsidR="00060A9D" w:rsidRDefault="00060A9D" w:rsidP="003E0B5E">
      <w:pPr>
        <w:spacing w:after="0"/>
        <w:rPr>
          <w:i/>
          <w:color w:val="FF0000"/>
        </w:rPr>
      </w:pPr>
    </w:p>
    <w:p w14:paraId="19D99A7C" w14:textId="77777777" w:rsidR="00060A9D" w:rsidRDefault="00060A9D" w:rsidP="003E0B5E">
      <w:pPr>
        <w:spacing w:after="0"/>
        <w:rPr>
          <w:i/>
          <w:color w:val="FF0000"/>
        </w:rPr>
      </w:pPr>
    </w:p>
    <w:p w14:paraId="73CB0C10" w14:textId="77777777" w:rsidR="00060A9D" w:rsidRDefault="00060A9D" w:rsidP="003E0B5E">
      <w:pPr>
        <w:spacing w:after="0"/>
        <w:rPr>
          <w:i/>
          <w:color w:val="FF0000"/>
        </w:rPr>
      </w:pPr>
    </w:p>
    <w:p w14:paraId="76FB5F51" w14:textId="77777777" w:rsidR="00060A9D" w:rsidRDefault="00060A9D" w:rsidP="003E0B5E">
      <w:pPr>
        <w:spacing w:after="0"/>
        <w:rPr>
          <w:i/>
          <w:color w:val="FF0000"/>
        </w:rPr>
      </w:pPr>
    </w:p>
    <w:p w14:paraId="7C6CF756" w14:textId="22447459" w:rsidR="003E0B5E" w:rsidRPr="00060A9D" w:rsidRDefault="003E0B5E" w:rsidP="00060A9D">
      <w:pPr>
        <w:spacing w:after="0"/>
        <w:rPr>
          <w:i/>
          <w:color w:val="FF0000"/>
        </w:rPr>
      </w:pPr>
      <w:r w:rsidRPr="00FD7140">
        <w:rPr>
          <w:noProof/>
          <w:lang w:eastAsia="cs-CZ"/>
        </w:rPr>
        <w:drawing>
          <wp:inline distT="0" distB="0" distL="0" distR="0" wp14:anchorId="056A5FF1" wp14:editId="5CEF56DF">
            <wp:extent cx="2980481" cy="625623"/>
            <wp:effectExtent l="0" t="0" r="0" b="3175"/>
            <wp:docPr id="9" name="Obrázek 9" descr="\\SZDC000PHANT041.d01.uadf.cz\dokumenty\Fondy EU\CEF 2014 -2020\Metodika CEF\Publicita CEF\Pravidla publicity projektů spolufinancovaných z programu CEF\Loga 2021\Horizontal\PNG\CS Spolufinancováno Evropskou unií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DC000PHANT041.d01.uadf.cz\dokumenty\Fondy EU\CEF 2014 -2020\Metodika CEF\Publicita CEF\Pravidla publicity projektů spolufinancovaných z programu CEF\Loga 2021\Horizontal\PNG\CS Spolufinancováno Evropskou unií_POS.pn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3067860" cy="643964"/>
                    </a:xfrm>
                    <a:prstGeom prst="rect">
                      <a:avLst/>
                    </a:prstGeom>
                    <a:noFill/>
                    <a:ln>
                      <a:noFill/>
                    </a:ln>
                  </pic:spPr>
                </pic:pic>
              </a:graphicData>
            </a:graphic>
          </wp:inline>
        </w:drawing>
      </w:r>
    </w:p>
    <w:p w14:paraId="5B3EAFF2" w14:textId="7BC1F8FA" w:rsidR="00BD7E91" w:rsidRDefault="00BD7E91" w:rsidP="00FE4333">
      <w:pPr>
        <w:pStyle w:val="Nadpisbezsl1-1"/>
      </w:pPr>
      <w:r>
        <w:lastRenderedPageBreak/>
        <w:t>Obsah</w:t>
      </w:r>
      <w:r w:rsidR="00887F36">
        <w:t xml:space="preserve"> </w:t>
      </w:r>
    </w:p>
    <w:p w14:paraId="1CB6C78F" w14:textId="4D17C55A" w:rsidR="00CC42F2"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193704128" w:history="1">
        <w:r w:rsidR="00CC42F2" w:rsidRPr="00040378">
          <w:rPr>
            <w:rStyle w:val="Hypertextovodkaz"/>
          </w:rPr>
          <w:t>1.</w:t>
        </w:r>
        <w:r w:rsidR="00CC42F2">
          <w:rPr>
            <w:rFonts w:eastAsiaTheme="minorEastAsia"/>
            <w:caps w:val="0"/>
            <w:noProof/>
            <w:kern w:val="2"/>
            <w:sz w:val="24"/>
            <w:szCs w:val="24"/>
            <w:lang w:eastAsia="cs-CZ"/>
            <w14:ligatures w14:val="standardContextual"/>
          </w:rPr>
          <w:tab/>
        </w:r>
        <w:r w:rsidR="00CC42F2" w:rsidRPr="00040378">
          <w:rPr>
            <w:rStyle w:val="Hypertextovodkaz"/>
          </w:rPr>
          <w:t>ÚVODNÍ USTANOVENÍ</w:t>
        </w:r>
        <w:r w:rsidR="00CC42F2">
          <w:rPr>
            <w:noProof/>
            <w:webHidden/>
          </w:rPr>
          <w:tab/>
        </w:r>
        <w:r w:rsidR="00CC42F2">
          <w:rPr>
            <w:noProof/>
            <w:webHidden/>
          </w:rPr>
          <w:fldChar w:fldCharType="begin"/>
        </w:r>
        <w:r w:rsidR="00CC42F2">
          <w:rPr>
            <w:noProof/>
            <w:webHidden/>
          </w:rPr>
          <w:instrText xml:space="preserve"> PAGEREF _Toc193704128 \h </w:instrText>
        </w:r>
        <w:r w:rsidR="00CC42F2">
          <w:rPr>
            <w:noProof/>
            <w:webHidden/>
          </w:rPr>
        </w:r>
        <w:r w:rsidR="00CC42F2">
          <w:rPr>
            <w:noProof/>
            <w:webHidden/>
          </w:rPr>
          <w:fldChar w:fldCharType="separate"/>
        </w:r>
        <w:r w:rsidR="009F58B9">
          <w:rPr>
            <w:noProof/>
            <w:webHidden/>
          </w:rPr>
          <w:t>3</w:t>
        </w:r>
        <w:r w:rsidR="00CC42F2">
          <w:rPr>
            <w:noProof/>
            <w:webHidden/>
          </w:rPr>
          <w:fldChar w:fldCharType="end"/>
        </w:r>
      </w:hyperlink>
    </w:p>
    <w:p w14:paraId="2B1277E4" w14:textId="7B21A413" w:rsidR="00CC42F2" w:rsidRDefault="00CC42F2">
      <w:pPr>
        <w:pStyle w:val="Obsah1"/>
        <w:rPr>
          <w:rFonts w:eastAsiaTheme="minorEastAsia"/>
          <w:caps w:val="0"/>
          <w:noProof/>
          <w:kern w:val="2"/>
          <w:sz w:val="24"/>
          <w:szCs w:val="24"/>
          <w:lang w:eastAsia="cs-CZ"/>
          <w14:ligatures w14:val="standardContextual"/>
        </w:rPr>
      </w:pPr>
      <w:hyperlink w:anchor="_Toc193704129" w:history="1">
        <w:r w:rsidRPr="00040378">
          <w:rPr>
            <w:rStyle w:val="Hypertextovodkaz"/>
          </w:rPr>
          <w:t>2.</w:t>
        </w:r>
        <w:r>
          <w:rPr>
            <w:rFonts w:eastAsiaTheme="minorEastAsia"/>
            <w:caps w:val="0"/>
            <w:noProof/>
            <w:kern w:val="2"/>
            <w:sz w:val="24"/>
            <w:szCs w:val="24"/>
            <w:lang w:eastAsia="cs-CZ"/>
            <w14:ligatures w14:val="standardContextual"/>
          </w:rPr>
          <w:tab/>
        </w:r>
        <w:r w:rsidRPr="00040378">
          <w:rPr>
            <w:rStyle w:val="Hypertextovodkaz"/>
          </w:rPr>
          <w:t>IDENTIFIKAČNÍ ÚDAJE ZADAVATELE</w:t>
        </w:r>
        <w:r>
          <w:rPr>
            <w:noProof/>
            <w:webHidden/>
          </w:rPr>
          <w:tab/>
        </w:r>
        <w:r>
          <w:rPr>
            <w:noProof/>
            <w:webHidden/>
          </w:rPr>
          <w:fldChar w:fldCharType="begin"/>
        </w:r>
        <w:r>
          <w:rPr>
            <w:noProof/>
            <w:webHidden/>
          </w:rPr>
          <w:instrText xml:space="preserve"> PAGEREF _Toc193704129 \h </w:instrText>
        </w:r>
        <w:r>
          <w:rPr>
            <w:noProof/>
            <w:webHidden/>
          </w:rPr>
        </w:r>
        <w:r>
          <w:rPr>
            <w:noProof/>
            <w:webHidden/>
          </w:rPr>
          <w:fldChar w:fldCharType="separate"/>
        </w:r>
        <w:r w:rsidR="009F58B9">
          <w:rPr>
            <w:noProof/>
            <w:webHidden/>
          </w:rPr>
          <w:t>3</w:t>
        </w:r>
        <w:r>
          <w:rPr>
            <w:noProof/>
            <w:webHidden/>
          </w:rPr>
          <w:fldChar w:fldCharType="end"/>
        </w:r>
      </w:hyperlink>
    </w:p>
    <w:p w14:paraId="7E8E2F7B" w14:textId="340E8DCB" w:rsidR="00CC42F2" w:rsidRDefault="00CC42F2">
      <w:pPr>
        <w:pStyle w:val="Obsah1"/>
        <w:rPr>
          <w:rFonts w:eastAsiaTheme="minorEastAsia"/>
          <w:caps w:val="0"/>
          <w:noProof/>
          <w:kern w:val="2"/>
          <w:sz w:val="24"/>
          <w:szCs w:val="24"/>
          <w:lang w:eastAsia="cs-CZ"/>
          <w14:ligatures w14:val="standardContextual"/>
        </w:rPr>
      </w:pPr>
      <w:hyperlink w:anchor="_Toc193704130" w:history="1">
        <w:r w:rsidRPr="00040378">
          <w:rPr>
            <w:rStyle w:val="Hypertextovodkaz"/>
          </w:rPr>
          <w:t>3.</w:t>
        </w:r>
        <w:r>
          <w:rPr>
            <w:rFonts w:eastAsiaTheme="minorEastAsia"/>
            <w:caps w:val="0"/>
            <w:noProof/>
            <w:kern w:val="2"/>
            <w:sz w:val="24"/>
            <w:szCs w:val="24"/>
            <w:lang w:eastAsia="cs-CZ"/>
            <w14:ligatures w14:val="standardContextual"/>
          </w:rPr>
          <w:tab/>
        </w:r>
        <w:r w:rsidRPr="00040378">
          <w:rPr>
            <w:rStyle w:val="Hypertextovodkaz"/>
          </w:rPr>
          <w:t>KOMUNIKACE MEZI ZADAVATELEM a DODAVATELEM</w:t>
        </w:r>
        <w:r>
          <w:rPr>
            <w:noProof/>
            <w:webHidden/>
          </w:rPr>
          <w:tab/>
        </w:r>
        <w:r>
          <w:rPr>
            <w:noProof/>
            <w:webHidden/>
          </w:rPr>
          <w:fldChar w:fldCharType="begin"/>
        </w:r>
        <w:r>
          <w:rPr>
            <w:noProof/>
            <w:webHidden/>
          </w:rPr>
          <w:instrText xml:space="preserve"> PAGEREF _Toc193704130 \h </w:instrText>
        </w:r>
        <w:r>
          <w:rPr>
            <w:noProof/>
            <w:webHidden/>
          </w:rPr>
        </w:r>
        <w:r>
          <w:rPr>
            <w:noProof/>
            <w:webHidden/>
          </w:rPr>
          <w:fldChar w:fldCharType="separate"/>
        </w:r>
        <w:r w:rsidR="009F58B9">
          <w:rPr>
            <w:noProof/>
            <w:webHidden/>
          </w:rPr>
          <w:t>4</w:t>
        </w:r>
        <w:r>
          <w:rPr>
            <w:noProof/>
            <w:webHidden/>
          </w:rPr>
          <w:fldChar w:fldCharType="end"/>
        </w:r>
      </w:hyperlink>
    </w:p>
    <w:p w14:paraId="2FC070BB" w14:textId="56BC8902" w:rsidR="00CC42F2" w:rsidRDefault="00CC42F2">
      <w:pPr>
        <w:pStyle w:val="Obsah1"/>
        <w:rPr>
          <w:rFonts w:eastAsiaTheme="minorEastAsia"/>
          <w:caps w:val="0"/>
          <w:noProof/>
          <w:kern w:val="2"/>
          <w:sz w:val="24"/>
          <w:szCs w:val="24"/>
          <w:lang w:eastAsia="cs-CZ"/>
          <w14:ligatures w14:val="standardContextual"/>
        </w:rPr>
      </w:pPr>
      <w:hyperlink w:anchor="_Toc193704131" w:history="1">
        <w:r w:rsidRPr="00040378">
          <w:rPr>
            <w:rStyle w:val="Hypertextovodkaz"/>
          </w:rPr>
          <w:t>4.</w:t>
        </w:r>
        <w:r>
          <w:rPr>
            <w:rFonts w:eastAsiaTheme="minorEastAsia"/>
            <w:caps w:val="0"/>
            <w:noProof/>
            <w:kern w:val="2"/>
            <w:sz w:val="24"/>
            <w:szCs w:val="24"/>
            <w:lang w:eastAsia="cs-CZ"/>
            <w14:ligatures w14:val="standardContextual"/>
          </w:rPr>
          <w:tab/>
        </w:r>
        <w:r w:rsidRPr="00040378">
          <w:rPr>
            <w:rStyle w:val="Hypertextovodkaz"/>
          </w:rPr>
          <w:t>ÚČEL a PŘEDMĚT PLNĚNÍ VEŘEJNÉ ZAKÁZKY</w:t>
        </w:r>
        <w:r>
          <w:rPr>
            <w:noProof/>
            <w:webHidden/>
          </w:rPr>
          <w:tab/>
        </w:r>
        <w:r>
          <w:rPr>
            <w:noProof/>
            <w:webHidden/>
          </w:rPr>
          <w:fldChar w:fldCharType="begin"/>
        </w:r>
        <w:r>
          <w:rPr>
            <w:noProof/>
            <w:webHidden/>
          </w:rPr>
          <w:instrText xml:space="preserve"> PAGEREF _Toc193704131 \h </w:instrText>
        </w:r>
        <w:r>
          <w:rPr>
            <w:noProof/>
            <w:webHidden/>
          </w:rPr>
        </w:r>
        <w:r>
          <w:rPr>
            <w:noProof/>
            <w:webHidden/>
          </w:rPr>
          <w:fldChar w:fldCharType="separate"/>
        </w:r>
        <w:r w:rsidR="009F58B9">
          <w:rPr>
            <w:noProof/>
            <w:webHidden/>
          </w:rPr>
          <w:t>4</w:t>
        </w:r>
        <w:r>
          <w:rPr>
            <w:noProof/>
            <w:webHidden/>
          </w:rPr>
          <w:fldChar w:fldCharType="end"/>
        </w:r>
      </w:hyperlink>
    </w:p>
    <w:p w14:paraId="04B170E8" w14:textId="664412F1" w:rsidR="00CC42F2" w:rsidRDefault="00CC42F2">
      <w:pPr>
        <w:pStyle w:val="Obsah1"/>
        <w:rPr>
          <w:rFonts w:eastAsiaTheme="minorEastAsia"/>
          <w:caps w:val="0"/>
          <w:noProof/>
          <w:kern w:val="2"/>
          <w:sz w:val="24"/>
          <w:szCs w:val="24"/>
          <w:lang w:eastAsia="cs-CZ"/>
          <w14:ligatures w14:val="standardContextual"/>
        </w:rPr>
      </w:pPr>
      <w:hyperlink w:anchor="_Toc193704132" w:history="1">
        <w:r w:rsidRPr="00040378">
          <w:rPr>
            <w:rStyle w:val="Hypertextovodkaz"/>
          </w:rPr>
          <w:t>5.</w:t>
        </w:r>
        <w:r>
          <w:rPr>
            <w:rFonts w:eastAsiaTheme="minorEastAsia"/>
            <w:caps w:val="0"/>
            <w:noProof/>
            <w:kern w:val="2"/>
            <w:sz w:val="24"/>
            <w:szCs w:val="24"/>
            <w:lang w:eastAsia="cs-CZ"/>
            <w14:ligatures w14:val="standardContextual"/>
          </w:rPr>
          <w:tab/>
        </w:r>
        <w:r w:rsidRPr="00040378">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_Toc193704132 \h </w:instrText>
        </w:r>
        <w:r>
          <w:rPr>
            <w:noProof/>
            <w:webHidden/>
          </w:rPr>
        </w:r>
        <w:r>
          <w:rPr>
            <w:noProof/>
            <w:webHidden/>
          </w:rPr>
          <w:fldChar w:fldCharType="separate"/>
        </w:r>
        <w:r w:rsidR="009F58B9">
          <w:rPr>
            <w:noProof/>
            <w:webHidden/>
          </w:rPr>
          <w:t>5</w:t>
        </w:r>
        <w:r>
          <w:rPr>
            <w:noProof/>
            <w:webHidden/>
          </w:rPr>
          <w:fldChar w:fldCharType="end"/>
        </w:r>
      </w:hyperlink>
    </w:p>
    <w:p w14:paraId="264525E3" w14:textId="25358647" w:rsidR="00CC42F2" w:rsidRDefault="00CC42F2">
      <w:pPr>
        <w:pStyle w:val="Obsah1"/>
        <w:rPr>
          <w:rFonts w:eastAsiaTheme="minorEastAsia"/>
          <w:caps w:val="0"/>
          <w:noProof/>
          <w:kern w:val="2"/>
          <w:sz w:val="24"/>
          <w:szCs w:val="24"/>
          <w:lang w:eastAsia="cs-CZ"/>
          <w14:ligatures w14:val="standardContextual"/>
        </w:rPr>
      </w:pPr>
      <w:hyperlink w:anchor="_Toc193704133" w:history="1">
        <w:r w:rsidRPr="00040378">
          <w:rPr>
            <w:rStyle w:val="Hypertextovodkaz"/>
          </w:rPr>
          <w:t>6.</w:t>
        </w:r>
        <w:r>
          <w:rPr>
            <w:rFonts w:eastAsiaTheme="minorEastAsia"/>
            <w:caps w:val="0"/>
            <w:noProof/>
            <w:kern w:val="2"/>
            <w:sz w:val="24"/>
            <w:szCs w:val="24"/>
            <w:lang w:eastAsia="cs-CZ"/>
            <w14:ligatures w14:val="standardContextual"/>
          </w:rPr>
          <w:tab/>
        </w:r>
        <w:r w:rsidRPr="00040378">
          <w:rPr>
            <w:rStyle w:val="Hypertextovodkaz"/>
          </w:rPr>
          <w:t>OBSAH ZADÁVACÍ DOKUMENTACE</w:t>
        </w:r>
        <w:r>
          <w:rPr>
            <w:noProof/>
            <w:webHidden/>
          </w:rPr>
          <w:tab/>
        </w:r>
        <w:r>
          <w:rPr>
            <w:noProof/>
            <w:webHidden/>
          </w:rPr>
          <w:fldChar w:fldCharType="begin"/>
        </w:r>
        <w:r>
          <w:rPr>
            <w:noProof/>
            <w:webHidden/>
          </w:rPr>
          <w:instrText xml:space="preserve"> PAGEREF _Toc193704133 \h </w:instrText>
        </w:r>
        <w:r>
          <w:rPr>
            <w:noProof/>
            <w:webHidden/>
          </w:rPr>
        </w:r>
        <w:r>
          <w:rPr>
            <w:noProof/>
            <w:webHidden/>
          </w:rPr>
          <w:fldChar w:fldCharType="separate"/>
        </w:r>
        <w:r w:rsidR="009F58B9">
          <w:rPr>
            <w:noProof/>
            <w:webHidden/>
          </w:rPr>
          <w:t>5</w:t>
        </w:r>
        <w:r>
          <w:rPr>
            <w:noProof/>
            <w:webHidden/>
          </w:rPr>
          <w:fldChar w:fldCharType="end"/>
        </w:r>
      </w:hyperlink>
    </w:p>
    <w:p w14:paraId="45CB3262" w14:textId="57BF42ED" w:rsidR="00CC42F2" w:rsidRDefault="00CC42F2">
      <w:pPr>
        <w:pStyle w:val="Obsah1"/>
        <w:rPr>
          <w:rFonts w:eastAsiaTheme="minorEastAsia"/>
          <w:caps w:val="0"/>
          <w:noProof/>
          <w:kern w:val="2"/>
          <w:sz w:val="24"/>
          <w:szCs w:val="24"/>
          <w:lang w:eastAsia="cs-CZ"/>
          <w14:ligatures w14:val="standardContextual"/>
        </w:rPr>
      </w:pPr>
      <w:hyperlink w:anchor="_Toc193704134" w:history="1">
        <w:r w:rsidRPr="00040378">
          <w:rPr>
            <w:rStyle w:val="Hypertextovodkaz"/>
          </w:rPr>
          <w:t>7.</w:t>
        </w:r>
        <w:r>
          <w:rPr>
            <w:rFonts w:eastAsiaTheme="minorEastAsia"/>
            <w:caps w:val="0"/>
            <w:noProof/>
            <w:kern w:val="2"/>
            <w:sz w:val="24"/>
            <w:szCs w:val="24"/>
            <w:lang w:eastAsia="cs-CZ"/>
            <w14:ligatures w14:val="standardContextual"/>
          </w:rPr>
          <w:tab/>
        </w:r>
        <w:r w:rsidRPr="00040378">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_Toc193704134 \h </w:instrText>
        </w:r>
        <w:r>
          <w:rPr>
            <w:noProof/>
            <w:webHidden/>
          </w:rPr>
        </w:r>
        <w:r>
          <w:rPr>
            <w:noProof/>
            <w:webHidden/>
          </w:rPr>
          <w:fldChar w:fldCharType="separate"/>
        </w:r>
        <w:r w:rsidR="009F58B9">
          <w:rPr>
            <w:noProof/>
            <w:webHidden/>
          </w:rPr>
          <w:t>7</w:t>
        </w:r>
        <w:r>
          <w:rPr>
            <w:noProof/>
            <w:webHidden/>
          </w:rPr>
          <w:fldChar w:fldCharType="end"/>
        </w:r>
      </w:hyperlink>
    </w:p>
    <w:p w14:paraId="1F58A6EE" w14:textId="20804AD9" w:rsidR="00CC42F2" w:rsidRDefault="00CC42F2">
      <w:pPr>
        <w:pStyle w:val="Obsah1"/>
        <w:rPr>
          <w:rFonts w:eastAsiaTheme="minorEastAsia"/>
          <w:caps w:val="0"/>
          <w:noProof/>
          <w:kern w:val="2"/>
          <w:sz w:val="24"/>
          <w:szCs w:val="24"/>
          <w:lang w:eastAsia="cs-CZ"/>
          <w14:ligatures w14:val="standardContextual"/>
        </w:rPr>
      </w:pPr>
      <w:hyperlink w:anchor="_Toc193704135" w:history="1">
        <w:r w:rsidRPr="00040378">
          <w:rPr>
            <w:rStyle w:val="Hypertextovodkaz"/>
          </w:rPr>
          <w:t>8.</w:t>
        </w:r>
        <w:r>
          <w:rPr>
            <w:rFonts w:eastAsiaTheme="minorEastAsia"/>
            <w:caps w:val="0"/>
            <w:noProof/>
            <w:kern w:val="2"/>
            <w:sz w:val="24"/>
            <w:szCs w:val="24"/>
            <w:lang w:eastAsia="cs-CZ"/>
            <w14:ligatures w14:val="standardContextual"/>
          </w:rPr>
          <w:tab/>
        </w:r>
        <w:r w:rsidRPr="00040378">
          <w:rPr>
            <w:rStyle w:val="Hypertextovodkaz"/>
          </w:rPr>
          <w:t>POŽADAVKY ZADAVATELE NA KVALIFIKACI</w:t>
        </w:r>
        <w:r>
          <w:rPr>
            <w:noProof/>
            <w:webHidden/>
          </w:rPr>
          <w:tab/>
        </w:r>
        <w:r>
          <w:rPr>
            <w:noProof/>
            <w:webHidden/>
          </w:rPr>
          <w:fldChar w:fldCharType="begin"/>
        </w:r>
        <w:r>
          <w:rPr>
            <w:noProof/>
            <w:webHidden/>
          </w:rPr>
          <w:instrText xml:space="preserve"> PAGEREF _Toc193704135 \h </w:instrText>
        </w:r>
        <w:r>
          <w:rPr>
            <w:noProof/>
            <w:webHidden/>
          </w:rPr>
        </w:r>
        <w:r>
          <w:rPr>
            <w:noProof/>
            <w:webHidden/>
          </w:rPr>
          <w:fldChar w:fldCharType="separate"/>
        </w:r>
        <w:r w:rsidR="009F58B9">
          <w:rPr>
            <w:noProof/>
            <w:webHidden/>
          </w:rPr>
          <w:t>7</w:t>
        </w:r>
        <w:r>
          <w:rPr>
            <w:noProof/>
            <w:webHidden/>
          </w:rPr>
          <w:fldChar w:fldCharType="end"/>
        </w:r>
      </w:hyperlink>
    </w:p>
    <w:p w14:paraId="2708BD52" w14:textId="20EECC91" w:rsidR="00CC42F2" w:rsidRDefault="00CC42F2">
      <w:pPr>
        <w:pStyle w:val="Obsah1"/>
        <w:rPr>
          <w:rFonts w:eastAsiaTheme="minorEastAsia"/>
          <w:caps w:val="0"/>
          <w:noProof/>
          <w:kern w:val="2"/>
          <w:sz w:val="24"/>
          <w:szCs w:val="24"/>
          <w:lang w:eastAsia="cs-CZ"/>
          <w14:ligatures w14:val="standardContextual"/>
        </w:rPr>
      </w:pPr>
      <w:hyperlink w:anchor="_Toc193704136" w:history="1">
        <w:r w:rsidRPr="00040378">
          <w:rPr>
            <w:rStyle w:val="Hypertextovodkaz"/>
          </w:rPr>
          <w:t>9.</w:t>
        </w:r>
        <w:r>
          <w:rPr>
            <w:rFonts w:eastAsiaTheme="minorEastAsia"/>
            <w:caps w:val="0"/>
            <w:noProof/>
            <w:kern w:val="2"/>
            <w:sz w:val="24"/>
            <w:szCs w:val="24"/>
            <w:lang w:eastAsia="cs-CZ"/>
            <w14:ligatures w14:val="standardContextual"/>
          </w:rPr>
          <w:tab/>
        </w:r>
        <w:r w:rsidRPr="00040378">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_Toc193704136 \h </w:instrText>
        </w:r>
        <w:r>
          <w:rPr>
            <w:noProof/>
            <w:webHidden/>
          </w:rPr>
        </w:r>
        <w:r>
          <w:rPr>
            <w:noProof/>
            <w:webHidden/>
          </w:rPr>
          <w:fldChar w:fldCharType="separate"/>
        </w:r>
        <w:r w:rsidR="009F58B9">
          <w:rPr>
            <w:noProof/>
            <w:webHidden/>
          </w:rPr>
          <w:t>23</w:t>
        </w:r>
        <w:r>
          <w:rPr>
            <w:noProof/>
            <w:webHidden/>
          </w:rPr>
          <w:fldChar w:fldCharType="end"/>
        </w:r>
      </w:hyperlink>
    </w:p>
    <w:p w14:paraId="1553C9DC" w14:textId="1B0BAA7F" w:rsidR="00CC42F2" w:rsidRDefault="00CC42F2">
      <w:pPr>
        <w:pStyle w:val="Obsah1"/>
        <w:rPr>
          <w:rFonts w:eastAsiaTheme="minorEastAsia"/>
          <w:caps w:val="0"/>
          <w:noProof/>
          <w:kern w:val="2"/>
          <w:sz w:val="24"/>
          <w:szCs w:val="24"/>
          <w:lang w:eastAsia="cs-CZ"/>
          <w14:ligatures w14:val="standardContextual"/>
        </w:rPr>
      </w:pPr>
      <w:hyperlink w:anchor="_Toc193704137" w:history="1">
        <w:r w:rsidRPr="00040378">
          <w:rPr>
            <w:rStyle w:val="Hypertextovodkaz"/>
          </w:rPr>
          <w:t>10.</w:t>
        </w:r>
        <w:r>
          <w:rPr>
            <w:rFonts w:eastAsiaTheme="minorEastAsia"/>
            <w:caps w:val="0"/>
            <w:noProof/>
            <w:kern w:val="2"/>
            <w:sz w:val="24"/>
            <w:szCs w:val="24"/>
            <w:lang w:eastAsia="cs-CZ"/>
            <w14:ligatures w14:val="standardContextual"/>
          </w:rPr>
          <w:tab/>
        </w:r>
        <w:r w:rsidRPr="00040378">
          <w:rPr>
            <w:rStyle w:val="Hypertextovodkaz"/>
          </w:rPr>
          <w:t>PROHLÍDKA MÍSTA PLNĚNÍ (STAVENIŠTĚ)</w:t>
        </w:r>
        <w:r>
          <w:rPr>
            <w:noProof/>
            <w:webHidden/>
          </w:rPr>
          <w:tab/>
        </w:r>
        <w:r>
          <w:rPr>
            <w:noProof/>
            <w:webHidden/>
          </w:rPr>
          <w:fldChar w:fldCharType="begin"/>
        </w:r>
        <w:r>
          <w:rPr>
            <w:noProof/>
            <w:webHidden/>
          </w:rPr>
          <w:instrText xml:space="preserve"> PAGEREF _Toc193704137 \h </w:instrText>
        </w:r>
        <w:r>
          <w:rPr>
            <w:noProof/>
            <w:webHidden/>
          </w:rPr>
        </w:r>
        <w:r>
          <w:rPr>
            <w:noProof/>
            <w:webHidden/>
          </w:rPr>
          <w:fldChar w:fldCharType="separate"/>
        </w:r>
        <w:r w:rsidR="009F58B9">
          <w:rPr>
            <w:noProof/>
            <w:webHidden/>
          </w:rPr>
          <w:t>26</w:t>
        </w:r>
        <w:r>
          <w:rPr>
            <w:noProof/>
            <w:webHidden/>
          </w:rPr>
          <w:fldChar w:fldCharType="end"/>
        </w:r>
      </w:hyperlink>
    </w:p>
    <w:p w14:paraId="4A73B2F2" w14:textId="0BB635A4" w:rsidR="00CC42F2" w:rsidRDefault="00CC42F2">
      <w:pPr>
        <w:pStyle w:val="Obsah1"/>
        <w:rPr>
          <w:rFonts w:eastAsiaTheme="minorEastAsia"/>
          <w:caps w:val="0"/>
          <w:noProof/>
          <w:kern w:val="2"/>
          <w:sz w:val="24"/>
          <w:szCs w:val="24"/>
          <w:lang w:eastAsia="cs-CZ"/>
          <w14:ligatures w14:val="standardContextual"/>
        </w:rPr>
      </w:pPr>
      <w:hyperlink w:anchor="_Toc193704138" w:history="1">
        <w:r w:rsidRPr="00040378">
          <w:rPr>
            <w:rStyle w:val="Hypertextovodkaz"/>
          </w:rPr>
          <w:t>11.</w:t>
        </w:r>
        <w:r>
          <w:rPr>
            <w:rFonts w:eastAsiaTheme="minorEastAsia"/>
            <w:caps w:val="0"/>
            <w:noProof/>
            <w:kern w:val="2"/>
            <w:sz w:val="24"/>
            <w:szCs w:val="24"/>
            <w:lang w:eastAsia="cs-CZ"/>
            <w14:ligatures w14:val="standardContextual"/>
          </w:rPr>
          <w:tab/>
        </w:r>
        <w:r w:rsidRPr="00040378">
          <w:rPr>
            <w:rStyle w:val="Hypertextovodkaz"/>
          </w:rPr>
          <w:t>JAZYK NABÍDEK A KOMUNIKAČNÍ JAZYK</w:t>
        </w:r>
        <w:r>
          <w:rPr>
            <w:noProof/>
            <w:webHidden/>
          </w:rPr>
          <w:tab/>
        </w:r>
        <w:r>
          <w:rPr>
            <w:noProof/>
            <w:webHidden/>
          </w:rPr>
          <w:fldChar w:fldCharType="begin"/>
        </w:r>
        <w:r>
          <w:rPr>
            <w:noProof/>
            <w:webHidden/>
          </w:rPr>
          <w:instrText xml:space="preserve"> PAGEREF _Toc193704138 \h </w:instrText>
        </w:r>
        <w:r>
          <w:rPr>
            <w:noProof/>
            <w:webHidden/>
          </w:rPr>
        </w:r>
        <w:r>
          <w:rPr>
            <w:noProof/>
            <w:webHidden/>
          </w:rPr>
          <w:fldChar w:fldCharType="separate"/>
        </w:r>
        <w:r w:rsidR="009F58B9">
          <w:rPr>
            <w:noProof/>
            <w:webHidden/>
          </w:rPr>
          <w:t>26</w:t>
        </w:r>
        <w:r>
          <w:rPr>
            <w:noProof/>
            <w:webHidden/>
          </w:rPr>
          <w:fldChar w:fldCharType="end"/>
        </w:r>
      </w:hyperlink>
    </w:p>
    <w:p w14:paraId="53A4C654" w14:textId="57192D0D" w:rsidR="00CC42F2" w:rsidRDefault="00CC42F2">
      <w:pPr>
        <w:pStyle w:val="Obsah1"/>
        <w:rPr>
          <w:rFonts w:eastAsiaTheme="minorEastAsia"/>
          <w:caps w:val="0"/>
          <w:noProof/>
          <w:kern w:val="2"/>
          <w:sz w:val="24"/>
          <w:szCs w:val="24"/>
          <w:lang w:eastAsia="cs-CZ"/>
          <w14:ligatures w14:val="standardContextual"/>
        </w:rPr>
      </w:pPr>
      <w:hyperlink w:anchor="_Toc193704139" w:history="1">
        <w:r w:rsidRPr="00040378">
          <w:rPr>
            <w:rStyle w:val="Hypertextovodkaz"/>
          </w:rPr>
          <w:t>12.</w:t>
        </w:r>
        <w:r>
          <w:rPr>
            <w:rFonts w:eastAsiaTheme="minorEastAsia"/>
            <w:caps w:val="0"/>
            <w:noProof/>
            <w:kern w:val="2"/>
            <w:sz w:val="24"/>
            <w:szCs w:val="24"/>
            <w:lang w:eastAsia="cs-CZ"/>
            <w14:ligatures w14:val="standardContextual"/>
          </w:rPr>
          <w:tab/>
        </w:r>
        <w:r w:rsidRPr="00040378">
          <w:rPr>
            <w:rStyle w:val="Hypertextovodkaz"/>
          </w:rPr>
          <w:t>OBSAH a PODÁVÁNÍ NABÍDEK</w:t>
        </w:r>
        <w:r>
          <w:rPr>
            <w:noProof/>
            <w:webHidden/>
          </w:rPr>
          <w:tab/>
        </w:r>
        <w:r>
          <w:rPr>
            <w:noProof/>
            <w:webHidden/>
          </w:rPr>
          <w:fldChar w:fldCharType="begin"/>
        </w:r>
        <w:r>
          <w:rPr>
            <w:noProof/>
            <w:webHidden/>
          </w:rPr>
          <w:instrText xml:space="preserve"> PAGEREF _Toc193704139 \h </w:instrText>
        </w:r>
        <w:r>
          <w:rPr>
            <w:noProof/>
            <w:webHidden/>
          </w:rPr>
        </w:r>
        <w:r>
          <w:rPr>
            <w:noProof/>
            <w:webHidden/>
          </w:rPr>
          <w:fldChar w:fldCharType="separate"/>
        </w:r>
        <w:r w:rsidR="009F58B9">
          <w:rPr>
            <w:noProof/>
            <w:webHidden/>
          </w:rPr>
          <w:t>26</w:t>
        </w:r>
        <w:r>
          <w:rPr>
            <w:noProof/>
            <w:webHidden/>
          </w:rPr>
          <w:fldChar w:fldCharType="end"/>
        </w:r>
      </w:hyperlink>
    </w:p>
    <w:p w14:paraId="73596B3D" w14:textId="108024DF" w:rsidR="00CC42F2" w:rsidRDefault="00CC42F2">
      <w:pPr>
        <w:pStyle w:val="Obsah1"/>
        <w:rPr>
          <w:rFonts w:eastAsiaTheme="minorEastAsia"/>
          <w:caps w:val="0"/>
          <w:noProof/>
          <w:kern w:val="2"/>
          <w:sz w:val="24"/>
          <w:szCs w:val="24"/>
          <w:lang w:eastAsia="cs-CZ"/>
          <w14:ligatures w14:val="standardContextual"/>
        </w:rPr>
      </w:pPr>
      <w:hyperlink w:anchor="_Toc193704140" w:history="1">
        <w:r w:rsidRPr="00040378">
          <w:rPr>
            <w:rStyle w:val="Hypertextovodkaz"/>
          </w:rPr>
          <w:t>13.</w:t>
        </w:r>
        <w:r>
          <w:rPr>
            <w:rFonts w:eastAsiaTheme="minorEastAsia"/>
            <w:caps w:val="0"/>
            <w:noProof/>
            <w:kern w:val="2"/>
            <w:sz w:val="24"/>
            <w:szCs w:val="24"/>
            <w:lang w:eastAsia="cs-CZ"/>
            <w14:ligatures w14:val="standardContextual"/>
          </w:rPr>
          <w:tab/>
        </w:r>
        <w:r w:rsidRPr="00040378">
          <w:rPr>
            <w:rStyle w:val="Hypertextovodkaz"/>
          </w:rPr>
          <w:t>POŽADAVKY NA ZPRACOVÁNÍ NABÍDKOVÉ CENY</w:t>
        </w:r>
        <w:r>
          <w:rPr>
            <w:noProof/>
            <w:webHidden/>
          </w:rPr>
          <w:tab/>
        </w:r>
        <w:r>
          <w:rPr>
            <w:noProof/>
            <w:webHidden/>
          </w:rPr>
          <w:fldChar w:fldCharType="begin"/>
        </w:r>
        <w:r>
          <w:rPr>
            <w:noProof/>
            <w:webHidden/>
          </w:rPr>
          <w:instrText xml:space="preserve"> PAGEREF _Toc193704140 \h </w:instrText>
        </w:r>
        <w:r>
          <w:rPr>
            <w:noProof/>
            <w:webHidden/>
          </w:rPr>
        </w:r>
        <w:r>
          <w:rPr>
            <w:noProof/>
            <w:webHidden/>
          </w:rPr>
          <w:fldChar w:fldCharType="separate"/>
        </w:r>
        <w:r w:rsidR="009F58B9">
          <w:rPr>
            <w:noProof/>
            <w:webHidden/>
          </w:rPr>
          <w:t>28</w:t>
        </w:r>
        <w:r>
          <w:rPr>
            <w:noProof/>
            <w:webHidden/>
          </w:rPr>
          <w:fldChar w:fldCharType="end"/>
        </w:r>
      </w:hyperlink>
    </w:p>
    <w:p w14:paraId="4874047C" w14:textId="2D115B40" w:rsidR="00CC42F2" w:rsidRDefault="00CC42F2">
      <w:pPr>
        <w:pStyle w:val="Obsah1"/>
        <w:rPr>
          <w:rFonts w:eastAsiaTheme="minorEastAsia"/>
          <w:caps w:val="0"/>
          <w:noProof/>
          <w:kern w:val="2"/>
          <w:sz w:val="24"/>
          <w:szCs w:val="24"/>
          <w:lang w:eastAsia="cs-CZ"/>
          <w14:ligatures w14:val="standardContextual"/>
        </w:rPr>
      </w:pPr>
      <w:hyperlink w:anchor="_Toc193704141" w:history="1">
        <w:r w:rsidRPr="00040378">
          <w:rPr>
            <w:rStyle w:val="Hypertextovodkaz"/>
          </w:rPr>
          <w:t>14.</w:t>
        </w:r>
        <w:r>
          <w:rPr>
            <w:rFonts w:eastAsiaTheme="minorEastAsia"/>
            <w:caps w:val="0"/>
            <w:noProof/>
            <w:kern w:val="2"/>
            <w:sz w:val="24"/>
            <w:szCs w:val="24"/>
            <w:lang w:eastAsia="cs-CZ"/>
            <w14:ligatures w14:val="standardContextual"/>
          </w:rPr>
          <w:tab/>
        </w:r>
        <w:r w:rsidRPr="00040378">
          <w:rPr>
            <w:rStyle w:val="Hypertextovodkaz"/>
          </w:rPr>
          <w:t>VARIANTY NABÍDKY</w:t>
        </w:r>
        <w:r>
          <w:rPr>
            <w:noProof/>
            <w:webHidden/>
          </w:rPr>
          <w:tab/>
        </w:r>
        <w:r>
          <w:rPr>
            <w:noProof/>
            <w:webHidden/>
          </w:rPr>
          <w:fldChar w:fldCharType="begin"/>
        </w:r>
        <w:r>
          <w:rPr>
            <w:noProof/>
            <w:webHidden/>
          </w:rPr>
          <w:instrText xml:space="preserve"> PAGEREF _Toc193704141 \h </w:instrText>
        </w:r>
        <w:r>
          <w:rPr>
            <w:noProof/>
            <w:webHidden/>
          </w:rPr>
        </w:r>
        <w:r>
          <w:rPr>
            <w:noProof/>
            <w:webHidden/>
          </w:rPr>
          <w:fldChar w:fldCharType="separate"/>
        </w:r>
        <w:r w:rsidR="009F58B9">
          <w:rPr>
            <w:noProof/>
            <w:webHidden/>
          </w:rPr>
          <w:t>29</w:t>
        </w:r>
        <w:r>
          <w:rPr>
            <w:noProof/>
            <w:webHidden/>
          </w:rPr>
          <w:fldChar w:fldCharType="end"/>
        </w:r>
      </w:hyperlink>
    </w:p>
    <w:p w14:paraId="25DCF6AB" w14:textId="34792235" w:rsidR="00CC42F2" w:rsidRDefault="00CC42F2">
      <w:pPr>
        <w:pStyle w:val="Obsah1"/>
        <w:rPr>
          <w:rFonts w:eastAsiaTheme="minorEastAsia"/>
          <w:caps w:val="0"/>
          <w:noProof/>
          <w:kern w:val="2"/>
          <w:sz w:val="24"/>
          <w:szCs w:val="24"/>
          <w:lang w:eastAsia="cs-CZ"/>
          <w14:ligatures w14:val="standardContextual"/>
        </w:rPr>
      </w:pPr>
      <w:hyperlink w:anchor="_Toc193704142" w:history="1">
        <w:r w:rsidRPr="00040378">
          <w:rPr>
            <w:rStyle w:val="Hypertextovodkaz"/>
          </w:rPr>
          <w:t>15.</w:t>
        </w:r>
        <w:r>
          <w:rPr>
            <w:rFonts w:eastAsiaTheme="minorEastAsia"/>
            <w:caps w:val="0"/>
            <w:noProof/>
            <w:kern w:val="2"/>
            <w:sz w:val="24"/>
            <w:szCs w:val="24"/>
            <w:lang w:eastAsia="cs-CZ"/>
            <w14:ligatures w14:val="standardContextual"/>
          </w:rPr>
          <w:tab/>
        </w:r>
        <w:r w:rsidRPr="00040378">
          <w:rPr>
            <w:rStyle w:val="Hypertextovodkaz"/>
          </w:rPr>
          <w:t>OTEVÍRÁNÍ NABÍDEK</w:t>
        </w:r>
        <w:r>
          <w:rPr>
            <w:noProof/>
            <w:webHidden/>
          </w:rPr>
          <w:tab/>
        </w:r>
        <w:r>
          <w:rPr>
            <w:noProof/>
            <w:webHidden/>
          </w:rPr>
          <w:fldChar w:fldCharType="begin"/>
        </w:r>
        <w:r>
          <w:rPr>
            <w:noProof/>
            <w:webHidden/>
          </w:rPr>
          <w:instrText xml:space="preserve"> PAGEREF _Toc193704142 \h </w:instrText>
        </w:r>
        <w:r>
          <w:rPr>
            <w:noProof/>
            <w:webHidden/>
          </w:rPr>
        </w:r>
        <w:r>
          <w:rPr>
            <w:noProof/>
            <w:webHidden/>
          </w:rPr>
          <w:fldChar w:fldCharType="separate"/>
        </w:r>
        <w:r w:rsidR="009F58B9">
          <w:rPr>
            <w:noProof/>
            <w:webHidden/>
          </w:rPr>
          <w:t>29</w:t>
        </w:r>
        <w:r>
          <w:rPr>
            <w:noProof/>
            <w:webHidden/>
          </w:rPr>
          <w:fldChar w:fldCharType="end"/>
        </w:r>
      </w:hyperlink>
    </w:p>
    <w:p w14:paraId="28EFCDFF" w14:textId="0C7C5710" w:rsidR="00CC42F2" w:rsidRDefault="00CC42F2">
      <w:pPr>
        <w:pStyle w:val="Obsah1"/>
        <w:rPr>
          <w:rFonts w:eastAsiaTheme="minorEastAsia"/>
          <w:caps w:val="0"/>
          <w:noProof/>
          <w:kern w:val="2"/>
          <w:sz w:val="24"/>
          <w:szCs w:val="24"/>
          <w:lang w:eastAsia="cs-CZ"/>
          <w14:ligatures w14:val="standardContextual"/>
        </w:rPr>
      </w:pPr>
      <w:hyperlink w:anchor="_Toc193704143" w:history="1">
        <w:r w:rsidRPr="00040378">
          <w:rPr>
            <w:rStyle w:val="Hypertextovodkaz"/>
          </w:rPr>
          <w:t>16.</w:t>
        </w:r>
        <w:r>
          <w:rPr>
            <w:rFonts w:eastAsiaTheme="minorEastAsia"/>
            <w:caps w:val="0"/>
            <w:noProof/>
            <w:kern w:val="2"/>
            <w:sz w:val="24"/>
            <w:szCs w:val="24"/>
            <w:lang w:eastAsia="cs-CZ"/>
            <w14:ligatures w14:val="standardContextual"/>
          </w:rPr>
          <w:tab/>
        </w:r>
        <w:r w:rsidRPr="00040378">
          <w:rPr>
            <w:rStyle w:val="Hypertextovodkaz"/>
          </w:rPr>
          <w:t>POSOUZENÍ SPLNĚNÍ PODMÍNEK ÚČASTI</w:t>
        </w:r>
        <w:r>
          <w:rPr>
            <w:noProof/>
            <w:webHidden/>
          </w:rPr>
          <w:tab/>
        </w:r>
        <w:r>
          <w:rPr>
            <w:noProof/>
            <w:webHidden/>
          </w:rPr>
          <w:fldChar w:fldCharType="begin"/>
        </w:r>
        <w:r>
          <w:rPr>
            <w:noProof/>
            <w:webHidden/>
          </w:rPr>
          <w:instrText xml:space="preserve"> PAGEREF _Toc193704143 \h </w:instrText>
        </w:r>
        <w:r>
          <w:rPr>
            <w:noProof/>
            <w:webHidden/>
          </w:rPr>
        </w:r>
        <w:r>
          <w:rPr>
            <w:noProof/>
            <w:webHidden/>
          </w:rPr>
          <w:fldChar w:fldCharType="separate"/>
        </w:r>
        <w:r w:rsidR="009F58B9">
          <w:rPr>
            <w:noProof/>
            <w:webHidden/>
          </w:rPr>
          <w:t>29</w:t>
        </w:r>
        <w:r>
          <w:rPr>
            <w:noProof/>
            <w:webHidden/>
          </w:rPr>
          <w:fldChar w:fldCharType="end"/>
        </w:r>
      </w:hyperlink>
    </w:p>
    <w:p w14:paraId="12BE7B3E" w14:textId="031FA7C2" w:rsidR="00CC42F2" w:rsidRDefault="00CC42F2">
      <w:pPr>
        <w:pStyle w:val="Obsah1"/>
        <w:rPr>
          <w:rFonts w:eastAsiaTheme="minorEastAsia"/>
          <w:caps w:val="0"/>
          <w:noProof/>
          <w:kern w:val="2"/>
          <w:sz w:val="24"/>
          <w:szCs w:val="24"/>
          <w:lang w:eastAsia="cs-CZ"/>
          <w14:ligatures w14:val="standardContextual"/>
        </w:rPr>
      </w:pPr>
      <w:hyperlink w:anchor="_Toc193704144" w:history="1">
        <w:r w:rsidRPr="00040378">
          <w:rPr>
            <w:rStyle w:val="Hypertextovodkaz"/>
          </w:rPr>
          <w:t>17.</w:t>
        </w:r>
        <w:r>
          <w:rPr>
            <w:rFonts w:eastAsiaTheme="minorEastAsia"/>
            <w:caps w:val="0"/>
            <w:noProof/>
            <w:kern w:val="2"/>
            <w:sz w:val="24"/>
            <w:szCs w:val="24"/>
            <w:lang w:eastAsia="cs-CZ"/>
            <w14:ligatures w14:val="standardContextual"/>
          </w:rPr>
          <w:tab/>
        </w:r>
        <w:r w:rsidRPr="00040378">
          <w:rPr>
            <w:rStyle w:val="Hypertextovodkaz"/>
          </w:rPr>
          <w:t>HODNOCENÍ NABÍDEK</w:t>
        </w:r>
        <w:r>
          <w:rPr>
            <w:noProof/>
            <w:webHidden/>
          </w:rPr>
          <w:tab/>
        </w:r>
        <w:r>
          <w:rPr>
            <w:noProof/>
            <w:webHidden/>
          </w:rPr>
          <w:fldChar w:fldCharType="begin"/>
        </w:r>
        <w:r>
          <w:rPr>
            <w:noProof/>
            <w:webHidden/>
          </w:rPr>
          <w:instrText xml:space="preserve"> PAGEREF _Toc193704144 \h </w:instrText>
        </w:r>
        <w:r>
          <w:rPr>
            <w:noProof/>
            <w:webHidden/>
          </w:rPr>
        </w:r>
        <w:r>
          <w:rPr>
            <w:noProof/>
            <w:webHidden/>
          </w:rPr>
          <w:fldChar w:fldCharType="separate"/>
        </w:r>
        <w:r w:rsidR="009F58B9">
          <w:rPr>
            <w:noProof/>
            <w:webHidden/>
          </w:rPr>
          <w:t>30</w:t>
        </w:r>
        <w:r>
          <w:rPr>
            <w:noProof/>
            <w:webHidden/>
          </w:rPr>
          <w:fldChar w:fldCharType="end"/>
        </w:r>
      </w:hyperlink>
    </w:p>
    <w:p w14:paraId="308AB791" w14:textId="16E6CD09" w:rsidR="00CC42F2" w:rsidRDefault="00CC42F2">
      <w:pPr>
        <w:pStyle w:val="Obsah1"/>
        <w:rPr>
          <w:rFonts w:eastAsiaTheme="minorEastAsia"/>
          <w:caps w:val="0"/>
          <w:noProof/>
          <w:kern w:val="2"/>
          <w:sz w:val="24"/>
          <w:szCs w:val="24"/>
          <w:lang w:eastAsia="cs-CZ"/>
          <w14:ligatures w14:val="standardContextual"/>
        </w:rPr>
      </w:pPr>
      <w:hyperlink w:anchor="_Toc193704145" w:history="1">
        <w:r w:rsidRPr="00040378">
          <w:rPr>
            <w:rStyle w:val="Hypertextovodkaz"/>
          </w:rPr>
          <w:t>18.</w:t>
        </w:r>
        <w:r>
          <w:rPr>
            <w:rFonts w:eastAsiaTheme="minorEastAsia"/>
            <w:caps w:val="0"/>
            <w:noProof/>
            <w:kern w:val="2"/>
            <w:sz w:val="24"/>
            <w:szCs w:val="24"/>
            <w:lang w:eastAsia="cs-CZ"/>
            <w14:ligatures w14:val="standardContextual"/>
          </w:rPr>
          <w:tab/>
        </w:r>
        <w:r w:rsidRPr="00040378">
          <w:rPr>
            <w:rStyle w:val="Hypertextovodkaz"/>
          </w:rPr>
          <w:t>ZRUŠENÍ ZADÁVACÍHO ŘÍZENÍ</w:t>
        </w:r>
        <w:r>
          <w:rPr>
            <w:noProof/>
            <w:webHidden/>
          </w:rPr>
          <w:tab/>
        </w:r>
        <w:r>
          <w:rPr>
            <w:noProof/>
            <w:webHidden/>
          </w:rPr>
          <w:fldChar w:fldCharType="begin"/>
        </w:r>
        <w:r>
          <w:rPr>
            <w:noProof/>
            <w:webHidden/>
          </w:rPr>
          <w:instrText xml:space="preserve"> PAGEREF _Toc193704145 \h </w:instrText>
        </w:r>
        <w:r>
          <w:rPr>
            <w:noProof/>
            <w:webHidden/>
          </w:rPr>
        </w:r>
        <w:r>
          <w:rPr>
            <w:noProof/>
            <w:webHidden/>
          </w:rPr>
          <w:fldChar w:fldCharType="separate"/>
        </w:r>
        <w:r w:rsidR="009F58B9">
          <w:rPr>
            <w:noProof/>
            <w:webHidden/>
          </w:rPr>
          <w:t>30</w:t>
        </w:r>
        <w:r>
          <w:rPr>
            <w:noProof/>
            <w:webHidden/>
          </w:rPr>
          <w:fldChar w:fldCharType="end"/>
        </w:r>
      </w:hyperlink>
    </w:p>
    <w:p w14:paraId="54B0F870" w14:textId="2351D2C4" w:rsidR="00CC42F2" w:rsidRDefault="00CC42F2">
      <w:pPr>
        <w:pStyle w:val="Obsah1"/>
        <w:rPr>
          <w:rFonts w:eastAsiaTheme="minorEastAsia"/>
          <w:caps w:val="0"/>
          <w:noProof/>
          <w:kern w:val="2"/>
          <w:sz w:val="24"/>
          <w:szCs w:val="24"/>
          <w:lang w:eastAsia="cs-CZ"/>
          <w14:ligatures w14:val="standardContextual"/>
        </w:rPr>
      </w:pPr>
      <w:hyperlink w:anchor="_Toc193704146" w:history="1">
        <w:r w:rsidRPr="00040378">
          <w:rPr>
            <w:rStyle w:val="Hypertextovodkaz"/>
          </w:rPr>
          <w:t>19.</w:t>
        </w:r>
        <w:r>
          <w:rPr>
            <w:rFonts w:eastAsiaTheme="minorEastAsia"/>
            <w:caps w:val="0"/>
            <w:noProof/>
            <w:kern w:val="2"/>
            <w:sz w:val="24"/>
            <w:szCs w:val="24"/>
            <w:lang w:eastAsia="cs-CZ"/>
            <w14:ligatures w14:val="standardContextual"/>
          </w:rPr>
          <w:tab/>
        </w:r>
        <w:r w:rsidRPr="00040378">
          <w:rPr>
            <w:rStyle w:val="Hypertextovodkaz"/>
          </w:rPr>
          <w:t>UZAVŘENÍ SMLOUVY</w:t>
        </w:r>
        <w:r>
          <w:rPr>
            <w:noProof/>
            <w:webHidden/>
          </w:rPr>
          <w:tab/>
        </w:r>
        <w:r>
          <w:rPr>
            <w:noProof/>
            <w:webHidden/>
          </w:rPr>
          <w:fldChar w:fldCharType="begin"/>
        </w:r>
        <w:r>
          <w:rPr>
            <w:noProof/>
            <w:webHidden/>
          </w:rPr>
          <w:instrText xml:space="preserve"> PAGEREF _Toc193704146 \h </w:instrText>
        </w:r>
        <w:r>
          <w:rPr>
            <w:noProof/>
            <w:webHidden/>
          </w:rPr>
        </w:r>
        <w:r>
          <w:rPr>
            <w:noProof/>
            <w:webHidden/>
          </w:rPr>
          <w:fldChar w:fldCharType="separate"/>
        </w:r>
        <w:r w:rsidR="009F58B9">
          <w:rPr>
            <w:noProof/>
            <w:webHidden/>
          </w:rPr>
          <w:t>30</w:t>
        </w:r>
        <w:r>
          <w:rPr>
            <w:noProof/>
            <w:webHidden/>
          </w:rPr>
          <w:fldChar w:fldCharType="end"/>
        </w:r>
      </w:hyperlink>
    </w:p>
    <w:p w14:paraId="2437B476" w14:textId="4C613227" w:rsidR="00CC42F2" w:rsidRDefault="00CC42F2">
      <w:pPr>
        <w:pStyle w:val="Obsah1"/>
        <w:rPr>
          <w:rFonts w:eastAsiaTheme="minorEastAsia"/>
          <w:caps w:val="0"/>
          <w:noProof/>
          <w:kern w:val="2"/>
          <w:sz w:val="24"/>
          <w:szCs w:val="24"/>
          <w:lang w:eastAsia="cs-CZ"/>
          <w14:ligatures w14:val="standardContextual"/>
        </w:rPr>
      </w:pPr>
      <w:hyperlink w:anchor="_Toc193704147" w:history="1">
        <w:r w:rsidRPr="00040378">
          <w:rPr>
            <w:rStyle w:val="Hypertextovodkaz"/>
          </w:rPr>
          <w:t>20.</w:t>
        </w:r>
        <w:r>
          <w:rPr>
            <w:rFonts w:eastAsiaTheme="minorEastAsia"/>
            <w:caps w:val="0"/>
            <w:noProof/>
            <w:kern w:val="2"/>
            <w:sz w:val="24"/>
            <w:szCs w:val="24"/>
            <w:lang w:eastAsia="cs-CZ"/>
            <w14:ligatures w14:val="standardContextual"/>
          </w:rPr>
          <w:tab/>
        </w:r>
        <w:r w:rsidRPr="00040378">
          <w:rPr>
            <w:rStyle w:val="Hypertextovodkaz"/>
          </w:rPr>
          <w:t>OCHRANA INFORMACÍ</w:t>
        </w:r>
        <w:r>
          <w:rPr>
            <w:noProof/>
            <w:webHidden/>
          </w:rPr>
          <w:tab/>
        </w:r>
        <w:r>
          <w:rPr>
            <w:noProof/>
            <w:webHidden/>
          </w:rPr>
          <w:fldChar w:fldCharType="begin"/>
        </w:r>
        <w:r>
          <w:rPr>
            <w:noProof/>
            <w:webHidden/>
          </w:rPr>
          <w:instrText xml:space="preserve"> PAGEREF _Toc193704147 \h </w:instrText>
        </w:r>
        <w:r>
          <w:rPr>
            <w:noProof/>
            <w:webHidden/>
          </w:rPr>
        </w:r>
        <w:r>
          <w:rPr>
            <w:noProof/>
            <w:webHidden/>
          </w:rPr>
          <w:fldChar w:fldCharType="separate"/>
        </w:r>
        <w:r w:rsidR="009F58B9">
          <w:rPr>
            <w:noProof/>
            <w:webHidden/>
          </w:rPr>
          <w:t>33</w:t>
        </w:r>
        <w:r>
          <w:rPr>
            <w:noProof/>
            <w:webHidden/>
          </w:rPr>
          <w:fldChar w:fldCharType="end"/>
        </w:r>
      </w:hyperlink>
    </w:p>
    <w:p w14:paraId="0812C932" w14:textId="477434C3" w:rsidR="00CC42F2" w:rsidRDefault="00CC42F2">
      <w:pPr>
        <w:pStyle w:val="Obsah1"/>
        <w:rPr>
          <w:rFonts w:eastAsiaTheme="minorEastAsia"/>
          <w:caps w:val="0"/>
          <w:noProof/>
          <w:kern w:val="2"/>
          <w:sz w:val="24"/>
          <w:szCs w:val="24"/>
          <w:lang w:eastAsia="cs-CZ"/>
          <w14:ligatures w14:val="standardContextual"/>
        </w:rPr>
      </w:pPr>
      <w:hyperlink w:anchor="_Toc193704148" w:history="1">
        <w:r w:rsidRPr="00040378">
          <w:rPr>
            <w:rStyle w:val="Hypertextovodkaz"/>
          </w:rPr>
          <w:t>21.</w:t>
        </w:r>
        <w:r>
          <w:rPr>
            <w:rFonts w:eastAsiaTheme="minorEastAsia"/>
            <w:caps w:val="0"/>
            <w:noProof/>
            <w:kern w:val="2"/>
            <w:sz w:val="24"/>
            <w:szCs w:val="24"/>
            <w:lang w:eastAsia="cs-CZ"/>
            <w14:ligatures w14:val="standardContextual"/>
          </w:rPr>
          <w:tab/>
        </w:r>
        <w:r w:rsidRPr="00040378">
          <w:rPr>
            <w:rStyle w:val="Hypertextovodkaz"/>
          </w:rPr>
          <w:t>ZADÁVACÍ LHŮTA A JISTOTA ZA NABÍDKU</w:t>
        </w:r>
        <w:r>
          <w:rPr>
            <w:noProof/>
            <w:webHidden/>
          </w:rPr>
          <w:tab/>
        </w:r>
        <w:r>
          <w:rPr>
            <w:noProof/>
            <w:webHidden/>
          </w:rPr>
          <w:fldChar w:fldCharType="begin"/>
        </w:r>
        <w:r>
          <w:rPr>
            <w:noProof/>
            <w:webHidden/>
          </w:rPr>
          <w:instrText xml:space="preserve"> PAGEREF _Toc193704148 \h </w:instrText>
        </w:r>
        <w:r>
          <w:rPr>
            <w:noProof/>
            <w:webHidden/>
          </w:rPr>
        </w:r>
        <w:r>
          <w:rPr>
            <w:noProof/>
            <w:webHidden/>
          </w:rPr>
          <w:fldChar w:fldCharType="separate"/>
        </w:r>
        <w:r w:rsidR="009F58B9">
          <w:rPr>
            <w:noProof/>
            <w:webHidden/>
          </w:rPr>
          <w:t>33</w:t>
        </w:r>
        <w:r>
          <w:rPr>
            <w:noProof/>
            <w:webHidden/>
          </w:rPr>
          <w:fldChar w:fldCharType="end"/>
        </w:r>
      </w:hyperlink>
    </w:p>
    <w:p w14:paraId="53BD2ABA" w14:textId="292FA8DF" w:rsidR="00CC42F2" w:rsidRDefault="00CC42F2">
      <w:pPr>
        <w:pStyle w:val="Obsah1"/>
        <w:rPr>
          <w:rFonts w:eastAsiaTheme="minorEastAsia"/>
          <w:caps w:val="0"/>
          <w:noProof/>
          <w:kern w:val="2"/>
          <w:sz w:val="24"/>
          <w:szCs w:val="24"/>
          <w:lang w:eastAsia="cs-CZ"/>
          <w14:ligatures w14:val="standardContextual"/>
        </w:rPr>
      </w:pPr>
      <w:hyperlink w:anchor="_Toc193704149" w:history="1">
        <w:r w:rsidRPr="00040378">
          <w:rPr>
            <w:rStyle w:val="Hypertextovodkaz"/>
          </w:rPr>
          <w:t>22.</w:t>
        </w:r>
        <w:r>
          <w:rPr>
            <w:rFonts w:eastAsiaTheme="minorEastAsia"/>
            <w:caps w:val="0"/>
            <w:noProof/>
            <w:kern w:val="2"/>
            <w:sz w:val="24"/>
            <w:szCs w:val="24"/>
            <w:lang w:eastAsia="cs-CZ"/>
            <w14:ligatures w14:val="standardContextual"/>
          </w:rPr>
          <w:tab/>
        </w:r>
        <w:r w:rsidRPr="00040378">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_Toc193704149 \h </w:instrText>
        </w:r>
        <w:r>
          <w:rPr>
            <w:noProof/>
            <w:webHidden/>
          </w:rPr>
        </w:r>
        <w:r>
          <w:rPr>
            <w:noProof/>
            <w:webHidden/>
          </w:rPr>
          <w:fldChar w:fldCharType="separate"/>
        </w:r>
        <w:r w:rsidR="009F58B9">
          <w:rPr>
            <w:noProof/>
            <w:webHidden/>
          </w:rPr>
          <w:t>34</w:t>
        </w:r>
        <w:r>
          <w:rPr>
            <w:noProof/>
            <w:webHidden/>
          </w:rPr>
          <w:fldChar w:fldCharType="end"/>
        </w:r>
      </w:hyperlink>
    </w:p>
    <w:p w14:paraId="1B1CF7D1" w14:textId="30F6DA71" w:rsidR="00CC42F2" w:rsidRDefault="00CC42F2">
      <w:pPr>
        <w:pStyle w:val="Obsah1"/>
        <w:rPr>
          <w:rFonts w:eastAsiaTheme="minorEastAsia"/>
          <w:caps w:val="0"/>
          <w:noProof/>
          <w:kern w:val="2"/>
          <w:sz w:val="24"/>
          <w:szCs w:val="24"/>
          <w:lang w:eastAsia="cs-CZ"/>
          <w14:ligatures w14:val="standardContextual"/>
        </w:rPr>
      </w:pPr>
      <w:hyperlink w:anchor="_Toc193704150" w:history="1">
        <w:r w:rsidRPr="00040378">
          <w:rPr>
            <w:rStyle w:val="Hypertextovodkaz"/>
          </w:rPr>
          <w:t>23.</w:t>
        </w:r>
        <w:r>
          <w:rPr>
            <w:rFonts w:eastAsiaTheme="minorEastAsia"/>
            <w:caps w:val="0"/>
            <w:noProof/>
            <w:kern w:val="2"/>
            <w:sz w:val="24"/>
            <w:szCs w:val="24"/>
            <w:lang w:eastAsia="cs-CZ"/>
            <w14:ligatures w14:val="standardContextual"/>
          </w:rPr>
          <w:tab/>
        </w:r>
        <w:r w:rsidRPr="00040378">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_Toc193704150 \h </w:instrText>
        </w:r>
        <w:r>
          <w:rPr>
            <w:noProof/>
            <w:webHidden/>
          </w:rPr>
        </w:r>
        <w:r>
          <w:rPr>
            <w:noProof/>
            <w:webHidden/>
          </w:rPr>
          <w:fldChar w:fldCharType="separate"/>
        </w:r>
        <w:r w:rsidR="009F58B9">
          <w:rPr>
            <w:noProof/>
            <w:webHidden/>
          </w:rPr>
          <w:t>34</w:t>
        </w:r>
        <w:r>
          <w:rPr>
            <w:noProof/>
            <w:webHidden/>
          </w:rPr>
          <w:fldChar w:fldCharType="end"/>
        </w:r>
      </w:hyperlink>
    </w:p>
    <w:p w14:paraId="415BC306" w14:textId="2D925708" w:rsidR="00CC42F2" w:rsidRDefault="00CC42F2">
      <w:pPr>
        <w:pStyle w:val="Obsah1"/>
        <w:rPr>
          <w:rFonts w:eastAsiaTheme="minorEastAsia"/>
          <w:caps w:val="0"/>
          <w:noProof/>
          <w:kern w:val="2"/>
          <w:sz w:val="24"/>
          <w:szCs w:val="24"/>
          <w:lang w:eastAsia="cs-CZ"/>
          <w14:ligatures w14:val="standardContextual"/>
        </w:rPr>
      </w:pPr>
      <w:hyperlink w:anchor="_Toc193704151" w:history="1">
        <w:r w:rsidRPr="00040378">
          <w:rPr>
            <w:rStyle w:val="Hypertextovodkaz"/>
          </w:rPr>
          <w:t>24.</w:t>
        </w:r>
        <w:r>
          <w:rPr>
            <w:rFonts w:eastAsiaTheme="minorEastAsia"/>
            <w:caps w:val="0"/>
            <w:noProof/>
            <w:kern w:val="2"/>
            <w:sz w:val="24"/>
            <w:szCs w:val="24"/>
            <w:lang w:eastAsia="cs-CZ"/>
            <w14:ligatures w14:val="standardContextual"/>
          </w:rPr>
          <w:tab/>
        </w:r>
        <w:r w:rsidRPr="00040378">
          <w:rPr>
            <w:rStyle w:val="Hypertextovodkaz"/>
          </w:rPr>
          <w:t>PŘÍLOHY TĚCHTO POKYNŮ</w:t>
        </w:r>
        <w:r>
          <w:rPr>
            <w:noProof/>
            <w:webHidden/>
          </w:rPr>
          <w:tab/>
        </w:r>
        <w:r>
          <w:rPr>
            <w:noProof/>
            <w:webHidden/>
          </w:rPr>
          <w:fldChar w:fldCharType="begin"/>
        </w:r>
        <w:r>
          <w:rPr>
            <w:noProof/>
            <w:webHidden/>
          </w:rPr>
          <w:instrText xml:space="preserve"> PAGEREF _Toc193704151 \h </w:instrText>
        </w:r>
        <w:r>
          <w:rPr>
            <w:noProof/>
            <w:webHidden/>
          </w:rPr>
        </w:r>
        <w:r>
          <w:rPr>
            <w:noProof/>
            <w:webHidden/>
          </w:rPr>
          <w:fldChar w:fldCharType="separate"/>
        </w:r>
        <w:r w:rsidR="009F58B9">
          <w:rPr>
            <w:noProof/>
            <w:webHidden/>
          </w:rPr>
          <w:t>36</w:t>
        </w:r>
        <w:r>
          <w:rPr>
            <w:noProof/>
            <w:webHidden/>
          </w:rPr>
          <w:fldChar w:fldCharType="end"/>
        </w:r>
      </w:hyperlink>
    </w:p>
    <w:p w14:paraId="0E7F91FD" w14:textId="78559C8F" w:rsidR="00AD0C7B" w:rsidRDefault="00BD7E91" w:rsidP="008D03B9">
      <w:r>
        <w:fldChar w:fldCharType="end"/>
      </w:r>
    </w:p>
    <w:p w14:paraId="4F1051BA" w14:textId="77777777" w:rsidR="00AD0C7B" w:rsidRDefault="00AD0C7B">
      <w:r>
        <w:br w:type="page"/>
      </w:r>
    </w:p>
    <w:p w14:paraId="401C3CF7" w14:textId="77777777" w:rsidR="0035531B" w:rsidRDefault="0035531B" w:rsidP="0035531B">
      <w:pPr>
        <w:pStyle w:val="Nadpis1-1"/>
      </w:pPr>
      <w:bookmarkStart w:id="0" w:name="_Toc193704128"/>
      <w:bookmarkStart w:id="1" w:name="_Toc389559699"/>
      <w:bookmarkStart w:id="2" w:name="_Toc397429847"/>
      <w:bookmarkStart w:id="3" w:name="_Ref433028040"/>
      <w:bookmarkStart w:id="4" w:name="_Toc1048197"/>
      <w:r>
        <w:lastRenderedPageBreak/>
        <w:t>ÚVODNÍ USTANOVENÍ</w:t>
      </w:r>
      <w:bookmarkEnd w:id="0"/>
    </w:p>
    <w:p w14:paraId="165B94E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26BBB67" w14:textId="77777777"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14:paraId="0A0150B0"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6F81237C" w14:textId="00CA9A49"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2F2D47">
        <w:t xml:space="preserve"> sektorová veřejná zakázka</w:t>
      </w:r>
      <w:r w:rsidRPr="00EF7EA5">
        <w:t xml:space="preserve"> a dále specifikované v zadávací dokumentaci, budou mít podle okolností za následek vyřazení nabídky a vyloučení účastníka zadávacího řízení ze zadávacího řízení této veřejné zakázky.</w:t>
      </w:r>
    </w:p>
    <w:p w14:paraId="483B4B0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5BB0711"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30AECBF" w14:textId="5BD22B20"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F23C73">
        <w:t xml:space="preserve"> </w:t>
      </w:r>
      <w:r w:rsidR="00F23C73" w:rsidRPr="00DD3B19">
        <w:rPr>
          <w:szCs w:val="24"/>
        </w:rPr>
        <w:t xml:space="preserve">To neplatí v případě postupu dle § 40 odst. </w:t>
      </w:r>
      <w:r w:rsidR="00371B6B">
        <w:rPr>
          <w:szCs w:val="24"/>
        </w:rPr>
        <w:t>6</w:t>
      </w:r>
      <w:r w:rsidR="00F23C73" w:rsidRPr="00DD3B19">
        <w:rPr>
          <w:szCs w:val="24"/>
        </w:rPr>
        <w:t xml:space="preserve"> ZZVZ</w:t>
      </w:r>
      <w:r w:rsidR="004D12E9">
        <w:rPr>
          <w:szCs w:val="24"/>
        </w:rPr>
        <w:t>.</w:t>
      </w:r>
    </w:p>
    <w:p w14:paraId="25291F80" w14:textId="77777777"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35AA293F" w14:textId="77777777"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5BFD351F" w14:textId="77777777" w:rsidR="0035531B" w:rsidRDefault="0035531B" w:rsidP="0035531B">
      <w:pPr>
        <w:pStyle w:val="Nadpis1-1"/>
      </w:pPr>
      <w:bookmarkStart w:id="5" w:name="_Toc193704129"/>
      <w:r>
        <w:t>IDENTIFIKAČNÍ ÚDAJE ZADAVATELE</w:t>
      </w:r>
      <w:bookmarkEnd w:id="5"/>
    </w:p>
    <w:p w14:paraId="1BEBBAEF" w14:textId="464F8F12" w:rsidR="0035531B" w:rsidRPr="0035531B" w:rsidRDefault="0035531B" w:rsidP="0035531B">
      <w:pPr>
        <w:pStyle w:val="Textbezslovn"/>
        <w:spacing w:after="0"/>
        <w:rPr>
          <w:rStyle w:val="Tun9b"/>
        </w:rPr>
      </w:pPr>
      <w:r w:rsidRPr="004976AA">
        <w:rPr>
          <w:rStyle w:val="Tun9b"/>
        </w:rPr>
        <w:t>Správa železni</w:t>
      </w:r>
      <w:r w:rsidR="004976AA">
        <w:rPr>
          <w:rStyle w:val="Tun9b"/>
        </w:rPr>
        <w:t>c</w:t>
      </w:r>
      <w:r w:rsidRPr="0035531B">
        <w:rPr>
          <w:rStyle w:val="Tun9b"/>
        </w:rPr>
        <w:t>, státní organizace</w:t>
      </w:r>
    </w:p>
    <w:p w14:paraId="3D6F200B" w14:textId="77777777" w:rsidR="0035531B" w:rsidRDefault="0035531B" w:rsidP="0035531B">
      <w:pPr>
        <w:pStyle w:val="Textbezslovn"/>
        <w:spacing w:after="0"/>
      </w:pPr>
      <w:r>
        <w:t>sídlo: Dlážděná 1003/7, Praha 1, Nové Město, PSČ 110 00</w:t>
      </w:r>
    </w:p>
    <w:p w14:paraId="6B2D08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9B8AE1E" w14:textId="77777777" w:rsidR="0035531B" w:rsidRDefault="0035531B" w:rsidP="0035531B">
      <w:pPr>
        <w:pStyle w:val="Textbezslovn"/>
        <w:spacing w:after="0"/>
      </w:pPr>
      <w:r>
        <w:t>IČO: 70994234</w:t>
      </w:r>
    </w:p>
    <w:p w14:paraId="7CFC8D89" w14:textId="77777777" w:rsidR="0035531B" w:rsidRDefault="0035531B" w:rsidP="0035531B">
      <w:pPr>
        <w:pStyle w:val="Textbezslovn"/>
        <w:spacing w:after="0"/>
      </w:pPr>
      <w:r>
        <w:t>DIČ: CZ70994234</w:t>
      </w:r>
    </w:p>
    <w:p w14:paraId="7FCEBC66" w14:textId="77777777" w:rsidR="0035531B" w:rsidRDefault="0035531B" w:rsidP="0035531B">
      <w:pPr>
        <w:pStyle w:val="Textbezslovn"/>
        <w:spacing w:after="0"/>
      </w:pPr>
      <w:r>
        <w:lastRenderedPageBreak/>
        <w:t xml:space="preserve">Identifikátor datové schránky: </w:t>
      </w:r>
      <w:proofErr w:type="spellStart"/>
      <w:r>
        <w:t>uccchjm</w:t>
      </w:r>
      <w:proofErr w:type="spellEnd"/>
    </w:p>
    <w:p w14:paraId="63A769DD" w14:textId="4F01604F" w:rsidR="0035531B" w:rsidRDefault="0035531B" w:rsidP="00767D3F">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28951FC0" w14:textId="77777777" w:rsidR="0035531B" w:rsidRDefault="0035531B" w:rsidP="0035531B">
      <w:pPr>
        <w:pStyle w:val="Nadpis1-1"/>
      </w:pPr>
      <w:bookmarkStart w:id="6" w:name="_Toc193704130"/>
      <w:r>
        <w:t>KOMUNIKACE MEZI ZADAVATELEM</w:t>
      </w:r>
      <w:r w:rsidR="00845C50">
        <w:t xml:space="preserve"> a </w:t>
      </w:r>
      <w:r>
        <w:t>DODAVATELEM</w:t>
      </w:r>
      <w:bookmarkEnd w:id="6"/>
      <w:r>
        <w:t xml:space="preserve"> </w:t>
      </w:r>
    </w:p>
    <w:p w14:paraId="7BEFC1C4" w14:textId="2B3DD998" w:rsidR="0035531B" w:rsidRDefault="00371B6B"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w:t>
      </w:r>
      <w:r w:rsidRPr="00371B6B">
        <w:t xml:space="preserve"> </w:t>
      </w:r>
      <w:r>
        <w:t>Písemná</w:t>
      </w:r>
      <w:r w:rsidR="00845C50">
        <w:t> </w:t>
      </w:r>
      <w:r w:rsidR="0035531B">
        <w:t>komunikace mezi zadavatelem</w:t>
      </w:r>
      <w:r w:rsidR="00845C50">
        <w:t xml:space="preserve"> a </w:t>
      </w:r>
      <w:r w:rsidR="0035531B">
        <w:t>dodavateli</w:t>
      </w:r>
      <w:r w:rsidR="00092CC9">
        <w:t xml:space="preserve"> v </w:t>
      </w:r>
      <w:r w:rsidR="0035531B">
        <w:t>zadávacím řízení bude ze strany zadavatele probíhat prostřednictvím elektronického nástroje E-ZAK (na adrese:</w:t>
      </w:r>
      <w:r w:rsidR="00DD22E5">
        <w:t xml:space="preserve"> </w:t>
      </w:r>
      <w:hyperlink r:id="rId12" w:history="1">
        <w:r w:rsidR="009070CD"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E7867" w:rsidRPr="007E7867">
        <w:t xml:space="preserve"> </w:t>
      </w:r>
      <w:r w:rsidR="007E7867">
        <w:t>s výjimkou případů, kdy komunikace s dodavatelem prostřednictvím elektronického nástroje nebude objektivně možná, např. s ohledem na chybějící registraci dodavatele v elektronickém nástroji</w:t>
      </w:r>
      <w:r w:rsidR="0035531B">
        <w:t>.</w:t>
      </w:r>
      <w:r w:rsidR="004E4BDF">
        <w:t xml:space="preserve"> </w:t>
      </w:r>
    </w:p>
    <w:p w14:paraId="37E9852C" w14:textId="0CC4EF48" w:rsidR="0035531B" w:rsidRDefault="0035531B" w:rsidP="0035531B">
      <w:pPr>
        <w:pStyle w:val="Text1-1"/>
      </w:pPr>
      <w:r>
        <w:t xml:space="preserve">Kontaktní osobou zadavatele pro zadávací řízení je: </w:t>
      </w:r>
      <w:r w:rsidR="00767D3F">
        <w:t>Veronika Fučíková</w:t>
      </w:r>
    </w:p>
    <w:p w14:paraId="14A6C453" w14:textId="793365CE" w:rsidR="0035531B" w:rsidRDefault="0035531B" w:rsidP="0035531B">
      <w:pPr>
        <w:pStyle w:val="Textbezslovn"/>
        <w:spacing w:after="0"/>
      </w:pPr>
      <w:r>
        <w:t xml:space="preserve">telefon: </w:t>
      </w:r>
      <w:r>
        <w:tab/>
      </w:r>
      <w:r w:rsidR="00767D3F">
        <w:t>+420 702 238 237</w:t>
      </w:r>
    </w:p>
    <w:p w14:paraId="5CC667BC" w14:textId="4FA804C9" w:rsidR="0035531B" w:rsidRDefault="0035531B" w:rsidP="0035531B">
      <w:pPr>
        <w:pStyle w:val="Textbezslovn"/>
        <w:spacing w:after="0"/>
      </w:pPr>
      <w:r>
        <w:t xml:space="preserve">e-mail: </w:t>
      </w:r>
      <w:r>
        <w:tab/>
      </w:r>
      <w:r w:rsidR="00767D3F">
        <w:t>fucikova@spravazeleznic.cz</w:t>
      </w:r>
    </w:p>
    <w:p w14:paraId="37030A65" w14:textId="77777777" w:rsidR="006A2194" w:rsidRDefault="0035531B" w:rsidP="006A2194">
      <w:pPr>
        <w:pStyle w:val="Textbezslovn"/>
        <w:spacing w:after="0"/>
      </w:pPr>
      <w:r>
        <w:t xml:space="preserve">adresa: </w:t>
      </w:r>
      <w:r>
        <w:tab/>
      </w:r>
      <w:r w:rsidR="006A2194">
        <w:t>Správa železnic, státní organizace</w:t>
      </w:r>
    </w:p>
    <w:p w14:paraId="0AB2A162" w14:textId="77777777" w:rsidR="006A2194" w:rsidRDefault="006A2194" w:rsidP="006A2194">
      <w:pPr>
        <w:pStyle w:val="Textbezslovn"/>
        <w:spacing w:after="0"/>
      </w:pPr>
      <w:r>
        <w:tab/>
      </w:r>
      <w:r>
        <w:tab/>
        <w:t>Stavební správa západ</w:t>
      </w:r>
    </w:p>
    <w:p w14:paraId="01E5D42B" w14:textId="77777777" w:rsidR="006A2194" w:rsidRDefault="006A2194" w:rsidP="006A2194">
      <w:pPr>
        <w:pStyle w:val="Textbezslovn"/>
        <w:spacing w:after="0"/>
        <w:ind w:left="1446" w:firstLine="681"/>
      </w:pPr>
      <w:r>
        <w:t xml:space="preserve">Budova </w:t>
      </w:r>
      <w:proofErr w:type="spellStart"/>
      <w:r>
        <w:t>Diamond</w:t>
      </w:r>
      <w:proofErr w:type="spellEnd"/>
      <w:r>
        <w:t xml:space="preserve"> Point</w:t>
      </w:r>
    </w:p>
    <w:p w14:paraId="4286915B" w14:textId="6EB924CE" w:rsidR="0035531B" w:rsidRDefault="006A2194" w:rsidP="006A2194">
      <w:pPr>
        <w:pStyle w:val="Textbezslovn"/>
        <w:spacing w:after="0"/>
        <w:ind w:left="1446" w:firstLine="681"/>
      </w:pPr>
      <w:r>
        <w:t>Ke Štvanici 656/3, 186 00 Praha 8 – Karlín</w:t>
      </w:r>
    </w:p>
    <w:p w14:paraId="3F8325C7" w14:textId="77777777" w:rsidR="0035531B" w:rsidRDefault="0035531B" w:rsidP="0035531B">
      <w:pPr>
        <w:pStyle w:val="Nadpis1-1"/>
      </w:pPr>
      <w:bookmarkStart w:id="7" w:name="_Toc193704131"/>
      <w:r>
        <w:t>ÚČEL</w:t>
      </w:r>
      <w:r w:rsidR="00845C50">
        <w:t xml:space="preserve"> a </w:t>
      </w:r>
      <w:r>
        <w:t>PŘEDMĚT PLNĚNÍ VEŘEJNÉ ZAKÁZKY</w:t>
      </w:r>
      <w:bookmarkEnd w:id="7"/>
    </w:p>
    <w:p w14:paraId="254D1557" w14:textId="77777777" w:rsidR="0035531B" w:rsidRDefault="0035531B" w:rsidP="0035531B">
      <w:pPr>
        <w:pStyle w:val="Text1-1"/>
      </w:pPr>
      <w:r>
        <w:t>Účel veřejné zakázky</w:t>
      </w:r>
    </w:p>
    <w:p w14:paraId="1938807A" w14:textId="356E77ED" w:rsidR="0035531B" w:rsidRDefault="002E4001" w:rsidP="0035531B">
      <w:pPr>
        <w:pStyle w:val="Textbezslovn"/>
      </w:pPr>
      <w:r>
        <w:t xml:space="preserve">Účelem Díla </w:t>
      </w:r>
      <w:r w:rsidRPr="002E4001">
        <w:t xml:space="preserve">je zhotovení dokumentace PDPS a výstavba Trakční napájecí stanice (TNS) </w:t>
      </w:r>
      <w:proofErr w:type="spellStart"/>
      <w:r w:rsidRPr="002E4001">
        <w:t>Skvrňany</w:t>
      </w:r>
      <w:proofErr w:type="spellEnd"/>
      <w:r w:rsidRPr="002E4001">
        <w:t xml:space="preserve"> v prostoru u zastávky Plzeň-</w:t>
      </w:r>
      <w:proofErr w:type="spellStart"/>
      <w:r w:rsidRPr="002E4001">
        <w:t>Skvrňany</w:t>
      </w:r>
      <w:proofErr w:type="spellEnd"/>
      <w:r w:rsidRPr="002E4001">
        <w:t>, která umožní změnu způsobu provozu z nezávislé trakce na elektrickou a bude zajišťovat napájení elektrickou energií pro Uzel Plzeň, tratě Plzeň – Nýřany – Chotěšov/Heřmanova Huť a novostavbu železniční tratě mezi Plzní a Stodem. Po dokončení dále uvažovaných investičních akcí mezi Plzní a Domažlicemi bude spolupracovat s dalšími TNS na tomto rameni a vytvoří tak kapacitní síť umožňující provoz drážní dopravy rychlostí 200 km/h při splnění podmínek dle TSI ENE.</w:t>
      </w:r>
    </w:p>
    <w:p w14:paraId="27A581F1" w14:textId="77777777" w:rsidR="0035531B" w:rsidRDefault="0035531B" w:rsidP="0035531B">
      <w:pPr>
        <w:pStyle w:val="Text1-1"/>
      </w:pPr>
      <w:r>
        <w:t>Předmět plnění veřejné zakázky</w:t>
      </w:r>
    </w:p>
    <w:p w14:paraId="3C9E7F88" w14:textId="77777777" w:rsidR="00D012EA" w:rsidRPr="00D012EA" w:rsidRDefault="00D012EA" w:rsidP="00D012EA">
      <w:pPr>
        <w:pStyle w:val="Textbezslovn"/>
      </w:pPr>
      <w:r w:rsidRPr="00D012EA">
        <w:t>Předmětem Díla „</w:t>
      </w:r>
      <w:r w:rsidRPr="00D012EA">
        <w:rPr>
          <w:b/>
          <w:bCs/>
        </w:rPr>
        <w:t xml:space="preserve">Modernizace trati Plzeň – Domažlice – </w:t>
      </w:r>
      <w:proofErr w:type="spellStart"/>
      <w:proofErr w:type="gramStart"/>
      <w:r w:rsidRPr="00D012EA">
        <w:rPr>
          <w:b/>
          <w:bCs/>
        </w:rPr>
        <w:t>st.hranice</w:t>
      </w:r>
      <w:proofErr w:type="spellEnd"/>
      <w:proofErr w:type="gramEnd"/>
      <w:r w:rsidRPr="00D012EA">
        <w:rPr>
          <w:b/>
          <w:bCs/>
        </w:rPr>
        <w:t xml:space="preserve"> SRN, 2. stavba, úsek Plzeň (mimo) - Nýřany – Chotěšov (mimo) – TNS </w:t>
      </w:r>
      <w:proofErr w:type="spellStart"/>
      <w:r w:rsidRPr="00D012EA">
        <w:rPr>
          <w:b/>
          <w:bCs/>
        </w:rPr>
        <w:t>Skvrňany</w:t>
      </w:r>
      <w:proofErr w:type="spellEnd"/>
      <w:r w:rsidRPr="00D012EA">
        <w:t>“ je:</w:t>
      </w:r>
    </w:p>
    <w:p w14:paraId="278F5ACD" w14:textId="3EB22E52" w:rsidR="00D012EA" w:rsidRPr="00D012EA" w:rsidDel="00FB05B2" w:rsidRDefault="00D012EA" w:rsidP="005722CE">
      <w:pPr>
        <w:pStyle w:val="Textbezslovn"/>
        <w:numPr>
          <w:ilvl w:val="0"/>
          <w:numId w:val="32"/>
        </w:numPr>
      </w:pPr>
      <w:bookmarkStart w:id="8" w:name="_Ref173832565"/>
      <w:r w:rsidRPr="00D012EA" w:rsidDel="00FB05B2">
        <w:rPr>
          <w:b/>
        </w:rPr>
        <w:t>Zhotovení Projektové dokumentace pro provádění stavby</w:t>
      </w:r>
      <w:r w:rsidRPr="00D012EA">
        <w:rPr>
          <w:b/>
        </w:rPr>
        <w:t xml:space="preserve"> dráhy (PDPS) v režimu BIM, </w:t>
      </w:r>
      <w:r w:rsidRPr="00D012EA" w:rsidDel="00FB05B2">
        <w:t xml:space="preserve">která rozpracuje a vymezí požadavky na stavbu do podrobností, které specifikují předmět Díla </w:t>
      </w:r>
      <w:r w:rsidRPr="00D012EA">
        <w:t>se zohledněním konkrétních výrobků, dodávaných technologií, technologických postupů a výrobních podmínek Zhotovitele stavby, včetně posouzení shody nebo vhodnosti pro použití prvku interoperability či ES prohlášení o ověření subsystému oznámeným subjektem.</w:t>
      </w:r>
      <w:bookmarkEnd w:id="8"/>
    </w:p>
    <w:p w14:paraId="419B2E82" w14:textId="20BBE8D5" w:rsidR="00D012EA" w:rsidRPr="00D012EA" w:rsidDel="00FB05B2" w:rsidRDefault="00D012EA" w:rsidP="005722CE">
      <w:pPr>
        <w:pStyle w:val="Textbezslovn"/>
        <w:numPr>
          <w:ilvl w:val="0"/>
          <w:numId w:val="32"/>
        </w:numPr>
      </w:pPr>
      <w:r w:rsidRPr="00D012EA">
        <w:rPr>
          <w:b/>
          <w:bCs/>
        </w:rPr>
        <w:t xml:space="preserve">Výkon Dozoru projektanta </w:t>
      </w:r>
      <w:r w:rsidRPr="00D012EA">
        <w:t>při provádění stavby</w:t>
      </w:r>
    </w:p>
    <w:p w14:paraId="7954085D" w14:textId="331DFCF6" w:rsidR="00D012EA" w:rsidRPr="00D012EA" w:rsidRDefault="00D012EA" w:rsidP="005722CE">
      <w:pPr>
        <w:pStyle w:val="Textbezslovn"/>
        <w:numPr>
          <w:ilvl w:val="0"/>
          <w:numId w:val="32"/>
        </w:numPr>
      </w:pPr>
      <w:r w:rsidRPr="00D012EA" w:rsidDel="00FB05B2">
        <w:rPr>
          <w:b/>
        </w:rPr>
        <w:t>Zpracování Díla v režimu BIM</w:t>
      </w:r>
      <w:r w:rsidRPr="00D012EA" w:rsidDel="00FB05B2">
        <w:t xml:space="preserve"> a vytvoření Informačního modelu BIM dle SOD Přílohy č. 1</w:t>
      </w:r>
      <w:r w:rsidRPr="00D012EA">
        <w:t>0</w:t>
      </w:r>
      <w:r w:rsidRPr="00D012EA" w:rsidDel="00FB05B2">
        <w:t xml:space="preserve"> BIM protokol, včetně všech jeho příloh. Informační model je součást Díla a bude zpracováván, projednávám a odevzdáván průběžně a společně </w:t>
      </w:r>
      <w:r w:rsidRPr="00D012EA" w:rsidDel="00FB05B2">
        <w:lastRenderedPageBreak/>
        <w:t xml:space="preserve">s ostatními části Díla dle Harmonogramu plnění dle přílohy č. </w:t>
      </w:r>
      <w:r w:rsidRPr="00D012EA">
        <w:t>4</w:t>
      </w:r>
      <w:r w:rsidRPr="00D012EA" w:rsidDel="00FB05B2">
        <w:t xml:space="preserve"> S</w:t>
      </w:r>
      <w:r w:rsidRPr="00D012EA">
        <w:t>OD, viz příloha</w:t>
      </w:r>
      <w:r w:rsidR="00656559">
        <w:t xml:space="preserve"> 7.1.1 </w:t>
      </w:r>
      <w:r w:rsidRPr="00D012EA">
        <w:t>ZTP.</w:t>
      </w:r>
    </w:p>
    <w:p w14:paraId="27D1E181" w14:textId="4F46236C" w:rsidR="00D012EA" w:rsidRPr="00D012EA" w:rsidRDefault="00D012EA" w:rsidP="005722CE">
      <w:pPr>
        <w:pStyle w:val="Textbezslovn"/>
        <w:numPr>
          <w:ilvl w:val="0"/>
          <w:numId w:val="32"/>
        </w:numPr>
      </w:pPr>
      <w:r w:rsidRPr="00D012EA">
        <w:rPr>
          <w:b/>
          <w:bCs/>
        </w:rPr>
        <w:t xml:space="preserve">Zhotovení stavby </w:t>
      </w:r>
      <w:r w:rsidRPr="00D012EA">
        <w:t>dle schválené Projektové dokumentace a pravomocného povolení záměru (povolení stavby).</w:t>
      </w:r>
    </w:p>
    <w:p w14:paraId="7E51FADB" w14:textId="4E340CB5" w:rsidR="00970A72" w:rsidRPr="005722CE" w:rsidRDefault="00D012EA" w:rsidP="005722CE">
      <w:pPr>
        <w:pStyle w:val="Textbezslovn"/>
        <w:numPr>
          <w:ilvl w:val="0"/>
          <w:numId w:val="32"/>
        </w:numPr>
      </w:pPr>
      <w:r w:rsidRPr="00D012EA">
        <w:rPr>
          <w:b/>
          <w:bCs/>
        </w:rPr>
        <w:t>Zpracování a podání žádosti o</w:t>
      </w:r>
      <w:r w:rsidRPr="00D012EA">
        <w:t xml:space="preserve"> </w:t>
      </w:r>
      <w:r w:rsidRPr="00D012EA">
        <w:rPr>
          <w:b/>
          <w:bCs/>
        </w:rPr>
        <w:t xml:space="preserve">změnu záměru před dokončením </w:t>
      </w:r>
      <w:r w:rsidRPr="00D012EA">
        <w:t xml:space="preserve">podle zákona č. 283/2021 Sb. (dále jen „stavební zákon“), včetně všech vyžadovaných podkladů a zajištění všech souvisejících potřebných plnění, jejímž výsledkem bude vydání povolení dle odst. 2) §224 tohoto zákona. Rozsah tohoto plnění si Objednatel vyhrazuje jako změnu závazku ze smlouvy v souladu s ustanovením § 100 odst. 1 ZZVZ. Plnění bude Zhotovitel realizovat v případě, kdy zvolené technické řešení (výběr dodavatele technologie) nebo jakákoliv další změna v průběhu zpracování dokumentace PDPS vyvolá potřebu projednání změny záměru před dokončením. </w:t>
      </w:r>
    </w:p>
    <w:p w14:paraId="2344C2DA" w14:textId="7F3A8219" w:rsidR="00002451" w:rsidRDefault="00970A72" w:rsidP="00970A72">
      <w:pPr>
        <w:pStyle w:val="Textbezslovn"/>
      </w:pPr>
      <w:r w:rsidRPr="00BC090D">
        <w:t>Součástí předmětu plnění veřejné zakázky jsou i činnosti, které budou prováděny v souvislosti s </w:t>
      </w:r>
      <w:r>
        <w:t>p</w:t>
      </w:r>
      <w:r w:rsidRPr="00BC090D">
        <w:t>ravidly publicity projektů spolufinancovaných z</w:t>
      </w:r>
      <w:r w:rsidR="00803F78">
        <w:t xml:space="preserve"> prostředků </w:t>
      </w:r>
      <w:r w:rsidR="00710CA0" w:rsidRPr="00710CA0">
        <w:t>Evropské unie – Nástroje pro propojení Evropy (CEF)</w:t>
      </w:r>
      <w:r>
        <w:t xml:space="preserve">. </w:t>
      </w:r>
      <w:r w:rsidRPr="00BC090D">
        <w:t xml:space="preserve">Ocenění těchto činností publicity stavby bude zahrnuto do nabídkové ceny, náklady </w:t>
      </w:r>
      <w:r>
        <w:t xml:space="preserve">publicity </w:t>
      </w:r>
      <w:r w:rsidRPr="00BC090D">
        <w:t>budou uvedeny v</w:t>
      </w:r>
      <w:r w:rsidR="00870197">
        <w:t> oceněných Požadavcích na výkon nebo funkci</w:t>
      </w:r>
      <w:r w:rsidRPr="00BC090D">
        <w:t>.</w:t>
      </w:r>
      <w:r>
        <w:t xml:space="preserve"> </w:t>
      </w:r>
      <w:r w:rsidRPr="00BC090D">
        <w:t xml:space="preserve">Zajištění publicity stavby si zadavatel vyhrazuje jako změnu závazku ze smlouvy v souladu s ustanovením § 100 odst. 1 ZZVZ. </w:t>
      </w:r>
      <w:r>
        <w:t>Dodavateli</w:t>
      </w:r>
      <w:r w:rsidRPr="00BC090D">
        <w:t xml:space="preserve"> bude uhrazen jen skutečně provedený rozsah tohoto plnění. V případě, že tato veřejná zakázka nebude spolufinancovaná z prostředků Evropské unie, zajištění publicity stavby nebude </w:t>
      </w:r>
      <w:r>
        <w:t xml:space="preserve">dodavatelem </w:t>
      </w:r>
      <w:r w:rsidRPr="00BC090D">
        <w:t xml:space="preserve">provedeno. Rozsah plnění, který nebude realizován, se nezapočítává do </w:t>
      </w:r>
      <w:r w:rsidRPr="00C95C4A">
        <w:t>limitů pro změny podle § 222 ZZVZ.</w:t>
      </w:r>
    </w:p>
    <w:p w14:paraId="48BCACD6" w14:textId="39A5A8AD" w:rsidR="0035531B" w:rsidRDefault="00EF7EA5" w:rsidP="00EF7EA5">
      <w:pPr>
        <w:pStyle w:val="Textbezslovn"/>
      </w:pPr>
      <w:r>
        <w:t>Bližší specifikace předmětu plnění veřejné zakázky je upravena v dalších částech zadávací dokumentace.</w:t>
      </w:r>
    </w:p>
    <w:p w14:paraId="093F5B26" w14:textId="77777777" w:rsidR="0035531B" w:rsidRDefault="0035531B" w:rsidP="0035531B">
      <w:pPr>
        <w:pStyle w:val="Text1-1"/>
      </w:pPr>
      <w:r>
        <w:t>Klasifikace předmětu veřejné zakázky</w:t>
      </w:r>
    </w:p>
    <w:p w14:paraId="5E986644" w14:textId="77777777" w:rsidR="00EF7EA5" w:rsidRPr="005E70A7" w:rsidRDefault="00EF7EA5" w:rsidP="00EF7EA5">
      <w:pPr>
        <w:pStyle w:val="Text1-1"/>
        <w:numPr>
          <w:ilvl w:val="0"/>
          <w:numId w:val="0"/>
        </w:numPr>
        <w:spacing w:after="0"/>
        <w:ind w:left="737"/>
      </w:pPr>
      <w:r w:rsidRPr="005E70A7">
        <w:t>CPV kód 45234110-0 Výstavba meziměstských železničních drah</w:t>
      </w:r>
    </w:p>
    <w:p w14:paraId="17983804" w14:textId="77777777" w:rsidR="00F34447" w:rsidRPr="005E70A7" w:rsidRDefault="00F34447" w:rsidP="00EF7EA5">
      <w:pPr>
        <w:pStyle w:val="Text1-1"/>
        <w:numPr>
          <w:ilvl w:val="0"/>
          <w:numId w:val="0"/>
        </w:numPr>
        <w:spacing w:after="0"/>
        <w:ind w:left="737"/>
      </w:pPr>
      <w:r w:rsidRPr="005E70A7">
        <w:t>CPV kód 71320000-7 Technické projektování</w:t>
      </w:r>
    </w:p>
    <w:p w14:paraId="6734C982" w14:textId="77777777" w:rsidR="009070CD" w:rsidRPr="00D26DC8" w:rsidRDefault="009070CD" w:rsidP="003C50CD">
      <w:pPr>
        <w:pStyle w:val="Textbezslovn"/>
        <w:spacing w:after="0"/>
        <w:ind w:left="0" w:firstLine="709"/>
      </w:pPr>
      <w:r w:rsidRPr="00D26DC8">
        <w:t xml:space="preserve">CPV </w:t>
      </w:r>
      <w:proofErr w:type="gramStart"/>
      <w:r w:rsidRPr="00D26DC8">
        <w:t>kód  45232221</w:t>
      </w:r>
      <w:proofErr w:type="gramEnd"/>
      <w:r w:rsidRPr="00D26DC8">
        <w:t>-7 Transformační stanice</w:t>
      </w:r>
    </w:p>
    <w:p w14:paraId="6F237EEE" w14:textId="77777777" w:rsidR="009070CD" w:rsidRDefault="009070CD" w:rsidP="003C50CD">
      <w:pPr>
        <w:pStyle w:val="Textbezslovn"/>
      </w:pPr>
      <w:r w:rsidRPr="00D26DC8">
        <w:t xml:space="preserve">CPV </w:t>
      </w:r>
      <w:proofErr w:type="gramStart"/>
      <w:r w:rsidRPr="00D26DC8">
        <w:t>kód  45231400</w:t>
      </w:r>
      <w:proofErr w:type="gramEnd"/>
      <w:r w:rsidRPr="00D26DC8">
        <w:t>-9 Stavební práce pro elektrické vedení</w:t>
      </w:r>
    </w:p>
    <w:p w14:paraId="2CD1AE8E" w14:textId="77777777" w:rsidR="0035531B" w:rsidRDefault="00EF7EA5" w:rsidP="00EF7EA5">
      <w:pPr>
        <w:pStyle w:val="Text1-1"/>
      </w:pPr>
      <w:r w:rsidRPr="00EF7EA5">
        <w:t>Doba plnění veřejné zakázky je uvedena v Příloze k nabídce, jež tvoří díl 2 část 3 zadávací dokumentace</w:t>
      </w:r>
      <w:r w:rsidR="008B780E">
        <w:t>, resp. je přílohou č. 7 Smlouvy o dílo</w:t>
      </w:r>
      <w:r w:rsidR="0035531B">
        <w:t>.</w:t>
      </w:r>
    </w:p>
    <w:p w14:paraId="032251A9" w14:textId="77777777" w:rsidR="0035531B" w:rsidRDefault="0035531B" w:rsidP="006F6B09">
      <w:pPr>
        <w:pStyle w:val="Nadpis1-1"/>
      </w:pPr>
      <w:bookmarkStart w:id="9" w:name="_Toc193704132"/>
      <w:r>
        <w:t>ZDROJE FINANCOVÁNÍ</w:t>
      </w:r>
      <w:r w:rsidR="00845C50">
        <w:t xml:space="preserve"> a </w:t>
      </w:r>
      <w:r>
        <w:t>PŘEDPOKLÁDANÁ HODNOTA VEŘEJNÉ ZAKÁZKY</w:t>
      </w:r>
      <w:bookmarkEnd w:id="9"/>
    </w:p>
    <w:p w14:paraId="519510A3" w14:textId="75950D94" w:rsidR="00002451" w:rsidRDefault="00002451" w:rsidP="00D26DC8">
      <w:pPr>
        <w:pStyle w:val="Text1-1"/>
      </w:pPr>
      <w:r>
        <w:t xml:space="preserve">Předpokládá se spolufinancování této veřejné zakázky jak z prostředků Státního fondu dopravní infrastruktury, tak i z prostředků </w:t>
      </w:r>
      <w:bookmarkStart w:id="10" w:name="_Hlk191974315"/>
      <w:r>
        <w:t xml:space="preserve">Evropské unie – </w:t>
      </w:r>
      <w:r w:rsidRPr="00464792">
        <w:t>Nástroje pro propojení Evropy (CEF)</w:t>
      </w:r>
      <w:r>
        <w:t>.</w:t>
      </w:r>
      <w:bookmarkEnd w:id="10"/>
    </w:p>
    <w:p w14:paraId="567BD0E0" w14:textId="59DFC39F" w:rsidR="0035531B" w:rsidRPr="00D86018" w:rsidRDefault="0035531B" w:rsidP="0035531B">
      <w:pPr>
        <w:pStyle w:val="Text1-1"/>
      </w:pPr>
      <w:r>
        <w:t>Konečným příjemcem prostředků ze zdrojů uvedených</w:t>
      </w:r>
      <w:r w:rsidR="00092CC9">
        <w:t xml:space="preserve"> v </w:t>
      </w:r>
      <w:r>
        <w:t>článku 5.1 těchto Pokynů je Správa železni</w:t>
      </w:r>
      <w:r w:rsidR="004976AA">
        <w:t>c</w:t>
      </w:r>
      <w:r>
        <w:t xml:space="preserve">, státní organizace, se sídlem Praha 1, Nové Město, Dlážděná 1003/7, </w:t>
      </w:r>
      <w:r w:rsidRPr="00D86018">
        <w:t>PSČ 110 00 (zadavatel).</w:t>
      </w:r>
    </w:p>
    <w:p w14:paraId="7664633D" w14:textId="1EA90E7F" w:rsidR="00002451" w:rsidRPr="00D86018" w:rsidRDefault="00002451" w:rsidP="00D86018">
      <w:pPr>
        <w:pStyle w:val="Text1-1"/>
        <w:rPr>
          <w:b/>
        </w:rPr>
      </w:pPr>
      <w:r w:rsidRPr="00D86018">
        <w:rPr>
          <w:b/>
        </w:rPr>
        <w:t xml:space="preserve">Zadavatel nesděluje výši předpokládané hodnoty </w:t>
      </w:r>
      <w:r w:rsidR="007E7867" w:rsidRPr="00D86018">
        <w:rPr>
          <w:b/>
        </w:rPr>
        <w:t xml:space="preserve">veřejné </w:t>
      </w:r>
      <w:r w:rsidRPr="00D86018">
        <w:rPr>
          <w:b/>
        </w:rPr>
        <w:t xml:space="preserve">zakázky. Zadavatel stanovuje závaznou zadávací podmínku tak, že částka </w:t>
      </w:r>
      <w:r w:rsidR="00CD7A89" w:rsidRPr="00D86018">
        <w:rPr>
          <w:b/>
        </w:rPr>
        <w:t>1 182 552 172</w:t>
      </w:r>
      <w:r w:rsidRPr="00D86018">
        <w:rPr>
          <w:b/>
        </w:rPr>
        <w:t>,- Kč je nejvyšší přípustnou nabídkovou cenou (bez DPH), a to pod sankcí vyloučení z další účasti v zadávacím řízení.</w:t>
      </w:r>
    </w:p>
    <w:p w14:paraId="61BC3A92" w14:textId="77777777" w:rsidR="0035531B" w:rsidRDefault="0035531B" w:rsidP="006F6B09">
      <w:pPr>
        <w:pStyle w:val="Nadpis1-1"/>
      </w:pPr>
      <w:bookmarkStart w:id="11" w:name="_Toc193704133"/>
      <w:r>
        <w:t>OBSAH ZADÁVACÍ DOKUMENTACE</w:t>
      </w:r>
      <w:bookmarkEnd w:id="11"/>
      <w:r>
        <w:t xml:space="preserve"> </w:t>
      </w:r>
    </w:p>
    <w:p w14:paraId="0D1FCD8E" w14:textId="159BCC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2F2D47">
        <w:t xml:space="preserve"> sektorová veřejná zakázka</w:t>
      </w:r>
      <w:r>
        <w:t xml:space="preserve">: </w:t>
      </w:r>
    </w:p>
    <w:p w14:paraId="181D8440"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3F673F8D" w14:textId="14FFBDE3"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w:t>
      </w:r>
      <w:r w:rsidR="002F2D47">
        <w:t xml:space="preserve"> sektorová veřejná zakázka</w:t>
      </w:r>
    </w:p>
    <w:p w14:paraId="76FDD5D1" w14:textId="77777777" w:rsidR="0035531B" w:rsidRDefault="0035531B" w:rsidP="00845C50">
      <w:pPr>
        <w:pStyle w:val="Textbezslovn"/>
        <w:tabs>
          <w:tab w:val="left" w:pos="1701"/>
        </w:tabs>
        <w:ind w:left="1701" w:hanging="964"/>
      </w:pPr>
      <w:r>
        <w:lastRenderedPageBreak/>
        <w:t>Část 2</w:t>
      </w:r>
      <w:r>
        <w:tab/>
        <w:t>Pokyny pro dodavatele</w:t>
      </w:r>
    </w:p>
    <w:p w14:paraId="0300ABB7"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4BC83777"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5B049B9C" w14:textId="77777777" w:rsidR="0035531B" w:rsidRDefault="0035531B" w:rsidP="00845C50">
      <w:pPr>
        <w:pStyle w:val="Textbezslovn"/>
        <w:tabs>
          <w:tab w:val="left" w:pos="1701"/>
        </w:tabs>
        <w:spacing w:after="0"/>
        <w:ind w:left="1701" w:hanging="964"/>
      </w:pPr>
      <w:r>
        <w:t>Část 2</w:t>
      </w:r>
      <w:r>
        <w:tab/>
        <w:t xml:space="preserve">Dopis nabídky </w:t>
      </w:r>
    </w:p>
    <w:p w14:paraId="5AD2962C"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5BD80267" w14:textId="77777777" w:rsidR="0035531B" w:rsidRDefault="0035531B" w:rsidP="00845C50">
      <w:pPr>
        <w:pStyle w:val="Textbezslovn"/>
        <w:tabs>
          <w:tab w:val="left" w:pos="1701"/>
        </w:tabs>
        <w:spacing w:after="0"/>
        <w:ind w:left="1701" w:hanging="964"/>
      </w:pPr>
      <w:r>
        <w:t>Část 4</w:t>
      </w:r>
      <w:r>
        <w:tab/>
      </w:r>
      <w:r w:rsidR="00EE53CB" w:rsidRPr="00EE53CB">
        <w:t xml:space="preserve">Smluvní podmínky pro dodávku technologických zařízení a projektování-výstavbu </w:t>
      </w:r>
      <w:proofErr w:type="gramStart"/>
      <w:r w:rsidR="00EE53CB" w:rsidRPr="00EE53CB">
        <w:t>elektro- a</w:t>
      </w:r>
      <w:proofErr w:type="gramEnd"/>
      <w:r w:rsidR="00EE53CB" w:rsidRPr="00EE53CB">
        <w:t xml:space="preserve"> strojně-technologického díla a pozemních a inženýrských staveb projektovaných zhotovitelem (FIDIC 1999) – Obecné podmínky („Obecné podmínky“)</w:t>
      </w:r>
    </w:p>
    <w:p w14:paraId="08E12341" w14:textId="77777777" w:rsidR="00EE53CB" w:rsidRDefault="0035531B" w:rsidP="00EE53CB">
      <w:pPr>
        <w:pStyle w:val="Textbezslovn"/>
        <w:tabs>
          <w:tab w:val="left" w:pos="1701"/>
        </w:tabs>
        <w:spacing w:after="0"/>
        <w:ind w:left="1701" w:hanging="964"/>
      </w:pPr>
      <w:r>
        <w:t xml:space="preserve">Část 5 </w:t>
      </w:r>
      <w:r>
        <w:tab/>
      </w:r>
      <w:r w:rsidR="00EE53CB">
        <w:t xml:space="preserve">Smluvní podmínky pro dodávku technologických zařízení a projektování-výstavbu </w:t>
      </w:r>
      <w:proofErr w:type="gramStart"/>
      <w:r w:rsidR="00EE53CB">
        <w:t>elektro- a</w:t>
      </w:r>
      <w:proofErr w:type="gramEnd"/>
      <w:r w:rsidR="00EE53CB">
        <w:t xml:space="preserve"> strojně-technologického díla a pozemních a inženýrských staveb projektovaných zhotovitelem – Zvláštní podmínky pro stavby Správy železniční dopravní cesty, státní organizace („Zvláštní podmínky“) </w:t>
      </w:r>
      <w:r w:rsidR="00EE53CB">
        <w:tab/>
      </w:r>
    </w:p>
    <w:p w14:paraId="4012356D" w14:textId="77777777" w:rsidR="0035531B" w:rsidRDefault="00EE53CB" w:rsidP="00845C50">
      <w:pPr>
        <w:pStyle w:val="Textbezslovn"/>
        <w:tabs>
          <w:tab w:val="left" w:pos="1701"/>
        </w:tabs>
        <w:spacing w:after="0"/>
        <w:ind w:left="1701" w:hanging="964"/>
      </w:pPr>
      <w:r>
        <w:tab/>
      </w:r>
      <w:r w:rsidR="0035531B">
        <w:t>Obecné podmínky</w:t>
      </w:r>
      <w:r w:rsidR="00845C50">
        <w:t xml:space="preserve"> a </w:t>
      </w:r>
      <w:r w:rsidR="0035531B">
        <w:t>Zvláštní podmínky společně jako „Smluvní podmínky“</w:t>
      </w:r>
    </w:p>
    <w:p w14:paraId="15987503"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4CDA279"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FDEC025" w14:textId="77777777" w:rsidR="0035531B" w:rsidRDefault="0035531B" w:rsidP="00845C50">
      <w:pPr>
        <w:pStyle w:val="Textbezslovn"/>
        <w:tabs>
          <w:tab w:val="left" w:pos="1701"/>
        </w:tabs>
        <w:spacing w:after="0"/>
        <w:ind w:left="1701" w:hanging="964"/>
      </w:pPr>
      <w:r>
        <w:t>Část 8</w:t>
      </w:r>
      <w:r>
        <w:tab/>
        <w:t>Zvláštní technické podmínky</w:t>
      </w:r>
    </w:p>
    <w:p w14:paraId="0F7E0A29" w14:textId="0040FB2B" w:rsidR="00932A5F" w:rsidRDefault="00932A5F" w:rsidP="00932A5F">
      <w:pPr>
        <w:pStyle w:val="Textbezslovn"/>
        <w:tabs>
          <w:tab w:val="left" w:pos="1701"/>
        </w:tabs>
        <w:spacing w:after="0"/>
        <w:ind w:left="1701" w:hanging="964"/>
      </w:pPr>
      <w:r>
        <w:t>Část 9</w:t>
      </w:r>
      <w:r>
        <w:tab/>
        <w:t>Ostatní dokumenty tvořící součást Smlouvy (dostupné na</w:t>
      </w:r>
      <w:r w:rsidRPr="0065142B">
        <w:t xml:space="preserve"> </w:t>
      </w:r>
      <w:hyperlink r:id="rId13" w:history="1">
        <w:r w:rsidR="00282326" w:rsidRPr="00A9747A">
          <w:rPr>
            <w:rStyle w:val="Hypertextovodkaz"/>
            <w:noProof w:val="0"/>
          </w:rPr>
          <w:t>https://sfdi.gov.cz/pravidla-a-metodiky/metodiky-schvalovane-sfdi</w:t>
        </w:r>
      </w:hyperlink>
      <w:r w:rsidR="00282326">
        <w:t xml:space="preserve"> </w:t>
      </w:r>
      <w:r>
        <w:t>)</w:t>
      </w:r>
      <w:r w:rsidR="006461FA">
        <w:t>:</w:t>
      </w:r>
    </w:p>
    <w:p w14:paraId="71587BA4" w14:textId="77777777" w:rsidR="00932A5F" w:rsidRDefault="00932A5F" w:rsidP="00932A5F">
      <w:pPr>
        <w:pStyle w:val="Textbezslovn"/>
        <w:tabs>
          <w:tab w:val="left" w:pos="1701"/>
        </w:tabs>
        <w:spacing w:after="0"/>
        <w:ind w:left="1701" w:hanging="964"/>
      </w:pPr>
      <w:r>
        <w:tab/>
        <w:t>Metodika pro kvantifikaci finančních nároků při zpoždění a prodloužení – schváleno Ministerstvem dopravy dne 10.11.2020</w:t>
      </w:r>
    </w:p>
    <w:p w14:paraId="6A8C3DFC" w14:textId="77777777" w:rsidR="00932A5F" w:rsidRDefault="00932A5F" w:rsidP="00932A5F">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2132CCAF" w14:textId="51312E52" w:rsidR="00932A5F" w:rsidRDefault="00932A5F" w:rsidP="00932A5F">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BEA6CF5" w14:textId="77777777" w:rsidR="006461FA" w:rsidRDefault="006461FA" w:rsidP="006461FA">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7B62C02D" w14:textId="57F06182" w:rsidR="006461FA" w:rsidRDefault="006461FA" w:rsidP="006461FA">
      <w:pPr>
        <w:pStyle w:val="Textbezslovn"/>
        <w:tabs>
          <w:tab w:val="left" w:pos="1701"/>
        </w:tabs>
        <w:spacing w:after="0"/>
        <w:ind w:left="1701" w:hanging="964"/>
      </w:pPr>
      <w:r>
        <w:tab/>
      </w:r>
      <w:r w:rsidR="00F73F3F">
        <w:t>Metodika pro akceleraci, verze II – 06/2024, schváleno Centrální komisí Ministerstva dopravy dne 17. 6. 2024</w:t>
      </w:r>
    </w:p>
    <w:p w14:paraId="188EFC84" w14:textId="48012A79" w:rsidR="00B67CF9" w:rsidRPr="000924C7" w:rsidRDefault="00B67CF9" w:rsidP="005B3E53">
      <w:pPr>
        <w:pStyle w:val="Textbezslovn"/>
        <w:tabs>
          <w:tab w:val="left" w:pos="1701"/>
        </w:tabs>
        <w:ind w:left="1701" w:hanging="964"/>
      </w:pPr>
      <w:r w:rsidRPr="00EC221A">
        <w:t>Část 10</w:t>
      </w:r>
      <w:r w:rsidRPr="00EC221A">
        <w:tab/>
        <w:t xml:space="preserve">BIM </w:t>
      </w:r>
      <w:r w:rsidRPr="000924C7">
        <w:t xml:space="preserve">Protokol </w:t>
      </w:r>
    </w:p>
    <w:p w14:paraId="0521266D" w14:textId="04B0D03B" w:rsidR="0035531B" w:rsidRPr="00845C50" w:rsidRDefault="0035531B" w:rsidP="00845C50">
      <w:pPr>
        <w:pStyle w:val="Textbezslovn"/>
        <w:tabs>
          <w:tab w:val="left" w:pos="1701"/>
        </w:tabs>
        <w:ind w:left="1701" w:hanging="964"/>
        <w:rPr>
          <w:rStyle w:val="Tun9b"/>
        </w:rPr>
      </w:pPr>
      <w:r w:rsidRPr="000924C7">
        <w:rPr>
          <w:rStyle w:val="Tun9b"/>
        </w:rPr>
        <w:t>DÍL 3</w:t>
      </w:r>
      <w:r w:rsidRPr="000924C7">
        <w:rPr>
          <w:rStyle w:val="Tun9b"/>
        </w:rPr>
        <w:tab/>
      </w:r>
      <w:r w:rsidR="00EE53CB" w:rsidRPr="000924C7">
        <w:rPr>
          <w:rStyle w:val="Tun9b"/>
        </w:rPr>
        <w:t xml:space="preserve">DOKUMENTACE PRO </w:t>
      </w:r>
      <w:r w:rsidR="000924C7" w:rsidRPr="000924C7">
        <w:rPr>
          <w:rStyle w:val="Tun9b"/>
        </w:rPr>
        <w:t>SPOLEČNÉ POVOLENÍ</w:t>
      </w:r>
    </w:p>
    <w:p w14:paraId="63CBC490" w14:textId="77777777" w:rsidR="0035531B" w:rsidRPr="00177A1C" w:rsidRDefault="0035531B" w:rsidP="00845C50">
      <w:pPr>
        <w:pStyle w:val="Textbezslovn"/>
        <w:tabs>
          <w:tab w:val="left" w:pos="1701"/>
        </w:tabs>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14:paraId="1B40C585" w14:textId="77777777" w:rsidR="0035531B" w:rsidRPr="00177A1C" w:rsidRDefault="0035531B" w:rsidP="00845C50">
      <w:pPr>
        <w:pStyle w:val="Textbezslovn"/>
        <w:tabs>
          <w:tab w:val="left" w:pos="1701"/>
        </w:tabs>
        <w:spacing w:after="0"/>
        <w:ind w:left="1701" w:hanging="964"/>
      </w:pPr>
      <w:r w:rsidRPr="00177A1C">
        <w:t>Část 1</w:t>
      </w:r>
      <w:r w:rsidRPr="00177A1C">
        <w:tab/>
        <w:t>Komentář</w:t>
      </w:r>
      <w:r w:rsidR="00BC6D2B" w:rsidRPr="00177A1C">
        <w:t xml:space="preserve"> k </w:t>
      </w:r>
      <w:r w:rsidR="00EE53CB" w:rsidRPr="00177A1C">
        <w:t xml:space="preserve">požadavkům na výkon nebo funkci  </w:t>
      </w:r>
    </w:p>
    <w:p w14:paraId="1EE646CD" w14:textId="77777777" w:rsidR="0035531B" w:rsidRPr="00177A1C" w:rsidRDefault="0035531B" w:rsidP="00845C50">
      <w:pPr>
        <w:pStyle w:val="Textbezslovn"/>
        <w:tabs>
          <w:tab w:val="left" w:pos="1701"/>
        </w:tabs>
        <w:spacing w:after="0"/>
        <w:ind w:left="1701" w:hanging="964"/>
      </w:pPr>
      <w:r w:rsidRPr="00177A1C">
        <w:t>Část 2</w:t>
      </w:r>
      <w:r w:rsidRPr="00177A1C">
        <w:tab/>
        <w:t>Rekapitulace ceny</w:t>
      </w:r>
    </w:p>
    <w:p w14:paraId="0336E4E4" w14:textId="77777777" w:rsidR="00EE53CB" w:rsidRPr="00177A1C" w:rsidRDefault="0035531B" w:rsidP="00EE53CB">
      <w:pPr>
        <w:pStyle w:val="Textbezslovn"/>
        <w:tabs>
          <w:tab w:val="left" w:pos="1701"/>
        </w:tabs>
        <w:spacing w:after="0"/>
        <w:ind w:left="1701" w:hanging="964"/>
      </w:pPr>
      <w:r w:rsidRPr="00177A1C">
        <w:t>Část 3</w:t>
      </w:r>
      <w:r w:rsidRPr="00177A1C">
        <w:tab/>
      </w:r>
      <w:r w:rsidR="00EE53CB" w:rsidRPr="00177A1C">
        <w:t>Požadavky na výkon nebo funkci</w:t>
      </w:r>
    </w:p>
    <w:p w14:paraId="6BF7BE11" w14:textId="77777777" w:rsidR="0035531B" w:rsidRDefault="00EE53CB" w:rsidP="00845C50">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p w14:paraId="1A4377B5" w14:textId="09311F45" w:rsidR="005A3D2F" w:rsidRPr="00DD22E5" w:rsidRDefault="0035531B" w:rsidP="00C42A05">
      <w:pPr>
        <w:pStyle w:val="Text1-1"/>
        <w:spacing w:after="0"/>
        <w:rPr>
          <w:rStyle w:val="Hypertextovodkaz"/>
          <w:noProof w:val="0"/>
          <w:color w:val="auto"/>
          <w:u w:val="none"/>
        </w:rPr>
      </w:pPr>
      <w:r w:rsidRPr="00DD22E5">
        <w:t>Zadávací dokumentace je přístupná na profilu zadavatele</w:t>
      </w:r>
      <w:r w:rsidR="00DD22E5" w:rsidRPr="00DD22E5">
        <w:t xml:space="preserve">: </w:t>
      </w:r>
      <w:hyperlink r:id="rId14" w:history="1">
        <w:r w:rsidR="009070CD" w:rsidRPr="00DD22E5">
          <w:rPr>
            <w:rStyle w:val="Hypertextovodkaz"/>
            <w:noProof w:val="0"/>
          </w:rPr>
          <w:t>https://zakazky.spravazeleznic.cz/</w:t>
        </w:r>
      </w:hyperlink>
      <w:r w:rsidRPr="00DD22E5">
        <w:t>,</w:t>
      </w:r>
      <w:r w:rsidR="00845C50" w:rsidRPr="00DD22E5">
        <w:t xml:space="preserve"> s </w:t>
      </w:r>
      <w:r w:rsidRPr="00DD22E5">
        <w:t>výjimkou oznámení</w:t>
      </w:r>
      <w:r w:rsidR="00092CC9" w:rsidRPr="00DD22E5">
        <w:t xml:space="preserve"> o </w:t>
      </w:r>
      <w:r w:rsidRPr="00DD22E5">
        <w:t>zahájení zadávacího řízení –</w:t>
      </w:r>
      <w:r w:rsidR="002F2D47">
        <w:t xml:space="preserve"> sektorová veřejná zakázka</w:t>
      </w:r>
      <w:r w:rsidRPr="00DD22E5">
        <w:t>, které je dostupné</w:t>
      </w:r>
      <w:r w:rsidR="00845C50" w:rsidRPr="00DD22E5">
        <w:t xml:space="preserve"> </w:t>
      </w:r>
      <w:r w:rsidRPr="00DD22E5">
        <w:t>na stránkách Věstníku veřejných zakázek dostupných z:</w:t>
      </w:r>
      <w:r w:rsidR="00845C50" w:rsidRPr="00DD22E5">
        <w:t xml:space="preserve"> </w:t>
      </w:r>
      <w:hyperlink r:id="rId15" w:history="1">
        <w:r w:rsidR="00626019">
          <w:rPr>
            <w:rStyle w:val="Hypertextovodkaz"/>
          </w:rPr>
          <w:t>https://vvz.nipez.cz/</w:t>
        </w:r>
      </w:hyperlink>
      <w:hyperlink r:id="rId16" w:history="1"/>
      <w:r w:rsidR="004E4BDF" w:rsidRPr="004E4BDF">
        <w:rPr>
          <w:rStyle w:val="Hypertextovodkaz"/>
          <w:noProof w:val="0"/>
          <w:color w:val="auto"/>
        </w:rPr>
        <w:t>.</w:t>
      </w:r>
    </w:p>
    <w:p w14:paraId="2D870596" w14:textId="0E31088E" w:rsidR="004E4BDF" w:rsidRDefault="004E4BDF" w:rsidP="000924C7">
      <w:pPr>
        <w:pStyle w:val="Textbezslovn"/>
        <w:ind w:left="0"/>
      </w:pPr>
    </w:p>
    <w:p w14:paraId="12DC85C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02609D">
        <w:t xml:space="preserve"> </w:t>
      </w:r>
      <w:hyperlink r:id="rId18" w:history="1">
        <w:r w:rsidR="009070CD" w:rsidRPr="00C21277">
          <w:rPr>
            <w:rStyle w:val="Hypertextovodkaz"/>
            <w:noProof w:val="0"/>
          </w:rPr>
          <w:t>https://www.spravazeleznic.cz/</w:t>
        </w:r>
      </w:hyperlink>
      <w:r w:rsidR="009070CD">
        <w:t xml:space="preserve"> </w:t>
      </w:r>
      <w:r w:rsidR="0002609D">
        <w:t>(v sekci „O nás“ –&gt; „Vnitřní předpisy“ odkaz „Dokumenty a předpisy“).</w:t>
      </w:r>
    </w:p>
    <w:p w14:paraId="3104F08C" w14:textId="77777777" w:rsidR="0035531B" w:rsidRDefault="0035531B" w:rsidP="005A3D2F">
      <w:pPr>
        <w:pStyle w:val="Text1-1"/>
        <w:numPr>
          <w:ilvl w:val="0"/>
          <w:numId w:val="0"/>
        </w:numPr>
        <w:spacing w:after="0"/>
        <w:ind w:left="737"/>
      </w:pPr>
    </w:p>
    <w:p w14:paraId="258CE8C1" w14:textId="26802252" w:rsidR="0035531B" w:rsidRDefault="00EE53CB" w:rsidP="00EE53CB">
      <w:pPr>
        <w:pStyle w:val="Text1-1"/>
      </w:pPr>
      <w:r w:rsidRPr="00EE53CB">
        <w:t xml:space="preserve">Dodavatelé jsou zcela </w:t>
      </w:r>
      <w:r w:rsidRPr="00B27750">
        <w:t xml:space="preserve">odpovědni za dostatečně pečlivé prostudování zadávací dokumentace této veřejné zakázky, včetně dokumentace pro </w:t>
      </w:r>
      <w:r w:rsidR="00B27750" w:rsidRPr="00B27750">
        <w:t>společné povolení</w:t>
      </w:r>
      <w:r w:rsidRPr="00EE53CB">
        <w:t xml:space="preserve">, která je její součástí, jakýchkoliv vysvětlení zadávací dokumentace nebo jejích změn a doplnění </w:t>
      </w:r>
      <w:r w:rsidR="002D34C7">
        <w:t xml:space="preserve">uveřejněných </w:t>
      </w:r>
      <w:r w:rsidRPr="00EE53CB">
        <w:t>během lhůty pro podání nabídek</w:t>
      </w:r>
      <w:r w:rsidR="0035531B">
        <w:t>.</w:t>
      </w:r>
    </w:p>
    <w:p w14:paraId="29C9E8F0"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41FA1B33" w14:textId="77777777" w:rsidR="0035531B" w:rsidRDefault="00EE53CB" w:rsidP="00EE53CB">
      <w:pPr>
        <w:pStyle w:val="Odrka1-1"/>
      </w:pPr>
      <w:r w:rsidRPr="00EE53CB">
        <w:lastRenderedPageBreak/>
        <w:t xml:space="preserve">Obecné podmínky – Mezinárodní federace konzultačních inženýrů (FIDIC), se sídlem </w:t>
      </w:r>
      <w:proofErr w:type="spellStart"/>
      <w:r w:rsidRPr="00EE53CB">
        <w:t>World</w:t>
      </w:r>
      <w:proofErr w:type="spellEnd"/>
      <w:r w:rsidRPr="00EE53CB">
        <w:t xml:space="preserve"> </w:t>
      </w:r>
      <w:proofErr w:type="spellStart"/>
      <w:r w:rsidRPr="00EE53CB">
        <w:t>Trade</w:t>
      </w:r>
      <w:proofErr w:type="spellEnd"/>
      <w:r w:rsidRPr="00EE53CB">
        <w:t xml:space="preserve"> Center II, PO Box 311, 29 </w:t>
      </w:r>
      <w:proofErr w:type="spellStart"/>
      <w:r w:rsidRPr="00EE53CB">
        <w:t>route</w:t>
      </w:r>
      <w:proofErr w:type="spellEnd"/>
      <w:r w:rsidRPr="00EE53CB">
        <w:t xml:space="preserve"> de </w:t>
      </w:r>
      <w:proofErr w:type="spellStart"/>
      <w:r w:rsidRPr="00EE53CB">
        <w:t>Prés-Bois</w:t>
      </w:r>
      <w:proofErr w:type="spellEnd"/>
      <w:r w:rsidRPr="00EE53CB">
        <w:t>, CH-1215 Ženeva 15, Švýcarsko, překlad – Česká asociace konzultačních inženýrů (CACE), se sídlem Havlíčkovo nábřeží 38, 702 00 Ostrava</w:t>
      </w:r>
      <w:r w:rsidR="0035531B">
        <w:t>.</w:t>
      </w:r>
    </w:p>
    <w:p w14:paraId="26698B86" w14:textId="4128D86C" w:rsidR="00B27750" w:rsidRPr="00B27750" w:rsidRDefault="00B27750" w:rsidP="00C605CF">
      <w:pPr>
        <w:pStyle w:val="Odrka1-1"/>
      </w:pPr>
      <w:r w:rsidRPr="00B27750">
        <w:t xml:space="preserve">Dokumentace pro společné povolení, </w:t>
      </w:r>
      <w:r w:rsidR="00312CC0" w:rsidRPr="00312CC0">
        <w:t>Modernizace trati Plzeň – Domažlice – st. hranice SRN,</w:t>
      </w:r>
      <w:r w:rsidR="00F366DF">
        <w:t xml:space="preserve"> </w:t>
      </w:r>
      <w:r w:rsidR="00F366DF" w:rsidRPr="00F366DF">
        <w:t xml:space="preserve">1. stavba, nová trať Plzeň (mimo) – Stod (včetně) – TNS </w:t>
      </w:r>
      <w:proofErr w:type="spellStart"/>
      <w:r w:rsidR="00F366DF" w:rsidRPr="00F366DF">
        <w:t>Skvrňan</w:t>
      </w:r>
      <w:r w:rsidR="00C771B5">
        <w:t>y</w:t>
      </w:r>
      <w:proofErr w:type="spellEnd"/>
      <w:r w:rsidR="00F366DF">
        <w:t xml:space="preserve">, </w:t>
      </w:r>
      <w:r w:rsidRPr="00B27750">
        <w:t xml:space="preserve">zpracovatel Společnost „SP + SEU Plzeň – </w:t>
      </w:r>
      <w:proofErr w:type="spellStart"/>
      <w:r w:rsidRPr="00B27750">
        <w:t>Stod_DSP</w:t>
      </w:r>
      <w:proofErr w:type="spellEnd"/>
      <w:r w:rsidRPr="00B27750">
        <w:t xml:space="preserve">, PDPS“, správce SUDOP PRAHA a.s., </w:t>
      </w:r>
      <w:r w:rsidR="00F07D98">
        <w:t>Olšanská 2643/</w:t>
      </w:r>
      <w:proofErr w:type="gramStart"/>
      <w:r w:rsidR="00F07D98">
        <w:t>1a</w:t>
      </w:r>
      <w:proofErr w:type="gramEnd"/>
      <w:r w:rsidR="00F07D98">
        <w:t xml:space="preserve">, Žižkov, 130 00 Praha 3, IČO: </w:t>
      </w:r>
      <w:r w:rsidR="00F07D98" w:rsidRPr="00F07D98">
        <w:t>25793349</w:t>
      </w:r>
      <w:r w:rsidR="00F07D98">
        <w:t xml:space="preserve">, společník </w:t>
      </w:r>
      <w:r w:rsidR="003C59F7">
        <w:t xml:space="preserve">2 </w:t>
      </w:r>
      <w:r w:rsidR="00C605CF" w:rsidRPr="00C605CF">
        <w:t>SUDOP EU a.s.</w:t>
      </w:r>
      <w:r w:rsidR="00C605CF">
        <w:t xml:space="preserve">, Olšanská 2643/1a, Žižkov, 130 00 Praha 3, </w:t>
      </w:r>
      <w:r w:rsidR="003C59F7" w:rsidRPr="003C59F7">
        <w:t>IČO:</w:t>
      </w:r>
      <w:r w:rsidR="003C59F7" w:rsidRPr="003C59F7">
        <w:tab/>
        <w:t>05165024</w:t>
      </w:r>
      <w:r w:rsidR="003C59F7">
        <w:t xml:space="preserve">, </w:t>
      </w:r>
      <w:r w:rsidRPr="00B27750">
        <w:t>datum 11/2024</w:t>
      </w:r>
      <w:r w:rsidR="00C771B5">
        <w:t>.</w:t>
      </w:r>
    </w:p>
    <w:p w14:paraId="682D6C0D" w14:textId="0AD39FAC" w:rsidR="00B27750" w:rsidRDefault="002F2AF4" w:rsidP="00D30776">
      <w:pPr>
        <w:pStyle w:val="Odrka1-1"/>
      </w:pPr>
      <w:r>
        <w:t xml:space="preserve">Energetické </w:t>
      </w:r>
      <w:r w:rsidR="00D30776">
        <w:t xml:space="preserve">výpočty Modernizace trati Plzeň – Domažlice – st. hranice SRN, 1. stavba, nová trať Plzeň (mimo) – Stod (včetně), zpracovatel </w:t>
      </w:r>
      <w:r w:rsidR="00D30776" w:rsidRPr="00D30776">
        <w:tab/>
        <w:t>SUDOP BRNO, spol. s r.o.</w:t>
      </w:r>
      <w:r w:rsidR="00D30776">
        <w:t xml:space="preserve">, IČO: </w:t>
      </w:r>
      <w:r w:rsidR="00DA537B" w:rsidRPr="00DA537B">
        <w:t>44960417</w:t>
      </w:r>
      <w:r w:rsidR="00DA537B">
        <w:t>.</w:t>
      </w:r>
    </w:p>
    <w:p w14:paraId="14DF5D34" w14:textId="77777777" w:rsidR="0035531B" w:rsidRDefault="0035531B" w:rsidP="0035531B">
      <w:pPr>
        <w:pStyle w:val="Text1-1"/>
      </w:pPr>
      <w:r>
        <w:t>Pro vyloučení pochybností zadavatel uvádí, že ohledně této veřejné zakázky nevedl předběžné tržní konzultace.</w:t>
      </w:r>
    </w:p>
    <w:p w14:paraId="199DD8C6" w14:textId="77777777" w:rsidR="0035531B" w:rsidRDefault="0035531B" w:rsidP="00CC4380">
      <w:pPr>
        <w:pStyle w:val="Nadpis1-1"/>
      </w:pPr>
      <w:bookmarkStart w:id="12" w:name="_Toc193704134"/>
      <w:r>
        <w:t>VYSVĚTLENÍ, ZMĚNY</w:t>
      </w:r>
      <w:r w:rsidR="00845C50">
        <w:t xml:space="preserve"> a </w:t>
      </w:r>
      <w:r>
        <w:t>DOPLNĚNÍ ZADÁVACÍ DOKUMENTACE</w:t>
      </w:r>
      <w:bookmarkEnd w:id="12"/>
      <w:r>
        <w:t xml:space="preserve"> </w:t>
      </w:r>
    </w:p>
    <w:p w14:paraId="5791EE6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vysvětlení zadávací dokumentace prostřednictvím elektronického nástroje E-ZAK na adrese:</w:t>
      </w:r>
      <w:r w:rsidR="00DD22E5">
        <w:t xml:space="preserve"> </w:t>
      </w:r>
      <w:hyperlink r:id="rId19" w:history="1">
        <w:r w:rsidR="009070CD"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9070CD"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1473FAC1" w14:textId="06388DF9"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06771F7" w14:textId="6ED1A3F5"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B8BDEE1" w14:textId="77777777" w:rsidR="0035531B" w:rsidRDefault="0035531B" w:rsidP="00CC4380">
      <w:pPr>
        <w:pStyle w:val="Nadpis1-1"/>
      </w:pPr>
      <w:bookmarkStart w:id="13" w:name="_Toc193704135"/>
      <w:r>
        <w:t>POŽADAVKY ZADAVATELE NA KVALIFIKACI</w:t>
      </w:r>
      <w:bookmarkEnd w:id="13"/>
    </w:p>
    <w:p w14:paraId="1FF248E3" w14:textId="47E261D2"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2F2D47">
        <w:t xml:space="preserve"> sektorová veřejná zakázka</w:t>
      </w:r>
      <w:r w:rsidR="00845C50">
        <w:t xml:space="preserve"> a </w:t>
      </w:r>
      <w:r>
        <w:t>těchto Pokynech.</w:t>
      </w:r>
    </w:p>
    <w:p w14:paraId="2CE2FC91" w14:textId="77777777" w:rsidR="0035531B" w:rsidRPr="00CC4380" w:rsidRDefault="0035531B" w:rsidP="0035531B">
      <w:pPr>
        <w:pStyle w:val="Text1-1"/>
        <w:rPr>
          <w:rStyle w:val="Tun9b"/>
        </w:rPr>
      </w:pPr>
      <w:r w:rsidRPr="00CC4380">
        <w:rPr>
          <w:rStyle w:val="Tun9b"/>
        </w:rPr>
        <w:t>Prokázání splnění základní způsobilosti</w:t>
      </w:r>
    </w:p>
    <w:p w14:paraId="1B0000D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A2C5054" w14:textId="77777777" w:rsidR="0035531B" w:rsidRDefault="0035531B" w:rsidP="00092CC9">
      <w:pPr>
        <w:pStyle w:val="Odrka1-1"/>
      </w:pPr>
      <w:r>
        <w:t>Způsobilým není dodavatel, který</w:t>
      </w:r>
    </w:p>
    <w:p w14:paraId="411290C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 xml:space="preserve">zároveň každý člen statutárního orgánu. Je-li členem statutárního orgánu dodavatele právnická osoba, musí tuto podmínku splňovat tato právnická osoba, každý člen </w:t>
      </w:r>
      <w:r>
        <w:lastRenderedPageBreak/>
        <w:t>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048786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740196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11A71C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E8C024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C3FA0DF" w14:textId="77777777" w:rsidR="0035531B" w:rsidRDefault="0035531B" w:rsidP="00092CC9">
      <w:pPr>
        <w:pStyle w:val="Odrka1-1"/>
      </w:pPr>
      <w:r>
        <w:t xml:space="preserve">Způsob prokázání základní způsobilosti: </w:t>
      </w:r>
    </w:p>
    <w:p w14:paraId="300B97B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7C89934"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75AA4989" w14:textId="77777777" w:rsidR="0035531B" w:rsidRDefault="0035531B" w:rsidP="00CC4380">
      <w:pPr>
        <w:pStyle w:val="Odrka1-2-"/>
      </w:pPr>
      <w:r>
        <w:t>potvrzení příslušného finančního úřadu ve vztahu</w:t>
      </w:r>
      <w:r w:rsidR="00BC6D2B">
        <w:t xml:space="preserve"> k </w:t>
      </w:r>
      <w:r>
        <w:t>§ 74 odst. 1 písm. b) ZZVZ;</w:t>
      </w:r>
    </w:p>
    <w:p w14:paraId="20D41152"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2A936B5" w14:textId="77777777" w:rsidR="0035531B" w:rsidRDefault="0035531B" w:rsidP="00CC4380">
      <w:pPr>
        <w:pStyle w:val="Odrka1-2-"/>
      </w:pPr>
      <w:r>
        <w:t>písemného čestného prohlášení ve vztahu</w:t>
      </w:r>
      <w:r w:rsidR="00BC6D2B">
        <w:t xml:space="preserve"> k </w:t>
      </w:r>
      <w:r>
        <w:t xml:space="preserve">§ 74 odst. 1 písm. c) ZZVZ; </w:t>
      </w:r>
    </w:p>
    <w:p w14:paraId="30A46EE8" w14:textId="52CF817E" w:rsidR="0035531B" w:rsidRDefault="0035531B" w:rsidP="00CC4380">
      <w:pPr>
        <w:pStyle w:val="Odrka1-2-"/>
      </w:pPr>
      <w:r>
        <w:t xml:space="preserve">potvrzení příslušné </w:t>
      </w:r>
      <w:r w:rsidR="00B67CF9">
        <w:t xml:space="preserve">územní </w:t>
      </w:r>
      <w:r>
        <w:t>správy sociálního zabezpečení ve vztahu</w:t>
      </w:r>
      <w:r w:rsidR="00BC6D2B">
        <w:t xml:space="preserve"> k </w:t>
      </w:r>
      <w:r>
        <w:t xml:space="preserve">§ 74 odst. 1 písm. d) ZZVZ; </w:t>
      </w:r>
    </w:p>
    <w:p w14:paraId="2F3F9A1E"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6084797"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6AF4BC3"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9E577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DFA64DC" w14:textId="77777777" w:rsidR="0035531B" w:rsidRPr="00CC4380" w:rsidRDefault="0035531B" w:rsidP="0035531B">
      <w:pPr>
        <w:pStyle w:val="Text1-1"/>
        <w:rPr>
          <w:rStyle w:val="Tun9b"/>
        </w:rPr>
      </w:pPr>
      <w:r w:rsidRPr="00CC4380">
        <w:rPr>
          <w:rStyle w:val="Tun9b"/>
        </w:rPr>
        <w:t>Prokázání splnění profesní způsobilosti</w:t>
      </w:r>
    </w:p>
    <w:p w14:paraId="49FC30DA"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AEAE85F" w14:textId="660B3A8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FD5B2F" w:rsidRPr="005F069D">
        <w:t>pokud jiné právní předpisy takové oprávnění vyžadují</w:t>
      </w:r>
      <w:r w:rsidR="00FD5B2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zákony, lze živnostenské oprávnění prokázat i obsahově </w:t>
      </w:r>
      <w:r>
        <w:lastRenderedPageBreak/>
        <w:t>odpovídajícím živnostenským listem,</w:t>
      </w:r>
      <w:r w:rsidR="00845C50">
        <w:t xml:space="preserve"> a </w:t>
      </w:r>
      <w:r>
        <w:t xml:space="preserve">to až do doby vydání prvního výpisu ze živnostenského rejstříku dodavateli. </w:t>
      </w:r>
    </w:p>
    <w:p w14:paraId="7171AE7E" w14:textId="267B8938" w:rsidR="0035531B" w:rsidRDefault="0035531B" w:rsidP="00D00488">
      <w:pPr>
        <w:pStyle w:val="Textbezslovn"/>
        <w:ind w:left="1077"/>
      </w:pPr>
      <w:r>
        <w:t>Dodavatel doloží, že má</w:t>
      </w:r>
      <w:r w:rsidR="00BC6D2B">
        <w:t xml:space="preserve"> k </w:t>
      </w:r>
      <w:r>
        <w:t xml:space="preserve">dispozici </w:t>
      </w:r>
      <w:r w:rsidR="002F3208">
        <w:t xml:space="preserve">živnostenské </w:t>
      </w:r>
      <w:r>
        <w:t>oprávnění</w:t>
      </w:r>
      <w:r w:rsidR="00BC6D2B">
        <w:t xml:space="preserve"> k </w:t>
      </w:r>
      <w:r>
        <w:t xml:space="preserve">podnikání pro následující činnosti: </w:t>
      </w:r>
    </w:p>
    <w:p w14:paraId="534871E5" w14:textId="07D6FCED" w:rsidR="00264132" w:rsidRPr="00D00488" w:rsidRDefault="0035531B" w:rsidP="00A31866">
      <w:pPr>
        <w:pStyle w:val="Odrka1-2-"/>
        <w:spacing w:after="0"/>
      </w:pPr>
      <w:r w:rsidRPr="00D00488">
        <w:t>Provádění staveb, jejich změn</w:t>
      </w:r>
      <w:r w:rsidR="00845C50" w:rsidRPr="00D00488">
        <w:t xml:space="preserve"> a </w:t>
      </w:r>
      <w:r w:rsidR="00264132" w:rsidRPr="00D00488">
        <w:t>odstraňování</w:t>
      </w:r>
    </w:p>
    <w:p w14:paraId="313FFA61" w14:textId="00F85E5B" w:rsidR="0035531B" w:rsidRPr="00D00488" w:rsidRDefault="00264132" w:rsidP="00A31866">
      <w:pPr>
        <w:pStyle w:val="Odrka1-2-"/>
        <w:spacing w:after="0"/>
      </w:pPr>
      <w:r w:rsidRPr="00D00488">
        <w:t>Projektovou činnost ve výstavbě</w:t>
      </w:r>
    </w:p>
    <w:p w14:paraId="7E753693" w14:textId="6BECC394" w:rsidR="0035531B" w:rsidRPr="00D00488" w:rsidRDefault="0035531B" w:rsidP="00A31866">
      <w:pPr>
        <w:pStyle w:val="Odrka1-2-"/>
        <w:spacing w:after="0"/>
      </w:pPr>
      <w:r w:rsidRPr="00D00488">
        <w:t>Revize, prohlídky</w:t>
      </w:r>
      <w:r w:rsidR="00845C50" w:rsidRPr="00D00488">
        <w:t xml:space="preserve"> a </w:t>
      </w:r>
      <w:r w:rsidRPr="00D00488">
        <w:t>zkoušky určených technických zařízení</w:t>
      </w:r>
      <w:r w:rsidR="00092CC9" w:rsidRPr="00D00488">
        <w:t xml:space="preserve"> v </w:t>
      </w:r>
      <w:r w:rsidR="00264132" w:rsidRPr="00D00488">
        <w:t>provozu</w:t>
      </w:r>
    </w:p>
    <w:p w14:paraId="5166E8DD" w14:textId="77777777" w:rsidR="00180482" w:rsidRPr="00180482" w:rsidRDefault="00180482" w:rsidP="009C705E">
      <w:pPr>
        <w:pStyle w:val="Odrka1-2-"/>
        <w:numPr>
          <w:ilvl w:val="0"/>
          <w:numId w:val="0"/>
        </w:numPr>
        <w:rPr>
          <w:highlight w:val="green"/>
        </w:rPr>
      </w:pPr>
    </w:p>
    <w:p w14:paraId="7400370E" w14:textId="77777777" w:rsidR="0035531B" w:rsidRDefault="0035531B" w:rsidP="00092CC9">
      <w:pPr>
        <w:pStyle w:val="Odrka1-1"/>
      </w:pPr>
      <w:r>
        <w:t>Odborná způsobilost:</w:t>
      </w:r>
    </w:p>
    <w:p w14:paraId="474D0CF2" w14:textId="77777777" w:rsidR="00E65C98" w:rsidRPr="004B4261"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4B4261">
        <w:t xml:space="preserve">písm. </w:t>
      </w:r>
    </w:p>
    <w:p w14:paraId="17987390" w14:textId="77777777" w:rsidR="00E65C98" w:rsidRPr="004B4261" w:rsidRDefault="00E65C98" w:rsidP="00E65C98">
      <w:pPr>
        <w:pStyle w:val="Odrka1-1"/>
        <w:numPr>
          <w:ilvl w:val="0"/>
          <w:numId w:val="0"/>
        </w:numPr>
        <w:ind w:left="1190" w:firstLine="341"/>
      </w:pPr>
      <w:r w:rsidRPr="004B4261">
        <w:rPr>
          <w:b/>
        </w:rPr>
        <w:t xml:space="preserve">e) </w:t>
      </w:r>
      <w:r w:rsidRPr="004B4261">
        <w:t>technologická zařízení staveb</w:t>
      </w:r>
    </w:p>
    <w:p w14:paraId="25A7A834" w14:textId="4DB1C086" w:rsidR="00C05272" w:rsidRPr="004B4261" w:rsidRDefault="00C05272" w:rsidP="00E65C98">
      <w:pPr>
        <w:pStyle w:val="Odrka1-1"/>
        <w:numPr>
          <w:ilvl w:val="0"/>
          <w:numId w:val="0"/>
        </w:numPr>
        <w:ind w:left="1190" w:firstLine="341"/>
      </w:pPr>
      <w:r w:rsidRPr="004B4261">
        <w:rPr>
          <w:b/>
          <w:bCs/>
        </w:rPr>
        <w:t>f)</w:t>
      </w:r>
      <w:r w:rsidRPr="004B4261">
        <w:t xml:space="preserve"> technika prostředí staveb, specializace elektrotechnická zařízení</w:t>
      </w:r>
    </w:p>
    <w:p w14:paraId="062315D9" w14:textId="23E519D7" w:rsidR="00B53046" w:rsidRPr="004B4261" w:rsidRDefault="00B53046" w:rsidP="00E65C98">
      <w:pPr>
        <w:pStyle w:val="Odrka1-1"/>
        <w:numPr>
          <w:ilvl w:val="0"/>
          <w:numId w:val="0"/>
        </w:numPr>
        <w:ind w:left="1190" w:firstLine="341"/>
      </w:pPr>
      <w:r w:rsidRPr="004B4261">
        <w:rPr>
          <w:b/>
          <w:bCs/>
        </w:rPr>
        <w:t xml:space="preserve">j) </w:t>
      </w:r>
      <w:r w:rsidRPr="004B4261">
        <w:t>požární bezpečnost staveb</w:t>
      </w:r>
    </w:p>
    <w:p w14:paraId="6AA6B4AF" w14:textId="2324823E" w:rsidR="00621B4C" w:rsidRDefault="0035531B" w:rsidP="00975EE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E65C98">
        <w:t xml:space="preserve"> </w:t>
      </w:r>
      <w:r w:rsidR="00E65C98" w:rsidRPr="00C574FE">
        <w:t>(dále jen „autorizační zákon“)</w:t>
      </w:r>
      <w:r>
        <w:t>.</w:t>
      </w:r>
    </w:p>
    <w:p w14:paraId="6FBCD750" w14:textId="22E5F2F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A9D1B0A"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8231597" w14:textId="77777777" w:rsidR="0035531B" w:rsidRPr="00CC4380" w:rsidRDefault="0035531B" w:rsidP="0035531B">
      <w:pPr>
        <w:pStyle w:val="Text1-1"/>
        <w:rPr>
          <w:rStyle w:val="Tun9b"/>
        </w:rPr>
      </w:pPr>
      <w:r w:rsidRPr="00CC4380">
        <w:rPr>
          <w:rStyle w:val="Tun9b"/>
        </w:rPr>
        <w:t>Ekonomická kvalifikace</w:t>
      </w:r>
    </w:p>
    <w:p w14:paraId="35001C38"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60476C6E" w14:textId="13D694B3"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1630F0" w:rsidRPr="001630F0">
        <w:rPr>
          <w:b/>
          <w:bCs/>
        </w:rPr>
        <w:t>350 mil.</w:t>
      </w:r>
      <w:r>
        <w:t xml:space="preserve"> </w:t>
      </w:r>
      <w:r w:rsidRPr="002924B8">
        <w:rPr>
          <w:b/>
        </w:rPr>
        <w:t>Kč</w:t>
      </w:r>
      <w:r>
        <w:t xml:space="preserve"> bez DPH;</w:t>
      </w:r>
    </w:p>
    <w:p w14:paraId="2F179ADE"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379D077F"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1E356C9A" w14:textId="77777777" w:rsidR="0035531B" w:rsidRDefault="0035531B" w:rsidP="00092CC9">
      <w:pPr>
        <w:pStyle w:val="Odrka1-1"/>
      </w:pPr>
      <w:r>
        <w:lastRenderedPageBreak/>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v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2942525" w14:textId="77777777" w:rsidR="0035531B" w:rsidRPr="00CC4380" w:rsidRDefault="0035531B" w:rsidP="002B66F2">
      <w:pPr>
        <w:pStyle w:val="Text1-1"/>
        <w:rPr>
          <w:rStyle w:val="Tun9b"/>
        </w:rPr>
      </w:pPr>
      <w:r w:rsidRPr="00CC4380">
        <w:rPr>
          <w:rStyle w:val="Tun9b"/>
        </w:rPr>
        <w:t xml:space="preserve">Technická kvalifikace – seznam </w:t>
      </w:r>
      <w:r w:rsidR="002B66F2" w:rsidRPr="002B66F2">
        <w:rPr>
          <w:rStyle w:val="Tun9b"/>
        </w:rPr>
        <w:t xml:space="preserve">významných služeb a </w:t>
      </w:r>
      <w:r w:rsidRPr="00CC4380">
        <w:rPr>
          <w:rStyle w:val="Tun9b"/>
        </w:rPr>
        <w:t>stavebních prací</w:t>
      </w:r>
    </w:p>
    <w:p w14:paraId="08619DB7" w14:textId="703081DC" w:rsidR="002B66F2" w:rsidRDefault="002B66F2" w:rsidP="002B66F2">
      <w:pPr>
        <w:pStyle w:val="Odrka1-1"/>
      </w:pPr>
      <w:r>
        <w:t xml:space="preserve">Zadavatel požaduje předložení seznamu významných ukončených služeb obdobného charakteru poskytnutých dodavatelem v </w:t>
      </w:r>
      <w:r w:rsidRPr="00403406">
        <w:t xml:space="preserve">posledních </w:t>
      </w:r>
      <w:r w:rsidR="0038050F" w:rsidRPr="00403406">
        <w:t>5</w:t>
      </w:r>
      <w:r w:rsidRPr="00403406">
        <w:t xml:space="preserve"> letech</w:t>
      </w:r>
      <w:r>
        <w:t xml:space="preserve"> před zahájením zadávacího řízení. Za významné služby obdobného charakteru se pokládají projek</w:t>
      </w:r>
      <w:r w:rsidR="000A7769">
        <w:t>tové</w:t>
      </w:r>
      <w:r>
        <w:t xml:space="preserve"> práce spočívající ve zhotovení dokumentace ve </w:t>
      </w:r>
      <w:r w:rsidRPr="001D6563">
        <w:t xml:space="preserve">stupni projektové dokumentace pro </w:t>
      </w:r>
      <w:r w:rsidR="00B31001" w:rsidRPr="001D6563">
        <w:t xml:space="preserve">vydání </w:t>
      </w:r>
      <w:r w:rsidRPr="001D6563">
        <w:t>stavební</w:t>
      </w:r>
      <w:r w:rsidR="00B31001" w:rsidRPr="001D6563">
        <w:t>ho</w:t>
      </w:r>
      <w:r w:rsidRPr="001D6563">
        <w:t xml:space="preserve"> povolení (</w:t>
      </w:r>
      <w:r w:rsidR="00B31001" w:rsidRPr="001D6563">
        <w:t>dále jen „</w:t>
      </w:r>
      <w:r w:rsidRPr="001D6563">
        <w:t>DSP</w:t>
      </w:r>
      <w:r w:rsidR="00B31001" w:rsidRPr="001D6563">
        <w:t>“</w:t>
      </w:r>
      <w:r w:rsidRPr="001D6563">
        <w:t xml:space="preserve">) nebo ve stupni </w:t>
      </w:r>
      <w:r w:rsidR="00E61C9B" w:rsidRPr="001D6563">
        <w:t xml:space="preserve">projektové </w:t>
      </w:r>
      <w:r w:rsidRPr="001D6563">
        <w:t xml:space="preserve">dokumentace pro </w:t>
      </w:r>
      <w:r w:rsidR="00B31001" w:rsidRPr="001D6563">
        <w:t xml:space="preserve">vydání </w:t>
      </w:r>
      <w:r w:rsidRPr="001D6563">
        <w:t>společné</w:t>
      </w:r>
      <w:r w:rsidR="00B31001" w:rsidRPr="001D6563">
        <w:t>ho</w:t>
      </w:r>
      <w:r w:rsidRPr="001D6563">
        <w:t xml:space="preserve"> povolení (</w:t>
      </w:r>
      <w:r w:rsidR="00B31001" w:rsidRPr="001D6563">
        <w:t>dále jen „</w:t>
      </w:r>
      <w:r w:rsidRPr="001D6563">
        <w:t>DUSP</w:t>
      </w:r>
      <w:r w:rsidR="00B31001" w:rsidRPr="001D6563">
        <w:t>“</w:t>
      </w:r>
      <w:r w:rsidRPr="001D6563">
        <w:t>)</w:t>
      </w:r>
      <w:r w:rsidR="001D6563" w:rsidRPr="001D6563">
        <w:t>,</w:t>
      </w:r>
      <w:r w:rsidRPr="001D6563">
        <w:t xml:space="preserve"> </w:t>
      </w:r>
      <w:r w:rsidR="001D6563" w:rsidRPr="001D6563">
        <w:t>resp</w:t>
      </w:r>
      <w:r w:rsidR="001D6563">
        <w:t xml:space="preserve">.  projektové dokumentace pro vydání společného povolení podle zákona č. 416/2009 Sb., </w:t>
      </w:r>
      <w:r w:rsidR="001D6563" w:rsidRPr="00EC1519">
        <w:t>o urychlení výstavby dopravní, vodní a energetické infrastruktury a infrastruktury elektronických komunikací (liniový zákon)</w:t>
      </w:r>
      <w:r w:rsidR="001D6563">
        <w:t>, ve znění pozdějších předpisů (dále jen „DUSL“, přičemž pro obě projektové dokumentace pro vydání společného povolení je dále v textu používána společná zkratka „DUSP/DUSL</w:t>
      </w:r>
      <w:r w:rsidR="001D6563" w:rsidRPr="001D6563">
        <w:t>“)</w:t>
      </w:r>
      <w:r w:rsidR="001D6563">
        <w:t xml:space="preserve"> </w:t>
      </w:r>
      <w:r w:rsidRPr="001D6563">
        <w:t xml:space="preserve">nebo ve </w:t>
      </w:r>
      <w:r w:rsidR="00B31001" w:rsidRPr="001D6563">
        <w:t xml:space="preserve">stupních </w:t>
      </w:r>
      <w:r w:rsidRPr="001D6563">
        <w:t xml:space="preserve">projektové dokumentace pro </w:t>
      </w:r>
      <w:r w:rsidR="00B31001" w:rsidRPr="001D6563">
        <w:t xml:space="preserve">vydání </w:t>
      </w:r>
      <w:r w:rsidRPr="001D6563">
        <w:t>stavební</w:t>
      </w:r>
      <w:r w:rsidR="00B31001" w:rsidRPr="001D6563">
        <w:t>ho</w:t>
      </w:r>
      <w:r w:rsidRPr="001D6563">
        <w:t xml:space="preserve"> povolení a projektové dokumentace pro provádění stavby (</w:t>
      </w:r>
      <w:r w:rsidR="00B31001" w:rsidRPr="001D6563">
        <w:t>dále jen „</w:t>
      </w:r>
      <w:r w:rsidR="00613FCF" w:rsidRPr="001D6563">
        <w:t>DSP+</w:t>
      </w:r>
      <w:r w:rsidRPr="001D6563">
        <w:t>PDPS</w:t>
      </w:r>
      <w:r w:rsidR="00B31001" w:rsidRPr="001D6563">
        <w:t>“</w:t>
      </w:r>
      <w:r w:rsidRPr="001D6563">
        <w:t xml:space="preserve">) </w:t>
      </w:r>
      <w:r w:rsidR="00613FCF" w:rsidRPr="001D6563">
        <w:t xml:space="preserve">nebo ve </w:t>
      </w:r>
      <w:r w:rsidR="00B31001" w:rsidRPr="001D6563">
        <w:t xml:space="preserve">stupních </w:t>
      </w:r>
      <w:r w:rsidR="00613FCF" w:rsidRPr="001D6563">
        <w:t xml:space="preserve">projektové dokumentace pro </w:t>
      </w:r>
      <w:r w:rsidR="00B31001" w:rsidRPr="001D6563">
        <w:t xml:space="preserve">vydání </w:t>
      </w:r>
      <w:r w:rsidR="00613FCF" w:rsidRPr="001D6563">
        <w:t>společné</w:t>
      </w:r>
      <w:r w:rsidR="00B31001" w:rsidRPr="001D6563">
        <w:t>ho</w:t>
      </w:r>
      <w:r w:rsidR="00613FCF" w:rsidRPr="001D6563">
        <w:t xml:space="preserve"> povolení a projektové dokumentace pro provádění stavby (</w:t>
      </w:r>
      <w:r w:rsidR="00B31001" w:rsidRPr="001D6563">
        <w:t>dále jen „</w:t>
      </w:r>
      <w:r w:rsidR="00613FCF" w:rsidRPr="001D6563">
        <w:t>DUSP</w:t>
      </w:r>
      <w:r w:rsidR="001D6563">
        <w:t>/DUSL</w:t>
      </w:r>
      <w:r w:rsidR="00613FCF" w:rsidRPr="001D6563">
        <w:t>+PDPS</w:t>
      </w:r>
      <w:r w:rsidR="00B31001" w:rsidRPr="001D6563">
        <w:t>“</w:t>
      </w:r>
      <w:r w:rsidR="00613FCF" w:rsidRPr="001D6563">
        <w:t>)</w:t>
      </w:r>
      <w:r w:rsidR="00FE0BAB">
        <w:t xml:space="preserve"> </w:t>
      </w:r>
      <w:r w:rsidR="0036578C">
        <w:t xml:space="preserve">nebo ve stupni projektové dokumentace pro povolení stavby (dále jen „DPS“) nebo ve stupních projektové dokumentace pro povolení stavby a projektové dokumentace pro provádění stavby (dále jen „DPS+PDPS“) </w:t>
      </w:r>
      <w:r w:rsidR="00D54AF8">
        <w:t xml:space="preserve">nebo ve stupni </w:t>
      </w:r>
      <w:r w:rsidR="00D54AF8" w:rsidRPr="001D6563">
        <w:t>projektové dokumentace pro provádění stavby (dále jen „PDPS“)</w:t>
      </w:r>
      <w:r w:rsidR="00EB5706">
        <w:t xml:space="preserve"> </w:t>
      </w:r>
      <w:r w:rsidR="002D6B5B">
        <w:t xml:space="preserve">dle </w:t>
      </w:r>
      <w:r w:rsidR="00FE0BAB">
        <w:t xml:space="preserve">prováděcích </w:t>
      </w:r>
      <w:r w:rsidR="002D6B5B">
        <w:t>právních předpisů</w:t>
      </w:r>
      <w:r w:rsidR="002D6B5B" w:rsidRPr="00833899">
        <w:rPr>
          <w:rStyle w:val="Znakapoznpodarou"/>
        </w:rPr>
        <w:footnoteReference w:id="2"/>
      </w:r>
      <w:r w:rsidR="002D6B5B">
        <w:t xml:space="preserve"> </w:t>
      </w:r>
      <w:r>
        <w:t xml:space="preserve">pro </w:t>
      </w:r>
      <w:r w:rsidRPr="00DA6BB1">
        <w:t>stavby železničních</w:t>
      </w:r>
      <w:r>
        <w:t xml:space="preserve"> drah ve smyslu § 5 odst. 1 </w:t>
      </w:r>
      <w:r w:rsidRPr="008D4732">
        <w:t>a § 3 odst. 1 zák</w:t>
      </w:r>
      <w:r>
        <w:t xml:space="preserve">. č. 266/1994 Sb., o dráhách, ve znění pozdějších předpisů, které svým charakterem odpovídají profesnímu obsahu zadávané veřejné zakázky, tj. zahrnují alespoň následující činnosti: </w:t>
      </w:r>
      <w:r w:rsidR="004B5232" w:rsidRPr="004B5232">
        <w:rPr>
          <w:b/>
          <w:bCs/>
        </w:rPr>
        <w:t xml:space="preserve">projektování </w:t>
      </w:r>
      <w:r w:rsidR="0041206D">
        <w:rPr>
          <w:b/>
          <w:bCs/>
        </w:rPr>
        <w:t>železničních</w:t>
      </w:r>
      <w:r w:rsidR="0041206D" w:rsidRPr="004B5232">
        <w:rPr>
          <w:b/>
          <w:bCs/>
        </w:rPr>
        <w:t xml:space="preserve"> </w:t>
      </w:r>
      <w:r w:rsidR="004B5232" w:rsidRPr="004B5232">
        <w:rPr>
          <w:b/>
          <w:bCs/>
        </w:rPr>
        <w:t>trakčních napájecích stanic.</w:t>
      </w:r>
    </w:p>
    <w:p w14:paraId="23EC1B79" w14:textId="20BDCE7C" w:rsidR="002B66F2" w:rsidRDefault="002B66F2" w:rsidP="003303BF">
      <w:pPr>
        <w:pStyle w:val="Textbezslovn"/>
        <w:ind w:left="1077"/>
      </w:pPr>
      <w:r>
        <w:t xml:space="preserve">Za </w:t>
      </w:r>
      <w:r w:rsidR="00FD3FF0">
        <w:t xml:space="preserve">významnou </w:t>
      </w:r>
      <w:r>
        <w:t>službu obdobného charakteru, resp. projek</w:t>
      </w:r>
      <w:r w:rsidR="000A7769">
        <w:t>tové</w:t>
      </w:r>
      <w:r>
        <w:t xml:space="preserve"> práce spočívající ve zhotovení dokumentace ve stupni DSP nebo DUSP</w:t>
      </w:r>
      <w:r w:rsidR="001D6563">
        <w:t>/DUSL</w:t>
      </w:r>
      <w:r>
        <w:t xml:space="preserve"> nebo DSP</w:t>
      </w:r>
      <w:r w:rsidR="00FE0BAB">
        <w:t>+</w:t>
      </w:r>
      <w:r>
        <w:t>PDPS</w:t>
      </w:r>
      <w:r w:rsidR="00613FCF">
        <w:t xml:space="preserve"> nebo DUSP</w:t>
      </w:r>
      <w:r w:rsidR="001D6563">
        <w:t>/DUSL</w:t>
      </w:r>
      <w:r w:rsidR="00613FCF">
        <w:t>+PDPS</w:t>
      </w:r>
      <w:r w:rsidR="006B2800">
        <w:t xml:space="preserve"> nebo DPS nebo DPS+PDPS</w:t>
      </w:r>
      <w:r w:rsidR="00EB5706">
        <w:t xml:space="preserve"> nebo PDPS</w:t>
      </w:r>
      <w:r>
        <w:t>, zadavatel považuje rovněž provedení aktualizace dokumentace ve stupni DSP nebo DUSP</w:t>
      </w:r>
      <w:r w:rsidR="001D6563">
        <w:t>/DUSL</w:t>
      </w:r>
      <w:r>
        <w:t xml:space="preserve"> nebo DSP</w:t>
      </w:r>
      <w:r w:rsidR="00613FCF">
        <w:t>+</w:t>
      </w:r>
      <w:r>
        <w:t>PDPS</w:t>
      </w:r>
      <w:r w:rsidR="00613FCF">
        <w:t xml:space="preserve"> nebo DUSP</w:t>
      </w:r>
      <w:r w:rsidR="001D6563">
        <w:t>/DUSL</w:t>
      </w:r>
      <w:r w:rsidR="00613FCF">
        <w:t>+PDPS</w:t>
      </w:r>
      <w:r w:rsidR="006B2800">
        <w:t xml:space="preserve"> nebo DPS nebo DPS+PDPS</w:t>
      </w:r>
      <w:r w:rsidR="00EB5706">
        <w:t xml:space="preserve"> nebo PDPS</w:t>
      </w:r>
      <w:r>
        <w:t>.</w:t>
      </w:r>
    </w:p>
    <w:p w14:paraId="103620BA" w14:textId="0792403D" w:rsidR="0000482C" w:rsidRDefault="0000482C" w:rsidP="003303BF">
      <w:pPr>
        <w:pStyle w:val="Textbezslovn"/>
        <w:ind w:left="1077"/>
      </w:pPr>
      <w:r w:rsidRPr="004228C5">
        <w:t xml:space="preserve">Pro účely doložení technické kvalifikace se dokumentací ve stupni DPS rozumí dokumentace zpracovaná dle přílohy č. 1 </w:t>
      </w:r>
      <w:proofErr w:type="spellStart"/>
      <w:r w:rsidRPr="004228C5">
        <w:t>vyhl</w:t>
      </w:r>
      <w:proofErr w:type="spellEnd"/>
      <w:r w:rsidRPr="004228C5">
        <w:t>. 227/2024 Sb., o rozsahu a obsahu projektové dokumentace staveb dopravní infrastruktury, ve znění pozdějších předpisů.</w:t>
      </w:r>
    </w:p>
    <w:p w14:paraId="2B700A0C" w14:textId="59C79B81" w:rsidR="008F385E" w:rsidRDefault="00B31001" w:rsidP="003303BF">
      <w:pPr>
        <w:pStyle w:val="Textbezslovn"/>
        <w:ind w:left="1077"/>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od 1. 12. 2018</w:t>
      </w:r>
      <w:r w:rsidR="00905AC1">
        <w:t xml:space="preserve"> nebo </w:t>
      </w:r>
      <w:r w:rsidR="00905AC1">
        <w:lastRenderedPageBreak/>
        <w:t xml:space="preserve">dle přílohy č. 3 </w:t>
      </w:r>
      <w:proofErr w:type="spellStart"/>
      <w:r w:rsidR="00905AC1">
        <w:t>vyhl</w:t>
      </w:r>
      <w:proofErr w:type="spellEnd"/>
      <w:r w:rsidR="00905AC1">
        <w:t>. č. 227/2024 Sb., o rozsahu a obsahu projektové dokumentace staveb dopravní infrastruktury, ve znění pozdějších předpisů</w:t>
      </w:r>
      <w:r>
        <w:t xml:space="preserve">. </w:t>
      </w:r>
      <w:r w:rsidR="00F91B4A">
        <w:t xml:space="preserve">Jako dokumentaci ve stupni PDPS však nelze předložit PDPS zpracovanou dle přílohy č. 6 </w:t>
      </w:r>
      <w:proofErr w:type="spellStart"/>
      <w:r w:rsidR="00F91B4A">
        <w:t>vyhl</w:t>
      </w:r>
      <w:proofErr w:type="spellEnd"/>
      <w:r w:rsidR="00F91B4A">
        <w:t xml:space="preserve">. č. 146/2008 Sb., </w:t>
      </w:r>
      <w:r w:rsidR="00F91B4A" w:rsidRPr="00511E3C">
        <w:t>o rozsahu a obsahu projektové dokumentace dopravních staveb</w:t>
      </w:r>
      <w:r w:rsidR="00F91B4A">
        <w:t>,</w:t>
      </w:r>
      <w:r w:rsidR="00F91B4A" w:rsidRPr="00511E3C">
        <w:t xml:space="preserve"> </w:t>
      </w:r>
      <w:r w:rsidR="00F91B4A">
        <w:t>ve znění účinném do 30. 11. 2018.</w:t>
      </w:r>
      <w:r w:rsidR="00F05537">
        <w:t xml:space="preserve"> </w:t>
      </w:r>
    </w:p>
    <w:p w14:paraId="26B89712" w14:textId="3F9D09B2" w:rsidR="002B66F2" w:rsidRDefault="002B66F2" w:rsidP="003303BF">
      <w:pPr>
        <w:pStyle w:val="Textbezslovn"/>
        <w:ind w:left="1077"/>
      </w:pPr>
      <w:r>
        <w:t xml:space="preserve">Celkový součet </w:t>
      </w:r>
      <w:r w:rsidR="002C00BE">
        <w:t xml:space="preserve">hodnot </w:t>
      </w:r>
      <w:r>
        <w:t>významných služeb obdobného charakteru za poslední</w:t>
      </w:r>
      <w:r w:rsidR="0038050F">
        <w:t>ch</w:t>
      </w:r>
      <w:r>
        <w:t xml:space="preserve"> </w:t>
      </w:r>
      <w:r w:rsidR="0038050F" w:rsidRPr="00783E3E">
        <w:t>5</w:t>
      </w:r>
      <w:r>
        <w:t xml:space="preserve"> </w:t>
      </w:r>
      <w:r w:rsidR="0038050F">
        <w:t>let</w:t>
      </w:r>
      <w:r>
        <w:t xml:space="preserve"> před zahájením zadávacího řízení, které dodavatel poskytl, musí dosahovat v souhrnu nejméně</w:t>
      </w:r>
      <w:r w:rsidR="00E555AB">
        <w:t xml:space="preserve"> </w:t>
      </w:r>
      <w:r w:rsidR="00E555AB" w:rsidRPr="00E555AB">
        <w:rPr>
          <w:b/>
          <w:bCs/>
        </w:rPr>
        <w:t>17 </w:t>
      </w:r>
      <w:r w:rsidR="008B553F">
        <w:rPr>
          <w:b/>
          <w:bCs/>
        </w:rPr>
        <w:t>mil.</w:t>
      </w:r>
      <w:r>
        <w:t xml:space="preserve"> </w:t>
      </w:r>
      <w:r w:rsidRPr="003303BF">
        <w:rPr>
          <w:b/>
        </w:rPr>
        <w:t xml:space="preserve">Kč </w:t>
      </w:r>
      <w:r>
        <w:t xml:space="preserve">bez DPH, přičemž alespoň jedna služba musí dosahovat </w:t>
      </w:r>
      <w:r w:rsidR="002C00BE">
        <w:t xml:space="preserve">hodnoty </w:t>
      </w:r>
      <w:r>
        <w:t xml:space="preserve">nejméně </w:t>
      </w:r>
      <w:r w:rsidR="007D45A3" w:rsidRPr="007D45A3">
        <w:rPr>
          <w:b/>
          <w:bCs/>
        </w:rPr>
        <w:t>8</w:t>
      </w:r>
      <w:r w:rsidR="008B553F">
        <w:rPr>
          <w:b/>
          <w:bCs/>
        </w:rPr>
        <w:t xml:space="preserve">,5 mil. </w:t>
      </w:r>
      <w:r w:rsidRPr="003303BF">
        <w:rPr>
          <w:b/>
        </w:rPr>
        <w:t>Kč</w:t>
      </w:r>
      <w:r>
        <w:t xml:space="preserve"> bez DPH. </w:t>
      </w:r>
      <w:r w:rsidR="003947BB">
        <w:t xml:space="preserve">Hodnotou služby se </w:t>
      </w:r>
      <w:r w:rsidR="003947BB" w:rsidRPr="00E74F21">
        <w:rPr>
          <w:rFonts w:cs="Arial"/>
          <w:iCs/>
        </w:rPr>
        <w:t>pro účely posouzení splnění kritérií technické kvalifikace</w:t>
      </w:r>
      <w:r w:rsidR="003947BB">
        <w:t xml:space="preserve"> rozumí cena, za kterou dodavatel provedl předmětné služby; tato cena nebude upravována o míru inflace tak, aby odpovídala současným hodnotám služeb.</w:t>
      </w:r>
      <w:r w:rsidR="00811843" w:rsidRPr="00811843">
        <w:t xml:space="preserve"> </w:t>
      </w:r>
      <w:r w:rsidR="00811843">
        <w:t>V případě dokumentací ve stupních DSP+PDPS nebo DUSP</w:t>
      </w:r>
      <w:r w:rsidR="001D6563">
        <w:t>/DUSL</w:t>
      </w:r>
      <w:r w:rsidR="00811843">
        <w:t xml:space="preserve">+PDPS </w:t>
      </w:r>
      <w:r w:rsidR="00C15126">
        <w:t xml:space="preserve">nebo DPS+PDPS </w:t>
      </w:r>
      <w:r w:rsidR="00811843">
        <w:t xml:space="preserve">lze jako </w:t>
      </w:r>
      <w:r w:rsidR="002C00BE">
        <w:t xml:space="preserve">hodnotu </w:t>
      </w:r>
      <w:r w:rsidR="00811843">
        <w:t>jedné významné služby doložit součet cen obou uvedených stupňů (tj. součet cen DSP+PDPS nebo DUSP</w:t>
      </w:r>
      <w:r w:rsidR="001D6563">
        <w:t>/DUSL</w:t>
      </w:r>
      <w:r w:rsidR="00811843">
        <w:t>+PDPS</w:t>
      </w:r>
      <w:r w:rsidR="00C15126">
        <w:t xml:space="preserve"> nebo DPS+PDPS</w:t>
      </w:r>
      <w:r w:rsidR="00811843">
        <w:t>).</w:t>
      </w:r>
    </w:p>
    <w:p w14:paraId="1327061E" w14:textId="05A4C10F" w:rsidR="002B66F2" w:rsidRDefault="002B66F2" w:rsidP="003303BF">
      <w:pPr>
        <w:pStyle w:val="Textbezslovn"/>
        <w:ind w:left="1077"/>
      </w:pPr>
      <w:r>
        <w:t>Seznam významných služeb bude předložen ve formě dle vzorového formuláře obsaženého v Příloze č. 4 těchto Pokynů.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4976AA">
        <w:t>c</w:t>
      </w:r>
      <w:r>
        <w:t xml:space="preserve">, státní organizace. </w:t>
      </w:r>
    </w:p>
    <w:p w14:paraId="0DB93F62" w14:textId="11916217" w:rsidR="008356A0" w:rsidRDefault="002B66F2" w:rsidP="008356A0">
      <w:pPr>
        <w:pStyle w:val="Textbezslovn"/>
        <w:ind w:left="1077"/>
      </w:pPr>
      <w:r w:rsidRPr="00783E3E">
        <w:t xml:space="preserve">Doba </w:t>
      </w:r>
      <w:r w:rsidR="0038050F" w:rsidRPr="00783E3E">
        <w:t>posledních 5</w:t>
      </w:r>
      <w:r w:rsidRPr="00783E3E">
        <w:t xml:space="preserve"> let </w:t>
      </w:r>
      <w:r w:rsidR="0038050F" w:rsidRPr="00783E3E">
        <w:t xml:space="preserve">před zahájením zadávacího řízení se pro účely prokázání technické kvalifikace ohledně referenčních zakázek </w:t>
      </w:r>
      <w:r w:rsidRPr="00783E3E">
        <w:t xml:space="preserve">považuje za splněnou, pokud byly </w:t>
      </w:r>
      <w:r w:rsidR="00811843" w:rsidRPr="00783E3E">
        <w:t xml:space="preserve">činnosti odpovídající zadavatelem stanovené definici významné </w:t>
      </w:r>
      <w:r w:rsidRPr="00783E3E">
        <w:t xml:space="preserve">služby </w:t>
      </w:r>
      <w:r w:rsidR="0038050F" w:rsidRPr="00783E3E">
        <w:t xml:space="preserve">dokončeny </w:t>
      </w:r>
      <w:r w:rsidRPr="00783E3E">
        <w:t xml:space="preserve">v průběhu této doby </w:t>
      </w:r>
      <w:r w:rsidR="0038050F" w:rsidRPr="00783E3E">
        <w:t xml:space="preserve">nebo kdykoli po zahájení zadávacího řízení, včetně doby po </w:t>
      </w:r>
      <w:r w:rsidR="00D15CDA" w:rsidRPr="00783E3E">
        <w:t xml:space="preserve">uplynutí lhůty pro </w:t>
      </w:r>
      <w:r w:rsidR="0038050F" w:rsidRPr="00783E3E">
        <w:t>podání nabídek, a to nejpozději do doby zadavatelem případně stanovené k předložení údajů a dokladů dle § 46 ZZVZ. P</w:t>
      </w:r>
      <w:r w:rsidRPr="00783E3E">
        <w:t xml:space="preserve">ro prokázání kvalifikace postačuje, aby byly požadované minimální hodnoty služeb dosaženy za celou dobu poskytování služeb, nikoliv pouze v průběhu posledních </w:t>
      </w:r>
      <w:r w:rsidR="0038050F" w:rsidRPr="00783E3E">
        <w:t>5</w:t>
      </w:r>
      <w:r w:rsidRPr="00783E3E">
        <w:t xml:space="preserve"> let před zahájením zadávacího řízení. V případě, že byla referovaná služba, resp. </w:t>
      </w:r>
      <w:r w:rsidR="00811843" w:rsidRPr="00783E3E">
        <w:t xml:space="preserve">zpracovaný příslušný stupeň dokumentace, </w:t>
      </w:r>
      <w:r w:rsidRPr="00783E3E">
        <w:t xml:space="preserve">součástí rozsáhlejšího plnění pro objednatele služby (např. kromě zpracování projektové dokumentace měl dodavatel vykonávat i dozor </w:t>
      </w:r>
      <w:r w:rsidR="00771220" w:rsidRPr="00783E3E">
        <w:t xml:space="preserve">projektanta </w:t>
      </w:r>
      <w:r w:rsidRPr="00783E3E">
        <w:t>při realizaci stavby apod.) postačí, pokud je dokončeno plnění</w:t>
      </w:r>
      <w:r w:rsidR="00811843" w:rsidRPr="00783E3E">
        <w:t xml:space="preserve">, které odpovídá zadavatelem stanovené definici významné služby </w:t>
      </w:r>
      <w:r w:rsidRPr="00783E3E">
        <w:t>(tj. projektové práce ve stupni DSP nebo DUSP</w:t>
      </w:r>
      <w:r w:rsidR="008C2833" w:rsidRPr="00783E3E">
        <w:t>/DUSL</w:t>
      </w:r>
      <w:r w:rsidRPr="00783E3E">
        <w:t xml:space="preserve"> nebo DSP</w:t>
      </w:r>
      <w:r w:rsidR="000D20BC" w:rsidRPr="00783E3E">
        <w:t>+</w:t>
      </w:r>
      <w:r w:rsidRPr="00783E3E">
        <w:t xml:space="preserve">PDPS </w:t>
      </w:r>
      <w:r w:rsidR="000D20BC" w:rsidRPr="00783E3E">
        <w:t>nebo DUSP</w:t>
      </w:r>
      <w:r w:rsidR="008C2833" w:rsidRPr="00783E3E">
        <w:t>/DUSL</w:t>
      </w:r>
      <w:r w:rsidR="000D20BC" w:rsidRPr="00783E3E">
        <w:t>+PDPS</w:t>
      </w:r>
      <w:r w:rsidR="00F309EC">
        <w:t xml:space="preserve"> nebo DPS nebo DPS+PDPS</w:t>
      </w:r>
      <w:r w:rsidR="00EB5706">
        <w:t xml:space="preserve"> nebo PDPS</w:t>
      </w:r>
      <w:r w:rsidR="000D20BC" w:rsidRPr="00783E3E">
        <w:t xml:space="preserve"> </w:t>
      </w:r>
      <w:r w:rsidRPr="00783E3E">
        <w:t>pro stavby železničních drah</w:t>
      </w:r>
      <w:r w:rsidR="00811843" w:rsidRPr="00783E3E">
        <w:t xml:space="preserve"> s výše požadovaným předmětem plnění</w:t>
      </w:r>
      <w:r w:rsidRPr="00783E3E">
        <w:t>)</w:t>
      </w:r>
      <w:r w:rsidR="00D15CDA" w:rsidRPr="00783E3E">
        <w:t xml:space="preserve"> s tím, že zakázka jako celek (tj. ohledně dalších činností, např. dozoru </w:t>
      </w:r>
      <w:r w:rsidR="00771220" w:rsidRPr="00783E3E">
        <w:t xml:space="preserve">projektanta </w:t>
      </w:r>
      <w:r w:rsidR="00D15CDA" w:rsidRPr="00783E3E">
        <w:t>při realizaci stavby) dokončena není</w:t>
      </w:r>
      <w:r w:rsidRPr="00783E3E">
        <w:t>; zároveň však platí, že nestačí</w:t>
      </w:r>
      <w:r w:rsidR="00D15CDA" w:rsidRPr="00783E3E">
        <w:t xml:space="preserve"> (tj. nepovažuje se za plnění dokončené v požadované době)</w:t>
      </w:r>
      <w:r w:rsidRPr="00783E3E">
        <w:t xml:space="preserve">, pokud je v posledních </w:t>
      </w:r>
      <w:r w:rsidR="0038050F" w:rsidRPr="00783E3E">
        <w:t>5</w:t>
      </w:r>
      <w:r w:rsidRPr="00783E3E">
        <w:t xml:space="preserve"> letech dokončena služba rozsáhlejšího plnění jako celek</w:t>
      </w:r>
      <w:r w:rsidR="00811843" w:rsidRPr="00783E3E">
        <w:t xml:space="preserve"> (např. dokončen dozor </w:t>
      </w:r>
      <w:r w:rsidR="00771220" w:rsidRPr="00783E3E">
        <w:t xml:space="preserve">projektanta </w:t>
      </w:r>
      <w:r w:rsidR="00811843" w:rsidRPr="00783E3E">
        <w:t>při realizaci stavby)</w:t>
      </w:r>
      <w:r w:rsidRPr="00783E3E">
        <w:t xml:space="preserve">, avšak plnění </w:t>
      </w:r>
      <w:r w:rsidR="00811843" w:rsidRPr="00783E3E">
        <w:t xml:space="preserve">odpovídající definici významné služby </w:t>
      </w:r>
      <w:r w:rsidRPr="00783E3E">
        <w:t xml:space="preserve">bylo dokončeno dříve než před </w:t>
      </w:r>
      <w:r w:rsidR="0038050F" w:rsidRPr="00783E3E">
        <w:t>5</w:t>
      </w:r>
      <w:r w:rsidRPr="00783E3E">
        <w:t xml:space="preserve"> lety. Obdobným způsobem je nutno naplnit i parametr ceny dané referované </w:t>
      </w:r>
      <w:r w:rsidR="0054651E" w:rsidRPr="00783E3E">
        <w:t xml:space="preserve">projektové </w:t>
      </w:r>
      <w:r w:rsidRPr="00783E3E">
        <w:t>činnosti</w:t>
      </w:r>
      <w:r w:rsidR="008356A0">
        <w:t xml:space="preserve">.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 </w:t>
      </w:r>
    </w:p>
    <w:p w14:paraId="16C146C1" w14:textId="77777777" w:rsidR="008356A0" w:rsidRDefault="008356A0" w:rsidP="00FF3F25">
      <w:pPr>
        <w:pStyle w:val="Textbezslovn"/>
        <w:ind w:left="1077"/>
      </w:pPr>
      <w:r>
        <w:t>Pro odstranění pochybností zadavatel k výše uvedenému upřesňuje, že:</w:t>
      </w:r>
    </w:p>
    <w:p w14:paraId="0FC41DC7" w14:textId="1D73BAF5" w:rsidR="008356A0" w:rsidRDefault="008356A0" w:rsidP="008356A0">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 xml:space="preserve">osvědčení o shodě </w:t>
      </w:r>
      <w:r w:rsidRPr="00A0399C">
        <w:lastRenderedPageBreak/>
        <w:t>notifikovanou osobou</w:t>
      </w:r>
      <w:r>
        <w:t xml:space="preserve"> či</w:t>
      </w:r>
      <w:r w:rsidR="00B43ED5" w:rsidRPr="00B43ED5">
        <w:t xml:space="preserve"> </w:t>
      </w:r>
      <w:r w:rsidR="00B43ED5" w:rsidRPr="00782576">
        <w:t xml:space="preserve">posouzení shody nebo vhodnosti pro použití prvku interoperability </w:t>
      </w:r>
      <w:r w:rsidR="00B43ED5">
        <w:t xml:space="preserve">či </w:t>
      </w:r>
      <w:r w:rsidR="00B43ED5" w:rsidRPr="00782576">
        <w:t>ES prohlášení o ověření subsystému</w:t>
      </w:r>
      <w:r>
        <w:t>, zpracování nákladů stavby, zpracování v režimu BIM;</w:t>
      </w:r>
    </w:p>
    <w:p w14:paraId="4F540601" w14:textId="1D1BC47E" w:rsidR="002B66F2" w:rsidRDefault="002B66F2" w:rsidP="00FF3F25">
      <w:pPr>
        <w:pStyle w:val="Odrka1-2-"/>
      </w:pPr>
      <w:r>
        <w:t>pro potřeby doložení referenčních zakázek (významných služeb) se zakázka na projek</w:t>
      </w:r>
      <w:r w:rsidR="000A7769">
        <w:t>tové</w:t>
      </w:r>
      <w:r>
        <w:t xml:space="preserve"> práce </w:t>
      </w:r>
      <w:r w:rsidR="00FF3F25">
        <w:t xml:space="preserve">spočívající ve zpracování </w:t>
      </w:r>
      <w:r w:rsidR="00FF3F25">
        <w:rPr>
          <w:rFonts w:cs="Arial"/>
          <w:bCs/>
        </w:rPr>
        <w:t>dokumentace</w:t>
      </w:r>
      <w:r w:rsidR="00FF3F25">
        <w:t xml:space="preserve"> </w:t>
      </w:r>
      <w:r>
        <w:t>ve stupni DSP nebo DUSP</w:t>
      </w:r>
      <w:r w:rsidR="008C2833">
        <w:t>/DUSL</w:t>
      </w:r>
      <w:r>
        <w:t xml:space="preserve"> nebo DSP</w:t>
      </w:r>
      <w:r w:rsidR="00613FCF">
        <w:t>+</w:t>
      </w:r>
      <w:r>
        <w:t xml:space="preserve">PDPS </w:t>
      </w:r>
      <w:r w:rsidR="00613FCF">
        <w:t>nebo DUSP</w:t>
      </w:r>
      <w:r w:rsidR="008C2833">
        <w:t>/DUSL</w:t>
      </w:r>
      <w:r w:rsidR="00613FCF">
        <w:t xml:space="preserve">+PDPS </w:t>
      </w:r>
      <w:r w:rsidR="006869C6">
        <w:t>nebo DPS nebo DPS+PDPS</w:t>
      </w:r>
      <w:r w:rsidR="006869C6" w:rsidRPr="0086698F">
        <w:t xml:space="preserve"> </w:t>
      </w:r>
      <w:r w:rsidR="00EB5706">
        <w:t xml:space="preserve">nebo PDPS </w:t>
      </w:r>
      <w:r>
        <w:t xml:space="preserve">považuje za dokončenou </w:t>
      </w:r>
      <w:r w:rsidR="00811843">
        <w:t xml:space="preserve">definitivním </w:t>
      </w:r>
      <w:r>
        <w:t>předáním DSP nebo DUSP</w:t>
      </w:r>
      <w:r w:rsidR="008C2833">
        <w:t>/DUSL</w:t>
      </w:r>
      <w:r>
        <w:t xml:space="preserve"> nebo DSP</w:t>
      </w:r>
      <w:r w:rsidR="00613FCF">
        <w:t>+</w:t>
      </w:r>
      <w:r>
        <w:t>PDPS</w:t>
      </w:r>
      <w:r w:rsidR="00613FCF">
        <w:t xml:space="preserve"> nebo DUSP</w:t>
      </w:r>
      <w:r w:rsidR="008C2833">
        <w:t>/DUSL</w:t>
      </w:r>
      <w:r w:rsidR="00613FCF">
        <w:t>+PDPS</w:t>
      </w:r>
      <w:r w:rsidR="00F05537">
        <w:t xml:space="preserve"> </w:t>
      </w:r>
      <w:r w:rsidR="006869C6">
        <w:t>nebo DPS nebo DPS+PDPS</w:t>
      </w:r>
      <w:r w:rsidR="006869C6" w:rsidRPr="0086698F">
        <w:t xml:space="preserve"> </w:t>
      </w:r>
      <w:r w:rsidR="00EB5706">
        <w:t xml:space="preserve">nebo PDPS </w:t>
      </w:r>
      <w:r w:rsidR="00F05537">
        <w:t>včetně dokladové části</w:t>
      </w:r>
      <w:r>
        <w:t>, příp. jejich aktualizace, objednateli po zapracování všech připomínek</w:t>
      </w:r>
      <w:r w:rsidR="00811843" w:rsidRPr="00811843">
        <w:t xml:space="preserve"> </w:t>
      </w:r>
      <w:r w:rsidR="00811843">
        <w:t>a jejím převzetím objednatelem</w:t>
      </w:r>
      <w:r>
        <w:t>, a to bez případného podání žádosti o stavební povolení</w:t>
      </w:r>
      <w:r w:rsidR="00A53B1B">
        <w:t>,</w:t>
      </w:r>
      <w:r>
        <w:t xml:space="preserve"> společné povolení</w:t>
      </w:r>
      <w:r w:rsidR="00A53B1B">
        <w:t xml:space="preserve"> nebo povolení </w:t>
      </w:r>
      <w:r w:rsidR="00B43ED5">
        <w:t xml:space="preserve">záměru (povolení </w:t>
      </w:r>
      <w:r w:rsidR="00A53B1B">
        <w:t>stavby</w:t>
      </w:r>
      <w:r w:rsidR="00B43ED5">
        <w:t>)</w:t>
      </w:r>
      <w:r>
        <w:t>, je-li součástí plnění zakázky.</w:t>
      </w:r>
    </w:p>
    <w:p w14:paraId="65774102" w14:textId="77777777" w:rsidR="002B66F2" w:rsidRDefault="002B66F2" w:rsidP="003303BF">
      <w:pPr>
        <w:pStyle w:val="Textbezslovn"/>
        <w:ind w:left="1077"/>
      </w:pPr>
      <w:r>
        <w:t>Dodavatel může použít k prokázání splnění kritéria kvalifikace týkajícího se požadavku na předložení seznamu referenčních zakázek i takové služby, které poskytl</w:t>
      </w:r>
    </w:p>
    <w:p w14:paraId="2B05D21A" w14:textId="77777777" w:rsidR="002B66F2" w:rsidRDefault="002B66F2" w:rsidP="0031783A">
      <w:pPr>
        <w:pStyle w:val="Odstavec1-1a"/>
        <w:numPr>
          <w:ilvl w:val="0"/>
          <w:numId w:val="14"/>
        </w:numPr>
      </w:pPr>
      <w:r>
        <w:t>společně s jinými dodavateli, a to v rozsahu, v jakém se na plnění zakázky podílel, nebo</w:t>
      </w:r>
    </w:p>
    <w:p w14:paraId="195A0A43" w14:textId="77777777" w:rsidR="002B66F2" w:rsidRDefault="002B66F2" w:rsidP="0031783A">
      <w:pPr>
        <w:pStyle w:val="Odstavec1-1a"/>
        <w:numPr>
          <w:ilvl w:val="0"/>
          <w:numId w:val="14"/>
        </w:numPr>
      </w:pPr>
      <w:r>
        <w:t>jako poddodavatel, a to v rozsahu, v jakém se na plnění zakázky podílel.</w:t>
      </w:r>
    </w:p>
    <w:p w14:paraId="2E486583" w14:textId="77777777" w:rsidR="002B66F2" w:rsidRDefault="002B66F2" w:rsidP="003303BF">
      <w:pPr>
        <w:pStyle w:val="Textbezslovn"/>
        <w:ind w:left="1097"/>
      </w:pPr>
      <w:r>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2A6B1CC5" w14:textId="77777777" w:rsidR="00AE32DC" w:rsidRDefault="00AE32DC" w:rsidP="003303BF">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6A3B84A9" w14:textId="41652EE2" w:rsidR="00CE678F" w:rsidRDefault="00CE678F" w:rsidP="00CE678F">
      <w:pPr>
        <w:pStyle w:val="Odrka1-1"/>
      </w:pPr>
      <w:r>
        <w:t xml:space="preserve">Zadavatel požaduje předložení </w:t>
      </w:r>
      <w:r w:rsidRPr="009C5DF6">
        <w:rPr>
          <w:b/>
        </w:rPr>
        <w:t>seznamu</w:t>
      </w:r>
      <w:r>
        <w:t xml:space="preserve"> stavebních prací </w:t>
      </w:r>
      <w:r w:rsidR="00734869">
        <w:t xml:space="preserve">spočívajících v provedení novostavby nebo rekonstrukce </w:t>
      </w:r>
      <w:r>
        <w:t xml:space="preserve">na </w:t>
      </w:r>
      <w:r w:rsidRPr="00DE1EB4">
        <w:t>stavbách železničních</w:t>
      </w:r>
      <w:r>
        <w:t xml:space="preserve"> drah, jak jsou vymezeny v § 5 odst. 1 a </w:t>
      </w:r>
      <w:r w:rsidRPr="00642FC3">
        <w:t>v § 3 odst. 1</w:t>
      </w:r>
      <w:r>
        <w:t xml:space="preserve"> </w:t>
      </w:r>
      <w:r w:rsidRPr="006F48BB">
        <w:t xml:space="preserve">zákona č. 266/1994 Sb., o dráhách, ve znění pozdějších předpisů, </w:t>
      </w:r>
      <w:r w:rsidR="00C24393" w:rsidRPr="006F48BB">
        <w:t xml:space="preserve">poskytnutých dodavatelem </w:t>
      </w:r>
      <w:r w:rsidRPr="006F48BB">
        <w:t xml:space="preserve">za posledních 5 </w:t>
      </w:r>
      <w:r w:rsidR="002E3C30" w:rsidRPr="006F48BB">
        <w:t>let před</w:t>
      </w:r>
      <w:r w:rsidRPr="006F48BB">
        <w:t xml:space="preserve"> zahájením zadávacího řízení (dále jako „</w:t>
      </w:r>
      <w:r w:rsidRPr="006F48BB">
        <w:rPr>
          <w:b/>
        </w:rPr>
        <w:t>stavební práce</w:t>
      </w:r>
      <w:r w:rsidRPr="006F48BB">
        <w:t xml:space="preserve">“). Předloženým seznamem stavebních prací přitom musí dodavatel prokázat, že hodnota stavebních prací jím poskytnutých na uvedených stavbách za posledních 5 let </w:t>
      </w:r>
      <w:r w:rsidR="00C24393" w:rsidRPr="006F48BB">
        <w:t xml:space="preserve">před zahájením zadávacího řízení </w:t>
      </w:r>
      <w:r w:rsidRPr="006F48BB">
        <w:t xml:space="preserve">činí v součtu, včetně případných poddodávek, nejméně </w:t>
      </w:r>
      <w:r w:rsidR="00AE4547" w:rsidRPr="006F48BB">
        <w:rPr>
          <w:b/>
          <w:bCs/>
        </w:rPr>
        <w:t>880</w:t>
      </w:r>
      <w:r w:rsidR="009C58BE" w:rsidRPr="006F48BB">
        <w:rPr>
          <w:b/>
          <w:bCs/>
        </w:rPr>
        <w:t xml:space="preserve"> mil.</w:t>
      </w:r>
      <w:r w:rsidRPr="006F48BB">
        <w:t xml:space="preserve"> </w:t>
      </w:r>
      <w:r w:rsidRPr="006F48BB">
        <w:rPr>
          <w:b/>
        </w:rPr>
        <w:t>Kč</w:t>
      </w:r>
      <w:r w:rsidRPr="006F48BB">
        <w:t xml:space="preserve"> bez DPH.</w:t>
      </w:r>
      <w:r w:rsidR="00C24393" w:rsidRPr="006F48BB">
        <w:t xml:space="preserve"> Hodnotou stavebních prací se </w:t>
      </w:r>
      <w:r w:rsidR="00C24393" w:rsidRPr="006F48BB">
        <w:rPr>
          <w:rFonts w:cs="Arial"/>
          <w:iCs/>
        </w:rPr>
        <w:t>pro účely posouzení splnění kritérií technické</w:t>
      </w:r>
      <w:r w:rsidR="00C24393" w:rsidRPr="00E74F21">
        <w:rPr>
          <w:rFonts w:cs="Arial"/>
          <w:iCs/>
        </w:rPr>
        <w:t xml:space="preserve"> kvalifikace</w:t>
      </w:r>
      <w:r w:rsidR="00C24393">
        <w:t xml:space="preserve"> rozumí cena, za kterou dodavatel provedl předmětné stavební práce; tato cena nebude upravována o míru inflace tak, aby odpovídala současným hodnotám stavebních prací.</w:t>
      </w:r>
      <w:r w:rsidR="00375ACD">
        <w:t xml:space="preserve"> </w:t>
      </w:r>
    </w:p>
    <w:p w14:paraId="268526D3" w14:textId="3E980A9B" w:rsidR="00B9674C" w:rsidRDefault="00CE678F" w:rsidP="00CE678F">
      <w:pPr>
        <w:pStyle w:val="Textbezslovn"/>
        <w:ind w:left="1097"/>
      </w:pPr>
      <w:r>
        <w:t xml:space="preserve">Zadavatel </w:t>
      </w:r>
      <w:r w:rsidR="009C5DF6">
        <w:t xml:space="preserve">dále </w:t>
      </w:r>
      <w:r>
        <w:t xml:space="preserve">požaduje, aby dodavatel předložil i </w:t>
      </w:r>
      <w:r w:rsidRPr="009C5DF6">
        <w:rPr>
          <w:b/>
        </w:rPr>
        <w:t>osvědčení objednatelů</w:t>
      </w:r>
      <w:r>
        <w:t xml:space="preserve"> o řádném poskytnutí a dokončení </w:t>
      </w:r>
      <w:r w:rsidR="009C5DF6">
        <w:t xml:space="preserve">nejvýznamnějších </w:t>
      </w:r>
      <w:r>
        <w:t>stavebních prací. Zadavatel požaduje, aby dodavatel informacemi uvedenými v předloženém seznamu stavebních prací a v přiložených osvědčeních objednatelů o řádném poskytnutí a dokončení nejvýznamnějších stavebních prací prokázal, že dodavatel v poslední</w:t>
      </w:r>
      <w:r w:rsidRPr="004F5D66">
        <w:t>ch 5</w:t>
      </w:r>
      <w:r>
        <w:t xml:space="preserve"> letech před zahájením zadávacího řízení řádně poskytl a </w:t>
      </w:r>
      <w:r w:rsidR="00E0257E" w:rsidRPr="00E0257E">
        <w:t>dokončil následující nejvýznamnější stavební práce v rámci nichž musí dodavatel doložit rovněž následující požadavky</w:t>
      </w:r>
      <w:r w:rsidR="00CE32F7" w:rsidRPr="00BF0FE4">
        <w:t>:</w:t>
      </w:r>
    </w:p>
    <w:p w14:paraId="5C7C3F8B" w14:textId="21E8F186" w:rsidR="00CE678F" w:rsidRPr="00F84D08" w:rsidRDefault="00CE678F" w:rsidP="00CE678F">
      <w:pPr>
        <w:pStyle w:val="Odrka1-2-"/>
      </w:pPr>
      <w:r w:rsidRPr="00F84D08">
        <w:t xml:space="preserve">nejméně jedna </w:t>
      </w:r>
      <w:r w:rsidR="002E1349" w:rsidRPr="002E1349">
        <w:t xml:space="preserve">nejvýznamnější stavební práce </w:t>
      </w:r>
      <w:r w:rsidRPr="00F84D08">
        <w:t>musí zahrnovat novostavbu nebo rekonstrukci</w:t>
      </w:r>
      <w:r w:rsidR="00247F05">
        <w:t xml:space="preserve"> </w:t>
      </w:r>
      <w:r w:rsidR="00247F05" w:rsidRPr="00C0589B">
        <w:rPr>
          <w:b/>
          <w:bCs/>
        </w:rPr>
        <w:t>železniční</w:t>
      </w:r>
      <w:r w:rsidRPr="00F84D08">
        <w:t xml:space="preserve"> </w:t>
      </w:r>
      <w:r w:rsidR="00A65E5A" w:rsidRPr="00F84D08">
        <w:rPr>
          <w:b/>
        </w:rPr>
        <w:t xml:space="preserve">trakční napájecí </w:t>
      </w:r>
      <w:r w:rsidR="00A65E5A" w:rsidRPr="00446F56">
        <w:rPr>
          <w:b/>
        </w:rPr>
        <w:t xml:space="preserve">stanice </w:t>
      </w:r>
      <w:r w:rsidRPr="00446F56">
        <w:t>v</w:t>
      </w:r>
      <w:r w:rsidRPr="00F84D08">
        <w:t xml:space="preserve"> hodnotě nejméně </w:t>
      </w:r>
      <w:r w:rsidR="00A65E5A" w:rsidRPr="00F84D08">
        <w:rPr>
          <w:b/>
          <w:bCs/>
        </w:rPr>
        <w:t>160 mil.</w:t>
      </w:r>
      <w:r w:rsidRPr="00F84D08">
        <w:t xml:space="preserve"> </w:t>
      </w:r>
      <w:r w:rsidRPr="00F84D08">
        <w:rPr>
          <w:b/>
        </w:rPr>
        <w:t>Kč</w:t>
      </w:r>
      <w:r w:rsidRPr="00F84D08">
        <w:t xml:space="preserve"> bez DPH (částka </w:t>
      </w:r>
      <w:r w:rsidR="00A65E5A" w:rsidRPr="00F84D08">
        <w:rPr>
          <w:b/>
          <w:bCs/>
        </w:rPr>
        <w:t>160 mil.</w:t>
      </w:r>
      <w:r w:rsidRPr="00F84D08">
        <w:rPr>
          <w:b/>
          <w:bCs/>
        </w:rPr>
        <w:t xml:space="preserve"> Kč</w:t>
      </w:r>
      <w:r w:rsidRPr="00F84D08">
        <w:t xml:space="preserve"> se vztahuje k hodnotě novostavby nebo </w:t>
      </w:r>
      <w:r w:rsidRPr="00F84D08">
        <w:lastRenderedPageBreak/>
        <w:t xml:space="preserve">rekonstrukce </w:t>
      </w:r>
      <w:r w:rsidR="00DF0E91" w:rsidRPr="00DF0E91">
        <w:t>trakční napájecí stanice</w:t>
      </w:r>
      <w:r w:rsidRPr="00F84D08">
        <w:t>, nikoli k hodnotě nejvýznamnější stavební práce, tj. zakázky jako celku)</w:t>
      </w:r>
      <w:r w:rsidR="006F41BD">
        <w:t>.</w:t>
      </w:r>
    </w:p>
    <w:p w14:paraId="50104C2D" w14:textId="2CF5D1FA" w:rsidR="00930B79" w:rsidRPr="00574E0A" w:rsidRDefault="00CE678F" w:rsidP="00574E0A">
      <w:pPr>
        <w:pStyle w:val="Textbezslovn"/>
        <w:ind w:left="1097"/>
      </w:pPr>
      <w:r>
        <w:t xml:space="preserve">Stavební, resp. nejvýznamnější stavební práce je třeba doložit v takovém počtu, aby byla dosažena </w:t>
      </w:r>
      <w:r w:rsidRPr="004F5D66">
        <w:t>požadovaná hodnota stavebních, resp. nejvýznamnějších stavebních prací v součtu za posledních 5 let. Pro odstranění pochybností zadavatel uvádí, že požadavek kritéria technické kvalifikace na doložení stavebních, resp. nejvýznamnějších stavebních prací v součtu za posledních 5 let</w:t>
      </w:r>
      <w:r w:rsidRPr="00861D07">
        <w:t xml:space="preserve"> lze splnit předložením seznamu a osvědčení o řádném poskytnutí a dokončení i pouze jediné stavební, resp. nejvýznamnější stavební práce, jejíž hodnota představuje alespoň požadovanou h</w:t>
      </w:r>
      <w:r w:rsidRPr="00E80F99">
        <w:t>odnotu stavebních a současně nejvýznamnějších stavebních prací v součtu za posledních 5 let a</w:t>
      </w:r>
      <w:r w:rsidRPr="00861D07">
        <w:t xml:space="preserve"> splňuje i další požadavky zadavatele na předmět plnění. </w:t>
      </w:r>
    </w:p>
    <w:p w14:paraId="0DA7B14F" w14:textId="6A022042" w:rsidR="00B765FF" w:rsidRDefault="00B765FF" w:rsidP="008A6C63">
      <w:pPr>
        <w:pStyle w:val="Textbezslovn"/>
        <w:ind w:left="1097"/>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B67CF9">
        <w:t xml:space="preserve">účinném do 31.12.2023 (dále též „starý stavební zákon“) či ve smyslu § 6 odst. 1 </w:t>
      </w:r>
      <w:r w:rsidR="00B67CF9" w:rsidRPr="00A4043B">
        <w:t>zákona č. 283/2021 Sb., stavební zákon, ve znění pozdějších předpisů</w:t>
      </w:r>
      <w:r w:rsidR="00B67CF9">
        <w:t xml:space="preserve"> (dále též „nový stavební zákon“)</w:t>
      </w:r>
      <w:r>
        <w:t>.</w:t>
      </w:r>
    </w:p>
    <w:p w14:paraId="7549E436" w14:textId="77777777" w:rsidR="00AE32DC" w:rsidRDefault="00AE32DC" w:rsidP="00AE32DC">
      <w:pPr>
        <w:pStyle w:val="Textbezslovn"/>
        <w:ind w:left="1097"/>
      </w:pPr>
      <w:r>
        <w:t xml:space="preserve">Za rekonstrukci se nepovažují opravné ani údržbové práce, jež mají pro účely posouzení splnění kritérií technické kvalifikace v těchto zadávacích podmínkách následující význam: </w:t>
      </w:r>
    </w:p>
    <w:p w14:paraId="2EC4D485" w14:textId="0E2AE4E1" w:rsidR="00AE32DC" w:rsidRDefault="00AE32DC" w:rsidP="00AE32DC">
      <w:pPr>
        <w:pStyle w:val="Textbezslovn"/>
        <w:numPr>
          <w:ilvl w:val="0"/>
          <w:numId w:val="23"/>
        </w:numPr>
        <w:ind w:left="1491" w:hanging="357"/>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B67CF9">
        <w:t xml:space="preserve">starého </w:t>
      </w:r>
      <w:r>
        <w:t>stavebního zákona</w:t>
      </w:r>
      <w:r w:rsidR="00B67CF9">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rsidR="00F60099">
        <w:t>.</w:t>
      </w:r>
    </w:p>
    <w:p w14:paraId="5019B12E" w14:textId="69DBA0A4" w:rsidR="00AE32DC" w:rsidRDefault="00F60099" w:rsidP="00AE32DC">
      <w:pPr>
        <w:pStyle w:val="Textbezslovn"/>
        <w:numPr>
          <w:ilvl w:val="0"/>
          <w:numId w:val="23"/>
        </w:numPr>
        <w:ind w:left="1491" w:hanging="357"/>
      </w:pPr>
      <w:r>
        <w:t>Ú</w:t>
      </w:r>
      <w:r w:rsidR="00AE32DC" w:rsidRPr="00E5375F">
        <w:t>držbou</w:t>
      </w:r>
      <w:r w:rsidR="00AE32DC">
        <w:t xml:space="preserve"> se rozumí předpokládaná soustavná/pravidelná činnost a zásahy do </w:t>
      </w:r>
      <w:proofErr w:type="gramStart"/>
      <w:r w:rsidR="00AE32DC">
        <w:t>majetku ,</w:t>
      </w:r>
      <w:proofErr w:type="gramEnd"/>
      <w:r w:rsidR="00AE32DC">
        <w:t xml:space="preserv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B67CF9">
        <w:t xml:space="preserve">starého </w:t>
      </w:r>
      <w:r w:rsidR="00AE32DC">
        <w:t xml:space="preserve">stavebního zákona </w:t>
      </w:r>
      <w:r w:rsidR="00B67CF9">
        <w:t xml:space="preserve">nebo § 6 odst. 1 nového stavebního zákona </w:t>
      </w:r>
      <w:r w:rsidR="00AE32DC">
        <w:t xml:space="preserve">ani o technické zhodnocení dle zákona č. 586/1992 Sb., o daních z příjmů, ve znění pozdějších předpisů (dále jen „zákon o daních z příjmů). </w:t>
      </w:r>
      <w:r w:rsidR="00AE32DC"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AE32DC">
        <w:t xml:space="preserve">samostatně prováděná </w:t>
      </w:r>
      <w:r w:rsidR="00AE32DC" w:rsidRPr="00DF2782">
        <w:t xml:space="preserve">úprava směrového a výškového uspořádání koleje/geometrických parametrů </w:t>
      </w:r>
      <w:r w:rsidR="008F2324" w:rsidRPr="00DF2782">
        <w:t>koleje a</w:t>
      </w:r>
      <w:r w:rsidR="00AE32DC" w:rsidRPr="00DF2782">
        <w:t>/nebo čištění kolejového/štěrkového lože.</w:t>
      </w:r>
    </w:p>
    <w:p w14:paraId="04AF1AC4" w14:textId="3F037C00" w:rsidR="00D23DD5" w:rsidRDefault="00D23DD5" w:rsidP="008A6C63">
      <w:pPr>
        <w:pStyle w:val="Textbezslovn"/>
        <w:ind w:left="1097"/>
      </w:pPr>
      <w:r>
        <w:t xml:space="preserve">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w:t>
      </w:r>
      <w:r>
        <w:lastRenderedPageBreak/>
        <w:t>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4976AA">
        <w:t>c</w:t>
      </w:r>
      <w:r>
        <w:t xml:space="preserve">, státní organizace. </w:t>
      </w:r>
    </w:p>
    <w:p w14:paraId="4CA277A4" w14:textId="38EED9E5" w:rsidR="00D23DD5" w:rsidRDefault="00D23DD5" w:rsidP="008A6C63">
      <w:pPr>
        <w:pStyle w:val="Textbezslovn"/>
        <w:ind w:left="1097"/>
      </w:pPr>
      <w:r>
        <w:t xml:space="preserve">Doba </w:t>
      </w:r>
      <w:r w:rsidR="00D53868" w:rsidRPr="006D3BEB">
        <w:t xml:space="preserve">posledních </w:t>
      </w:r>
      <w:r w:rsidRPr="006D3BEB">
        <w:t xml:space="preserve">5 let </w:t>
      </w:r>
      <w:r w:rsidR="00D53868" w:rsidRPr="006D3BEB">
        <w:t xml:space="preserve">před zahájením zadávacího řízení </w:t>
      </w:r>
      <w:r w:rsidRPr="006D3BEB">
        <w:t xml:space="preserve">se </w:t>
      </w:r>
      <w:r w:rsidR="00D53868" w:rsidRPr="006D3BEB">
        <w:t xml:space="preserve">pro účely prokázání technické kvalifikace ohledně referenčních zakázek </w:t>
      </w:r>
      <w:r w:rsidRPr="006D3BEB">
        <w:t xml:space="preserve">považuje za splněnou, pokud byly stavební práce/nejvýznamnější stavební </w:t>
      </w:r>
      <w:r w:rsidR="00D53868" w:rsidRPr="006D3BEB">
        <w:t xml:space="preserve">dokončeny </w:t>
      </w:r>
      <w:r w:rsidRPr="006D3BEB">
        <w:t xml:space="preserve">v průběhu této doby </w:t>
      </w:r>
      <w:r w:rsidR="00D53868" w:rsidRPr="006D3BEB">
        <w:t>nebo kdykoli po zahájení zadávacího řízení, včetně doby po podání nabídek, a to nejpozději do doby zadavatelem případně stanovené k předložení údajů a dokladů dle § 46 ZZVZ. P</w:t>
      </w:r>
      <w:r w:rsidRPr="006D3BEB">
        <w:t xml:space="preserve">ro prokázání kvalifikace postačuje, aby byly požadované minimální hodnoty stavebních/nejvýznamnějších stavebních </w:t>
      </w:r>
      <w:r w:rsidR="00D53868" w:rsidRPr="006D3BEB">
        <w:t xml:space="preserve">prací </w:t>
      </w:r>
      <w:r w:rsidRPr="006D3BEB">
        <w:t>dosaženy za celou dobu realizace stavebních/nejvýznamnějších stavebních</w:t>
      </w:r>
      <w:r w:rsidR="00D53868" w:rsidRPr="006D3BEB">
        <w:t xml:space="preserve"> prací</w:t>
      </w:r>
      <w:r w:rsidRPr="006D3BEB">
        <w:t>, nikoliv pouze v průběhu posledních 5 let před zahájením zadávacího řízení. Dokončením se u stavebních</w:t>
      </w:r>
      <w:r w:rsidR="00D53868" w:rsidRPr="006D3BEB">
        <w:t>/nejvýznamnějších stavebních</w:t>
      </w:r>
      <w:r w:rsidRPr="006D3BEB">
        <w:t xml:space="preserve"> prací </w:t>
      </w:r>
      <w:r w:rsidR="00D53868" w:rsidRPr="006D3BEB">
        <w:t xml:space="preserve">pro účely prokázání technické kvalifikace v tomto zadávacím řízení </w:t>
      </w:r>
      <w:r w:rsidRPr="006D3BEB">
        <w:t xml:space="preserve">rozumí </w:t>
      </w:r>
      <w:r w:rsidR="00D53868" w:rsidRPr="006D3BEB">
        <w:t xml:space="preserve">i </w:t>
      </w:r>
      <w:r w:rsidRPr="006D3BEB">
        <w:t>uvedení díla</w:t>
      </w:r>
      <w:r w:rsidR="00613FCF" w:rsidRPr="006D3BEB">
        <w:t>, resp. poslední části</w:t>
      </w:r>
      <w:r w:rsidR="00C47C2C" w:rsidRPr="006D3BEB">
        <w:t xml:space="preserve"> stavební práce</w:t>
      </w:r>
      <w:r w:rsidR="00613FCF" w:rsidRPr="006D3BEB">
        <w:t>,</w:t>
      </w:r>
      <w:r w:rsidRPr="006D3BEB">
        <w:t xml:space="preserve"> alespoň do zkušebního provozu. Zadavatel nicméně za dílo dokončené v období posledních 5</w:t>
      </w:r>
      <w:r>
        <w:t xml:space="preserve"> let bude považovat též dílo, které v tomto období bylo dokončeno jako celek, tj. včetně plnění navazujících na zkušební provoz, např. zpracování dokumentace skutečného provedení stavby.</w:t>
      </w:r>
    </w:p>
    <w:p w14:paraId="0FD4AF64" w14:textId="77777777" w:rsidR="00D23DD5" w:rsidRDefault="00D23DD5" w:rsidP="008A6C63">
      <w:pPr>
        <w:pStyle w:val="Textbezslovn"/>
        <w:ind w:left="1097"/>
      </w:pPr>
      <w:r>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6D593683" w14:textId="77777777" w:rsidR="00D23DD5" w:rsidRDefault="00D23DD5" w:rsidP="008A6C63">
      <w:pPr>
        <w:pStyle w:val="Textbezslovn"/>
        <w:ind w:left="1097"/>
      </w:pPr>
      <w:r>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128D3FB8" w14:textId="77777777" w:rsidR="00D23DD5" w:rsidRDefault="00D23DD5" w:rsidP="008A6C63">
      <w:pPr>
        <w:pStyle w:val="Textbezslovn"/>
        <w:ind w:left="1097"/>
      </w:pPr>
      <w:r>
        <w:t xml:space="preserve">Dodavatel může použít k prokázání splnění kritéria kvalifikace týkajícího se požadavku na předložení seznamu referenčních zakázek </w:t>
      </w:r>
      <w:r w:rsidR="004A3FB1">
        <w:t xml:space="preserve">či osvědčení </w:t>
      </w:r>
      <w:r>
        <w:t>i takové stavební práce, které poskytl</w:t>
      </w:r>
    </w:p>
    <w:p w14:paraId="4FD240B2" w14:textId="77777777" w:rsidR="00D23DD5" w:rsidRDefault="00D23DD5" w:rsidP="0031783A">
      <w:pPr>
        <w:pStyle w:val="Odstavec1-1a"/>
        <w:numPr>
          <w:ilvl w:val="0"/>
          <w:numId w:val="15"/>
        </w:numPr>
      </w:pPr>
      <w:r>
        <w:t>společně s jinými dodavateli, a to v rozsahu, v jakém se na plnění zakázky podílel, nebo</w:t>
      </w:r>
    </w:p>
    <w:p w14:paraId="5008D81C" w14:textId="77777777" w:rsidR="00D23DD5" w:rsidRDefault="00D23DD5" w:rsidP="0031783A">
      <w:pPr>
        <w:pStyle w:val="Odstavec1-1a"/>
        <w:numPr>
          <w:ilvl w:val="0"/>
          <w:numId w:val="15"/>
        </w:numPr>
      </w:pPr>
      <w:r>
        <w:t xml:space="preserve">jako poddodavatel, a to v rozsahu, v jakém se na plnění zakázky podílel. </w:t>
      </w:r>
    </w:p>
    <w:p w14:paraId="7E579624" w14:textId="77777777" w:rsidR="004A3FB1" w:rsidRDefault="004A3FB1" w:rsidP="008A6C63">
      <w:pPr>
        <w:pStyle w:val="Textbezslovn"/>
        <w:ind w:left="1097"/>
      </w:pPr>
      <w:r>
        <w:t>Oba výše uvedené body se týkají jak celkové hodnoty referenčních zakázek, tak i jejich dílčích hodnot (v cenových i případně necenových jednotkách, jsou-li takové požadovány).</w:t>
      </w:r>
    </w:p>
    <w:p w14:paraId="0127D978" w14:textId="77777777" w:rsidR="00D23DD5" w:rsidRDefault="00D23DD5" w:rsidP="008A6C63">
      <w:pPr>
        <w:pStyle w:val="Textbezslovn"/>
        <w:ind w:left="1097"/>
      </w:pPr>
      <w:r>
        <w:t xml:space="preserve">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nejvýznamnějších stavebních </w:t>
      </w:r>
      <w:r>
        <w:lastRenderedPageBreak/>
        <w:t>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0CE83C4" w14:textId="77777777" w:rsidR="00D23DD5" w:rsidRDefault="00D23DD5" w:rsidP="008A6C63">
      <w:pPr>
        <w:pStyle w:val="Textbezslovn"/>
        <w:ind w:left="1097"/>
      </w:pPr>
      <w:r>
        <w:t>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3DA1F8BB" w14:textId="77777777" w:rsidR="00AE32DC" w:rsidRDefault="00AE32DC" w:rsidP="008A6C63">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09CFECFD" w14:textId="77777777" w:rsidR="0035531B" w:rsidRPr="00930B79" w:rsidRDefault="0035531B" w:rsidP="0035531B">
      <w:pPr>
        <w:pStyle w:val="Text1-1"/>
        <w:rPr>
          <w:rStyle w:val="Tun9b"/>
        </w:rPr>
      </w:pPr>
      <w:r w:rsidRPr="00930B79">
        <w:rPr>
          <w:rStyle w:val="Tun9b"/>
        </w:rPr>
        <w:t>Technická kvalifikace – seznam odborného personálu:</w:t>
      </w:r>
    </w:p>
    <w:p w14:paraId="08C34B3A" w14:textId="4C0615EF" w:rsidR="000E4762" w:rsidRDefault="000E4762" w:rsidP="000E4762">
      <w:pPr>
        <w:pStyle w:val="Textbezslovn"/>
      </w:pPr>
      <w:r>
        <w:t>Zadavatel požaduje předložení seznamu níže uvedených členů odborného personálu dodavatele (resp. personálu Zhotovitele). Pro každou osobu odborného personálu v níže uvedené funkci</w:t>
      </w:r>
      <w:r w:rsidR="00E767E9">
        <w:t xml:space="preserve"> </w:t>
      </w:r>
      <w:r>
        <w:t>může být za účelem splnění kvalifikace doložena pouze jedna fyzická osoba. Jednotlivé požadavky na kvalifikační kritéria u každé jednotlivé funkce tedy</w:t>
      </w:r>
      <w:r w:rsidR="00E767E9">
        <w:t xml:space="preserve"> </w:t>
      </w:r>
      <w:r>
        <w:t>nelze jakkoliv rozdělit mezi více fyzických osob, takže u téže funkce člena personálu nemůže být prokázáno splnění např. požadované</w:t>
      </w:r>
      <w:r w:rsidR="00020E8A">
        <w:t xml:space="preserve"> praxe</w:t>
      </w:r>
      <w:r>
        <w:t xml:space="preserve"> jednou osobou a pomocí jiné osoby odborná způsobilost. </w:t>
      </w:r>
      <w:r w:rsidR="00BA0D72">
        <w:t>I v případě, že bude kvalifikace jednotlivých členů odborného personálu v plném rozsahu prokázána samostatně více fyzickými osobami, může být ve smlouvě uvedena</w:t>
      </w:r>
      <w:r w:rsidR="00E767E9">
        <w:t xml:space="preserve"> </w:t>
      </w:r>
      <w:r w:rsidR="00BA0D72">
        <w:t xml:space="preserve">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0E4762">
        <w:rPr>
          <w:b/>
        </w:rPr>
        <w:t xml:space="preserve">Funkci stavbyvedoucího a </w:t>
      </w:r>
      <w:r w:rsidRPr="006D1DF3">
        <w:rPr>
          <w:b/>
        </w:rPr>
        <w:t>zástupce stavbyvedoucího</w:t>
      </w:r>
      <w:r>
        <w:t xml:space="preserve"> </w:t>
      </w:r>
      <w:r w:rsidRPr="000E4762">
        <w:rPr>
          <w:b/>
        </w:rPr>
        <w:t>však nelze takto sloučit, tyto funkce musí zastávat vždy odlišné fyzické osoby.</w:t>
      </w:r>
      <w:r>
        <w:t xml:space="preserve"> </w:t>
      </w:r>
    </w:p>
    <w:p w14:paraId="2614A545" w14:textId="0AF90ADA" w:rsidR="000E4762" w:rsidRPr="00952560" w:rsidRDefault="000E4762" w:rsidP="00952560">
      <w:pPr>
        <w:pStyle w:val="Textbezslovn"/>
      </w:pPr>
      <w:r>
        <w:t>Přílohou seznamu budou profesní životopisy každého člena odborného personálu</w:t>
      </w:r>
      <w:r w:rsidR="00020E8A">
        <w:t xml:space="preserve"> </w:t>
      </w:r>
      <w:r>
        <w:t xml:space="preserve">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w:t>
      </w:r>
      <w:proofErr w:type="gramStart"/>
      <w:r>
        <w:t>z</w:t>
      </w:r>
      <w:proofErr w:type="gramEnd"/>
      <w:r>
        <w:t xml:space="preserve"> dodavatelem předkládaných dokumentů):</w:t>
      </w:r>
    </w:p>
    <w:p w14:paraId="01151C37" w14:textId="42528818" w:rsidR="000E4762" w:rsidRPr="00591DC1" w:rsidRDefault="00DC21A0" w:rsidP="0031783A">
      <w:pPr>
        <w:pStyle w:val="Textbezslovn"/>
        <w:numPr>
          <w:ilvl w:val="0"/>
          <w:numId w:val="16"/>
        </w:numPr>
      </w:pPr>
      <w:r w:rsidRPr="00591DC1">
        <w:rPr>
          <w:b/>
        </w:rPr>
        <w:t>odpovědný projektant</w:t>
      </w:r>
    </w:p>
    <w:p w14:paraId="60A50457" w14:textId="29AEA698" w:rsidR="000E4762" w:rsidRPr="00591DC1" w:rsidRDefault="000E4762" w:rsidP="000E4762">
      <w:pPr>
        <w:pStyle w:val="Odrka1-2-"/>
      </w:pPr>
      <w:r w:rsidRPr="00591DC1">
        <w:t>nejméně 5 let praxe v projektování stav</w:t>
      </w:r>
      <w:r w:rsidR="00E94BCA" w:rsidRPr="00591DC1">
        <w:t>e</w:t>
      </w:r>
      <w:r w:rsidRPr="00591DC1">
        <w:t xml:space="preserve">b železničních drah, které obsahovaly alespoň následující činnosti: projektování </w:t>
      </w:r>
      <w:r w:rsidR="00920AF9">
        <w:t>železničních</w:t>
      </w:r>
      <w:r w:rsidR="00920AF9" w:rsidRPr="00591DC1">
        <w:t xml:space="preserve"> </w:t>
      </w:r>
      <w:r w:rsidR="00C05CED" w:rsidRPr="00591DC1">
        <w:t>trakčních napájecích stanic</w:t>
      </w:r>
      <w:r w:rsidRPr="00591DC1">
        <w:t>;</w:t>
      </w:r>
    </w:p>
    <w:p w14:paraId="35A46139" w14:textId="1956F215" w:rsidR="000E4762" w:rsidRPr="00591DC1" w:rsidRDefault="000E4762" w:rsidP="000E4762">
      <w:pPr>
        <w:pStyle w:val="Odrka1-2-"/>
      </w:pPr>
      <w:r w:rsidRPr="00591DC1">
        <w:t xml:space="preserve">doklad o autorizaci v rozsahu dle § 5 odst. 3 písm. </w:t>
      </w:r>
      <w:r w:rsidR="00656CBE" w:rsidRPr="00591DC1">
        <w:t>e</w:t>
      </w:r>
      <w:r w:rsidR="00BF787F" w:rsidRPr="00591DC1">
        <w:t>)</w:t>
      </w:r>
      <w:r w:rsidRPr="00591DC1">
        <w:t xml:space="preserve"> </w:t>
      </w:r>
      <w:r w:rsidR="00195371" w:rsidRPr="00591DC1">
        <w:t>autorizačního zákona</w:t>
      </w:r>
      <w:r w:rsidRPr="00591DC1">
        <w:t xml:space="preserve">, tedy v oboru </w:t>
      </w:r>
      <w:r w:rsidR="00BF787F" w:rsidRPr="00591DC1">
        <w:t>technologická zařízení staveb</w:t>
      </w:r>
      <w:r w:rsidRPr="00591DC1">
        <w:t xml:space="preserve">; </w:t>
      </w:r>
    </w:p>
    <w:p w14:paraId="7E32A12B" w14:textId="1CC0AFC2" w:rsidR="000E4762" w:rsidRPr="00591DC1" w:rsidRDefault="000E4762" w:rsidP="000E4762">
      <w:pPr>
        <w:pStyle w:val="Odrka1-2-"/>
      </w:pPr>
      <w:r w:rsidRPr="00591DC1">
        <w:lastRenderedPageBreak/>
        <w:t>prokázat zkušenost s projektováním alespoň jedné zakázky na projek</w:t>
      </w:r>
      <w:r w:rsidR="000A7769" w:rsidRPr="00591DC1">
        <w:t>tové</w:t>
      </w:r>
      <w:r w:rsidRPr="00591DC1">
        <w:t xml:space="preserve"> práce </w:t>
      </w:r>
      <w:r w:rsidR="00B11C56" w:rsidRPr="00591DC1">
        <w:t xml:space="preserve">spočívající ve zpracování dokumentace </w:t>
      </w:r>
      <w:r w:rsidRPr="00591DC1">
        <w:t>pro stavby železničních drah ve stupni DSP nebo DUSP</w:t>
      </w:r>
      <w:r w:rsidR="008C2833" w:rsidRPr="00591DC1">
        <w:t>/DUSL</w:t>
      </w:r>
      <w:r w:rsidRPr="00591DC1">
        <w:t xml:space="preserve"> nebo DSP</w:t>
      </w:r>
      <w:r w:rsidR="00195371" w:rsidRPr="00591DC1">
        <w:t>+</w:t>
      </w:r>
      <w:r w:rsidRPr="00591DC1">
        <w:t xml:space="preserve">PDPS </w:t>
      </w:r>
      <w:r w:rsidR="00195371" w:rsidRPr="00591DC1">
        <w:t>nebo DUSP</w:t>
      </w:r>
      <w:r w:rsidR="008C2833" w:rsidRPr="00591DC1">
        <w:t>/DUSL</w:t>
      </w:r>
      <w:r w:rsidR="00195371" w:rsidRPr="00591DC1">
        <w:t>+PDPS</w:t>
      </w:r>
      <w:r w:rsidR="00B11C56" w:rsidRPr="00591DC1">
        <w:t xml:space="preserve"> </w:t>
      </w:r>
      <w:r w:rsidR="00687299">
        <w:t>nebo DPS nebo DPS+PDPS</w:t>
      </w:r>
      <w:r w:rsidR="00687299" w:rsidRPr="00591DC1">
        <w:t xml:space="preserve"> </w:t>
      </w:r>
      <w:r w:rsidR="00EB5706">
        <w:t>nebo PDPS</w:t>
      </w:r>
      <w:r w:rsidR="00EB5706" w:rsidRPr="00591DC1">
        <w:t xml:space="preserve"> </w:t>
      </w:r>
      <w:r w:rsidRPr="00591DC1">
        <w:t>s hodnotou projek</w:t>
      </w:r>
      <w:r w:rsidR="000A7769" w:rsidRPr="00591DC1">
        <w:t>tových</w:t>
      </w:r>
      <w:r w:rsidRPr="00591DC1">
        <w:t xml:space="preserve"> prací nejméně </w:t>
      </w:r>
      <w:r w:rsidR="008F2FB7" w:rsidRPr="00591DC1">
        <w:rPr>
          <w:b/>
          <w:bCs/>
        </w:rPr>
        <w:t>5,2 mil.</w:t>
      </w:r>
      <w:r w:rsidRPr="00591DC1">
        <w:rPr>
          <w:b/>
          <w:bCs/>
        </w:rPr>
        <w:t xml:space="preserve"> Kč</w:t>
      </w:r>
      <w:r w:rsidRPr="00591DC1">
        <w:t xml:space="preserve"> bez DPH, a</w:t>
      </w:r>
      <w:r w:rsidR="000D4ABE" w:rsidRPr="00591DC1">
        <w:t xml:space="preserve"> </w:t>
      </w:r>
      <w:r w:rsidR="000D4ABE" w:rsidRPr="00591DC1">
        <w:rPr>
          <w:rFonts w:ascii="Verdana" w:hAnsi="Verdana"/>
        </w:rPr>
        <w:t>musí se jednat o zakázku dokončenou, avšak zadavatel nestanoví maximální lhůtu, ve které musela být zakázka dokončena</w:t>
      </w:r>
      <w:r w:rsidRPr="00591DC1">
        <w:t>; pokud byla referovaná činnost součástí rozsáhlejšího plnění pro objednatele služby (např. kromě zpracování projektové dokumentace měl dodavatel vykonávat i dozor</w:t>
      </w:r>
      <w:r w:rsidR="00890031" w:rsidRPr="00591DC1">
        <w:t xml:space="preserve"> projektanta</w:t>
      </w:r>
      <w:r w:rsidRPr="00591DC1">
        <w:t xml:space="preserve">) postačí, pokud je dokončeno plnění </w:t>
      </w:r>
      <w:r w:rsidR="006E7C86" w:rsidRPr="00591DC1">
        <w:t>odpovídající zadavatelem stanovené definici požadované zkušenosti</w:t>
      </w:r>
      <w:r w:rsidRPr="00591DC1">
        <w:t>;</w:t>
      </w:r>
    </w:p>
    <w:p w14:paraId="775DEA2D" w14:textId="77777777" w:rsidR="000E4762" w:rsidRPr="00867069" w:rsidRDefault="000E4762" w:rsidP="0031783A">
      <w:pPr>
        <w:pStyle w:val="Textbezslovn"/>
        <w:numPr>
          <w:ilvl w:val="0"/>
          <w:numId w:val="16"/>
        </w:numPr>
      </w:pPr>
      <w:r w:rsidRPr="00867069">
        <w:rPr>
          <w:b/>
        </w:rPr>
        <w:t>stavbyvedoucí</w:t>
      </w:r>
    </w:p>
    <w:p w14:paraId="01491245" w14:textId="77777777" w:rsidR="000E4762" w:rsidRPr="00867069" w:rsidRDefault="000E4762" w:rsidP="00B376E4">
      <w:pPr>
        <w:pStyle w:val="Odrka1-2-"/>
      </w:pPr>
      <w:r w:rsidRPr="00867069">
        <w:t xml:space="preserve">nejméně 5 let praxe v řízení provádění staveb železničních drah; </w:t>
      </w:r>
    </w:p>
    <w:p w14:paraId="6B4E9AE9" w14:textId="3EA7CAEA" w:rsidR="000E4762" w:rsidRPr="00867069" w:rsidRDefault="000E4762" w:rsidP="00B376E4">
      <w:pPr>
        <w:pStyle w:val="Odrka1-2-"/>
      </w:pPr>
      <w:r w:rsidRPr="00867069">
        <w:t xml:space="preserve">zkušenost s řízením realizace alespoň jedné </w:t>
      </w:r>
      <w:proofErr w:type="gramStart"/>
      <w:r w:rsidRPr="00867069">
        <w:t>zakázky - stavby</w:t>
      </w:r>
      <w:proofErr w:type="gramEnd"/>
      <w:r w:rsidRPr="00867069">
        <w:t xml:space="preserve"> železničních drah v hodnotě nejméně </w:t>
      </w:r>
      <w:r w:rsidR="000F1CD2" w:rsidRPr="00867069">
        <w:rPr>
          <w:b/>
          <w:bCs/>
        </w:rPr>
        <w:t>160 mil.</w:t>
      </w:r>
      <w:r w:rsidRPr="00867069">
        <w:rPr>
          <w:b/>
          <w:bCs/>
        </w:rPr>
        <w:t xml:space="preserve"> Kč bez DPH</w:t>
      </w:r>
      <w:r w:rsidRPr="00867069">
        <w:t xml:space="preserve">, jejímž předmětem byla mj. novostavba nebo rekonstrukce </w:t>
      </w:r>
      <w:r w:rsidR="00E14C6A" w:rsidRPr="00867069">
        <w:t>trakční napájecí stanice</w:t>
      </w:r>
      <w:r w:rsidRPr="00867069">
        <w:t>, a to v posledních 10 letech před zahájením zadávacího řízení;</w:t>
      </w:r>
    </w:p>
    <w:p w14:paraId="4199BF2D" w14:textId="4BF9BAE2" w:rsidR="000E4762" w:rsidRPr="0097742C" w:rsidRDefault="000E4762" w:rsidP="00B376E4">
      <w:pPr>
        <w:pStyle w:val="Odrka1-2-"/>
      </w:pPr>
      <w:r w:rsidRPr="00867069">
        <w:t xml:space="preserve">musí předložit doklad o autorizaci v rozsahu dle § 5 odst. 3 písm. </w:t>
      </w:r>
      <w:r w:rsidR="00155F87" w:rsidRPr="00867069">
        <w:t>e)</w:t>
      </w:r>
      <w:r w:rsidRPr="00867069">
        <w:t xml:space="preserve"> </w:t>
      </w:r>
      <w:r w:rsidRPr="0097742C">
        <w:t xml:space="preserve">autorizačního zákona, tedy v oboru </w:t>
      </w:r>
      <w:r w:rsidR="00155F87" w:rsidRPr="0097742C">
        <w:t>technologická zařízení staveb</w:t>
      </w:r>
      <w:r w:rsidRPr="0097742C">
        <w:t xml:space="preserve">; </w:t>
      </w:r>
    </w:p>
    <w:p w14:paraId="42480155" w14:textId="77777777" w:rsidR="000E4762" w:rsidRPr="0097742C" w:rsidRDefault="000E4762" w:rsidP="0031783A">
      <w:pPr>
        <w:pStyle w:val="Textbezslovn"/>
        <w:numPr>
          <w:ilvl w:val="0"/>
          <w:numId w:val="16"/>
        </w:numPr>
      </w:pPr>
      <w:r w:rsidRPr="0097742C">
        <w:rPr>
          <w:b/>
        </w:rPr>
        <w:t>zástupce stavbyvedoucího</w:t>
      </w:r>
    </w:p>
    <w:p w14:paraId="34D4542A" w14:textId="77777777" w:rsidR="000E4762" w:rsidRPr="0097742C" w:rsidRDefault="000E4762" w:rsidP="00B376E4">
      <w:pPr>
        <w:pStyle w:val="Odrka1-2-"/>
      </w:pPr>
      <w:r w:rsidRPr="0097742C">
        <w:t>nejméně 5 let praxe v řízení provádění staveb železničních drah;</w:t>
      </w:r>
    </w:p>
    <w:p w14:paraId="5360FC09" w14:textId="53EDBBF8" w:rsidR="000E4762" w:rsidRPr="0097742C" w:rsidRDefault="000E4762" w:rsidP="00B376E4">
      <w:pPr>
        <w:pStyle w:val="Odrka1-2-"/>
      </w:pPr>
      <w:r w:rsidRPr="0097742C">
        <w:t xml:space="preserve">zkušenost s řízením realizace alespoň jedné </w:t>
      </w:r>
      <w:proofErr w:type="gramStart"/>
      <w:r w:rsidRPr="0097742C">
        <w:t>zakázky - stavby</w:t>
      </w:r>
      <w:proofErr w:type="gramEnd"/>
      <w:r w:rsidRPr="0097742C">
        <w:t xml:space="preserve"> železničních drah v hodnotě nejméně </w:t>
      </w:r>
      <w:r w:rsidR="001C54C4" w:rsidRPr="0097742C">
        <w:rPr>
          <w:b/>
          <w:bCs/>
        </w:rPr>
        <w:t>80 mil.</w:t>
      </w:r>
      <w:r w:rsidRPr="0097742C">
        <w:rPr>
          <w:b/>
          <w:bCs/>
        </w:rPr>
        <w:t xml:space="preserve"> Kč</w:t>
      </w:r>
      <w:r w:rsidRPr="0097742C">
        <w:t xml:space="preserve"> bez DPH, jejímž předmětem byla mj. novostavba nebo rekonstrukce </w:t>
      </w:r>
      <w:r w:rsidR="001C54C4" w:rsidRPr="0097742C">
        <w:t>trakční napájecí stanice</w:t>
      </w:r>
      <w:r w:rsidRPr="0097742C">
        <w:t>, a to v posledních 10 letech před zahájením zadávacího řízení;</w:t>
      </w:r>
    </w:p>
    <w:p w14:paraId="628A6407" w14:textId="52D9750C" w:rsidR="000E4762" w:rsidRPr="0097742C" w:rsidRDefault="000E4762" w:rsidP="00B376E4">
      <w:pPr>
        <w:pStyle w:val="Odrka1-2-"/>
      </w:pPr>
      <w:r w:rsidRPr="0097742C">
        <w:t xml:space="preserve">musí předložit doklad o autorizaci v rozsahu dle § 5 odst. 3 písm. </w:t>
      </w:r>
      <w:r w:rsidR="001C54C4" w:rsidRPr="0097742C">
        <w:t>e)</w:t>
      </w:r>
      <w:r w:rsidRPr="0097742C">
        <w:t xml:space="preserve"> autorizačního zákona, tedy v oboru </w:t>
      </w:r>
      <w:r w:rsidR="00770B75" w:rsidRPr="0097742C">
        <w:t>technologická zařízení staveb</w:t>
      </w:r>
      <w:r w:rsidR="00D30F04" w:rsidRPr="0097742C">
        <w:t>;</w:t>
      </w:r>
      <w:r w:rsidRPr="0097742C">
        <w:t xml:space="preserve"> </w:t>
      </w:r>
    </w:p>
    <w:p w14:paraId="326DDD37" w14:textId="77777777" w:rsidR="000E4762" w:rsidRPr="009065E2" w:rsidRDefault="000E4762" w:rsidP="0031783A">
      <w:pPr>
        <w:pStyle w:val="Textbezslovn"/>
        <w:numPr>
          <w:ilvl w:val="0"/>
          <w:numId w:val="16"/>
        </w:numPr>
      </w:pPr>
      <w:r w:rsidRPr="009065E2">
        <w:rPr>
          <w:b/>
        </w:rPr>
        <w:t>specialista (vedoucí prací) na sdělovací zařízení</w:t>
      </w:r>
    </w:p>
    <w:p w14:paraId="2A12D0D1" w14:textId="77777777" w:rsidR="000E4762" w:rsidRPr="009065E2" w:rsidRDefault="000E4762" w:rsidP="00B376E4">
      <w:pPr>
        <w:pStyle w:val="Odrka1-2-"/>
      </w:pPr>
      <w:r w:rsidRPr="009065E2">
        <w:t xml:space="preserve">nejméně 5 let praxe v oboru své specializace </w:t>
      </w:r>
      <w:r w:rsidR="00FF2749" w:rsidRPr="009065E2">
        <w:t xml:space="preserve">(sdělovací zařízení) </w:t>
      </w:r>
      <w:r w:rsidRPr="009065E2">
        <w:t>při provádění staveb;</w:t>
      </w:r>
    </w:p>
    <w:p w14:paraId="2EE1AF8E" w14:textId="0D23D693" w:rsidR="000E4762" w:rsidRPr="009065E2" w:rsidRDefault="000E4762" w:rsidP="00B376E4">
      <w:pPr>
        <w:pStyle w:val="Odrka1-2-"/>
      </w:pPr>
      <w:r w:rsidRPr="009065E2">
        <w:t xml:space="preserve">zkušenost s realizací alespoň jedné </w:t>
      </w:r>
      <w:proofErr w:type="gramStart"/>
      <w:r w:rsidRPr="009065E2">
        <w:t>zakázky - stavby</w:t>
      </w:r>
      <w:proofErr w:type="gramEnd"/>
      <w:r w:rsidRPr="009065E2">
        <w:t xml:space="preserve"> železničních drah v hodnotě nejméně </w:t>
      </w:r>
      <w:r w:rsidR="009065E2" w:rsidRPr="009065E2">
        <w:rPr>
          <w:b/>
          <w:bCs/>
        </w:rPr>
        <w:t>6 mil.</w:t>
      </w:r>
      <w:r w:rsidRPr="009065E2">
        <w:rPr>
          <w:b/>
          <w:bCs/>
        </w:rPr>
        <w:t xml:space="preserve"> Kč</w:t>
      </w:r>
      <w:r w:rsidRPr="009065E2">
        <w:t xml:space="preserve"> bez DPH, jejímž předmětem byla mj. novostavba nebo rekonstrukce sdělovacího zařízení železničních drah, a to v posledních 10 letech před zahájením zadávacího řízení;</w:t>
      </w:r>
    </w:p>
    <w:p w14:paraId="231894F5" w14:textId="2709A386" w:rsidR="000E4762" w:rsidRPr="00F023BA" w:rsidRDefault="000E4762" w:rsidP="00B376E4">
      <w:pPr>
        <w:pStyle w:val="Odrka1-2-"/>
      </w:pPr>
      <w:r w:rsidRPr="009065E2">
        <w:t xml:space="preserve">musí předložit doklad o autorizaci v rozsahu dle § 5 odst. 3 písm. e) </w:t>
      </w:r>
      <w:r w:rsidRPr="00F023BA">
        <w:t>autorizačního zákona, tedy v oboru technologická zařízení staveb;</w:t>
      </w:r>
      <w:r w:rsidR="000D58DE" w:rsidRPr="00F023BA">
        <w:t xml:space="preserve"> </w:t>
      </w:r>
    </w:p>
    <w:p w14:paraId="01174197" w14:textId="1BD78344" w:rsidR="000E4762" w:rsidRPr="00F023BA" w:rsidRDefault="000E4762" w:rsidP="0031783A">
      <w:pPr>
        <w:pStyle w:val="Textbezslovn"/>
        <w:numPr>
          <w:ilvl w:val="0"/>
          <w:numId w:val="16"/>
        </w:numPr>
        <w:rPr>
          <w:b/>
        </w:rPr>
      </w:pPr>
      <w:r w:rsidRPr="00F023BA">
        <w:rPr>
          <w:b/>
        </w:rPr>
        <w:t xml:space="preserve">specialista (vedoucí prací) na trakční vedení </w:t>
      </w:r>
      <w:r w:rsidR="00BE63F1" w:rsidRPr="00F023BA">
        <w:rPr>
          <w:b/>
        </w:rPr>
        <w:t>a silnoproud</w:t>
      </w:r>
    </w:p>
    <w:p w14:paraId="3B415492" w14:textId="77777777" w:rsidR="000E4762" w:rsidRPr="00F023BA" w:rsidRDefault="000E4762" w:rsidP="00B376E4">
      <w:pPr>
        <w:pStyle w:val="Odrka1-2-"/>
      </w:pPr>
      <w:r w:rsidRPr="00F023BA">
        <w:t xml:space="preserve">nejméně 5 let praxe v oboru své specializace </w:t>
      </w:r>
      <w:r w:rsidR="00FF2749" w:rsidRPr="00F023BA">
        <w:t xml:space="preserve">(trakční vedení) </w:t>
      </w:r>
      <w:r w:rsidRPr="00F023BA">
        <w:t>při provádění staveb;</w:t>
      </w:r>
    </w:p>
    <w:p w14:paraId="54562B3F" w14:textId="74D4EA94" w:rsidR="000E4762" w:rsidRPr="004A27B1" w:rsidRDefault="000E4762" w:rsidP="00B376E4">
      <w:pPr>
        <w:pStyle w:val="Odrka1-2-"/>
      </w:pPr>
      <w:r w:rsidRPr="00F023BA">
        <w:t xml:space="preserve">zkušenost s realizací alespoň jedné </w:t>
      </w:r>
      <w:proofErr w:type="gramStart"/>
      <w:r w:rsidRPr="00F023BA">
        <w:t>zakázky - stavby</w:t>
      </w:r>
      <w:proofErr w:type="gramEnd"/>
      <w:r w:rsidRPr="00F023BA">
        <w:t xml:space="preserve"> železničních drah v hodnotě nejméně </w:t>
      </w:r>
      <w:r w:rsidR="00F023BA" w:rsidRPr="00F023BA">
        <w:rPr>
          <w:b/>
          <w:bCs/>
        </w:rPr>
        <w:t>250 mil.</w:t>
      </w:r>
      <w:r w:rsidRPr="00F023BA">
        <w:rPr>
          <w:b/>
          <w:bCs/>
        </w:rPr>
        <w:t xml:space="preserve"> Kč</w:t>
      </w:r>
      <w:r w:rsidRPr="00F023BA">
        <w:t xml:space="preserve"> bez DPH, jejímž předmětem byla mj. novostavba </w:t>
      </w:r>
      <w:r w:rsidRPr="004A27B1">
        <w:t>nebo rekonstrukce trakčního vedení železničních drah, a to v posledních 10 letech před zahájením zadávacího řízení;</w:t>
      </w:r>
    </w:p>
    <w:p w14:paraId="08C5F14C" w14:textId="1DCE2CCA" w:rsidR="000E4762" w:rsidRPr="004A27B1" w:rsidRDefault="000E4762" w:rsidP="00B376E4">
      <w:pPr>
        <w:pStyle w:val="Odrka1-2-"/>
      </w:pPr>
      <w:r w:rsidRPr="004A27B1">
        <w:t>musí předložit doklad o autorizaci v rozsahu dle § 5 odst. 3 písm. e) autorizačního zákona, tedy v oboru technologická zařízení staveb;</w:t>
      </w:r>
      <w:r w:rsidR="000D58DE" w:rsidRPr="004A27B1">
        <w:t xml:space="preserve"> </w:t>
      </w:r>
    </w:p>
    <w:p w14:paraId="5A1B6280" w14:textId="77777777" w:rsidR="000D6B09" w:rsidRPr="004A27B1" w:rsidRDefault="000D6B09" w:rsidP="000D6B09">
      <w:pPr>
        <w:pStyle w:val="Odstavec1-1a"/>
        <w:numPr>
          <w:ilvl w:val="0"/>
          <w:numId w:val="16"/>
        </w:numPr>
        <w:rPr>
          <w:rStyle w:val="Tun9b"/>
        </w:rPr>
      </w:pPr>
      <w:r w:rsidRPr="004A27B1">
        <w:rPr>
          <w:rStyle w:val="Tun9b"/>
        </w:rPr>
        <w:t xml:space="preserve">specialista (vedoucí prací) na </w:t>
      </w:r>
      <w:bookmarkStart w:id="14" w:name="_Hlk192510302"/>
      <w:r w:rsidRPr="004A27B1">
        <w:rPr>
          <w:rStyle w:val="Tun9b"/>
        </w:rPr>
        <w:t>elektrotechnická zařízení</w:t>
      </w:r>
      <w:bookmarkEnd w:id="14"/>
    </w:p>
    <w:p w14:paraId="679EA170" w14:textId="77777777" w:rsidR="000D6B09" w:rsidRPr="004A27B1" w:rsidRDefault="000D6B09" w:rsidP="000D6B09">
      <w:pPr>
        <w:pStyle w:val="Odrka1-2-"/>
      </w:pPr>
      <w:r w:rsidRPr="004A27B1">
        <w:t>nejméně 5 let praxe v oboru své specializace (elektrotechnická zařízení) při provádění staveb;</w:t>
      </w:r>
    </w:p>
    <w:p w14:paraId="1F4FF94B" w14:textId="46AC7F91" w:rsidR="000D6B09" w:rsidRPr="004A27B1" w:rsidRDefault="000D6B09" w:rsidP="000D6B09">
      <w:pPr>
        <w:pStyle w:val="Odrka1-2-"/>
      </w:pPr>
      <w:r w:rsidRPr="004A27B1">
        <w:t xml:space="preserve">musí předložit doklad o autorizaci v rozsahu dle § 5 odst. 3 písm. f) autorizačního zákona, tedy v oboru technika prostředí </w:t>
      </w:r>
      <w:proofErr w:type="gramStart"/>
      <w:r w:rsidRPr="004A27B1">
        <w:t>staveb - specializace</w:t>
      </w:r>
      <w:proofErr w:type="gramEnd"/>
      <w:r w:rsidRPr="004A27B1">
        <w:t xml:space="preserve"> elektrotechnická zařízení;</w:t>
      </w:r>
    </w:p>
    <w:p w14:paraId="57E0B645" w14:textId="0440F401" w:rsidR="000D6B09" w:rsidRPr="004A27B1" w:rsidRDefault="000D6B09" w:rsidP="00467C20">
      <w:pPr>
        <w:pStyle w:val="Odstavec1-1a"/>
        <w:numPr>
          <w:ilvl w:val="0"/>
          <w:numId w:val="16"/>
        </w:numPr>
        <w:rPr>
          <w:rStyle w:val="Tun9b"/>
        </w:rPr>
      </w:pPr>
      <w:bookmarkStart w:id="15" w:name="_Hlk192510243"/>
      <w:r w:rsidRPr="004A27B1">
        <w:rPr>
          <w:rStyle w:val="Tun9b"/>
        </w:rPr>
        <w:t>osoba odpovědná za požární bezpečnost staveb</w:t>
      </w:r>
    </w:p>
    <w:bookmarkEnd w:id="15"/>
    <w:p w14:paraId="62BD5B44" w14:textId="77777777" w:rsidR="000D6B09" w:rsidRPr="004A27B1" w:rsidRDefault="000D6B09" w:rsidP="000D6B09">
      <w:pPr>
        <w:pStyle w:val="Odrka1-2-"/>
      </w:pPr>
      <w:r w:rsidRPr="004A27B1">
        <w:lastRenderedPageBreak/>
        <w:t>nejméně 5 let praxe v oboru své specializace (požární bezpečnost staveb) při provádění staveb;</w:t>
      </w:r>
    </w:p>
    <w:p w14:paraId="259ECB0F" w14:textId="1F01498E" w:rsidR="000D6B09" w:rsidRPr="004A27B1" w:rsidRDefault="000D6B09" w:rsidP="000D6B09">
      <w:pPr>
        <w:pStyle w:val="Odrka1-2-"/>
        <w:rPr>
          <w:b/>
        </w:rPr>
      </w:pPr>
      <w:r w:rsidRPr="004A27B1">
        <w:t>musí předložit doklad o autorizaci v rozsahu dle § 5 odst. 3 písm. j) autorizačního zákona, tedy v oboru požární bezpečnost staveb;</w:t>
      </w:r>
    </w:p>
    <w:p w14:paraId="65D2CD03" w14:textId="77777777" w:rsidR="000E4762" w:rsidRPr="004A27B1" w:rsidRDefault="000E4762" w:rsidP="0031783A">
      <w:pPr>
        <w:pStyle w:val="Textbezslovn"/>
        <w:numPr>
          <w:ilvl w:val="0"/>
          <w:numId w:val="16"/>
        </w:numPr>
        <w:rPr>
          <w:b/>
        </w:rPr>
      </w:pPr>
      <w:r w:rsidRPr="004A27B1">
        <w:rPr>
          <w:b/>
        </w:rPr>
        <w:t>osoba odpovědná za kontrolu kvality</w:t>
      </w:r>
    </w:p>
    <w:p w14:paraId="74DA6B90" w14:textId="77777777" w:rsidR="000E4762" w:rsidRPr="004A27B1" w:rsidRDefault="000E4762" w:rsidP="00B376E4">
      <w:pPr>
        <w:pStyle w:val="Odrka1-2-"/>
      </w:pPr>
      <w:r w:rsidRPr="004A27B1">
        <w:t>nejméně 5 let praxe v oboru kontroly kvality, se znalostí ověřování kvality stavebních materiálů;</w:t>
      </w:r>
    </w:p>
    <w:p w14:paraId="7A5D614E" w14:textId="77777777" w:rsidR="000E4762" w:rsidRPr="004A27B1" w:rsidRDefault="000E4762" w:rsidP="0031783A">
      <w:pPr>
        <w:pStyle w:val="Textbezslovn"/>
        <w:numPr>
          <w:ilvl w:val="0"/>
          <w:numId w:val="16"/>
        </w:numPr>
        <w:rPr>
          <w:b/>
        </w:rPr>
      </w:pPr>
      <w:r w:rsidRPr="004A27B1">
        <w:rPr>
          <w:b/>
        </w:rPr>
        <w:t>osoba odpovědná za bezpečnost a ochranu zdraví při práci</w:t>
      </w:r>
    </w:p>
    <w:p w14:paraId="7E223028" w14:textId="77777777" w:rsidR="000E4762" w:rsidRPr="004A27B1" w:rsidRDefault="000E4762" w:rsidP="00B376E4">
      <w:pPr>
        <w:pStyle w:val="Odrka1-2-"/>
      </w:pPr>
      <w:r w:rsidRPr="004A27B1">
        <w:t>nejméně 5 let praxe v oboru bezpečnosti a ochrany zdraví při práci;</w:t>
      </w:r>
    </w:p>
    <w:p w14:paraId="009E5BDB" w14:textId="77777777" w:rsidR="000E4762" w:rsidRPr="004A27B1" w:rsidRDefault="000E4762" w:rsidP="0031783A">
      <w:pPr>
        <w:pStyle w:val="Textbezslovn"/>
        <w:numPr>
          <w:ilvl w:val="0"/>
          <w:numId w:val="16"/>
        </w:numPr>
        <w:rPr>
          <w:b/>
        </w:rPr>
      </w:pPr>
      <w:r w:rsidRPr="004A27B1">
        <w:rPr>
          <w:b/>
        </w:rPr>
        <w:t>osoba odpovědná za ochranu životního prostředí</w:t>
      </w:r>
    </w:p>
    <w:p w14:paraId="06F0EDE9" w14:textId="77777777" w:rsidR="000E4762" w:rsidRPr="004A27B1" w:rsidRDefault="000E4762" w:rsidP="00B376E4">
      <w:pPr>
        <w:pStyle w:val="Odrka1-2-"/>
      </w:pPr>
      <w:r w:rsidRPr="004A27B1">
        <w:t>nejméně 5 let praxe v oboru ochrany životního prostředí;</w:t>
      </w:r>
    </w:p>
    <w:p w14:paraId="63E3C787" w14:textId="77777777" w:rsidR="000E4762" w:rsidRPr="004A27B1" w:rsidRDefault="000E4762" w:rsidP="0031783A">
      <w:pPr>
        <w:pStyle w:val="Textbezslovn"/>
        <w:numPr>
          <w:ilvl w:val="0"/>
          <w:numId w:val="16"/>
        </w:numPr>
        <w:rPr>
          <w:b/>
        </w:rPr>
      </w:pPr>
      <w:r w:rsidRPr="004A27B1">
        <w:rPr>
          <w:b/>
        </w:rPr>
        <w:t>osoba odpovědná za odpadové hospodářství</w:t>
      </w:r>
    </w:p>
    <w:p w14:paraId="732ECD44" w14:textId="77777777" w:rsidR="000E4762" w:rsidRPr="004A27B1" w:rsidRDefault="000E4762" w:rsidP="00B376E4">
      <w:pPr>
        <w:pStyle w:val="Odrka1-2-"/>
      </w:pPr>
      <w:r w:rsidRPr="004A27B1">
        <w:t>nejméně 5 let praxe v oboru odpadového hospodářství;</w:t>
      </w:r>
    </w:p>
    <w:p w14:paraId="78C23260" w14:textId="77777777" w:rsidR="00B67CF9" w:rsidRPr="00E83B79" w:rsidRDefault="00B67CF9" w:rsidP="00B67CF9">
      <w:pPr>
        <w:pStyle w:val="Textbezslovn"/>
        <w:numPr>
          <w:ilvl w:val="0"/>
          <w:numId w:val="16"/>
        </w:numPr>
        <w:rPr>
          <w:b/>
        </w:rPr>
      </w:pPr>
      <w:r w:rsidRPr="00E83B79">
        <w:rPr>
          <w:b/>
        </w:rPr>
        <w:t xml:space="preserve">Koordinátor BIM </w:t>
      </w:r>
    </w:p>
    <w:p w14:paraId="4D138270" w14:textId="77777777" w:rsidR="00B67CF9" w:rsidRPr="00E83B79" w:rsidRDefault="00B67CF9" w:rsidP="00B67CF9">
      <w:pPr>
        <w:pStyle w:val="Odrka1-2-"/>
      </w:pPr>
      <w:r w:rsidRPr="00E83B79">
        <w:t>nejméně 3 roky praxe v projektování staveb v pozici vedoucího týmu nebo nejméně 5 let praxe v projektování staveb v pozici projektanta nebo nejméně 2 roky praxe v pozici Koordinátora BIM při provádění staveb;</w:t>
      </w:r>
    </w:p>
    <w:p w14:paraId="007FDC62" w14:textId="6AB75344" w:rsidR="00B67CF9" w:rsidRPr="00E83B79" w:rsidRDefault="00B67CF9" w:rsidP="00B67CF9">
      <w:pPr>
        <w:pStyle w:val="Odrka1-2-"/>
      </w:pPr>
      <w:r w:rsidRPr="00E83B79">
        <w:t>zkušenost s plněním alespoň jedné zakázky na projektové práce spočívající ve zpracování dokumentace v některém z následujících stupňů: dokumentace pro vydání rozhodnutí o umístění stavby (dále jen „DUR“), DUSP, DUSL, DSP</w:t>
      </w:r>
      <w:r w:rsidR="005627F8">
        <w:t>, DPS</w:t>
      </w:r>
      <w:r w:rsidRPr="00E83B79">
        <w:t xml:space="preserve"> nebo PDPS, a to v pozici vedoucího týmu nebo projektanta nebo Koordinátora BIM, nebo prokázání zkušenosti s plněním alespoň jedné zakázky v pozici Koordinátora BIM při provádění stavby, jejichž náplní činnosti (u všech výše uvedených pozic) byla tvorba a koordinace Informačního modelu stavby na úrovni řízení procesů se zaměřením na zajištění vztahů mezi objednatelem a zhotovitelem, tzn. že předmětné doložené práce byly zpracované jako souhrn všech dokumentů zahrnujících grafické a negrafické informace v digitální podobě pořízené prostřednictvím systémů a dalších softwarových nástrojů organizovaných tak, aby reprezentovaly zpracování dokumentace stavby v příslušném stupni nebo </w:t>
      </w:r>
      <w:r w:rsidRPr="00E83B79">
        <w:rPr>
          <w:rFonts w:ascii="Verdana" w:hAnsi="Verdana"/>
        </w:rPr>
        <w:t xml:space="preserve">stavbu při jejím provádění </w:t>
      </w:r>
      <w:r w:rsidRPr="00E83B79">
        <w:t>jako celek, přičemž se musí jednat o zakázku dokončenou, avšak zadavatel nestanoví maximální lhůtu, ve které musela být zakázka dokončena;</w:t>
      </w:r>
    </w:p>
    <w:p w14:paraId="443638F9" w14:textId="77777777" w:rsidR="00B67CF9" w:rsidRPr="00E83B79" w:rsidRDefault="00B67CF9" w:rsidP="00B67CF9">
      <w:pPr>
        <w:pStyle w:val="Textbezslovn"/>
        <w:numPr>
          <w:ilvl w:val="0"/>
          <w:numId w:val="16"/>
        </w:numPr>
        <w:rPr>
          <w:b/>
        </w:rPr>
      </w:pPr>
      <w:r w:rsidRPr="00E83B79">
        <w:rPr>
          <w:b/>
        </w:rPr>
        <w:t xml:space="preserve">Manažer informací </w:t>
      </w:r>
    </w:p>
    <w:p w14:paraId="6F348A16" w14:textId="77777777" w:rsidR="00B67CF9" w:rsidRPr="00E83B79" w:rsidRDefault="00B67CF9" w:rsidP="00B67CF9">
      <w:pPr>
        <w:pStyle w:val="Odrka1-2-"/>
      </w:pPr>
      <w:r w:rsidRPr="00E83B79">
        <w:t>nejméně 5 let praxe v projektování staveb v pozici projektanta nebo nejméně 2 roky praxe při zpracování a tvorbě Digitálního modelu stavby, jež byl součástí Informačního modelu stavby při provádění staveb;</w:t>
      </w:r>
    </w:p>
    <w:p w14:paraId="410A0AB0" w14:textId="695312E4" w:rsidR="00446215" w:rsidRPr="00C945BE" w:rsidRDefault="00B67CF9" w:rsidP="00C945BE">
      <w:pPr>
        <w:pStyle w:val="Odrka1-2-"/>
      </w:pPr>
      <w:r w:rsidRPr="00E83B79">
        <w:t>zkušenost s plněním alespoň jedné zakázky na projektové práce spočívající ve zpracování dokumentace v některém z následujících stupňů: DUR, DUSP, DUSL, DSP</w:t>
      </w:r>
      <w:r w:rsidR="005627F8">
        <w:t>, DPS</w:t>
      </w:r>
      <w:r w:rsidRPr="00E83B79">
        <w:t xml:space="preserve"> nebo PDPS, a to v pozici projektanta nebo Manažera informací, nebo prokázání zkušeností s plněním alespoň jedné zakázky v pozici člena týmu zhotovitele stavby při provádění stavby, jejichž náplní činnosti (u všech výše uvedených pozic) bylo zpracování a tvorba Digitálního modelu stavby, jež byl součástí Informačního modelu stavby, tzn. že předmětné doložené práce byly zpracované jako souhrn všech dokumentů zahrnujících grafické a negrafické informace v digitální podobě pořízené prostřednictvím systémů a dalších softwarových nástrojů organizovaných tak, aby reprezentovaly zpracování dokumentace stavby v příslušném stupni nebo </w:t>
      </w:r>
      <w:r w:rsidRPr="00E83B79">
        <w:rPr>
          <w:rFonts w:ascii="Verdana" w:hAnsi="Verdana"/>
        </w:rPr>
        <w:t xml:space="preserve">stavbu při jejím provádění </w:t>
      </w:r>
      <w:r w:rsidRPr="00E83B79">
        <w:t>jako celek, přičemž se musí jednat o zakázku dokončenou, avšak zadavatel nestanoví maximální lhůtu, ve které musela být zakázka dokončena.</w:t>
      </w:r>
    </w:p>
    <w:p w14:paraId="1ACA9C7A" w14:textId="59C87C45" w:rsidR="000E4762" w:rsidRDefault="000E4762" w:rsidP="000E4762">
      <w:pPr>
        <w:pStyle w:val="Textbezslovn"/>
      </w:pPr>
      <w:r w:rsidRPr="00827CC6">
        <w:rPr>
          <w:b/>
        </w:rPr>
        <w:t>Zkušeností s realizací</w:t>
      </w:r>
      <w:r w:rsidRPr="00827CC6">
        <w:t xml:space="preserve"> stavby se u příslušných členů odborného personálu</w:t>
      </w:r>
      <w:r w:rsidR="00A1408E" w:rsidRPr="00827CC6">
        <w:t xml:space="preserve"> (s výjimkou Koordinátora BIM a Manažera informací)</w:t>
      </w:r>
      <w:r w:rsidRPr="00827CC6">
        <w:t>,</w:t>
      </w:r>
      <w:r>
        <w:t xml:space="preserve"> u kterých je tato zkušenost požadována, rozumí činnost spočívající v provádění stavby v pozici zhotovitele ve funkci příslušného specialisty nebo ve funkci stavbyvedoucího nebo zástupce stavbyvedoucího nebo v </w:t>
      </w:r>
      <w:r>
        <w:lastRenderedPageBreak/>
        <w:t xml:space="preserve">obdobné (případně jinak nazvané) funkci při realizaci staveb v zahraničním prostředí, jež je z hlediska věcné náplně práce a odpovědnosti s funkcí stavbyvedoucího nebo jeho zástupce srovnatelná. </w:t>
      </w:r>
    </w:p>
    <w:p w14:paraId="69E1BE92" w14:textId="2156EC43" w:rsidR="000E4762" w:rsidRDefault="000E4762" w:rsidP="000E4762">
      <w:pPr>
        <w:pStyle w:val="Textbezslovn"/>
      </w:pPr>
      <w:r w:rsidRPr="00187039">
        <w:rPr>
          <w:b/>
        </w:rPr>
        <w:t>Zkušeností s řízením realizace</w:t>
      </w:r>
      <w:r>
        <w:t xml:space="preserve"> stavby nebo </w:t>
      </w:r>
      <w:r w:rsidRPr="00187039">
        <w:rPr>
          <w:b/>
        </w:rPr>
        <w:t>praxí v řízení</w:t>
      </w:r>
      <w:r>
        <w:t xml:space="preserve"> provádění staveb se u příslušných členů odborného personálu, u kterých je tato zkušenost nebo praxe požadována, rozumí činnost spočívající v řízení provádění stavby v pozici zhotovitele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19F56E47" w14:textId="77777777" w:rsidR="00A1408E" w:rsidRDefault="00A1408E" w:rsidP="00A1408E">
      <w:pPr>
        <w:pStyle w:val="Textbezslovn"/>
      </w:pPr>
      <w:r w:rsidRPr="00F53860">
        <w:t xml:space="preserve">Ohledně požadavku na prokázání zkušenosti ve funkci </w:t>
      </w:r>
      <w:r w:rsidRPr="00F53860">
        <w:rPr>
          <w:b/>
        </w:rPr>
        <w:t>vedoucího týmu</w:t>
      </w:r>
      <w:r w:rsidRPr="00F53860">
        <w:t xml:space="preserve"> u referenčních zakázek na projektové práce zadavatel pro odstranění pochybností upřesňuje, že za vedoucího týmu považuje osobu, jež je pověřena koordinací při zpracování dokumentace.  Ve smyslu § 113 odst. 2 zákona č. 183/2006 Sb., o územním plánování a stavebním řádu (stavební zákon), ve znění pozdějších předpisů, a ve smyslu § 14 písm. c) zákona č. 283/2021 Sb., stavební zákon, ve znění pozdějších předpisů, se jedná o osobu hlavního projektanta. Za vedoucího týmu je tedy považován např. hlavní projektant, hlavní inženýr projektu či manažer projektu, může jím však být i jinak označená osoba splňující výše uvedené parametry.</w:t>
      </w:r>
      <w:r>
        <w:t xml:space="preserve"> </w:t>
      </w:r>
    </w:p>
    <w:p w14:paraId="1458E778" w14:textId="5E3EA0F3" w:rsidR="000E4762" w:rsidRDefault="000E4762" w:rsidP="000E4762">
      <w:pPr>
        <w:pStyle w:val="Textbezslovn"/>
      </w:pPr>
      <w:r>
        <w:t xml:space="preserve">Zadavatel výše </w:t>
      </w:r>
      <w:r w:rsidR="00290B63">
        <w:t xml:space="preserve">u jednotlivých členů odborného personálu zhotovitele </w:t>
      </w:r>
      <w:r>
        <w:t>stanovil maximální lhůtu, za kterou budou uznány zkušenosti příslušných členů odborného personálu s řízením realizace</w:t>
      </w:r>
      <w:r w:rsidR="000D4ABE">
        <w:t xml:space="preserve"> nebo</w:t>
      </w:r>
      <w:r>
        <w:t xml:space="preserve"> realizací </w:t>
      </w:r>
      <w:r w:rsidR="00A1408E">
        <w:t xml:space="preserve">požadované </w:t>
      </w:r>
      <w:r>
        <w:t>stavby. V této lhůtě tyto referenční stavby musely být dokončeny (mohly však být zahájeny dříve)</w:t>
      </w:r>
      <w:r w:rsidR="00290B63">
        <w:t xml:space="preserve">, rovněž obdobně jako u referenčních zakázek dodavatele budou uznány i referenční stavby </w:t>
      </w:r>
      <w:r w:rsidR="00A1408E">
        <w:t xml:space="preserve">(obdobně i referenční zakázky na projektové práce, jsou-li takové u členů personálu požadovány) </w:t>
      </w:r>
      <w:r w:rsidR="00290B63">
        <w:t>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w:t>
      </w:r>
      <w:r w:rsidR="00F60099">
        <w:t xml:space="preserve"> stavební práce</w:t>
      </w:r>
      <w:r w:rsidR="00290B63">
        <w:t>,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t xml:space="preserve">. </w:t>
      </w:r>
      <w:r w:rsidR="00F02670">
        <w:rPr>
          <w:rFonts w:ascii="Verdana" w:hAnsi="Verdana" w:cs="Calibri"/>
        </w:rPr>
        <w:t>P</w:t>
      </w:r>
      <w:r w:rsidR="00F02670" w:rsidRPr="0073092C">
        <w:rPr>
          <w:rFonts w:ascii="Verdana" w:hAnsi="Verdana" w:cs="Calibri"/>
        </w:rPr>
        <w:t xml:space="preserve">ostačuje, aby finanční hodnota </w:t>
      </w:r>
      <w:r w:rsidR="00F02670">
        <w:rPr>
          <w:rFonts w:ascii="Verdana" w:hAnsi="Verdana" w:cs="Calibri"/>
        </w:rPr>
        <w:t xml:space="preserve">u </w:t>
      </w:r>
      <w:r w:rsidR="00F02670" w:rsidRPr="0073092C">
        <w:rPr>
          <w:rFonts w:ascii="Verdana" w:hAnsi="Verdana" w:cs="Calibri"/>
        </w:rPr>
        <w:t>požadovaných prací</w:t>
      </w:r>
      <w:r w:rsidR="00F02670">
        <w:rPr>
          <w:rFonts w:ascii="Verdana" w:hAnsi="Verdana" w:cs="Calibri"/>
        </w:rPr>
        <w:t>/činností</w:t>
      </w:r>
      <w:r w:rsidR="00F02670" w:rsidRPr="0073092C">
        <w:rPr>
          <w:rFonts w:ascii="Verdana" w:hAnsi="Verdana" w:cs="Calibri"/>
        </w:rPr>
        <w:t xml:space="preserve"> byla dosažena za celou dobu realizace referenční stavby, nikoliv pouze v průběhu posledních 10 let před</w:t>
      </w:r>
      <w:r w:rsidR="00F02670" w:rsidRPr="00240D9C">
        <w:rPr>
          <w:rFonts w:ascii="Verdana" w:hAnsi="Verdana"/>
        </w:rPr>
        <w:t xml:space="preserve"> </w:t>
      </w:r>
      <w:r w:rsidR="00F02670">
        <w:rPr>
          <w:rFonts w:ascii="Verdana" w:hAnsi="Verdana"/>
        </w:rPr>
        <w:t>zahájením zadávacího řízení</w:t>
      </w:r>
      <w:r w:rsidR="00F02670" w:rsidRPr="0073092C">
        <w:rPr>
          <w:rFonts w:ascii="Verdana" w:hAnsi="Verdana" w:cs="Calibri"/>
        </w:rPr>
        <w:t>.</w:t>
      </w:r>
      <w:r w:rsidR="00F02670">
        <w:rPr>
          <w:rFonts w:ascii="Verdana" w:hAnsi="Verdana" w:cs="Calibri"/>
        </w:rPr>
        <w:t xml:space="preserve"> </w:t>
      </w:r>
      <w:r w:rsidR="00290B63">
        <w:rPr>
          <w:rFonts w:ascii="Verdana" w:hAnsi="Verdana" w:cs="Calibri"/>
        </w:rPr>
        <w:t>Současně je třeba splnit i požadavky na délku zkušenosti uvedené v dalším odstavci.</w:t>
      </w:r>
      <w:r w:rsidR="00290B63" w:rsidRPr="000E4762">
        <w:rPr>
          <w:highlight w:val="green"/>
        </w:rPr>
        <w:t xml:space="preserve"> </w:t>
      </w:r>
    </w:p>
    <w:p w14:paraId="31B4A6CF" w14:textId="1D1077DC" w:rsidR="000E4762" w:rsidRDefault="000E4762" w:rsidP="000E4762">
      <w:pPr>
        <w:pStyle w:val="Textbezslovn"/>
      </w:pPr>
      <w:r w:rsidRPr="00187039">
        <w:rPr>
          <w:b/>
        </w:rPr>
        <w:t xml:space="preserve">Zadavatel uzná pouze takovou zkušenost člena odborného personálu, která </w:t>
      </w:r>
      <w:r w:rsidR="00290B63">
        <w:rPr>
          <w:rStyle w:val="Tun9b"/>
        </w:rPr>
        <w:t>v požadovaném období</w:t>
      </w:r>
      <w:r w:rsidR="00290B63" w:rsidRPr="005F34EC">
        <w:rPr>
          <w:rStyle w:val="Tun9b"/>
        </w:rPr>
        <w:t xml:space="preserve"> </w:t>
      </w:r>
      <w:r w:rsidRPr="00187039">
        <w:rPr>
          <w:b/>
        </w:rPr>
        <w:t>trvala nejméně 12 měsíců</w:t>
      </w:r>
      <w:r>
        <w:t xml:space="preserve">. </w:t>
      </w:r>
      <w:r w:rsidR="00A1408E" w:rsidRPr="009C07A7">
        <w:t>Uvedený požadavek na délku trvání zkušenosti se nevyžaduje u osoby odpovědného projektanta</w:t>
      </w:r>
      <w:r w:rsidR="00A1408E" w:rsidRPr="00DF2635">
        <w:t>, Koordinátora BIM a Manažera informací.</w:t>
      </w:r>
      <w:r w:rsidR="009C07A7">
        <w:t xml:space="preserve"> </w:t>
      </w:r>
      <w:r>
        <w:t xml:space="preserve">Zkušenost člena odborného personálu lze splnit (posčítat) z více referenčních zakázek/staveb, jednotlivá zkušenost na jedné zakázce však musela trvat nepřetržitě nejméně </w:t>
      </w:r>
      <w:r w:rsidR="00FF2749">
        <w:rPr>
          <w:b/>
        </w:rPr>
        <w:t>6</w:t>
      </w:r>
      <w:r w:rsidRPr="00187039">
        <w:rPr>
          <w:b/>
        </w:rPr>
        <w:t xml:space="preserve"> měsíc</w:t>
      </w:r>
      <w:r w:rsidR="00FF2749">
        <w:rPr>
          <w:b/>
        </w:rPr>
        <w:t>ů</w:t>
      </w:r>
      <w:r>
        <w:t xml:space="preserve">. </w:t>
      </w:r>
      <w:r w:rsidR="00D72FF3">
        <w:t>Zadavatel</w:t>
      </w:r>
      <w:r>
        <w:t xml:space="preserve">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w:t>
      </w:r>
      <w:r w:rsidR="00F02670">
        <w:t xml:space="preserve">, </w:t>
      </w:r>
      <w:r w:rsidR="00F02670">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3A91206C" w14:textId="15E747C9" w:rsidR="000E4762" w:rsidRDefault="000E4762" w:rsidP="000E4762">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realizací nebo </w:t>
      </w:r>
      <w:r w:rsidR="00FB4860" w:rsidRPr="000D74D8">
        <w:t>zpracováním dokumentace</w:t>
      </w:r>
      <w:r w:rsidR="00FB4860">
        <w:t xml:space="preserve"> </w:t>
      </w:r>
      <w:r>
        <w:t xml:space="preserve">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w:t>
      </w:r>
      <w:r>
        <w:lastRenderedPageBreak/>
        <w:t>těchto Pokynů musí být uvedeny veškeré informace nezbytné k posouzení splnění kvalifikace, a to v rozsahu údajů stanovených v Příloze č. 5 a 6 těchto Pokynů.</w:t>
      </w:r>
    </w:p>
    <w:p w14:paraId="6C95907F" w14:textId="0B5BCC82" w:rsidR="000E4762" w:rsidRDefault="000E4762" w:rsidP="000E4762">
      <w:pPr>
        <w:pStyle w:val="Textbezslovn"/>
      </w:pPr>
      <w:r>
        <w:t>Zadavatel si vyhrazuje právo ověřit pravdivost údajů o zkušenostech členů odborného personálu, zejména, zda se členové odborného personálu na realizaci konkrétní referenční stavb</w:t>
      </w:r>
      <w:r w:rsidR="00BF05E1">
        <w:t>y</w:t>
      </w:r>
      <w:r>
        <w:t xml:space="preserve"> či zakáz</w:t>
      </w:r>
      <w:r w:rsidR="00BF05E1">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0D539FE" w14:textId="77777777" w:rsidR="000E4762" w:rsidRDefault="000E4762" w:rsidP="000E4762">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4F1EA7CE" w14:textId="77777777" w:rsidR="000E4762" w:rsidRDefault="000E4762" w:rsidP="000E4762">
      <w:pPr>
        <w:pStyle w:val="Textbezslovn"/>
      </w:pPr>
      <w:r>
        <w:t>V případě, že byla kvalifikace členů odborného personálu získána v zahraničí, prokazuje se v požadovaném rozsahu doklady vydanými podle právního řádu země, ve které byla získána.</w:t>
      </w:r>
    </w:p>
    <w:p w14:paraId="66185E34" w14:textId="083208F5" w:rsidR="000E4762" w:rsidRDefault="000E4762" w:rsidP="000E4762">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w:t>
      </w:r>
      <w:r w:rsidR="000B2FB3">
        <w:t>ou</w:t>
      </w:r>
      <w:r>
        <w:t xml:space="preserve"> praxi, zkušenosti, odbornou způsobilost a požadavky na prevenci střetu zájmů.    </w:t>
      </w:r>
    </w:p>
    <w:p w14:paraId="4D9056B0" w14:textId="77777777" w:rsidR="0035531B" w:rsidRPr="0006499F" w:rsidRDefault="0035531B" w:rsidP="0035531B">
      <w:pPr>
        <w:pStyle w:val="Text1-1"/>
        <w:rPr>
          <w:rStyle w:val="Tun9b"/>
        </w:rPr>
      </w:pPr>
      <w:r w:rsidRPr="0006499F">
        <w:rPr>
          <w:rStyle w:val="Tun9b"/>
        </w:rPr>
        <w:t>Další technická kvalifikace</w:t>
      </w:r>
    </w:p>
    <w:p w14:paraId="64BA6E35" w14:textId="1B9CD10E" w:rsidR="0035531B" w:rsidRDefault="00D70E1E" w:rsidP="0006499F">
      <w:pPr>
        <w:pStyle w:val="Textbezslovn"/>
      </w:pPr>
      <w:r>
        <w:t>NEOBSAZENO</w:t>
      </w:r>
    </w:p>
    <w:p w14:paraId="5F22E4FC" w14:textId="77777777" w:rsidR="0035531B" w:rsidRPr="0006499F" w:rsidRDefault="0035531B" w:rsidP="0035531B">
      <w:pPr>
        <w:pStyle w:val="Text1-1"/>
        <w:rPr>
          <w:rStyle w:val="Tun9b"/>
        </w:rPr>
      </w:pPr>
      <w:r w:rsidRPr="0006499F">
        <w:rPr>
          <w:rStyle w:val="Tun9b"/>
        </w:rPr>
        <w:t>Požadavek na prokázání kvalifikace poddodavatele</w:t>
      </w:r>
    </w:p>
    <w:p w14:paraId="58B774E8"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110CCE9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335D1B77"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1084E26" w14:textId="77777777" w:rsidR="00020E8A" w:rsidRDefault="00020E8A" w:rsidP="00020E8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6AAD06A" w14:textId="77777777" w:rsidR="00020E8A" w:rsidRDefault="00020E8A" w:rsidP="00020E8A">
      <w:pPr>
        <w:pStyle w:val="Odrka1-1"/>
      </w:pPr>
      <w:r>
        <w:t>základní způsobilost podle § 74 odst. 1 písm. a) ZZVZ včetně použití § 74 odst. 2 a 3 ZZVZ, a to způsobem uvedeným v § 75 odst. 1 písm. a) ZZVZ či v § 81 ZZVZ.</w:t>
      </w:r>
    </w:p>
    <w:p w14:paraId="03C6895F" w14:textId="5844BCE3" w:rsidR="00020E8A" w:rsidRDefault="00020E8A" w:rsidP="00020E8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15F38411" w14:textId="437D257D" w:rsidR="0035531B" w:rsidRDefault="0035531B" w:rsidP="00020E8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371B6B" w:rsidRPr="00371B6B">
        <w:t xml:space="preserve"> </w:t>
      </w:r>
      <w:r w:rsidR="00371B6B" w:rsidRPr="0060313F">
        <w:t xml:space="preserve">v případě jeho nezpůsobilosti; důvody nezpůsobilosti se posuzují podle § 48 odst. 5 nebo 6 </w:t>
      </w:r>
      <w:r w:rsidR="00371B6B">
        <w:t xml:space="preserve">ZZVZ </w:t>
      </w:r>
      <w:r w:rsidR="00371B6B" w:rsidRPr="0060313F">
        <w:t>obdobně</w:t>
      </w:r>
      <w:r>
        <w:t xml:space="preserve">. </w:t>
      </w:r>
    </w:p>
    <w:p w14:paraId="3A1E3FDE"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 xml:space="preserve">jiným (nikoli pouze veřejným) </w:t>
      </w:r>
      <w:r>
        <w:lastRenderedPageBreak/>
        <w:t>zadavatelem, která vedla</w:t>
      </w:r>
      <w:r w:rsidR="00BC6D2B">
        <w:t xml:space="preserve"> k </w:t>
      </w:r>
      <w:r>
        <w:t>vzniku škody, předčasnému ukončení smluvního vztahu nebo jiným srovnatelným sankcím.</w:t>
      </w:r>
    </w:p>
    <w:p w14:paraId="3584EA43" w14:textId="10E885C1" w:rsidR="0035531B" w:rsidRDefault="0035531B" w:rsidP="0006499F">
      <w:pPr>
        <w:pStyle w:val="Textbezslovn"/>
      </w:pPr>
      <w:r>
        <w:t>Ve výše uveden</w:t>
      </w:r>
      <w:r w:rsidR="00020E8A">
        <w:t>ých</w:t>
      </w:r>
      <w:r>
        <w:t xml:space="preserve"> případ</w:t>
      </w:r>
      <w:r w:rsidR="00020E8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471BD22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15AC6EA" w14:textId="2029EEF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371B6B">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371B6B">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628DCC2F" w14:textId="63D343E1"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EE0380">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4DF045B" w14:textId="29A8D180"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2AB71CBB"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DD60D92"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27D37980"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48D73FBD" w14:textId="0EEDF8A4" w:rsidR="007626B7" w:rsidRDefault="0035531B" w:rsidP="00381118">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5FE7AB55" w14:textId="77777777" w:rsidR="0035531B" w:rsidRPr="0006499F" w:rsidRDefault="0035531B" w:rsidP="004D5DCB">
      <w:pPr>
        <w:pStyle w:val="Text1-1"/>
        <w:rPr>
          <w:rStyle w:val="Tun9b"/>
        </w:rPr>
      </w:pPr>
      <w:r w:rsidRPr="0006499F">
        <w:rPr>
          <w:rStyle w:val="Tun9b"/>
        </w:rPr>
        <w:lastRenderedPageBreak/>
        <w:t>Doložení podmínek účasti zahraničními osobami podle zvláštních právních předpisů:</w:t>
      </w:r>
    </w:p>
    <w:p w14:paraId="55A4C633" w14:textId="7A99B4EB"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EE0380">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2D54891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464C3B">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C9974CD"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5622C718" w14:textId="77777777" w:rsidR="0035531B" w:rsidRDefault="008D552B" w:rsidP="0006499F">
      <w:pPr>
        <w:pStyle w:val="Textbezslovn"/>
        <w:ind w:left="1077"/>
      </w:pPr>
      <w:hyperlink r:id="rId21" w:history="1">
        <w:r w:rsidRPr="00464792">
          <w:rPr>
            <w:rStyle w:val="Hypertextovodkaz"/>
            <w:rFonts w:cs="Calibri"/>
          </w:rPr>
          <w:t>http://www.mdcr.cz/cs/Drazni_doprava/Seznam_pravnickych_osob/</w:t>
        </w:r>
      </w:hyperlink>
      <w:r w:rsidR="0035531B">
        <w:t xml:space="preserve"> </w:t>
      </w:r>
    </w:p>
    <w:p w14:paraId="0F3CCFD8"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7845E27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C0E18DF"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3DCDF7B" w14:textId="1C12823E" w:rsidR="0035531B" w:rsidRDefault="00111D73" w:rsidP="0006499F">
      <w:pPr>
        <w:pStyle w:val="Textbezslovn"/>
      </w:pPr>
      <w:r w:rsidRPr="00111D73">
        <w:lastRenderedPageBreak/>
        <w:t xml:space="preserve"> </w:t>
      </w:r>
      <w:r>
        <w:t>Dodavatel může ekonomickou kvalifikaci, technickou kvalifikaci nebo profesní způsobilost s výjimkou kritéria podle § 77 odst. 1 ZZVZ prokázat prostřednictvím jiných osob.</w:t>
      </w:r>
      <w:r w:rsidR="0035531B">
        <w:t xml:space="preserve"> </w:t>
      </w:r>
      <w:r w:rsidR="004A3FB1">
        <w:t>Za jiné osoby považuje zadavatel jak poddodavatele, tak i osoby, které s dodavatelem tvoří koncern</w:t>
      </w:r>
      <w:r w:rsidR="00280663">
        <w:t>, případně i osoby, které poskytnou vě</w:t>
      </w:r>
      <w:r w:rsidR="00280663" w:rsidRPr="00A82AE5">
        <w:t>c</w:t>
      </w:r>
      <w:r w:rsidR="00280663">
        <w:t>i</w:t>
      </w:r>
      <w:r w:rsidR="00280663" w:rsidRPr="00A82AE5">
        <w:t xml:space="preserve"> nebo práv</w:t>
      </w:r>
      <w:r w:rsidR="00280663">
        <w:t>a</w:t>
      </w:r>
      <w:r w:rsidR="00280663" w:rsidRPr="00A82AE5">
        <w:t>, s nimiž bude dodavatel oprávněn disponovat při plnění veřejné zakázky</w:t>
      </w:r>
      <w:r w:rsidR="00F24F8E">
        <w:t>.</w:t>
      </w:r>
    </w:p>
    <w:p w14:paraId="3B763B90" w14:textId="77777777" w:rsidR="0035531B" w:rsidRDefault="0035531B" w:rsidP="0006499F">
      <w:pPr>
        <w:pStyle w:val="Textbezslovn"/>
      </w:pPr>
      <w:r>
        <w:t>Dodavatel je</w:t>
      </w:r>
      <w:r w:rsidR="00092CC9">
        <w:t xml:space="preserve"> v </w:t>
      </w:r>
      <w:r>
        <w:t>takovém případě povinen zadavateli předložit:</w:t>
      </w:r>
    </w:p>
    <w:p w14:paraId="41D7E0E6" w14:textId="45A6B379" w:rsidR="0035531B" w:rsidRDefault="0035531B" w:rsidP="0006499F">
      <w:pPr>
        <w:pStyle w:val="Odrka1-1"/>
      </w:pPr>
      <w:r>
        <w:t>doklady</w:t>
      </w:r>
      <w:r w:rsidR="00092CC9">
        <w:t xml:space="preserve"> o </w:t>
      </w:r>
      <w:r>
        <w:t xml:space="preserve">splnění základní způsobilosti podle § 74 ZZVZ jinou </w:t>
      </w:r>
      <w:r w:rsidR="00015867">
        <w:t>o</w:t>
      </w:r>
      <w:r>
        <w:t>sobou,</w:t>
      </w:r>
    </w:p>
    <w:p w14:paraId="11DBAC60" w14:textId="77777777" w:rsidR="0035531B" w:rsidRDefault="0035531B" w:rsidP="0006499F">
      <w:pPr>
        <w:pStyle w:val="Odrka1-1"/>
      </w:pPr>
      <w:r>
        <w:t xml:space="preserve">doklady prokazující splnění profesní způsobilosti podle § 77 odst. 1 ZZVZ jinou osobou, </w:t>
      </w:r>
    </w:p>
    <w:p w14:paraId="3370AA07" w14:textId="77777777" w:rsidR="0035531B" w:rsidRDefault="0035531B" w:rsidP="0006499F">
      <w:pPr>
        <w:pStyle w:val="Odrka1-1"/>
      </w:pPr>
      <w:r>
        <w:t>doklady prokazující splnění chybějící části kvalifikace prostřednictvím jiné osoby a</w:t>
      </w:r>
    </w:p>
    <w:p w14:paraId="0437AF81" w14:textId="3F970615" w:rsidR="0035531B" w:rsidRPr="0006499F" w:rsidRDefault="00371B6B"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při</w:t>
      </w:r>
      <w:r w:rsidR="0035531B" w:rsidRPr="0006499F">
        <w:rPr>
          <w:rStyle w:val="Tun9b"/>
        </w:rPr>
        <w:t xml:space="preserve"> 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7549CFC" w14:textId="1FD12501" w:rsidR="0035531B" w:rsidRDefault="00371B6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70F75B3F" w14:textId="2C39E817" w:rsidR="001B02A3" w:rsidRDefault="001B02A3" w:rsidP="0006499F">
      <w:pPr>
        <w:pStyle w:val="Odrka1-2-"/>
      </w:pPr>
      <w:r>
        <w:t>Má se za to, že p</w:t>
      </w:r>
      <w:r w:rsidR="0035531B">
        <w:t xml:space="preserve">ožadavek ohledně </w:t>
      </w:r>
      <w:r w:rsidR="00371B6B">
        <w:t xml:space="preserve">předložení smlouvy nebo potvrzení o její existenci, jejímž obsahem je závazek </w:t>
      </w:r>
      <w:r w:rsidR="0035531B">
        <w:t>jiné osoby</w:t>
      </w:r>
      <w:r w:rsidR="00371B6B">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 xml:space="preserve">jakém tato osoba prokázala kvalifikaci za dodavatele, </w:t>
      </w:r>
      <w:r w:rsidR="002542AA">
        <w:t>pokud z</w:t>
      </w:r>
      <w:r w:rsidR="00371B6B" w:rsidRPr="00C66878">
        <w:t xml:space="preserve"> obsahu smlouvy nebo potvrzení o její existenci vyplývá závazek jiné osoby plnit veřejnou zakázku </w:t>
      </w:r>
      <w:r w:rsidR="00371B6B" w:rsidRPr="00C66878">
        <w:rPr>
          <w:b/>
        </w:rPr>
        <w:t>společně a nerozdílně s dodavatelem</w:t>
      </w:r>
      <w:r w:rsidR="0035531B">
        <w:t xml:space="preserve">. </w:t>
      </w:r>
      <w:r w:rsidR="00A62151">
        <w:t>To však neplatí, pokud smlouva nebo potvrzení o její existenci musí splňovat požadavky podle následující odrážky.</w:t>
      </w:r>
    </w:p>
    <w:p w14:paraId="3417676F" w14:textId="3B34BB04" w:rsidR="0035531B" w:rsidRDefault="0035531B" w:rsidP="0006499F">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00020E8A" w:rsidRPr="0006499F" w:rsidDel="00020E8A">
        <w:rPr>
          <w:rStyle w:val="Tun9b"/>
        </w:rPr>
        <w:t xml:space="preserve">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371B6B" w:rsidRPr="00371B6B">
        <w:rPr>
          <w:b/>
          <w:color w:val="000000"/>
        </w:rPr>
        <w:t xml:space="preserve"> </w:t>
      </w:r>
      <w:r w:rsidR="00371B6B">
        <w:rPr>
          <w:b/>
          <w:color w:val="000000"/>
        </w:rPr>
        <w:t xml:space="preserve">ze smlouvy nebo potvrzení o její existenci </w:t>
      </w:r>
      <w:r w:rsidR="00371B6B" w:rsidRPr="00E86BE3">
        <w:rPr>
          <w:b/>
          <w:color w:val="000000"/>
        </w:rPr>
        <w:t>vyplývat závazek, že jiná osoba bude vykonávat stavební práce</w:t>
      </w:r>
      <w:r w:rsidR="00371B6B">
        <w:rPr>
          <w:b/>
          <w:color w:val="000000"/>
        </w:rPr>
        <w:t>, resp. příslušné části plnění</w:t>
      </w:r>
      <w:r w:rsidR="00371B6B" w:rsidRPr="00E86BE3">
        <w:rPr>
          <w:b/>
          <w:color w:val="000000"/>
        </w:rPr>
        <w:t>, ke kterým se prokazované kritérium kvalifikace vztahuje</w:t>
      </w:r>
      <w:r w:rsidRPr="0006499F">
        <w:rPr>
          <w:rStyle w:val="Tun9b"/>
        </w:rPr>
        <w:t>.</w:t>
      </w:r>
      <w:r>
        <w:t xml:space="preserve"> </w:t>
      </w:r>
    </w:p>
    <w:p w14:paraId="00E7D8C8"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597420C2" w14:textId="09EA4ECD" w:rsidR="0035531B" w:rsidRDefault="00371B6B"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5719A3D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94F0D1" w14:textId="134C48A0" w:rsidR="008F385E" w:rsidRDefault="0035531B" w:rsidP="00670CA3">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r w:rsidR="002542AA">
        <w:t>2 ZZVZ</w:t>
      </w:r>
      <w:r>
        <w:t>, že musí být plněny vlastními prostředky dodavatele. Tyto části jsou podrobně specifikovány</w:t>
      </w:r>
      <w:r w:rsidR="00092CC9">
        <w:t xml:space="preserve"> v </w:t>
      </w:r>
      <w:r>
        <w:t>odst. 9.3 těchto Pokynů</w:t>
      </w:r>
      <w:r w:rsidR="00FE0BAB">
        <w:t xml:space="preserve"> (viz níže, je-li tak v čl. 9.3 těchto Pokynů stanoveno)</w:t>
      </w:r>
      <w:r>
        <w:t>. Toto omezení se nevztahuje na osoby, které</w:t>
      </w:r>
      <w:r w:rsidR="00845C50">
        <w:t xml:space="preserve"> s </w:t>
      </w:r>
      <w:r>
        <w:t>dodavatelem tvoří koncern</w:t>
      </w:r>
      <w:r w:rsidR="00371B6B">
        <w:t xml:space="preserve"> </w:t>
      </w:r>
      <w:r w:rsidR="00371B6B">
        <w:lastRenderedPageBreak/>
        <w:t>(za splnění podmínek uvedených v čl. 9.3 těchto Pokynů)</w:t>
      </w:r>
      <w:r>
        <w:t>. Jejich prostřednictvím dodavatel může za splnění ostatních podmínek dle § 83 ZZVZ prokazovat i tyto části kvalifikace.</w:t>
      </w:r>
    </w:p>
    <w:p w14:paraId="65BEEA1F" w14:textId="73EE9D0C" w:rsidR="004A3FB1" w:rsidRPr="004A3FB1" w:rsidRDefault="004A3FB1" w:rsidP="004A3FB1">
      <w:pPr>
        <w:pStyle w:val="Text1-1"/>
      </w:pPr>
      <w:r w:rsidRPr="00DC3174">
        <w:rPr>
          <w:rStyle w:val="Tun9b"/>
        </w:rPr>
        <w:t>Změny</w:t>
      </w:r>
      <w:r w:rsidRPr="00DC3174">
        <w:rPr>
          <w:b/>
        </w:rPr>
        <w:t xml:space="preserve"> v kvalifikaci </w:t>
      </w:r>
      <w:r w:rsidR="004B4EAC">
        <w:rPr>
          <w:b/>
        </w:rPr>
        <w:t>účastníka zadávacího řízení</w:t>
      </w:r>
    </w:p>
    <w:p w14:paraId="68288CB6" w14:textId="763D7959" w:rsidR="004A3FB1" w:rsidRDefault="004A3FB1" w:rsidP="004A3FB1">
      <w:pPr>
        <w:pStyle w:val="Text1-1"/>
        <w:numPr>
          <w:ilvl w:val="0"/>
          <w:numId w:val="0"/>
        </w:numPr>
        <w:ind w:left="737"/>
      </w:pPr>
      <w:r>
        <w:t xml:space="preserve">Pokud po předložení dokladů nebo prohlášení o kvalifikaci dojde v průběhu zadávacího řízení ke změně kvalifikace </w:t>
      </w:r>
      <w:r w:rsidR="004B4EAC">
        <w:t>účastníka zadávacího řízení</w:t>
      </w:r>
      <w:r>
        <w:t xml:space="preserve">, je </w:t>
      </w:r>
      <w:r w:rsidR="004B4EA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6AB2012" w14:textId="77777777" w:rsidR="004A3FB1" w:rsidRDefault="004A3FB1" w:rsidP="004A3FB1">
      <w:pPr>
        <w:pStyle w:val="Text1-1"/>
        <w:numPr>
          <w:ilvl w:val="0"/>
          <w:numId w:val="0"/>
        </w:numPr>
        <w:ind w:left="737"/>
      </w:pPr>
      <w:r>
        <w:t>a) podmínky kvalifikace jsou nadále splněny a</w:t>
      </w:r>
    </w:p>
    <w:p w14:paraId="1DFA3958" w14:textId="77777777" w:rsidR="004A3FB1" w:rsidRDefault="004A3FB1" w:rsidP="004A3FB1">
      <w:pPr>
        <w:pStyle w:val="Text1-1"/>
        <w:numPr>
          <w:ilvl w:val="0"/>
          <w:numId w:val="0"/>
        </w:numPr>
        <w:ind w:left="737"/>
      </w:pPr>
      <w:r>
        <w:t>b) nedošlo k ovlivnění kritérií hodnocení nabídek.</w:t>
      </w:r>
    </w:p>
    <w:p w14:paraId="2376A08A" w14:textId="22715505" w:rsidR="004A3FB1" w:rsidRDefault="001B5C78" w:rsidP="004A3FB1">
      <w:pPr>
        <w:pStyle w:val="Text1-1"/>
        <w:numPr>
          <w:ilvl w:val="0"/>
          <w:numId w:val="0"/>
        </w:numPr>
        <w:ind w:left="737"/>
      </w:pPr>
      <w:r w:rsidRPr="0062553C">
        <w:t xml:space="preserve">Zadavatel může vyloučit účastníka zadávacího řízení, pokud prokáže, že účastník zadávacího řízení nesplnil povinnost podle </w:t>
      </w:r>
      <w:r>
        <w:t>předchozího odstavce.</w:t>
      </w:r>
    </w:p>
    <w:p w14:paraId="18F9911F" w14:textId="77777777" w:rsidR="0035531B" w:rsidRDefault="0035531B" w:rsidP="00193D8F">
      <w:pPr>
        <w:pStyle w:val="Nadpis1-1"/>
      </w:pPr>
      <w:bookmarkStart w:id="16" w:name="_Toc193704136"/>
      <w:r>
        <w:t>DALŠÍ INFORMACE/DOKUMENTY PŘEDKLÁDANÉ DODAVATELEM</w:t>
      </w:r>
      <w:r w:rsidR="00092CC9">
        <w:t xml:space="preserve"> v </w:t>
      </w:r>
      <w:r>
        <w:t>NABÍDCE</w:t>
      </w:r>
      <w:bookmarkEnd w:id="16"/>
    </w:p>
    <w:p w14:paraId="39411493"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7570B260" w14:textId="24F81973" w:rsidR="00ED6AFD" w:rsidRDefault="0035531B" w:rsidP="000B2FB3">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72683">
        <w:t xml:space="preserve"> </w:t>
      </w:r>
      <w:r w:rsidR="00BD35B5">
        <w:t>Zadavatel stanovuje zadávací podmínku, že n</w:t>
      </w:r>
      <w:r w:rsidR="00ED6AFD" w:rsidRPr="004B09BF">
        <w:t xml:space="preserve">abídka účastníka </w:t>
      </w:r>
      <w:r w:rsidR="00ED6AFD">
        <w:t xml:space="preserve">zadávacího </w:t>
      </w:r>
      <w:r w:rsidR="00ED6AFD" w:rsidRPr="004B09BF">
        <w:t xml:space="preserve">řízení musí být mj. i v souladu se zákonem </w:t>
      </w:r>
      <w:r w:rsidR="00ED6AFD">
        <w:t>č</w:t>
      </w:r>
      <w:r w:rsidR="00ED6AFD" w:rsidRPr="000D22AD">
        <w:t>. 159/2006 Sb., o střetu zájmů, ve znění pozdějších předpisů</w:t>
      </w:r>
      <w:r w:rsidR="00ED6AFD" w:rsidRPr="004B09BF">
        <w:t xml:space="preserve"> </w:t>
      </w:r>
      <w:r w:rsidR="00ED6AFD">
        <w:t xml:space="preserve">(dále jen „zákon </w:t>
      </w:r>
      <w:r w:rsidR="00ED6AFD" w:rsidRPr="004B09BF">
        <w:t>o střetu zájmů</w:t>
      </w:r>
      <w:r w:rsidR="00ED6AFD">
        <w:t>“)</w:t>
      </w:r>
      <w:r w:rsidR="00BD35B5">
        <w:t xml:space="preserve"> a zadavatel </w:t>
      </w:r>
      <w:r w:rsidR="00BD35B5" w:rsidRPr="00895982">
        <w:t xml:space="preserve">požaduje, aby dodavatel a </w:t>
      </w:r>
      <w:r w:rsidR="00BD35B5">
        <w:t xml:space="preserve">každý </w:t>
      </w:r>
      <w:r w:rsidR="00BD35B5" w:rsidRPr="00895982">
        <w:t xml:space="preserve">jeho poddodavatel, prostřednictvím kterého prokazuje kvalifikaci, nebyli ve střetu zájmů dle § 4b </w:t>
      </w:r>
      <w:r w:rsidR="00BD35B5">
        <w:t>z</w:t>
      </w:r>
      <w:r w:rsidR="00BD35B5" w:rsidRPr="00895982">
        <w:t>ákona o střetu zájmů</w:t>
      </w:r>
      <w:r w:rsidR="00ED6AFD">
        <w:t xml:space="preserve">. Součástí formuláře </w:t>
      </w:r>
      <w:r w:rsidR="00ED6AFD" w:rsidRPr="00B71CC3">
        <w:t>obsaženého v Příloze č. 1 t</w:t>
      </w:r>
      <w:r w:rsidR="00ED6AFD">
        <w:t xml:space="preserve">ěchto Pokynů proto bude </w:t>
      </w:r>
      <w:r w:rsidR="00ED6AFD" w:rsidRPr="000D22AD">
        <w:t xml:space="preserve">prohlášení ke střetu zájmů ve smyslu ustanovení § 4b zákona </w:t>
      </w:r>
      <w:r w:rsidR="00ED6AFD">
        <w:t>o</w:t>
      </w:r>
      <w:r w:rsidR="00ED6AFD" w:rsidRPr="000D22AD">
        <w:t xml:space="preserve"> střetu zájmů</w:t>
      </w:r>
      <w:r w:rsidR="00ED6AFD">
        <w:t xml:space="preserve">. </w:t>
      </w:r>
    </w:p>
    <w:p w14:paraId="0E977D9F" w14:textId="2F654338"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FB4860">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763F9C0F" w14:textId="5A2E6D62" w:rsidR="00645BDD" w:rsidRDefault="00645BDD" w:rsidP="00272804">
      <w:pPr>
        <w:pStyle w:val="Odrka1-1"/>
      </w:pPr>
      <w:r>
        <w:t>Harmonogram postupu prací uvádějící grafické znázornění, pořadí a načasování hlavních činností</w:t>
      </w:r>
      <w:r w:rsidR="00B43ED5">
        <w:t>, tj.</w:t>
      </w:r>
      <w:r>
        <w:t xml:space="preserve"> zpracování projektové dokumentace, její schválení, vydání povolení </w:t>
      </w:r>
      <w:r w:rsidR="00B43ED5">
        <w:t xml:space="preserve">záměru (povolení </w:t>
      </w:r>
      <w:r w:rsidR="0091498F">
        <w:t>stavby</w:t>
      </w:r>
      <w:r w:rsidR="00B43ED5">
        <w:t>)</w:t>
      </w:r>
      <w:r w:rsidR="0091498F">
        <w:t xml:space="preserve"> </w:t>
      </w:r>
      <w:r>
        <w:t>v právní moci</w:t>
      </w:r>
      <w:r w:rsidR="0091498F">
        <w:t xml:space="preserve"> (je-li pro plnění veřejné zakázky nezbytné)</w:t>
      </w:r>
      <w:r>
        <w:t>, realizace PS a SO a dozor</w:t>
      </w:r>
      <w:r w:rsidR="00F11E07">
        <w:t xml:space="preserve"> projektanta</w:t>
      </w:r>
      <w:r>
        <w:t xml:space="preserve">,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Stavební postupy stanovené </w:t>
      </w:r>
      <w:r w:rsidRPr="00191F3A">
        <w:t xml:space="preserve">projektantem dokumentace pro </w:t>
      </w:r>
      <w:r w:rsidR="00351264" w:rsidRPr="00191F3A">
        <w:t>společné</w:t>
      </w:r>
      <w:r w:rsidR="00351264">
        <w:t xml:space="preserve"> povolení </w:t>
      </w:r>
      <w:r>
        <w:t xml:space="preserve">mají pro uchazeče při zpracování harmonogramu pouze podpůrný charakter. Zhotovitel je povinen předložit Harmonogram postupu prací respektující předpokládaný termín zahájení a ukončení </w:t>
      </w:r>
      <w:r w:rsidR="00881B57">
        <w:t xml:space="preserve">předmětu plnění </w:t>
      </w:r>
      <w:r>
        <w:t xml:space="preserve">stanovený v zadávacích podmínkách. </w:t>
      </w:r>
    </w:p>
    <w:p w14:paraId="0152D075" w14:textId="77A0E668" w:rsidR="00645BDD" w:rsidRDefault="00645BDD" w:rsidP="00645BDD">
      <w:pPr>
        <w:pStyle w:val="Odrka1-1"/>
      </w:pPr>
      <w:r>
        <w:lastRenderedPageBreak/>
        <w:t xml:space="preserve">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metody, postupy a materiály, jaké zamýšlí při realizaci díla použít. Dodavatel je povinen ve své nabídce zpracovat </w:t>
      </w:r>
      <w:r w:rsidRPr="00272804">
        <w:t xml:space="preserve">a specifikovat jím nabízené řešení s ohledem na požadavky na výkon nebo funkci, dokumentaci pro </w:t>
      </w:r>
      <w:r w:rsidR="00272804" w:rsidRPr="00272804">
        <w:t>společné</w:t>
      </w:r>
      <w:r w:rsidR="00272804">
        <w:t xml:space="preserve"> povolení</w:t>
      </w:r>
      <w:r>
        <w:t xml:space="preserve"> 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být dílo realizováno.</w:t>
      </w:r>
    </w:p>
    <w:p w14:paraId="19D82AB0" w14:textId="44899026" w:rsidR="00B8199D" w:rsidRDefault="00645BDD" w:rsidP="00B8199D">
      <w:pPr>
        <w:pStyle w:val="Odrka1-1"/>
      </w:pPr>
      <w:r w:rsidRPr="00004C83">
        <w:t>Specifikaci typu</w:t>
      </w:r>
      <w:r w:rsidR="001C7465" w:rsidRPr="00004C83">
        <w:t xml:space="preserve"> </w:t>
      </w:r>
      <w:r w:rsidR="00B8199D" w:rsidRPr="00B8199D">
        <w:t>zabezpečovacího zařízení, sdělovacího zařízení, zařízení elektrotechniky a energetiky</w:t>
      </w:r>
      <w:r w:rsidRPr="00004C83">
        <w:t>,</w:t>
      </w:r>
      <w:r>
        <w:t xml:space="preserve">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w:t>
      </w:r>
      <w:r w:rsidR="00464C3B">
        <w:t xml:space="preserve">Specifikaci typu zařízení předloží všichni dodavatelé v nabídce. </w:t>
      </w:r>
      <w:r>
        <w:t xml:space="preserve">Nebude-li dodavatel současně i výrobcem nebo dodavatelem takto určeného </w:t>
      </w:r>
      <w:r w:rsidR="001C7465">
        <w:t>zařízení</w:t>
      </w:r>
      <w:r>
        <w:t xml:space="preserve">, předloží </w:t>
      </w:r>
      <w:r w:rsidR="00464C3B">
        <w:t xml:space="preserve">následně vybraný </w:t>
      </w:r>
      <w:r>
        <w:t xml:space="preserve">dodavatel </w:t>
      </w:r>
      <w:r w:rsidR="00464C3B">
        <w:t xml:space="preserve">v rámci poskytnutí součinnosti před uzavřením smlouvy postupem dle čl. 19 těchto Pokynů </w:t>
      </w:r>
      <w:r>
        <w:t>smlouv</w:t>
      </w:r>
      <w:r w:rsidR="00464C3B">
        <w:t>u</w:t>
      </w:r>
      <w:r>
        <w:t xml:space="preserve"> uzavřen</w:t>
      </w:r>
      <w:r w:rsidR="00464C3B">
        <w:t>ou</w:t>
      </w:r>
      <w:r>
        <w:t xml:space="preserve"> s výrobcem nebo dodavatelem tohoto</w:t>
      </w:r>
      <w:r w:rsidR="001C7465">
        <w:t xml:space="preserve"> zařízení</w:t>
      </w:r>
      <w:r w:rsidR="00020E8A">
        <w:t xml:space="preserve"> či jednostranné písemné vyjádření závazku </w:t>
      </w:r>
      <w:r w:rsidR="00020E8A" w:rsidRPr="0031722E">
        <w:t xml:space="preserve">výrobce nebo dodavatele tohoto </w:t>
      </w:r>
      <w:r w:rsidR="00020E8A">
        <w:t>zařízení</w:t>
      </w:r>
      <w:r>
        <w:t>, kter</w:t>
      </w:r>
      <w:r w:rsidR="00020E8A">
        <w:t>ými dodavatel</w:t>
      </w:r>
      <w:r>
        <w:t xml:space="preserve"> prokáže, že bude mít toto </w:t>
      </w:r>
      <w:r w:rsidR="001C7465">
        <w:t>zařízení</w:t>
      </w:r>
      <w:r>
        <w:t xml:space="preserve"> k jeho použití pro plnění předmětné veřejné zakázky k dispozici a že bude mít zajištěnu i jeho odbornou montáž, případně bude smlouva </w:t>
      </w:r>
      <w:r w:rsidR="00020E8A">
        <w:t>či závazek</w:t>
      </w:r>
      <w:r w:rsidR="00020E8A" w:rsidRPr="007D3806">
        <w:t xml:space="preserve"> </w:t>
      </w:r>
      <w:r>
        <w:t xml:space="preserve">obsahovat souhlas výrobce nebo dodavatele </w:t>
      </w:r>
      <w:r w:rsidR="001C7465">
        <w:t>zařízení</w:t>
      </w:r>
      <w:r>
        <w:t xml:space="preserve"> s tím, že je dodavatel schopen toto zařízení odborně sestavit a namontovat. Specifikace typu, případně smlouva s výrobcem nebo dodavatelem </w:t>
      </w:r>
      <w:r w:rsidR="00020E8A">
        <w:t xml:space="preserve">či závazek </w:t>
      </w:r>
      <w:r>
        <w:t>bud</w:t>
      </w:r>
      <w:r w:rsidR="00020E8A">
        <w:t>ou</w:t>
      </w:r>
      <w:r>
        <w:t xml:space="preserve"> požadován</w:t>
      </w:r>
      <w:r w:rsidR="00020E8A">
        <w:t>y</w:t>
      </w:r>
      <w:r>
        <w:t xml:space="preserve"> pro následující zařízení: </w:t>
      </w:r>
    </w:p>
    <w:p w14:paraId="20492C24" w14:textId="7A2C8ADD" w:rsidR="00B8199D" w:rsidRPr="00DB3636" w:rsidRDefault="00B8199D" w:rsidP="00C0589B">
      <w:pPr>
        <w:pStyle w:val="Odrka1-3"/>
      </w:pPr>
      <w:r w:rsidRPr="00DB3636">
        <w:t xml:space="preserve">rozvaděč 1f 25 </w:t>
      </w:r>
      <w:proofErr w:type="spellStart"/>
      <w:r w:rsidRPr="00DB3636">
        <w:t>kV</w:t>
      </w:r>
      <w:proofErr w:type="spellEnd"/>
      <w:r w:rsidRPr="00DB3636">
        <w:t xml:space="preserve"> pro napájení trakčního vedení systémem 25 </w:t>
      </w:r>
      <w:proofErr w:type="spellStart"/>
      <w:r w:rsidRPr="00DB3636">
        <w:t>kV</w:t>
      </w:r>
      <w:proofErr w:type="spellEnd"/>
      <w:r w:rsidRPr="00DB3636">
        <w:t xml:space="preserve">, 50 Hz, </w:t>
      </w:r>
      <w:r w:rsidRPr="00DB3636" w:rsidDel="0089353A">
        <w:t xml:space="preserve"> </w:t>
      </w:r>
    </w:p>
    <w:p w14:paraId="322F2CFB" w14:textId="77777777" w:rsidR="00B8199D" w:rsidRPr="00DB3636" w:rsidRDefault="00B8199D" w:rsidP="00C0589B">
      <w:pPr>
        <w:pStyle w:val="Odrka1-3"/>
      </w:pPr>
      <w:r w:rsidRPr="00DB3636">
        <w:t>izolátory,</w:t>
      </w:r>
    </w:p>
    <w:p w14:paraId="56DD7319" w14:textId="77777777" w:rsidR="00B8199D" w:rsidRPr="00DB3636" w:rsidRDefault="00B8199D" w:rsidP="00C0589B">
      <w:pPr>
        <w:pStyle w:val="Odrka1-3"/>
      </w:pPr>
      <w:r w:rsidRPr="00DB3636">
        <w:t>děliče,</w:t>
      </w:r>
    </w:p>
    <w:p w14:paraId="4EAAB7AF" w14:textId="00B67C0A" w:rsidR="00645BDD" w:rsidRDefault="00B8199D" w:rsidP="00C0589B">
      <w:pPr>
        <w:pStyle w:val="Odrka1-3"/>
      </w:pPr>
      <w:r w:rsidRPr="00DB3636">
        <w:t>odpojovače</w:t>
      </w:r>
      <w:r w:rsidR="00B07520">
        <w:t>.</w:t>
      </w:r>
      <w:r w:rsidR="00B07520" w:rsidRPr="00262A28" w:rsidDel="00B8199D">
        <w:t xml:space="preserve"> </w:t>
      </w:r>
    </w:p>
    <w:p w14:paraId="06559FBA" w14:textId="004FA09E" w:rsidR="0075249A" w:rsidRDefault="00645BDD" w:rsidP="00645BDD">
      <w:pPr>
        <w:pStyle w:val="Odrka1-1"/>
        <w:numPr>
          <w:ilvl w:val="0"/>
          <w:numId w:val="0"/>
        </w:numPr>
        <w:ind w:left="1077" w:hanging="340"/>
      </w:pPr>
      <w:r>
        <w:t>•</w:t>
      </w:r>
      <w:r>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4B89535D" w14:textId="3CF6B96C" w:rsidR="001C7465" w:rsidRDefault="001C7465" w:rsidP="001C7465">
      <w:pPr>
        <w:pStyle w:val="Odrka1-1"/>
      </w:pPr>
      <w:r>
        <w:t xml:space="preserve">Dodavatel je povinen předložit ve své nabídce čestné prohlášení </w:t>
      </w:r>
      <w:r w:rsidRPr="00010882">
        <w:rPr>
          <w:lang w:eastAsia="cs-CZ"/>
        </w:rPr>
        <w:t xml:space="preserve">o splnění podmínek v souvislosti </w:t>
      </w:r>
      <w:r w:rsidR="00FB4860">
        <w:rPr>
          <w:lang w:eastAsia="cs-CZ"/>
        </w:rPr>
        <w:t>s mezinárodními sankcemi</w:t>
      </w:r>
      <w:r w:rsidR="00FB4860">
        <w:t xml:space="preserve"> </w:t>
      </w:r>
      <w:r>
        <w:t>zpracované ve formě formuláře dle Přílohy č. 11 těchto Pokynů.</w:t>
      </w:r>
    </w:p>
    <w:p w14:paraId="1DDD4C4F" w14:textId="77777777" w:rsidR="0035531B" w:rsidRDefault="0035531B" w:rsidP="0035531B">
      <w:pPr>
        <w:pStyle w:val="Text1-1"/>
      </w:pPr>
      <w:r>
        <w:t>Podání nabídky společně několika dodavateli:</w:t>
      </w:r>
    </w:p>
    <w:p w14:paraId="4DC52CD8" w14:textId="77777777" w:rsidR="00645BDD" w:rsidRDefault="00645BDD" w:rsidP="00645BDD">
      <w:pPr>
        <w:pStyle w:val="Odrka1-1"/>
      </w:pPr>
      <w:r>
        <w:t xml:space="preserve">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w:t>
      </w:r>
      <w:r>
        <w:lastRenderedPageBreak/>
        <w:t>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14:paraId="20563283"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25DC8F7A" w14:textId="77777777" w:rsidR="00645BDD" w:rsidRDefault="00645BDD" w:rsidP="00645BDD">
      <w:pPr>
        <w:pStyle w:val="Odrka1-1"/>
      </w:pPr>
      <w:r>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9790487" w14:textId="67CF76EA"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r w:rsidR="00187050">
        <w:t>doručená,</w:t>
      </w:r>
      <w:r>
        <w:t xml:space="preserve"> resp. odeslaná okamžikem doručení, resp. odeslání tomuto společníkovi.</w:t>
      </w:r>
    </w:p>
    <w:p w14:paraId="52AF7447" w14:textId="77777777" w:rsidR="0035531B" w:rsidRPr="0060115D" w:rsidRDefault="0035531B" w:rsidP="0035531B">
      <w:pPr>
        <w:pStyle w:val="Text1-1"/>
        <w:rPr>
          <w:rStyle w:val="Tun9b"/>
        </w:rPr>
      </w:pPr>
      <w:r w:rsidRPr="0060115D">
        <w:rPr>
          <w:rStyle w:val="Tun9b"/>
        </w:rPr>
        <w:t>Poddodavatelské omezení</w:t>
      </w:r>
    </w:p>
    <w:p w14:paraId="6EB02062" w14:textId="77777777" w:rsidR="00645BDD" w:rsidRDefault="00645BDD" w:rsidP="00645BDD">
      <w:pPr>
        <w:pStyle w:val="Odrka1-1"/>
      </w:pPr>
      <w:r>
        <w:t>Zadavatel nevymezuje žádné činnosti při plnění veřejné zakázky, které musí být plněny přímo vybraným dodavatelem.</w:t>
      </w:r>
    </w:p>
    <w:p w14:paraId="42646A53" w14:textId="3777209E" w:rsidR="00BC6D2B" w:rsidRDefault="00BC6D2B" w:rsidP="00BC6D2B">
      <w:pPr>
        <w:pStyle w:val="Text1-1"/>
      </w:pPr>
      <w:r>
        <w:t xml:space="preserve">Dopis nabídky a </w:t>
      </w:r>
      <w:r w:rsidR="00811F25">
        <w:t xml:space="preserve">závazný </w:t>
      </w:r>
      <w:r>
        <w:t>návrh smlouvy na plnění této veřejné zakázky:</w:t>
      </w:r>
    </w:p>
    <w:p w14:paraId="214FBAE9" w14:textId="77777777" w:rsidR="00177A1C" w:rsidRDefault="00177A1C" w:rsidP="00177A1C">
      <w:pPr>
        <w:pStyle w:val="Odrka1-1"/>
      </w:pPr>
      <w:r>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nabídkovou cenu bez DPH zpracovanou dle požadavků stanovených v článku 13 těchto Pokynů a další požadované údaje.</w:t>
      </w:r>
    </w:p>
    <w:p w14:paraId="0AC23E6F" w14:textId="77777777" w:rsidR="00177A1C" w:rsidRDefault="00177A1C" w:rsidP="00177A1C">
      <w:pPr>
        <w:pStyle w:val="Odrka1-1"/>
      </w:pPr>
      <w:r>
        <w:t>Podává-li nabídku více osob společně, je dodavatel oprávněn v Dopise nabídky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p>
    <w:p w14:paraId="58E1EE3B" w14:textId="77777777" w:rsidR="0035531B" w:rsidRDefault="0035531B" w:rsidP="00BC6D2B">
      <w:pPr>
        <w:pStyle w:val="Nadpis1-1"/>
      </w:pPr>
      <w:bookmarkStart w:id="17" w:name="_Toc193704137"/>
      <w:r>
        <w:lastRenderedPageBreak/>
        <w:t>PROHLÍDKA MÍSTA PLNĚNÍ (STAVENIŠTĚ)</w:t>
      </w:r>
      <w:bookmarkEnd w:id="17"/>
    </w:p>
    <w:p w14:paraId="6E7D3954" w14:textId="77777777" w:rsidR="0035531B" w:rsidRDefault="00177A1C" w:rsidP="00177A1C">
      <w:pPr>
        <w:pStyle w:val="Text1-1"/>
      </w:pPr>
      <w:r w:rsidRPr="00177A1C">
        <w:t>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které mohou být nezbytné pro zpracování nabídky a uzavření smlouvy na plnění této veřejné zakázky</w:t>
      </w:r>
      <w:r w:rsidR="0035531B">
        <w:t xml:space="preserve">. </w:t>
      </w:r>
    </w:p>
    <w:p w14:paraId="550D3AEF" w14:textId="77777777" w:rsidR="0035531B" w:rsidRDefault="0035531B" w:rsidP="00BC6D2B">
      <w:pPr>
        <w:pStyle w:val="Nadpis1-1"/>
      </w:pPr>
      <w:bookmarkStart w:id="18" w:name="_Toc193704138"/>
      <w:r>
        <w:t>JAZYK NABÍDEK</w:t>
      </w:r>
      <w:r w:rsidR="007F7463" w:rsidRPr="007F7463">
        <w:t xml:space="preserve"> </w:t>
      </w:r>
      <w:r w:rsidR="007F7463">
        <w:t>A KOMUNIKAČNÍ JAZYK</w:t>
      </w:r>
      <w:bookmarkEnd w:id="18"/>
    </w:p>
    <w:p w14:paraId="779AC08E"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06DA10B5" w14:textId="526086C6"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20E8A">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610148">
        <w:t xml:space="preserve">písemným </w:t>
      </w:r>
      <w:r>
        <w:t>čestným prohlášením</w:t>
      </w:r>
      <w:r w:rsidR="0035531B">
        <w:t>.</w:t>
      </w:r>
    </w:p>
    <w:p w14:paraId="76BFB2D0" w14:textId="77777777" w:rsidR="0035531B" w:rsidRDefault="0035531B" w:rsidP="00BC6D2B">
      <w:pPr>
        <w:pStyle w:val="Nadpis1-1"/>
      </w:pPr>
      <w:bookmarkStart w:id="19" w:name="_Toc193704139"/>
      <w:r>
        <w:t>OBSAH</w:t>
      </w:r>
      <w:r w:rsidR="00845C50">
        <w:t xml:space="preserve"> a </w:t>
      </w:r>
      <w:r>
        <w:t>PODÁVÁNÍ NABÍDEK</w:t>
      </w:r>
      <w:bookmarkEnd w:id="19"/>
    </w:p>
    <w:p w14:paraId="333BC535" w14:textId="603436CE" w:rsidR="00177A1C" w:rsidRDefault="00177A1C" w:rsidP="00177A1C">
      <w:pPr>
        <w:pStyle w:val="Text1-1"/>
      </w:pPr>
      <w:r>
        <w:t>Dodavatel může podat v zadávacím řízení jen jednu nabídku</w:t>
      </w:r>
      <w:r w:rsidR="001C7465">
        <w:t xml:space="preserve"> </w:t>
      </w:r>
      <w:r w:rsidR="001C7465" w:rsidRPr="00283302">
        <w:t xml:space="preserve">(samostatně nebo společně s dalšími dodavateli) </w:t>
      </w:r>
      <w:r w:rsidR="001C7465" w:rsidRPr="00570157">
        <w:t>pokrývající celý předmět veřejné zakázky</w:t>
      </w:r>
      <w:r w:rsidR="001C7465" w:rsidRPr="00283302">
        <w:t xml:space="preserve"> a </w:t>
      </w:r>
      <w:r w:rsidR="001C7465">
        <w:t xml:space="preserve">v případě jejího podání </w:t>
      </w:r>
      <w:r w:rsidR="001C7465" w:rsidRPr="00283302">
        <w:t>nesmí být současně</w:t>
      </w:r>
      <w:r w:rsidR="001C7465">
        <w:t xml:space="preserve"> osobou</w:t>
      </w:r>
      <w:r w:rsidR="001C7465" w:rsidRPr="00283302">
        <w:t xml:space="preserve">, </w:t>
      </w:r>
      <w:r w:rsidR="001C7465">
        <w:t xml:space="preserve">jejímž </w:t>
      </w:r>
      <w:r w:rsidR="001C7465" w:rsidRPr="00283302">
        <w:t xml:space="preserve">prostřednictvím jiný dodavatel v tomto </w:t>
      </w:r>
      <w:r w:rsidR="001C7465">
        <w:t xml:space="preserve">zadávacím </w:t>
      </w:r>
      <w:r w:rsidR="001C7465" w:rsidRPr="00283302">
        <w:t>řízení prokazuje kvalifikac</w:t>
      </w:r>
      <w:r w:rsidR="001C7465">
        <w:t>i</w:t>
      </w:r>
      <w:r>
        <w:t>.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2F2D47">
        <w:t xml:space="preserve"> sektorová veřejná zakázka</w:t>
      </w:r>
      <w:r>
        <w:t>, a to prostřednictvím elektronického nástroje E-ZAK na níže uvedenou elektronickou adresu</w:t>
      </w:r>
      <w:r w:rsidR="00F24F8E">
        <w:t xml:space="preserve">: </w:t>
      </w:r>
      <w:hyperlink r:id="rId22" w:history="1">
        <w:r w:rsidR="007F7463"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17094E9C" w14:textId="64D06D71" w:rsidR="00177A1C" w:rsidRDefault="00177A1C" w:rsidP="00177A1C">
      <w:pPr>
        <w:pStyle w:val="Text1-1"/>
      </w:pPr>
      <w:r>
        <w:t>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r w:rsidR="00F24F8E">
        <w:t xml:space="preserve">: </w:t>
      </w:r>
      <w:hyperlink r:id="rId23" w:history="1">
        <w:r w:rsidR="007F7463">
          <w:rPr>
            <w:rStyle w:val="Hypertextovodkaz"/>
          </w:rPr>
          <w:t>https://zakazky.spravazeleznic.cz/manual.html</w:t>
        </w:r>
      </w:hyperlink>
      <w:r>
        <w:t xml:space="preserve">. Nabídka nemusí být opatřena elektronickým podpisem osoby oprávněné jednat za dodavatele. </w:t>
      </w:r>
      <w:r w:rsidR="00610148" w:rsidRPr="00683213">
        <w:t>Uznávaný</w:t>
      </w:r>
      <w:r w:rsidR="00610148">
        <w:t xml:space="preserve"> e</w:t>
      </w:r>
      <w:r>
        <w:t xml:space="preserve">lektronický podpis </w:t>
      </w:r>
      <w:r w:rsidR="00610148" w:rsidRPr="00683213">
        <w:t>založený na kvalifikovaném certifikátu</w:t>
      </w:r>
      <w:r w:rsidR="00610148">
        <w:t xml:space="preserve"> </w:t>
      </w:r>
      <w:r>
        <w:t>je vyžadován pouze při registraci dodavatele do elektronického nástroje</w:t>
      </w:r>
      <w:r w:rsidR="00610148">
        <w:t xml:space="preserve"> zadavatele</w:t>
      </w:r>
      <w: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F7463">
        <w:t>Nabídka může obsahovat více dokumentů (souborů), jednotlivé d</w:t>
      </w:r>
      <w:r>
        <w:t xml:space="preserve">okumenty musí být do systému E-ZAK vkládány jako jeden soubor </w:t>
      </w:r>
      <w:r w:rsidR="007F7463">
        <w:t>(</w:t>
      </w:r>
      <w:r w:rsidR="007F7463" w:rsidRPr="002C4A72">
        <w:t xml:space="preserve">ve formátech analogicky k § </w:t>
      </w:r>
      <w:r w:rsidR="00FB4860">
        <w:t>11</w:t>
      </w:r>
      <w:r w:rsidR="007F7463" w:rsidRPr="002C4A72">
        <w:t xml:space="preserve"> odst. 2 a 3 </w:t>
      </w:r>
      <w:proofErr w:type="spellStart"/>
      <w:r w:rsidR="007F7463" w:rsidRPr="002C4A72">
        <w:t>vyhl</w:t>
      </w:r>
      <w:proofErr w:type="spellEnd"/>
      <w:r w:rsidR="007F7463">
        <w:t>.</w:t>
      </w:r>
      <w:r w:rsidR="007F7463" w:rsidRPr="002C4A72">
        <w:t xml:space="preserve"> č. </w:t>
      </w:r>
      <w:r w:rsidR="00FB4860">
        <w:t>345/2023</w:t>
      </w:r>
      <w:r w:rsidR="007F7463" w:rsidRPr="002C4A72">
        <w:t xml:space="preserve"> Sb., ve znění pozdějších předpisů</w:t>
      </w:r>
      <w:r w:rsidR="007F7463">
        <w:t xml:space="preserve">) </w:t>
      </w:r>
      <w:r>
        <w:t xml:space="preserve">nebo více souborů </w:t>
      </w:r>
      <w:r w:rsidR="00FB5319">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187050">
        <w:t>50 MB</w:t>
      </w:r>
      <w:r>
        <w:t xml:space="preserve"> za jeden takový soubor, </w:t>
      </w:r>
      <w:r>
        <w:lastRenderedPageBreak/>
        <w:t xml:space="preserve">příp. zkomprimované soubory. Soubory většího rozsahu je nutno před jejich odesláním prostřednictvím E-ZAK vhodným způsobem rozdělit. Velikost samotné nabídky jako celku není nijak omezena. </w:t>
      </w:r>
    </w:p>
    <w:p w14:paraId="5B196DAB" w14:textId="77777777" w:rsidR="00177A1C" w:rsidRDefault="00177A1C" w:rsidP="00177A1C">
      <w:pPr>
        <w:pStyle w:val="Text1-1"/>
      </w:pPr>
      <w:r>
        <w:t>Nabídka bude předložena v následující struktuře:</w:t>
      </w:r>
    </w:p>
    <w:p w14:paraId="79911F65" w14:textId="77777777" w:rsidR="00177A1C" w:rsidRDefault="00177A1C" w:rsidP="00177A1C">
      <w:pPr>
        <w:pStyle w:val="Odrka1-1"/>
      </w:pPr>
      <w:r>
        <w:t>Dopis nabídky a Příloha k nabídce, zpracované dle instrukcí obsažených v čl. 9.4 těchto Pokynů.</w:t>
      </w:r>
    </w:p>
    <w:p w14:paraId="4F6E6392" w14:textId="3A3643E7" w:rsidR="00177A1C" w:rsidRDefault="00177A1C" w:rsidP="00177A1C">
      <w:pPr>
        <w:pStyle w:val="Odrka1-1"/>
      </w:pPr>
      <w:r>
        <w:t>Všeobecné informace o dodavateli (identifikační a další údaje)</w:t>
      </w:r>
      <w:r w:rsidR="00637EA5">
        <w:t>, včetně prohlášení k zakázaným dohodám</w:t>
      </w:r>
      <w:r w:rsidR="001C7465">
        <w:t xml:space="preserve"> a</w:t>
      </w:r>
      <w:r w:rsidR="00637EA5">
        <w:t xml:space="preserve"> prohlášení ke střetu zájmů </w:t>
      </w:r>
      <w:r>
        <w:t>ve formě formuláře obsaženého v Příloze č. 1 těchto Pokynů.</w:t>
      </w:r>
    </w:p>
    <w:p w14:paraId="58EEB7DF" w14:textId="77777777" w:rsidR="00177A1C" w:rsidRDefault="00177A1C" w:rsidP="00177A1C">
      <w:pPr>
        <w:pStyle w:val="Odrka1-1"/>
      </w:pPr>
      <w:r>
        <w:t>Plná moc, dohoda o plné moci nebo pověření, je-li tohoto dokumentu třeba.</w:t>
      </w:r>
    </w:p>
    <w:p w14:paraId="5910CC10"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4716AC9" w14:textId="77777777"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14:paraId="3E1A8D37" w14:textId="77777777" w:rsidR="00177A1C" w:rsidRDefault="00177A1C" w:rsidP="00177A1C">
      <w:pPr>
        <w:pStyle w:val="Odrka1-1"/>
      </w:pPr>
      <w:r>
        <w:t xml:space="preserve">Doklady prokazující splnění </w:t>
      </w:r>
      <w:r w:rsidRPr="00177A1C">
        <w:rPr>
          <w:b/>
        </w:rPr>
        <w:t>profesní způsobilosti</w:t>
      </w:r>
      <w:r>
        <w:t>.</w:t>
      </w:r>
    </w:p>
    <w:p w14:paraId="1BA85BE9" w14:textId="77777777"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od svého vzniku) dosáhl alespoň minimální požadované výše celkového ročního obratu.</w:t>
      </w:r>
    </w:p>
    <w:p w14:paraId="24DAC6D3" w14:textId="6B22140F" w:rsidR="00177A1C" w:rsidRDefault="00177A1C" w:rsidP="00177A1C">
      <w:pPr>
        <w:pStyle w:val="Odrka1-1"/>
      </w:pPr>
      <w:r>
        <w:t xml:space="preserve">Doklady prokazující splnění </w:t>
      </w:r>
      <w:r w:rsidRPr="00177A1C">
        <w:rPr>
          <w:b/>
        </w:rPr>
        <w:t>technické kvalifikace</w:t>
      </w:r>
      <w:r>
        <w:t>, tj. seznam významných služeb a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p>
    <w:p w14:paraId="780A4392" w14:textId="77777777" w:rsidR="00177A1C" w:rsidRDefault="00177A1C" w:rsidP="00177A1C">
      <w:pPr>
        <w:pStyle w:val="Odrka1-1"/>
      </w:pPr>
      <w:r>
        <w:t>Seznam jiných osob, jejichž prostřednictvím prokazuje dodavatel určitou část kvalifikace, ve formě formuláře obsaženého v Příloze č. 9 těchto Pokynů, a doklady vztahující se k těmto jiným osobám.</w:t>
      </w:r>
    </w:p>
    <w:p w14:paraId="3CCF3DB6" w14:textId="77777777" w:rsidR="00177A1C" w:rsidRDefault="00177A1C" w:rsidP="00177A1C">
      <w:pPr>
        <w:pStyle w:val="Odrka1-1"/>
      </w:pPr>
      <w:r>
        <w:t>Údaje o poddodavatelích ve formě formuláře obsaženého v Příloze č. 2 těchto Pokynů.</w:t>
      </w:r>
    </w:p>
    <w:p w14:paraId="757F4AC0" w14:textId="77777777" w:rsidR="00177A1C" w:rsidRDefault="00177A1C" w:rsidP="00177A1C">
      <w:pPr>
        <w:pStyle w:val="Odrka1-1"/>
      </w:pPr>
      <w:r>
        <w:t>Informace o tom, zda budou na staveništi působit zaměstnanci více než jednoho zhotovitele ve formě formuláře obsaženého v Příloze č. 8 těchto Pokynů.</w:t>
      </w:r>
    </w:p>
    <w:p w14:paraId="2F63AD93" w14:textId="77777777" w:rsidR="00177A1C" w:rsidRPr="00546268" w:rsidRDefault="00177A1C" w:rsidP="00177A1C">
      <w:pPr>
        <w:pStyle w:val="Odrka1-1"/>
      </w:pPr>
      <w:r w:rsidRPr="00546268">
        <w:t>Harmonogram postupu prací zpracovaný podle požadavků zadavatele stanovených v článku 9.1 těchto Pokynů.</w:t>
      </w:r>
    </w:p>
    <w:p w14:paraId="1E06A3C4" w14:textId="6E3F37C6" w:rsidR="00177A1C" w:rsidRPr="00546268" w:rsidRDefault="00177A1C" w:rsidP="00177A1C">
      <w:pPr>
        <w:pStyle w:val="Odrka1-1"/>
      </w:pPr>
      <w:r w:rsidRPr="00546268">
        <w:t xml:space="preserve">Specifikace typu </w:t>
      </w:r>
      <w:r w:rsidR="005647FE" w:rsidRPr="005647FE">
        <w:t>zabezpečovacího zařízení, sdělovacího zařízení, zařízení elektrotechniky a energetiky</w:t>
      </w:r>
      <w:r w:rsidR="005647FE">
        <w:t xml:space="preserve"> </w:t>
      </w:r>
      <w:r w:rsidRPr="00546268">
        <w:t xml:space="preserve">dle č. 9.1 těchto Pokynů. </w:t>
      </w:r>
    </w:p>
    <w:p w14:paraId="7FC554FD" w14:textId="35D277AE" w:rsidR="00177A1C" w:rsidRPr="00546268" w:rsidRDefault="00177A1C" w:rsidP="00177A1C">
      <w:pPr>
        <w:pStyle w:val="Odrka1-1"/>
      </w:pPr>
      <w:r w:rsidRPr="00546268">
        <w:t xml:space="preserve">Specifikace způsobu plnění předmětu veřejné zakázky dle čl. 9.1 těchto Pokynů. </w:t>
      </w:r>
    </w:p>
    <w:p w14:paraId="61197F1D" w14:textId="445EB91E" w:rsidR="001C7465" w:rsidRDefault="001C7465" w:rsidP="001C7465">
      <w:pPr>
        <w:pStyle w:val="Odrka1-1"/>
      </w:pPr>
      <w:r w:rsidRPr="00010882">
        <w:rPr>
          <w:lang w:eastAsia="cs-CZ"/>
        </w:rPr>
        <w:t xml:space="preserve">Čestné prohlášení o splnění podmínek v souvislosti </w:t>
      </w:r>
      <w:r w:rsidR="00FB4860">
        <w:rPr>
          <w:lang w:eastAsia="cs-CZ"/>
        </w:rPr>
        <w:t>s mezinárodními sankcemi</w:t>
      </w:r>
      <w:r w:rsidR="00FB4860">
        <w:t xml:space="preserve"> </w:t>
      </w:r>
      <w:r>
        <w:t>zpracované ve formě formuláře obsaženého v příloze č. 11 těchto Pokynů.</w:t>
      </w:r>
    </w:p>
    <w:p w14:paraId="505A765B" w14:textId="16C5CE96" w:rsidR="00177A1C" w:rsidRDefault="00177A1C" w:rsidP="00177A1C">
      <w:pPr>
        <w:pStyle w:val="Odrka1-1"/>
      </w:pPr>
      <w:r>
        <w:t>Doklad o poskytnutí jistoty za nabídku.</w:t>
      </w:r>
    </w:p>
    <w:p w14:paraId="397B520F" w14:textId="77777777" w:rsidR="00446A64" w:rsidRDefault="00446A64" w:rsidP="00446A64">
      <w:pPr>
        <w:pStyle w:val="Odrka1-1"/>
      </w:pPr>
      <w:r w:rsidRPr="00446A64">
        <w:t>Oceněné Požadavky na výkon nebo funkci, včetně</w:t>
      </w:r>
      <w:r>
        <w:t xml:space="preserve"> Rekapitulace ceny, jež jsou obsaženy v Dílu 4 zadávací dokumentace.</w:t>
      </w:r>
    </w:p>
    <w:p w14:paraId="4B07CA7D" w14:textId="77777777" w:rsidR="00177A1C" w:rsidRDefault="00177A1C" w:rsidP="00177A1C">
      <w:pPr>
        <w:pStyle w:val="Odrka1-1"/>
      </w:pPr>
      <w:r>
        <w:t xml:space="preserve">Další dokumenty, dle uvážení dodavatele, na které nebyl prostor v </w:t>
      </w:r>
      <w:r w:rsidR="00446A64">
        <w:t>předcházejících částech nabídky</w:t>
      </w:r>
      <w:r>
        <w:t>.</w:t>
      </w:r>
    </w:p>
    <w:p w14:paraId="04EFEA5E" w14:textId="3AA7AF5E" w:rsidR="00177A1C" w:rsidRDefault="00177A1C" w:rsidP="00177A1C">
      <w:pPr>
        <w:pStyle w:val="Text1-1"/>
      </w:pPr>
      <w:r>
        <w:lastRenderedPageBreak/>
        <w:t xml:space="preserve">Nabídky podané po uplynutí lhůty pro podání nabídky nebo podané </w:t>
      </w:r>
      <w:r w:rsidR="00802BB8">
        <w:t>jiným</w:t>
      </w:r>
      <w:r>
        <w:t xml:space="preserve"> než výše uvedeným způsobem, nebudou otevřeny</w:t>
      </w:r>
      <w:r w:rsidR="00610148">
        <w:t xml:space="preserve"> </w:t>
      </w:r>
      <w:r>
        <w:t>a v zadávacím řízení se k nim nepřihlíží.</w:t>
      </w:r>
    </w:p>
    <w:p w14:paraId="02FEBA2C" w14:textId="77777777" w:rsidR="00177A1C" w:rsidRDefault="00177A1C" w:rsidP="00177A1C">
      <w:pPr>
        <w:pStyle w:val="Text1-1"/>
      </w:pPr>
      <w:r>
        <w:t>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138C8EF" w14:textId="77777777" w:rsidR="00177A1C" w:rsidRDefault="00177A1C" w:rsidP="00177A1C">
      <w:pPr>
        <w:pStyle w:val="Text1-1"/>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7A812CF9" w14:textId="77777777" w:rsidR="0035531B" w:rsidRDefault="0035531B" w:rsidP="007038DC">
      <w:pPr>
        <w:pStyle w:val="Nadpis1-1"/>
      </w:pPr>
      <w:bookmarkStart w:id="20" w:name="_Toc193704140"/>
      <w:r>
        <w:t>POŽADAVKY NA ZPRACOVÁNÍ NABÍDKOVÉ CENY</w:t>
      </w:r>
      <w:bookmarkEnd w:id="20"/>
      <w:r>
        <w:t xml:space="preserve"> </w:t>
      </w:r>
    </w:p>
    <w:p w14:paraId="48A74D7A" w14:textId="77777777" w:rsidR="00A5091E" w:rsidRDefault="00A5091E" w:rsidP="00A5091E">
      <w:pPr>
        <w:pStyle w:val="Text1-1"/>
      </w:pPr>
      <w:r>
        <w:t xml:space="preserve">Nabídková cena bude pokrývat provedení všech prací nezbytných k řádnému provedení předmětu plnění této veřejné zakázky podle Smlouvy, těchto Pokynů a zadávacích podmínek této veřejné zakázky jako celku. </w:t>
      </w:r>
    </w:p>
    <w:p w14:paraId="5554263F" w14:textId="77777777" w:rsidR="00A5091E" w:rsidRPr="008B4FB8" w:rsidRDefault="00A5091E" w:rsidP="00A5091E">
      <w:pPr>
        <w:pStyle w:val="Text1-1"/>
      </w:pPr>
      <w:r>
        <w:t xml:space="preserve">Dodavatelé ocení všechny položky požadavků na výkon nebo funkci </w:t>
      </w:r>
      <w:r w:rsidR="001B40E6">
        <w:t>(není-li v zadávací</w:t>
      </w:r>
      <w:r w:rsidR="00FA1983">
        <w:t>ch</w:t>
      </w:r>
      <w:r w:rsidR="001B40E6">
        <w:t xml:space="preserve"> </w:t>
      </w:r>
      <w:r w:rsidR="00FA1983">
        <w:t>podmínkách</w:t>
      </w:r>
      <w:r w:rsidR="001B40E6">
        <w:t xml:space="preserve"> stanoveno jinak) </w:t>
      </w:r>
      <w:r>
        <w:t xml:space="preserve">uvedené v Dílu 4 s názvem Požadavky na výkon nebo funkci s přihlédnutím k technickým specifikacím jednotlivých položek, včetně Rekapitulace ceny. </w:t>
      </w:r>
      <w:r w:rsidRPr="001A4B1E">
        <w:rPr>
          <w:b/>
        </w:rPr>
        <w:t>V případě, že dodavatel některou z položek uvedených v Požadavcích na výkon nebo funkci</w:t>
      </w:r>
      <w:r w:rsidR="001B40E6">
        <w:rPr>
          <w:b/>
        </w:rPr>
        <w:t xml:space="preserve">, </w:t>
      </w:r>
      <w:r w:rsidR="001B40E6">
        <w:rPr>
          <w:rStyle w:val="Tun9b"/>
        </w:rPr>
        <w:t>jež mají být oceněny,</w:t>
      </w:r>
      <w:r w:rsidRPr="001A4B1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na výkon nebo funkci se uvedou bez DPH. Jednotlivé oceněné položky v Požadavcích na </w:t>
      </w:r>
      <w:r>
        <w:lastRenderedPageBreak/>
        <w:t xml:space="preserve">výkon nebo funkci se uvádějí v Kč se zaokrouhlením na 2 desetinná místa. Další případné požadavky na vyplnění Požadavků na výkon nebo funkci stanoví Komentář k </w:t>
      </w:r>
      <w:r w:rsidRPr="008B4FB8">
        <w:t xml:space="preserve">požadavkům na výkon nebo funkci (Díl 4 část 1 zadávací dokumentace). </w:t>
      </w:r>
    </w:p>
    <w:p w14:paraId="2361FC62" w14:textId="4D19E2ED" w:rsidR="001F0289" w:rsidRPr="008B4FB8" w:rsidRDefault="001F0289" w:rsidP="00EE132A">
      <w:pPr>
        <w:pStyle w:val="Text1-1"/>
      </w:pPr>
      <w:r w:rsidRPr="008B4FB8">
        <w:rPr>
          <w:b/>
        </w:rPr>
        <w:t xml:space="preserve">Zadavatel nesděluje výši předpokládané hodnoty zakázky. Zadavatel stanovuje závaznou zadávací podmínku tak, že částka </w:t>
      </w:r>
      <w:r w:rsidR="00EE132A" w:rsidRPr="008B4FB8">
        <w:rPr>
          <w:b/>
        </w:rPr>
        <w:t>1 182 552 172</w:t>
      </w:r>
      <w:r w:rsidRPr="008B4FB8">
        <w:rPr>
          <w:b/>
        </w:rPr>
        <w:t>,- Kč je nejvyšší přípustnou nabídkovou cenou (bez DPH), a to pod sankcí vyloučení z další účasti v zadávacím řízení.</w:t>
      </w:r>
      <w:r w:rsidRPr="008B4FB8">
        <w:t xml:space="preserve"> Nabídková cena bude v Dopise nabídky uvedena v Kč bez DPH, a to jako součet ceny za zpracování projektové dokumentace bez DPH, ceny za výkon dozoru </w:t>
      </w:r>
      <w:r w:rsidR="0089478B" w:rsidRPr="008B4FB8">
        <w:t xml:space="preserve">projektanta </w:t>
      </w:r>
      <w:r w:rsidRPr="008B4FB8">
        <w:t>bez DPH a ceny za zhotovení stavby bez DPH. Nabídková cena bude v nabídce zaokrouhlená na dvě desetinná místa. V případě rozporu mezi nabídkovou cenou uvedenou v Dopise nabídky a nabídkovou cenou uvedenou v Rekapitulaci ceny bude mít přednost nabídková cena uvedená v Dopise nabídky.</w:t>
      </w:r>
    </w:p>
    <w:p w14:paraId="3E375CE2" w14:textId="77777777" w:rsidR="0035531B" w:rsidRDefault="0035531B" w:rsidP="007038DC">
      <w:pPr>
        <w:pStyle w:val="Nadpis1-1"/>
      </w:pPr>
      <w:bookmarkStart w:id="21" w:name="_Toc193704141"/>
      <w:r>
        <w:t>VARIANTY NABÍDKY</w:t>
      </w:r>
      <w:bookmarkEnd w:id="21"/>
    </w:p>
    <w:p w14:paraId="6CF32968" w14:textId="77777777" w:rsidR="0035531B" w:rsidRDefault="0035531B" w:rsidP="0035531B">
      <w:pPr>
        <w:pStyle w:val="Text1-1"/>
      </w:pPr>
      <w:r>
        <w:t xml:space="preserve">Zadavatel nepřipouští předložení varianty nabídky. </w:t>
      </w:r>
    </w:p>
    <w:p w14:paraId="47887CC8" w14:textId="77777777" w:rsidR="0035531B" w:rsidRDefault="0035531B" w:rsidP="007038DC">
      <w:pPr>
        <w:pStyle w:val="Nadpis1-1"/>
      </w:pPr>
      <w:bookmarkStart w:id="22" w:name="_Toc193704142"/>
      <w:r>
        <w:t>OTEVÍRÁNÍ NABÍDEK</w:t>
      </w:r>
      <w:bookmarkEnd w:id="22"/>
      <w:r>
        <w:t xml:space="preserve"> </w:t>
      </w:r>
    </w:p>
    <w:p w14:paraId="5A27E430"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769F5FB" w14:textId="77777777" w:rsidR="0035531B" w:rsidRDefault="0035531B" w:rsidP="007038DC">
      <w:pPr>
        <w:pStyle w:val="Nadpis1-1"/>
      </w:pPr>
      <w:bookmarkStart w:id="23" w:name="_Toc193704143"/>
      <w:r>
        <w:t>POSOUZENÍ SPLNĚNÍ PODMÍNEK ÚČASTI</w:t>
      </w:r>
      <w:bookmarkEnd w:id="23"/>
    </w:p>
    <w:p w14:paraId="470E7147" w14:textId="77777777" w:rsidR="001A4B1E" w:rsidRDefault="001A4B1E" w:rsidP="001A4B1E">
      <w:pPr>
        <w:pStyle w:val="Text1-1"/>
      </w:pPr>
      <w:r>
        <w:t>Posouzení splnění podmínek účasti v zadávacím řízení může být provedeno až po hodnocení nabídek.</w:t>
      </w:r>
    </w:p>
    <w:p w14:paraId="101C9B7E" w14:textId="58DC50F7" w:rsidR="001A4B1E" w:rsidRDefault="001A4B1E" w:rsidP="001A4B1E">
      <w:pPr>
        <w:pStyle w:val="Text1-1"/>
      </w:pPr>
      <w:r>
        <w:t xml:space="preserve">Zadavatel je oprávněn ověřovat věrohodnost </w:t>
      </w:r>
      <w:r w:rsidR="00610148">
        <w:t xml:space="preserve">účastníkem </w:t>
      </w:r>
      <w:r>
        <w:t>poskytnutých údajů a dokladů a rovněž si je i sám opatřovat</w:t>
      </w:r>
      <w:r w:rsidR="00610148">
        <w:t xml:space="preserve">, </w:t>
      </w:r>
      <w:r w:rsidR="00610148" w:rsidRPr="004039B9">
        <w:t>pokud nejde o údaje</w:t>
      </w:r>
      <w:r w:rsidR="00610148">
        <w:t xml:space="preserve"> a</w:t>
      </w:r>
      <w:r w:rsidR="00610148"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610148">
        <w:t>, to však neplatí pro</w:t>
      </w:r>
      <w:r w:rsidR="00610148" w:rsidRPr="00E86BE3">
        <w:rPr>
          <w:b/>
        </w:rPr>
        <w:t xml:space="preserve"> </w:t>
      </w:r>
      <w:r w:rsidR="00610148" w:rsidRPr="000C68DF">
        <w:t>posouzení skutečností rozhodných pro složení jistoty</w:t>
      </w:r>
      <w:r w:rsidR="00610148">
        <w:t xml:space="preserve"> za nabídku</w:t>
      </w:r>
      <w:r>
        <w:t>.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3485FD6D" w14:textId="77777777"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13581179"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34A2FE63" w14:textId="77777777" w:rsidR="0035531B" w:rsidRDefault="0035531B" w:rsidP="007038DC">
      <w:pPr>
        <w:pStyle w:val="Nadpis1-1"/>
      </w:pPr>
      <w:bookmarkStart w:id="24" w:name="_Toc193704144"/>
      <w:r>
        <w:lastRenderedPageBreak/>
        <w:t>HODNOCENÍ NABÍDEK</w:t>
      </w:r>
      <w:bookmarkEnd w:id="24"/>
    </w:p>
    <w:p w14:paraId="6C05F4FA" w14:textId="77777777" w:rsidR="001A4B1E" w:rsidRDefault="001A4B1E" w:rsidP="001A4B1E">
      <w:pPr>
        <w:pStyle w:val="Text1-1"/>
      </w:pPr>
      <w:r>
        <w:t>Nabídky budou hodnoceny podle jejich ekonomické výhodnosti. Ekonomickou výhodnost bude zadavatel hodnotit podle nejnižší nabídkové ceny.</w:t>
      </w:r>
    </w:p>
    <w:p w14:paraId="3B9412EE" w14:textId="77777777" w:rsidR="0035531B" w:rsidRDefault="001A4B1E" w:rsidP="001A4B1E">
      <w:pPr>
        <w:pStyle w:val="Text1-1"/>
      </w:pPr>
      <w:r>
        <w:t>V rámci hodnotícího kritéria bude hodnocena výše nabídkové ceny v Kč bez DPH ve smyslu odst. 13.3 těchto Pokynů uvedená v Dopise nabídky. Jako nejvýhodnější bude hodnocena nabídka s nejnižší nabídkovou cenou v Kč bez DPH uvedenou v Dopise nabídky jako Cena Díla bez DPH ze všech hodnocených nabídek. Ostatní nabídky budou seřazeny v pořadí dle výše jejich nabídkových cen v Kč bez DPH uvedených v Dopise nabídky od nabídky s druhou nejnižší nabídkovou cenou po nabídku s nejvyšší nabídkovou cenou</w:t>
      </w:r>
      <w:r w:rsidR="0035531B">
        <w:t>.</w:t>
      </w:r>
      <w:r w:rsidR="00FA1983">
        <w:t xml:space="preserve"> </w:t>
      </w:r>
      <w:r w:rsidR="00FA1983" w:rsidRPr="00DB4E5F">
        <w:t>Pokud by měly být dvě nebo více nabídek hodnoceny jako nejlepší z důvodu shodné nejnižší nabídkové ceny,</w:t>
      </w:r>
      <w:r w:rsidR="00FA1983" w:rsidRPr="000B5343">
        <w:rPr>
          <w:rFonts w:ascii="Verdana" w:hAnsi="Verdana"/>
          <w:iCs/>
        </w:rPr>
        <w:t xml:space="preserve"> </w:t>
      </w:r>
      <w:r w:rsidR="00FA1983" w:rsidRPr="005B01DC">
        <w:rPr>
          <w:rFonts w:ascii="Verdana" w:hAnsi="Verdana"/>
          <w:iCs/>
        </w:rPr>
        <w:t>rozhodne o lepším pořadí konkurenčních nabídek čas podání nabídek (přednější pořadí ve výsledku hodnocení tedy získá nabídka s dřívějším časem podání)</w:t>
      </w:r>
      <w:r w:rsidR="00FA1983" w:rsidRPr="00DB4E5F">
        <w:t>.</w:t>
      </w:r>
    </w:p>
    <w:p w14:paraId="3AA714E5" w14:textId="77777777" w:rsidR="0035531B" w:rsidRDefault="0035531B" w:rsidP="007038DC">
      <w:pPr>
        <w:pStyle w:val="Nadpis1-1"/>
      </w:pPr>
      <w:bookmarkStart w:id="25" w:name="_Toc193704145"/>
      <w:r>
        <w:t>ZRUŠENÍ ZADÁVACÍHO ŘÍZENÍ</w:t>
      </w:r>
      <w:bookmarkEnd w:id="25"/>
    </w:p>
    <w:p w14:paraId="36D96644" w14:textId="77777777" w:rsidR="0035531B" w:rsidRDefault="0035531B" w:rsidP="0035531B">
      <w:pPr>
        <w:pStyle w:val="Text1-1"/>
      </w:pPr>
      <w:r>
        <w:t>Důvody pro zrušení zadávacího řízení této veřejné zakázky upravuje § 127 ZZVZ.</w:t>
      </w:r>
    </w:p>
    <w:p w14:paraId="4D3506B5"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3ADAAB7B" w14:textId="553104F1" w:rsidR="00D60F62" w:rsidRPr="00D57147" w:rsidRDefault="00D60F62" w:rsidP="00D57147">
      <w:pPr>
        <w:pStyle w:val="Text1-1"/>
      </w:pPr>
      <w:r w:rsidRPr="00D57147">
        <w:t>Zadavatel si mimo jiné vyhrazuje právo zrušit zadávací řízení v případě, že k hodnocení připadnou pouze nabídky s nabídkovou cenou převyšující nejvyšší přípustnou nabídkovou cenu uvedenou v čl. 5.3 těchto Pokynů.</w:t>
      </w:r>
    </w:p>
    <w:p w14:paraId="28E1FF09" w14:textId="77777777" w:rsidR="0035531B" w:rsidRDefault="0035531B" w:rsidP="007038DC">
      <w:pPr>
        <w:pStyle w:val="Nadpis1-1"/>
      </w:pPr>
      <w:bookmarkStart w:id="26" w:name="_Toc193704146"/>
      <w:r>
        <w:t>UZAVŘENÍ SMLOUVY</w:t>
      </w:r>
      <w:bookmarkEnd w:id="26"/>
    </w:p>
    <w:p w14:paraId="0101BE10" w14:textId="77777777" w:rsidR="001A4B1E" w:rsidRDefault="001A4B1E" w:rsidP="001A4B1E">
      <w:pPr>
        <w:pStyle w:val="Text1-1"/>
      </w:pPr>
      <w:r>
        <w:t xml:space="preserve">Uzavření smlouvy s vybraným dodavatelem upravuje § 124 ZZVZ. Smlouva bude uzavřena písemně v souladu s nabídkou vybraného dodavatele a v podobě uvedené v dílu 2 této zadávací dokumentace s názvem Smlouva o dílo. </w:t>
      </w:r>
    </w:p>
    <w:p w14:paraId="3AE50B5C" w14:textId="3588B052" w:rsidR="001A4B1E" w:rsidRPr="00811F25" w:rsidRDefault="001A4B1E" w:rsidP="001A4B1E">
      <w:pPr>
        <w:pStyle w:val="Text1-1"/>
      </w:pPr>
      <w:r>
        <w:t>Vybraný dodavatel je před uzavřením Smlouvy povinen poskytnout zadavateli nezbytnou součinnost, především pak před podpisem Smlouvy ze strany objednatele předložit prostřednictvím elektronického nástroje E-ZAK na adrese:</w:t>
      </w:r>
      <w:r w:rsidR="00F24F8E">
        <w:t xml:space="preserve"> </w:t>
      </w:r>
      <w:hyperlink r:id="rId24" w:history="1">
        <w:r w:rsidR="00B173BF"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 v článku 19.3 a případně i v článku 19.4</w:t>
      </w:r>
      <w:r w:rsidR="009246F5">
        <w:t xml:space="preserve"> až </w:t>
      </w:r>
      <w:r w:rsidR="00555747">
        <w:t>19.9</w:t>
      </w:r>
      <w:r>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610148">
        <w:t xml:space="preserve">Bez ohledu na výše uvedené si však zadavatel vyhrazuje možnost v případě potřeby postupovat v souladu s § 123 odst. 2 ZZVZ. </w:t>
      </w:r>
      <w:r w:rsidR="00610148" w:rsidRPr="007B3D4D">
        <w:t xml:space="preserve">Pokud vybraný dodavatel odmítne uzavřít smlouvu nebo zadavateli neposkytne </w:t>
      </w:r>
      <w:r w:rsidR="00610148">
        <w:t xml:space="preserve">řádnou </w:t>
      </w:r>
      <w:r w:rsidR="00610148" w:rsidRPr="007B3D4D">
        <w:t xml:space="preserve">součinnost k jejímu uzavření </w:t>
      </w:r>
      <w:r>
        <w:t>(</w:t>
      </w:r>
      <w:r w:rsidR="00610148">
        <w:t xml:space="preserve">např. nepředloží některý </w:t>
      </w:r>
      <w:r>
        <w:t>z požadovaných dokumentů vůbec nebo v náležité podobě)</w:t>
      </w:r>
      <w:r w:rsidR="00610148">
        <w:t>,</w:t>
      </w:r>
      <w:r>
        <w:t xml:space="preserve"> zadavatel vyloučí vybraného dodavatele z účasti v zadávacím řízení a zadavatel může v souladu s § 125 odst. 1 ZZVZ uzavřít Smlouvu s účastníkem zadávacího řízení, který se umístil jako další v pořadí</w:t>
      </w:r>
      <w:r w:rsidRPr="00811F25">
        <w:t xml:space="preserve">. </w:t>
      </w:r>
      <w:r w:rsidR="00811F25" w:rsidRPr="00811F25">
        <w:rPr>
          <w:rStyle w:val="Tun9b"/>
          <w:b w:val="0"/>
        </w:rPr>
        <w:t>Zadavatel je oprávněn v písemné výzvě určit další doklady, které je vybraný dodavatel povinen předložit v souladu s § 122 odst. 4 ZZVZ.</w:t>
      </w:r>
      <w:r w:rsidR="00811F25" w:rsidRPr="00811F25">
        <w:rPr>
          <w:rStyle w:val="Tun9b"/>
        </w:rPr>
        <w:t xml:space="preserve"> </w:t>
      </w:r>
      <w:r w:rsidRPr="00811F25">
        <w:t xml:space="preserve">Zadavatel upozorňuje, že je vázán § </w:t>
      </w:r>
      <w:r w:rsidR="002A0BF3" w:rsidRPr="00811F25">
        <w:t>211 ZZVZ</w:t>
      </w:r>
      <w:r w:rsidRPr="00811F25">
        <w:t xml:space="preserve"> stanovujícím povinnost písemné elektronické komunikace mezi zadavatelem a dodavatelem, která se vztahuje na veškeré předkládané doklady, včetně dokladů předkládaných vybraným dodavatelem na základě výzvy dle § </w:t>
      </w:r>
      <w:proofErr w:type="gramStart"/>
      <w:r w:rsidRPr="00811F25">
        <w:t>122  ZZVZ</w:t>
      </w:r>
      <w:proofErr w:type="gramEnd"/>
      <w:r w:rsidRPr="00811F25">
        <w:t xml:space="preserve">. </w:t>
      </w:r>
      <w:r w:rsidR="001C6C39" w:rsidRPr="00811F25">
        <w:rPr>
          <w:rStyle w:val="Tun9b"/>
          <w:b w:val="0"/>
        </w:rPr>
        <w:t>Pokud je požadován</w:t>
      </w:r>
      <w:r w:rsidR="001C6C39" w:rsidRPr="00811F25">
        <w:rPr>
          <w:rStyle w:val="Tun9b"/>
        </w:rPr>
        <w:t xml:space="preserve"> </w:t>
      </w:r>
      <w:r w:rsidR="001C6C39" w:rsidRPr="00811F25">
        <w:t>o</w:t>
      </w:r>
      <w:r w:rsidRPr="00811F25">
        <w:t>riginál nebo úředně ověřená kopie dokladu</w:t>
      </w:r>
      <w:r w:rsidR="001C6C39" w:rsidRPr="00811F25">
        <w:t>,</w:t>
      </w:r>
      <w:r w:rsidRPr="00811F25">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w:t>
      </w:r>
      <w:r w:rsidRPr="00811F25">
        <w:lastRenderedPageBreak/>
        <w:t>300/2008 Sb., o elektronických úkonech a autorizované konverzi dokumentů, ve znění pozdějších předpisů.</w:t>
      </w:r>
    </w:p>
    <w:p w14:paraId="7FF18DF4" w14:textId="77777777" w:rsidR="001A4B1E" w:rsidRDefault="001A4B1E" w:rsidP="001A4B1E">
      <w:pPr>
        <w:pStyle w:val="Text1-1"/>
      </w:pPr>
      <w:r>
        <w:t>Vybraný dodavatel je povinen na základě písemné výzvy jako podmínku pro uzavření Smlouvy poskytnout zadavateli řádnou součinnost, která spočívá zejména v předložení následujících dokumentů:</w:t>
      </w:r>
    </w:p>
    <w:p w14:paraId="7205659F" w14:textId="005DD399" w:rsidR="001C6C39" w:rsidRDefault="001C6C39" w:rsidP="009F15E5">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53831E52" w14:textId="66A67C35" w:rsidR="001A4B1E" w:rsidRDefault="001A4B1E" w:rsidP="009F15E5">
      <w:pPr>
        <w:pStyle w:val="Odrka1-1"/>
      </w:pPr>
      <w:r>
        <w:t xml:space="preserve">originálu </w:t>
      </w:r>
      <w:r w:rsidR="001C6C39" w:rsidRPr="005D6606">
        <w:t>nebo úředně ověřené kopi</w:t>
      </w:r>
      <w:r w:rsidR="001C6C39">
        <w:t>e</w:t>
      </w:r>
      <w:r w:rsidR="001C6C39" w:rsidRPr="005D6606">
        <w:t xml:space="preserve"> </w:t>
      </w:r>
      <w:r>
        <w:t xml:space="preserve">bankovní </w:t>
      </w:r>
      <w:r w:rsidR="00800D6C">
        <w:t xml:space="preserve">nebo pojistné </w:t>
      </w:r>
      <w:r>
        <w:t xml:space="preserve">záruky za provedení díla ve výši stanovené </w:t>
      </w:r>
      <w:r w:rsidR="00800164">
        <w:t>v Příloze k nabídce a splňující požadavky stanovené v pod-článku 4.2 Zvláštních podmínek</w:t>
      </w:r>
      <w:r>
        <w:t xml:space="preserve">; bankovní </w:t>
      </w:r>
      <w:r w:rsidR="00800D6C">
        <w:t xml:space="preserve">nebo pojistnou </w:t>
      </w:r>
      <w:r>
        <w:t>záruku vybraný dodavatel předloží až po uplynutí lhůty ve smyslu § 246 ZZVZ, ve které zadavatel nesmí uzavřít smlouvu;</w:t>
      </w:r>
    </w:p>
    <w:p w14:paraId="682F214E" w14:textId="6620E4B1" w:rsidR="001A4B1E" w:rsidRPr="00D4726F" w:rsidRDefault="001A4B1E" w:rsidP="009F15E5">
      <w:pPr>
        <w:pStyle w:val="Odrka1-1"/>
      </w:pPr>
      <w:r w:rsidRPr="00D4726F">
        <w:t xml:space="preserve">vybraným dodavatelem vyplněné Přílohy č. </w:t>
      </w:r>
      <w:r w:rsidR="00800164" w:rsidRPr="00D4726F">
        <w:t>2</w:t>
      </w:r>
      <w:r w:rsidRPr="00D4726F">
        <w:t xml:space="preserve">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731D8E4A" w14:textId="77777777" w:rsidR="001A4B1E" w:rsidRPr="00D4726F" w:rsidRDefault="001A4B1E" w:rsidP="009F15E5">
      <w:pPr>
        <w:pStyle w:val="Odrka1-1"/>
      </w:pPr>
      <w:r w:rsidRPr="00D4726F">
        <w:t xml:space="preserve">vybraným dodavatelem vyplněné Přílohy č. </w:t>
      </w:r>
      <w:r w:rsidR="00800164" w:rsidRPr="00D4726F">
        <w:t>3</w:t>
      </w:r>
      <w:r w:rsidRPr="00D4726F">
        <w:t xml:space="preserve"> Smlouvy o dílo s názvem Seznam poddodavatelů, a to ve formátu umožňujícím editaci;</w:t>
      </w:r>
    </w:p>
    <w:p w14:paraId="2C8433E5" w14:textId="0E80CE4E" w:rsidR="001A4B1E" w:rsidRPr="00D4726F" w:rsidRDefault="001A4B1E" w:rsidP="009F15E5">
      <w:pPr>
        <w:pStyle w:val="Odrka1-1"/>
      </w:pPr>
      <w:r w:rsidRPr="00D4726F">
        <w:t xml:space="preserve">kopií </w:t>
      </w:r>
      <w:r w:rsidR="001C6C39" w:rsidRPr="00D4726F">
        <w:t xml:space="preserve">smluv s poddodavateli nebo poddodavateli podepsaných potvrzení o jejich existenci nebo </w:t>
      </w:r>
      <w:r w:rsidRPr="00D4726F">
        <w:t xml:space="preserve">písemných závazků poddodavatelů uvedených v Příloze č. </w:t>
      </w:r>
      <w:r w:rsidR="00800164" w:rsidRPr="00D4726F">
        <w:t>3</w:t>
      </w:r>
      <w:r w:rsidRPr="00D4726F">
        <w:t xml:space="preserve">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w:t>
      </w:r>
      <w:r w:rsidR="00800164" w:rsidRPr="00D4726F">
        <w:t>3</w:t>
      </w:r>
      <w:r w:rsidRPr="00D4726F">
        <w:t xml:space="preserve"> Smlouvy o dílo souhlasí se svým budoucím zapojením do plnění předmětu veřejné zakázky a jsou připraveni své konkrétně specifikované plnění poskytnout;</w:t>
      </w:r>
    </w:p>
    <w:p w14:paraId="14E91B62" w14:textId="10A2D458" w:rsidR="001A4B1E" w:rsidRPr="00D4726F" w:rsidRDefault="001A4B1E" w:rsidP="009F15E5">
      <w:pPr>
        <w:pStyle w:val="Odrka1-1"/>
      </w:pPr>
      <w:r w:rsidRPr="00D4726F">
        <w:t xml:space="preserve">kopie smlouvy uzavřené s výrobcem nebo dodavatelem </w:t>
      </w:r>
      <w:r w:rsidR="000B28DF" w:rsidRPr="000B28DF">
        <w:t>zabezpečovacího zařízení, sdělovacího zařízení, zařízení elektrotechniky a energetiky</w:t>
      </w:r>
      <w:r w:rsidR="000B28DF">
        <w:t xml:space="preserve"> </w:t>
      </w:r>
      <w:r w:rsidR="004B05DC" w:rsidRPr="00D4726F">
        <w:t xml:space="preserve">či jednostranného vyjádření závazku výrobce nebo dodavatele tohoto zařízení </w:t>
      </w:r>
      <w:r w:rsidRPr="00D4726F">
        <w:t>ve smyslu čl. 9.1 těchto Pokynů, nebude-li dodavatel současně i výrobcem nebo dodavatelem tohoto zařízení, kter</w:t>
      </w:r>
      <w:r w:rsidR="004B05DC" w:rsidRPr="00D4726F">
        <w:t>ými dodavatel</w:t>
      </w:r>
      <w:r w:rsidRPr="00D4726F">
        <w:t xml:space="preserve"> prokáže, že bude mít toto </w:t>
      </w:r>
      <w:r w:rsidR="00A8087A" w:rsidRPr="00D4726F">
        <w:t>zařízení</w:t>
      </w:r>
      <w:r w:rsidRPr="00D4726F">
        <w:t xml:space="preserve"> k jeho použití pro plnění předmětné veřejné zakázky k dispozici a že bude mít zajištěnu i jeho odbornou montáž, případně bude smlouva </w:t>
      </w:r>
      <w:r w:rsidR="004B05DC" w:rsidRPr="00D4726F">
        <w:t xml:space="preserve">či závazek </w:t>
      </w:r>
      <w:r w:rsidRPr="00D4726F">
        <w:t xml:space="preserve">obsahovat souhlas výrobce nebo dodavatele </w:t>
      </w:r>
      <w:r w:rsidR="00A8087A" w:rsidRPr="00D4726F">
        <w:t>zařízení</w:t>
      </w:r>
      <w:r w:rsidRPr="00D4726F">
        <w:t xml:space="preserve"> s tím, že je dodavatel schopen toto zařízení odborně sestavit a namontovat;</w:t>
      </w:r>
    </w:p>
    <w:p w14:paraId="313EF1AF" w14:textId="0C65C005" w:rsidR="001A4B1E" w:rsidRDefault="001A4B1E" w:rsidP="009F15E5">
      <w:pPr>
        <w:pStyle w:val="Odrka1-1"/>
      </w:pPr>
      <w:r w:rsidRPr="00D4726F">
        <w:t>kopie</w:t>
      </w:r>
      <w:r w:rsidR="004B05DC" w:rsidRPr="00D4726F">
        <w:t xml:space="preserve"> dokladu o úspěšném složení zkoušky z odborné způsobilosti k výkonu činností v elektrotechnice pro osobu znalou pro řízení činnosti dle § 19 odst. 2 zák. 250/2021 Sb., o bezpečnosti práce v souvislosti s provozem vyhrazených technických zařízení a o změně</w:t>
      </w:r>
      <w:r w:rsidR="004B05DC" w:rsidRPr="008979C9">
        <w:t xml:space="preserve"> souvisejících zákonů</w:t>
      </w:r>
      <w:r w:rsidR="004B05DC">
        <w:t xml:space="preserve">, </w:t>
      </w:r>
      <w:r w:rsidR="00803E68">
        <w:t xml:space="preserve">resp. pro vedoucího elektrotechnika dle § 7 nařízení vlády </w:t>
      </w:r>
      <w:r w:rsidR="00803E68" w:rsidRPr="00705E91">
        <w:t>č. 194/2022 Sb., o požadavcích na odbornou způsobilost k výkonu činnosti na elektrických zařízeních a na odbornou způsobilost v elektrotechnice</w:t>
      </w:r>
      <w:r w:rsidR="00803E68">
        <w:t xml:space="preserve">, </w:t>
      </w:r>
      <w:r w:rsidR="004B05DC">
        <w:t>nebo</w:t>
      </w:r>
      <w:r>
        <w:t xml:space="preserve"> dokladu o elektrotechnické kvalifikaci při činnostech na </w:t>
      </w:r>
      <w:r w:rsidR="00803E68">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56CA95B3" w14:textId="36843DA2" w:rsidR="001A4B1E" w:rsidRDefault="001A4B1E" w:rsidP="009F15E5">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p>
    <w:p w14:paraId="277CC289" w14:textId="77777777" w:rsidR="00D719B7" w:rsidRDefault="001A4B1E" w:rsidP="009F15E5">
      <w:pPr>
        <w:pStyle w:val="Odrka1-1"/>
      </w:pPr>
      <w:r>
        <w:lastRenderedPageBreak/>
        <w:t>kopie pověření Ministerstva dopravy ČR k provádění technických prohlídek a zkoušek určených technických zařízení (UTZ) dle § 47 odst. 4 zákona č. 266/1994 Sb., o drahách, ve znění pozdějších předpisů</w:t>
      </w:r>
      <w:r w:rsidRPr="00D719B7">
        <w:t>, a to elektrických</w:t>
      </w:r>
      <w:r>
        <w:t xml:space="preserve"> UTZ železničních drah v rozsahu:</w:t>
      </w:r>
    </w:p>
    <w:p w14:paraId="783FC0A2" w14:textId="77777777" w:rsidR="00D719B7" w:rsidRPr="00636667" w:rsidRDefault="00D719B7" w:rsidP="00D719B7">
      <w:pPr>
        <w:pStyle w:val="Odrka1-3"/>
      </w:pPr>
      <w:r w:rsidRPr="00636667">
        <w:t>elektrické sítě drah a elektrické rozvody drah,</w:t>
      </w:r>
    </w:p>
    <w:p w14:paraId="40CDEFE7" w14:textId="77777777" w:rsidR="00D719B7" w:rsidRPr="00636667" w:rsidRDefault="00D719B7" w:rsidP="00D719B7">
      <w:pPr>
        <w:pStyle w:val="Odrka1-3"/>
      </w:pPr>
      <w:r w:rsidRPr="00636667">
        <w:t>trakční vedení,</w:t>
      </w:r>
    </w:p>
    <w:p w14:paraId="34DDC6AD" w14:textId="674503AA" w:rsidR="001A4B1E" w:rsidRPr="00D719B7" w:rsidRDefault="00D719B7" w:rsidP="00D719B7">
      <w:pPr>
        <w:pStyle w:val="Odrka1-3"/>
      </w:pPr>
      <w:r w:rsidRPr="00636667">
        <w:t>elektrická zařízení napájená z trakčního vedení.</w:t>
      </w:r>
    </w:p>
    <w:p w14:paraId="2D3260AD" w14:textId="5E95DF59" w:rsidR="001A4B1E" w:rsidRDefault="001A4B1E" w:rsidP="009F15E5">
      <w:pPr>
        <w:pStyle w:val="Text1-1"/>
        <w:numPr>
          <w:ilvl w:val="0"/>
          <w:numId w:val="0"/>
        </w:numPr>
        <w:ind w:left="737"/>
      </w:pPr>
      <w:r>
        <w:t xml:space="preserve">Zadavatel upřesňuje, že pokud bude </w:t>
      </w:r>
      <w:r w:rsidR="001C6C39">
        <w:t>některý doklad</w:t>
      </w:r>
      <w:r>
        <w:t xml:space="preserve"> doložen již v nabídce nebo v průběhu zadávacího řízení, zadavatel k jeho předkládání nebude vybraného dodavatele vyzývat.</w:t>
      </w:r>
    </w:p>
    <w:p w14:paraId="5E600D0E" w14:textId="77777777" w:rsidR="00F02E62" w:rsidRDefault="00F02E62" w:rsidP="00EF603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25E1ACD3" w14:textId="77777777" w:rsidR="00F02E62" w:rsidRDefault="00F02E62" w:rsidP="00F02E62">
      <w:pPr>
        <w:pStyle w:val="Textbezslovn"/>
      </w:pPr>
      <w:r>
        <w:t xml:space="preserve">a) ke sdělení identifikačních údajů všech osob, které jsou jeho skutečným majitelem, a </w:t>
      </w:r>
    </w:p>
    <w:p w14:paraId="5DAFF337" w14:textId="77777777" w:rsidR="00F02E62" w:rsidRDefault="00F02E62" w:rsidP="00F02E62">
      <w:pPr>
        <w:pStyle w:val="Textbezslovn"/>
      </w:pPr>
      <w:r>
        <w:t xml:space="preserve">b) k předložení dokladů, z nichž vyplývá vztah všech osob podle předchozího písmene a) k dodavateli; těmito doklady jsou zejména: </w:t>
      </w:r>
    </w:p>
    <w:p w14:paraId="421279A5" w14:textId="77777777" w:rsidR="00F02E62" w:rsidRDefault="00F02E62" w:rsidP="00F02E62">
      <w:pPr>
        <w:pStyle w:val="Odrka1-2-"/>
      </w:pPr>
      <w:r>
        <w:t xml:space="preserve">výpis ze zahraniční evidence obdobné veřejnému rejstříku, </w:t>
      </w:r>
    </w:p>
    <w:p w14:paraId="59D181A9" w14:textId="77777777" w:rsidR="00F02E62" w:rsidRDefault="00F02E62" w:rsidP="00F02E62">
      <w:pPr>
        <w:pStyle w:val="Odrka1-2-"/>
      </w:pPr>
      <w:r>
        <w:t xml:space="preserve">seznam akcionářů, </w:t>
      </w:r>
    </w:p>
    <w:p w14:paraId="55681E9D" w14:textId="77777777" w:rsidR="00F02E62" w:rsidRDefault="00F02E62" w:rsidP="00F02E62">
      <w:pPr>
        <w:pStyle w:val="Odrka1-2-"/>
      </w:pPr>
      <w:r>
        <w:t xml:space="preserve">rozhodnutí statutárního orgánu o vyplacení podílu na zisku, </w:t>
      </w:r>
    </w:p>
    <w:p w14:paraId="166B4E4C" w14:textId="77777777" w:rsidR="00F02E62" w:rsidRDefault="00F02E62" w:rsidP="00F02E62">
      <w:pPr>
        <w:pStyle w:val="Odrka1-2-"/>
      </w:pPr>
      <w:r>
        <w:t>společenská smlouva, zakladatelská listina nebo stanovy.</w:t>
      </w:r>
    </w:p>
    <w:p w14:paraId="2DA7643F" w14:textId="34B45540" w:rsidR="00F02E62" w:rsidRDefault="00F02E62" w:rsidP="00F02E62">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A8087A">
        <w:t>.</w:t>
      </w:r>
    </w:p>
    <w:p w14:paraId="4685CF92" w14:textId="1AFDC90F" w:rsidR="00A8087A" w:rsidRDefault="00A8087A" w:rsidP="001A4B1E">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09BD85EE" w14:textId="44247ABF" w:rsidR="001A4B1E" w:rsidRDefault="001A4B1E" w:rsidP="001A4B1E">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46C7A20D" w14:textId="7AC0B498" w:rsidR="001A4B1E" w:rsidRDefault="001A4B1E" w:rsidP="001A4B1E">
      <w:pPr>
        <w:pStyle w:val="Text1-1"/>
      </w:pPr>
      <w:r>
        <w:t xml:space="preserve">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w:t>
      </w:r>
      <w:r>
        <w:lastRenderedPageBreak/>
        <w:t>souhrnná jmenovitá hodnota přesahuje 10 % základního kapitálu účastníka zadávacího řízení, s uvedením zdroje, z něhož údaje o velikosti podílu akcionářů vychází.</w:t>
      </w:r>
    </w:p>
    <w:p w14:paraId="4DDD1B3C" w14:textId="2F26760A" w:rsidR="00A8087A" w:rsidRDefault="00A8087A" w:rsidP="001A4B1E">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824843" w:rsidRPr="00824843">
        <w:t xml:space="preserve"> </w:t>
      </w:r>
      <w:r w:rsidR="00824843">
        <w:t xml:space="preserve">mezinárodní </w:t>
      </w:r>
      <w:r w:rsidR="00824843" w:rsidRPr="000C72CF">
        <w:t>sankce, zákaz zadání veřejné zakázky</w:t>
      </w:r>
      <w:r>
        <w:t>).</w:t>
      </w:r>
    </w:p>
    <w:p w14:paraId="718B3299" w14:textId="2EF3E76A" w:rsidR="00555747" w:rsidRDefault="00555747" w:rsidP="001A4B1E">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w:t>
      </w:r>
      <w:r w:rsidRPr="00851047">
        <w:t>vané dle čl. 8.11 těchto</w:t>
      </w:r>
      <w:r>
        <w:t xml:space="preserve"> Pokynů ve vztahu k této jiné osobě.</w:t>
      </w:r>
    </w:p>
    <w:p w14:paraId="73A0951A" w14:textId="77777777" w:rsidR="0035531B" w:rsidRDefault="0035531B" w:rsidP="00B77C6D">
      <w:pPr>
        <w:pStyle w:val="Nadpis1-1"/>
      </w:pPr>
      <w:bookmarkStart w:id="27" w:name="_Toc193704147"/>
      <w:r>
        <w:t>OCHRANA INFORMACÍ</w:t>
      </w:r>
      <w:bookmarkEnd w:id="27"/>
    </w:p>
    <w:p w14:paraId="7284F21D" w14:textId="728E6185" w:rsidR="009F15E5" w:rsidRDefault="009F15E5" w:rsidP="009F15E5">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w:t>
      </w:r>
      <w:r w:rsidR="00DE4CEF">
        <w:t>,</w:t>
      </w:r>
      <w:r w:rsidR="00CF34D7">
        <w:t xml:space="preserve"> a souhrnný seznam těchto údajů a sdělení také uvést v Dopisu nabídky</w:t>
      </w:r>
      <w:r>
        <w:t>.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149437C"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22AEDD1E" w14:textId="77777777"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657F1F" w14:textId="77777777" w:rsidR="0035531B" w:rsidRDefault="0035531B" w:rsidP="00564DDD">
      <w:pPr>
        <w:pStyle w:val="Nadpis1-1"/>
      </w:pPr>
      <w:bookmarkStart w:id="28" w:name="_Toc193704148"/>
      <w:r>
        <w:t>ZADÁVACÍ LHŮTA</w:t>
      </w:r>
      <w:r w:rsidR="00845C50">
        <w:t xml:space="preserve"> </w:t>
      </w:r>
      <w:r w:rsidR="00092CC9">
        <w:t>A</w:t>
      </w:r>
      <w:r w:rsidR="00845C50">
        <w:t> </w:t>
      </w:r>
      <w:r>
        <w:t>JISTOTA ZA NABÍDKU</w:t>
      </w:r>
      <w:bookmarkEnd w:id="28"/>
    </w:p>
    <w:p w14:paraId="35CA9D15" w14:textId="43EF9B28" w:rsidR="0035531B" w:rsidRDefault="00E40527" w:rsidP="0035531B">
      <w:pPr>
        <w:pStyle w:val="Text1-1"/>
      </w:pPr>
      <w:r w:rsidRPr="00E40527">
        <w:t xml:space="preserve">Zadávací lhůta </w:t>
      </w:r>
      <w:r w:rsidRPr="00C0589B">
        <w:rPr>
          <w:b/>
          <w:bCs/>
        </w:rPr>
        <w:t>činí 6 měsíců</w:t>
      </w:r>
      <w:r w:rsidRPr="00E40527">
        <w:t xml:space="preserve"> od skončení lhůty pro podání nabídek.</w:t>
      </w:r>
      <w:r w:rsidR="0035531B">
        <w:t xml:space="preserve"> </w:t>
      </w:r>
    </w:p>
    <w:p w14:paraId="38F8F9C8" w14:textId="0BB14BA7"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6A3E48" w:rsidRPr="00FA4F19">
        <w:rPr>
          <w:b/>
          <w:bCs/>
        </w:rPr>
        <w:t>17 700 000,</w:t>
      </w:r>
      <w:r w:rsidR="00050A67" w:rsidRPr="00FA4F19">
        <w:rPr>
          <w:b/>
          <w:bCs/>
        </w:rPr>
        <w:t>-</w:t>
      </w:r>
      <w:r w:rsidR="00050A67">
        <w:t xml:space="preserve"> </w:t>
      </w:r>
      <w:r w:rsidR="00050A67" w:rsidRPr="00FD0C16">
        <w:rPr>
          <w:b/>
        </w:rPr>
        <w:t>Kč</w:t>
      </w:r>
      <w:r>
        <w:t xml:space="preserve"> (slovy: </w:t>
      </w:r>
      <w:r w:rsidR="006A3E48" w:rsidRPr="00050A67">
        <w:t xml:space="preserve">sedmnáct </w:t>
      </w:r>
      <w:r w:rsidR="00050A67" w:rsidRPr="00050A67">
        <w:t xml:space="preserve">milionů </w:t>
      </w:r>
      <w:r w:rsidR="006A3E48" w:rsidRPr="00050A67">
        <w:t xml:space="preserve">sedm set </w:t>
      </w:r>
      <w:r w:rsidR="00050A67" w:rsidRPr="00050A67">
        <w:t>tisíc</w:t>
      </w:r>
      <w:r w:rsidR="00FA4F19">
        <w:t xml:space="preserve"> </w:t>
      </w:r>
      <w:r>
        <w:t>korun českých).</w:t>
      </w:r>
    </w:p>
    <w:p w14:paraId="42934E9D" w14:textId="77777777" w:rsidR="0035531B" w:rsidRDefault="0035531B" w:rsidP="0035531B">
      <w:pPr>
        <w:pStyle w:val="Text1-1"/>
      </w:pPr>
      <w:r>
        <w:t>Jistota bude poskytnuta</w:t>
      </w:r>
      <w:r w:rsidR="00092CC9">
        <w:t xml:space="preserve"> v </w:t>
      </w:r>
      <w:r>
        <w:t xml:space="preserve">elektronické podobě formou: </w:t>
      </w:r>
    </w:p>
    <w:p w14:paraId="283BB886" w14:textId="77777777" w:rsidR="0035531B" w:rsidRDefault="0035531B" w:rsidP="00564DDD">
      <w:pPr>
        <w:pStyle w:val="Odrka1-1"/>
      </w:pPr>
      <w:r>
        <w:t xml:space="preserve">složení peněžní částky na účet zadavatele („peněžní jistota“), nebo </w:t>
      </w:r>
    </w:p>
    <w:p w14:paraId="1622BE34" w14:textId="77777777" w:rsidR="0035531B" w:rsidRDefault="0035531B" w:rsidP="00564DDD">
      <w:pPr>
        <w:pStyle w:val="Odrka1-1"/>
      </w:pPr>
      <w:r>
        <w:t xml:space="preserve">bankovní záruky ve prospěch zadavatele, nebo </w:t>
      </w:r>
    </w:p>
    <w:p w14:paraId="4DE79C58" w14:textId="77777777" w:rsidR="0035531B" w:rsidRDefault="0035531B" w:rsidP="00564DDD">
      <w:pPr>
        <w:pStyle w:val="Odrka1-1"/>
      </w:pPr>
      <w:r>
        <w:t>pojištění záruky ve prospěch zadavatele.</w:t>
      </w:r>
    </w:p>
    <w:p w14:paraId="4965B270" w14:textId="4833CE53"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E27F53" w:rsidRPr="00E27F53">
        <w:t xml:space="preserve">30007-22307011/0710 Česká národní banka, Na </w:t>
      </w:r>
      <w:r w:rsidR="00E27F53" w:rsidRPr="00E27F53">
        <w:lastRenderedPageBreak/>
        <w:t>příkopě 864/28, Praha 1</w:t>
      </w:r>
      <w:r>
        <w:t xml:space="preserve">, variabilní symbol </w:t>
      </w:r>
      <w:r w:rsidR="004F0493">
        <w:t>5323520022</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5D7B3DB0" w14:textId="068E93E9" w:rsidR="0035531B" w:rsidRDefault="001C6C39"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34666785"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579E2A17" w14:textId="2FDECBE1" w:rsidR="001B40E6" w:rsidRDefault="001B40E6" w:rsidP="00966191">
      <w:pPr>
        <w:pStyle w:val="Nadpis1-1"/>
        <w:jc w:val="both"/>
      </w:pPr>
      <w:bookmarkStart w:id="29" w:name="_Toc193704149"/>
      <w:r>
        <w:t>SOCIÁLNĚ A ENVIRO</w:t>
      </w:r>
      <w:r w:rsidR="00872683">
        <w:t>N</w:t>
      </w:r>
      <w:r>
        <w:t>MENTÁLNĚ ODPOVĚDNÉ ZADÁVÁNÍ, INOVACE</w:t>
      </w:r>
      <w:bookmarkEnd w:id="29"/>
    </w:p>
    <w:p w14:paraId="69C186D9" w14:textId="424B9899" w:rsidR="001B40E6" w:rsidRDefault="001B40E6" w:rsidP="001B40E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824843">
        <w:t>2001</w:t>
      </w:r>
      <w:r>
        <w:t xml:space="preserve"> Sb. o finanční kontrole ve veřejné správě.</w:t>
      </w:r>
    </w:p>
    <w:p w14:paraId="405F3283" w14:textId="77777777" w:rsidR="001B40E6" w:rsidRDefault="001B40E6" w:rsidP="001B40E6">
      <w:pPr>
        <w:pStyle w:val="Text1-1"/>
      </w:pPr>
      <w:r>
        <w:t>Zadavatel aplikuje v zadávacím řízení níže uvedené prvky odpovědného zadávání:</w:t>
      </w:r>
    </w:p>
    <w:p w14:paraId="1F2192D9" w14:textId="77777777" w:rsidR="001B40E6" w:rsidRDefault="001B40E6" w:rsidP="001B40E6">
      <w:pPr>
        <w:pStyle w:val="Odrka1-1"/>
      </w:pPr>
      <w:r>
        <w:t>rovnocenné platební podmínky v rámci dodavatelského řetězce,</w:t>
      </w:r>
    </w:p>
    <w:p w14:paraId="660B5EB4" w14:textId="77777777" w:rsidR="001B40E6" w:rsidRDefault="001B40E6" w:rsidP="001B40E6">
      <w:pPr>
        <w:pStyle w:val="Odrka1-1"/>
      </w:pPr>
      <w:r>
        <w:t xml:space="preserve">porady a jednání vedená </w:t>
      </w:r>
      <w:r w:rsidRPr="000C3276">
        <w:t>primárně distančním způsobem</w:t>
      </w:r>
      <w:r>
        <w:t>,</w:t>
      </w:r>
    </w:p>
    <w:p w14:paraId="029A1986" w14:textId="57EC164E" w:rsidR="00872683" w:rsidRDefault="00872683" w:rsidP="001B40E6">
      <w:pPr>
        <w:pStyle w:val="Odrka1-1"/>
      </w:pPr>
      <w:r>
        <w:t>majetkoprávní vypořádání vedené v majetkoprávní aplikaci</w:t>
      </w:r>
      <w:r w:rsidR="00A8087A">
        <w:t>,</w:t>
      </w:r>
      <w:r>
        <w:t xml:space="preserve"> </w:t>
      </w:r>
    </w:p>
    <w:p w14:paraId="125531DA" w14:textId="1720846E" w:rsidR="00A8087A" w:rsidRDefault="00A8087A" w:rsidP="001B40E6">
      <w:pPr>
        <w:pStyle w:val="Odrka1-1"/>
      </w:pPr>
      <w:r w:rsidRPr="007E1B88">
        <w:t xml:space="preserve">využití metody BIM jako souhrnu všech dokumentů zahrnujících grafické a negrafické informace vztahující se k Dílu v digitální podobě </w:t>
      </w:r>
      <w:r>
        <w:t xml:space="preserve">a </w:t>
      </w:r>
      <w:r w:rsidRPr="007E1B88">
        <w:t>pořízených prostřednictvím systémů a dalších softwarových nástrojů organizovaných tak, aby reprezentovaly předmět Díla</w:t>
      </w:r>
      <w:r>
        <w:t xml:space="preserve">. </w:t>
      </w:r>
    </w:p>
    <w:p w14:paraId="5D4AFBFD" w14:textId="4B1B90BC" w:rsidR="001B40E6" w:rsidRPr="001B40E6" w:rsidRDefault="001B40E6" w:rsidP="001B40E6">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4676CE">
        <w:t>16</w:t>
      </w:r>
      <w:r w:rsidRPr="009657CD">
        <w:t xml:space="preserve"> závazného</w:t>
      </w:r>
      <w:r>
        <w:t xml:space="preserve"> vzoru Smlouvy o dílo, jež tvoří díl 2, část 1 zadávací dokumentace.</w:t>
      </w:r>
    </w:p>
    <w:p w14:paraId="5B20B741" w14:textId="613BA32B" w:rsidR="00A8087A" w:rsidRDefault="00A8087A" w:rsidP="00966191">
      <w:pPr>
        <w:pStyle w:val="Nadpis1-1"/>
        <w:jc w:val="both"/>
      </w:pPr>
      <w:bookmarkStart w:id="30" w:name="_Toc102380477"/>
      <w:bookmarkStart w:id="31" w:name="_Toc103683200"/>
      <w:bookmarkStart w:id="32" w:name="_Toc103932243"/>
      <w:bookmarkStart w:id="33" w:name="_Toc106967229"/>
      <w:bookmarkStart w:id="34" w:name="_Toc193704150"/>
      <w:r>
        <w:t>Další zadávací podmínky v návaznosti na</w:t>
      </w:r>
      <w:bookmarkEnd w:id="30"/>
      <w:bookmarkEnd w:id="31"/>
      <w:bookmarkEnd w:id="32"/>
      <w:bookmarkEnd w:id="33"/>
      <w:r w:rsidR="00824843" w:rsidRPr="00824843">
        <w:t xml:space="preserve"> </w:t>
      </w:r>
      <w:r w:rsidR="00824843">
        <w:t>MEZINÁRODNÍ sankce, zákaz zadání veřejné zakázky</w:t>
      </w:r>
      <w:bookmarkEnd w:id="34"/>
    </w:p>
    <w:p w14:paraId="13A00F46" w14:textId="7B0E83E2" w:rsidR="001C6C39" w:rsidRDefault="001C6C39" w:rsidP="00A8087A">
      <w:pPr>
        <w:pStyle w:val="Text1-1"/>
      </w:pPr>
      <w:r>
        <w:t xml:space="preserve">Zadavatel v tomto </w:t>
      </w:r>
      <w:r w:rsidR="00824843">
        <w:t xml:space="preserve">zadávacím </w:t>
      </w:r>
      <w:r>
        <w:t xml:space="preserve">řízení postupuje v souladu s § 48a ZZVZ. </w:t>
      </w:r>
      <w:r w:rsidRPr="001A0918">
        <w:t>Zadavatel nezadá veřejnou zakázku účastníku zadávacího řízení, pokud je to v rozporu s mezinárodními sankcemi podle zákona upravujícího provádění mezinárodních sankcí.</w:t>
      </w:r>
    </w:p>
    <w:p w14:paraId="5BB406B8" w14:textId="4F4682AB" w:rsidR="00A8087A" w:rsidRDefault="00A8087A" w:rsidP="00A8087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3"/>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w:t>
      </w:r>
      <w:r w:rsidRPr="00CD701B">
        <w:lastRenderedPageBreak/>
        <w:t>odst. 8, 9 a 10, článků 11, 12, 13 a 14 směrnice 2014</w:t>
      </w:r>
      <w:r w:rsidRPr="007B7529">
        <w:t>/23</w:t>
      </w:r>
      <w:r>
        <w:t xml:space="preserve">/EU, </w:t>
      </w:r>
      <w:r w:rsidR="00824843">
        <w:t xml:space="preserve">článku </w:t>
      </w:r>
      <w:r>
        <w:t xml:space="preserve">7 </w:t>
      </w:r>
      <w:r w:rsidR="00824843" w:rsidRPr="004A650A">
        <w:t>písm. a) až d)</w:t>
      </w:r>
      <w:r w:rsidR="00824843">
        <w:t>, článku</w:t>
      </w:r>
      <w:r>
        <w:t xml:space="preserve"> 8, čl. 10 písm. b) až f) a písm. h) až j) směrnice 2014/24/EU, článku 18, čl. 21 písm. b) až e) a písm. g</w:t>
      </w:r>
      <w:r w:rsidR="00824843">
        <w:t>)</w:t>
      </w:r>
      <w:r>
        <w:t xml:space="preserve"> až i), článků 29 a 30 směrnice 2014/25/EU a čl. 13 písm. a) až d), f) až h) a j) směrnice 2009/81/EC</w:t>
      </w:r>
      <w:r w:rsidR="00824843">
        <w:t xml:space="preserve"> </w:t>
      </w:r>
      <w:r w:rsidR="00824843" w:rsidRPr="004A650A">
        <w:t>a hlavy VII na</w:t>
      </w:r>
      <w:r w:rsidR="00824843" w:rsidRPr="004A650A">
        <w:rPr>
          <w:rFonts w:hint="eastAsia"/>
        </w:rPr>
        <w:t>ří</w:t>
      </w:r>
      <w:r w:rsidR="00824843" w:rsidRPr="004A650A">
        <w:t>zení Evropského parlamentu a Rady (EU, Euratom) 2018/1046 následujícím osobám, subjekt</w:t>
      </w:r>
      <w:r w:rsidR="00824843" w:rsidRPr="004A650A">
        <w:rPr>
          <w:rFonts w:hint="eastAsia"/>
        </w:rPr>
        <w:t>ů</w:t>
      </w:r>
      <w:r w:rsidR="00824843" w:rsidRPr="004A650A">
        <w:t>m nebo orgán</w:t>
      </w:r>
      <w:r w:rsidR="00824843" w:rsidRPr="004A650A">
        <w:rPr>
          <w:rFonts w:hint="eastAsia"/>
        </w:rPr>
        <w:t>ů</w:t>
      </w:r>
      <w:r w:rsidR="00824843" w:rsidRPr="004A650A">
        <w:t>m, nebo pokra</w:t>
      </w:r>
      <w:r w:rsidR="00824843" w:rsidRPr="004A650A">
        <w:rPr>
          <w:rFonts w:hint="eastAsia"/>
        </w:rPr>
        <w:t>č</w:t>
      </w:r>
      <w:r w:rsidR="00824843" w:rsidRPr="004A650A">
        <w:t>ovat v jejich pln</w:t>
      </w:r>
      <w:r w:rsidR="00824843" w:rsidRPr="004A650A">
        <w:rPr>
          <w:rFonts w:hint="eastAsia"/>
        </w:rPr>
        <w:t>ě</w:t>
      </w:r>
      <w:r w:rsidR="00824843" w:rsidRPr="004A650A">
        <w:t>ní s následujícími osobami, subjekty a orgány</w:t>
      </w:r>
      <w:r>
        <w:t>:</w:t>
      </w:r>
    </w:p>
    <w:p w14:paraId="2472AB9E" w14:textId="5F0FCA4A" w:rsidR="00A8087A" w:rsidRDefault="00824843" w:rsidP="00A8087A">
      <w:pPr>
        <w:pStyle w:val="Text1-1"/>
        <w:numPr>
          <w:ilvl w:val="0"/>
          <w:numId w:val="29"/>
        </w:numPr>
      </w:pPr>
      <w:r>
        <w:t>jakýkoli ruský státní příslušník, fyzická osoba s bydlištěm v Rusku nebo právnická osoba, subjekt či orgán usazené v Rusku</w:t>
      </w:r>
      <w:r w:rsidR="00A8087A">
        <w:t>,</w:t>
      </w:r>
    </w:p>
    <w:p w14:paraId="5E2EA004" w14:textId="4E8BC85E" w:rsidR="00A8087A" w:rsidRDefault="00A8087A" w:rsidP="00A8087A">
      <w:pPr>
        <w:pStyle w:val="Text1-1"/>
        <w:numPr>
          <w:ilvl w:val="0"/>
          <w:numId w:val="29"/>
        </w:numPr>
        <w:spacing w:before="120"/>
      </w:pPr>
      <w:r>
        <w:t>právnick</w:t>
      </w:r>
      <w:r w:rsidR="00824843">
        <w:t>á</w:t>
      </w:r>
      <w:r>
        <w:t xml:space="preserve"> osob</w:t>
      </w:r>
      <w:r w:rsidR="00824843">
        <w:t>a</w:t>
      </w:r>
      <w:r>
        <w:t>, subjekt nebo orgán, které jsou z více než 50 % přímo či nepřímo vlastněny některým ze subjektů uvedených v písmeni a) tohoto odstavce, nebo</w:t>
      </w:r>
    </w:p>
    <w:p w14:paraId="3DBDAE91" w14:textId="59BD54DC" w:rsidR="00A8087A" w:rsidRDefault="00A8087A" w:rsidP="00A8087A">
      <w:pPr>
        <w:pStyle w:val="Text1-1"/>
        <w:numPr>
          <w:ilvl w:val="0"/>
          <w:numId w:val="29"/>
        </w:numPr>
      </w:pPr>
      <w:r>
        <w:t>fyzick</w:t>
      </w:r>
      <w:r w:rsidR="00824843">
        <w:t>á</w:t>
      </w:r>
      <w:r>
        <w:t xml:space="preserve"> nebo právnick</w:t>
      </w:r>
      <w:r w:rsidR="00824843">
        <w:t>á</w:t>
      </w:r>
      <w:r>
        <w:t xml:space="preserve"> osob</w:t>
      </w:r>
      <w:r w:rsidR="00824843">
        <w:t>a</w:t>
      </w:r>
      <w:r>
        <w:t>, subjekt nebo orgán, které jednají jménem nebo na pokyn některého ze subjektů uvedených v písmeni a) nebo b) tohoto odstavce,</w:t>
      </w:r>
    </w:p>
    <w:p w14:paraId="30DEC6D8" w14:textId="34541F6A" w:rsidR="00A8087A" w:rsidRDefault="00A8087A" w:rsidP="00A8087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D7F21F6" w14:textId="1A45E6B3" w:rsidR="00A8087A" w:rsidRPr="00404ACA" w:rsidRDefault="00A8087A" w:rsidP="00A8087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2A15D3">
        <w:t xml:space="preserve">předchozího </w:t>
      </w:r>
      <w:r>
        <w:t>odst</w:t>
      </w:r>
      <w:r w:rsidR="002A15D3">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4146BDDF" w14:textId="0C3777E6" w:rsidR="00A8087A" w:rsidRPr="00666E83" w:rsidRDefault="00A8087A" w:rsidP="00A8087A">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067AA">
        <w:t>n</w:t>
      </w:r>
      <w:r w:rsidRPr="00666E83">
        <w:t>ařízení č. 269/2014</w:t>
      </w:r>
      <w:r w:rsidRPr="00666E83">
        <w:rPr>
          <w:rStyle w:val="Znakapoznpodarou"/>
        </w:rPr>
        <w:footnoteReference w:id="4"/>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D067AA">
        <w:t xml:space="preserve">; </w:t>
      </w:r>
      <w:r w:rsidR="00D067AA">
        <w:rPr>
          <w:rStyle w:val="normaltextrun"/>
          <w:rFonts w:ascii="Verdana" w:hAnsi="Verdana"/>
          <w:shd w:val="clear" w:color="auto" w:fill="FFFFFF"/>
        </w:rPr>
        <w:t xml:space="preserve">dle čl. 2 </w:t>
      </w:r>
      <w:r w:rsidR="00D067AA" w:rsidRPr="00D4247C">
        <w:rPr>
          <w:rStyle w:val="normaltextrun"/>
          <w:rFonts w:ascii="Verdana" w:hAnsi="Verdana"/>
          <w:bCs/>
          <w:shd w:val="clear" w:color="auto" w:fill="FFFFFF"/>
        </w:rPr>
        <w:t>nařízení Rady (ES) č. 765/2006</w:t>
      </w:r>
      <w:r w:rsidR="00D067AA">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067AA">
        <w:rPr>
          <w:rStyle w:val="normaltextrun"/>
          <w:rFonts w:ascii="Verdana" w:hAnsi="Verdana"/>
          <w:bdr w:val="none" w:sz="0" w:space="0" w:color="auto" w:frame="1"/>
        </w:rPr>
        <w:t xml:space="preserve">dle čl. 2 </w:t>
      </w:r>
      <w:r w:rsidR="00D067AA" w:rsidRPr="00D4247C">
        <w:rPr>
          <w:rStyle w:val="normaltextrun"/>
          <w:rFonts w:ascii="Verdana" w:hAnsi="Verdana"/>
          <w:bCs/>
          <w:bdr w:val="none" w:sz="0" w:space="0" w:color="auto" w:frame="1"/>
        </w:rPr>
        <w:t>nařízení Rady (EU) č. 208/2014</w:t>
      </w:r>
      <w:r w:rsidR="00D067AA">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067AA">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51EEF63E" w14:textId="77777777" w:rsidR="00A8087A" w:rsidRDefault="00A8087A" w:rsidP="00A8087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57698762" w14:textId="77777777" w:rsidR="00A8087A" w:rsidRDefault="00A8087A" w:rsidP="00A8087A">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067B92CC" w14:textId="77777777" w:rsidR="00A8087A" w:rsidRDefault="00A8087A" w:rsidP="00A8087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w:t>
      </w:r>
      <w:r w:rsidRPr="00F35FBD">
        <w:lastRenderedPageBreak/>
        <w:t>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EE12ACB" w14:textId="7A020E1B" w:rsidR="00F1057F" w:rsidRDefault="00A8087A" w:rsidP="00A8087A">
      <w:pPr>
        <w:pStyle w:val="Text1-1"/>
      </w:pPr>
      <w:r w:rsidRPr="00FA4410">
        <w:t xml:space="preserve">V případě postupu </w:t>
      </w:r>
      <w:r w:rsidR="002A15D3">
        <w:t xml:space="preserve">vybraného dodavatele </w:t>
      </w:r>
      <w:r w:rsidRPr="00FA4410">
        <w:t>v rozporu s</w:t>
      </w:r>
      <w:r>
        <w:t xml:space="preserve"> tímto článkem </w:t>
      </w:r>
      <w:r w:rsidRPr="00FA4410">
        <w:t xml:space="preserve">bude </w:t>
      </w:r>
      <w:r w:rsidR="002A15D3">
        <w:t xml:space="preserve">vybraný dodavatel </w:t>
      </w:r>
      <w:r w:rsidRPr="00FA4410">
        <w:t>vyloučen ze zadávacího řízení</w:t>
      </w:r>
      <w:r>
        <w:t>.</w:t>
      </w:r>
    </w:p>
    <w:p w14:paraId="43ADB4E8" w14:textId="630B0B2D" w:rsidR="00A8087A" w:rsidRPr="00A8087A" w:rsidRDefault="00A8087A" w:rsidP="00F1057F"/>
    <w:p w14:paraId="20B2130C" w14:textId="50AEC0A1" w:rsidR="0035531B" w:rsidRDefault="0035531B" w:rsidP="00564DDD">
      <w:pPr>
        <w:pStyle w:val="Nadpis1-1"/>
      </w:pPr>
      <w:bookmarkStart w:id="35" w:name="_Toc193704151"/>
      <w:r>
        <w:t>PŘÍLOHY TĚCHTO POKYNŮ</w:t>
      </w:r>
      <w:bookmarkEnd w:id="35"/>
    </w:p>
    <w:p w14:paraId="6A9169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7902C7F" w14:textId="77777777" w:rsidR="0035531B" w:rsidRDefault="0035531B" w:rsidP="00564DDD">
      <w:pPr>
        <w:pStyle w:val="Textbezslovn"/>
        <w:tabs>
          <w:tab w:val="left" w:pos="2127"/>
        </w:tabs>
        <w:spacing w:after="0"/>
        <w:ind w:left="2127" w:hanging="1390"/>
      </w:pPr>
      <w:r>
        <w:t>Příloha č. 2</w:t>
      </w:r>
      <w:r>
        <w:tab/>
        <w:t>Seznam poddodavatelů</w:t>
      </w:r>
    </w:p>
    <w:p w14:paraId="210800BF"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B11557C" w14:textId="77777777" w:rsidR="0035531B" w:rsidRDefault="0035531B" w:rsidP="00564DDD">
      <w:pPr>
        <w:pStyle w:val="Textbezslovn"/>
        <w:tabs>
          <w:tab w:val="left" w:pos="2127"/>
        </w:tabs>
        <w:spacing w:after="0"/>
        <w:ind w:left="2127" w:hanging="1390"/>
      </w:pPr>
      <w:r>
        <w:t>Příloha č. 4</w:t>
      </w:r>
      <w:r>
        <w:tab/>
        <w:t xml:space="preserve">Seznam </w:t>
      </w:r>
      <w:r w:rsidR="00254BF2" w:rsidRPr="00254BF2">
        <w:t xml:space="preserve">významných služeb </w:t>
      </w:r>
      <w:r>
        <w:t>stavebních prací</w:t>
      </w:r>
    </w:p>
    <w:p w14:paraId="7309556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81F3F91" w14:textId="77777777" w:rsidR="0035531B" w:rsidRDefault="0035531B" w:rsidP="00564DDD">
      <w:pPr>
        <w:pStyle w:val="Textbezslovn"/>
        <w:tabs>
          <w:tab w:val="left" w:pos="2127"/>
        </w:tabs>
        <w:spacing w:after="0"/>
        <w:ind w:left="2127" w:hanging="1390"/>
      </w:pPr>
      <w:r>
        <w:t>Příloha č. 6</w:t>
      </w:r>
      <w:r>
        <w:tab/>
        <w:t>Vzor profesního životopisu</w:t>
      </w:r>
    </w:p>
    <w:p w14:paraId="71D6790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BED520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A711D7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84B4FA" w14:textId="06DE6650"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1D07AFEE" w14:textId="4D7BC3C7" w:rsidR="00A8087A" w:rsidRDefault="00A8087A" w:rsidP="00564DDD">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D067AA" w:rsidRPr="00D067AA">
        <w:rPr>
          <w:lang w:eastAsia="cs-CZ"/>
        </w:rPr>
        <w:t xml:space="preserve"> </w:t>
      </w:r>
      <w:r w:rsidR="00D067AA">
        <w:rPr>
          <w:lang w:eastAsia="cs-CZ"/>
        </w:rPr>
        <w:t>s mezinárodními sankcemi</w:t>
      </w:r>
    </w:p>
    <w:p w14:paraId="6EECF852" w14:textId="77777777" w:rsidR="0081404D" w:rsidRDefault="0081404D" w:rsidP="00564DDD">
      <w:pPr>
        <w:pStyle w:val="Textbezslovn"/>
        <w:spacing w:after="0"/>
      </w:pPr>
    </w:p>
    <w:p w14:paraId="2A95D706" w14:textId="77777777" w:rsidR="00F84282" w:rsidRDefault="00F84282" w:rsidP="00564DDD">
      <w:pPr>
        <w:pStyle w:val="Textbezslovn"/>
        <w:spacing w:after="0"/>
      </w:pPr>
    </w:p>
    <w:p w14:paraId="336FBF83" w14:textId="2821CCF6" w:rsidR="0035531B" w:rsidRDefault="0035531B" w:rsidP="00564DDD">
      <w:pPr>
        <w:pStyle w:val="Textbezslovn"/>
        <w:spacing w:after="0"/>
      </w:pPr>
      <w:r>
        <w:t xml:space="preserve">V Praze </w:t>
      </w:r>
    </w:p>
    <w:p w14:paraId="761CA636" w14:textId="1984DEE7" w:rsidR="0081404D" w:rsidRDefault="0081404D" w:rsidP="00564DDD">
      <w:pPr>
        <w:pStyle w:val="Textbezslovn"/>
        <w:spacing w:after="0"/>
      </w:pPr>
    </w:p>
    <w:p w14:paraId="19680436" w14:textId="77777777" w:rsidR="00F84282" w:rsidRDefault="00F84282" w:rsidP="00564DDD">
      <w:pPr>
        <w:pStyle w:val="Textbezslovn"/>
        <w:spacing w:after="0"/>
      </w:pPr>
    </w:p>
    <w:p w14:paraId="11B009C4" w14:textId="72D2E991" w:rsidR="0081404D" w:rsidRDefault="0081404D" w:rsidP="00564DDD">
      <w:pPr>
        <w:pStyle w:val="Textbezslovn"/>
        <w:spacing w:after="0"/>
      </w:pPr>
    </w:p>
    <w:p w14:paraId="2057643A" w14:textId="77777777" w:rsidR="00F84282" w:rsidRDefault="00F84282" w:rsidP="00564DDD">
      <w:pPr>
        <w:pStyle w:val="Textbezslovn"/>
        <w:spacing w:after="0"/>
      </w:pPr>
    </w:p>
    <w:p w14:paraId="1CC6E23A" w14:textId="77777777" w:rsidR="0081404D" w:rsidRDefault="0081404D" w:rsidP="00564DDD">
      <w:pPr>
        <w:pStyle w:val="Textbezslovn"/>
        <w:spacing w:after="0"/>
      </w:pPr>
    </w:p>
    <w:p w14:paraId="45C490B6" w14:textId="53056993" w:rsidR="0035531B" w:rsidRDefault="0035531B" w:rsidP="00564DDD">
      <w:pPr>
        <w:pStyle w:val="Textbezslovn"/>
        <w:spacing w:after="0"/>
      </w:pPr>
      <w:r>
        <w:t>…………………………………………….</w:t>
      </w:r>
    </w:p>
    <w:p w14:paraId="20F07B46" w14:textId="77777777" w:rsidR="0035531B" w:rsidRDefault="0035531B" w:rsidP="00564DDD">
      <w:pPr>
        <w:pStyle w:val="Textbezslovn"/>
        <w:spacing w:after="0"/>
      </w:pPr>
      <w:r>
        <w:t>Ing. Mojmír Nejezchleb</w:t>
      </w:r>
    </w:p>
    <w:p w14:paraId="44B5E826" w14:textId="77777777" w:rsidR="0035531B" w:rsidRDefault="0035531B" w:rsidP="00564DDD">
      <w:pPr>
        <w:pStyle w:val="Textbezslovn"/>
        <w:spacing w:after="0"/>
      </w:pPr>
      <w:r>
        <w:t>náměstek generálního ředitele pro modernizaci dráhy</w:t>
      </w:r>
    </w:p>
    <w:p w14:paraId="7002FDB1" w14:textId="71E6DB67" w:rsidR="00564DDD" w:rsidRDefault="0035531B" w:rsidP="00A8087A">
      <w:pPr>
        <w:pStyle w:val="Textbezslovn"/>
        <w:spacing w:after="0"/>
      </w:pPr>
      <w:r>
        <w:t>Správa železni</w:t>
      </w:r>
      <w:r w:rsidR="004976AA">
        <w:t>c</w:t>
      </w:r>
      <w:r>
        <w:t>,</w:t>
      </w:r>
      <w:r w:rsidR="004976AA">
        <w:t xml:space="preserve"> </w:t>
      </w:r>
      <w:r>
        <w:t>státní organizace</w:t>
      </w:r>
    </w:p>
    <w:p w14:paraId="552FE499" w14:textId="629B3DB9" w:rsidR="0081404D" w:rsidRDefault="0081404D">
      <w:pPr>
        <w:rPr>
          <w:rFonts w:asciiTheme="majorHAnsi" w:hAnsiTheme="majorHAnsi"/>
          <w:b/>
          <w:caps/>
          <w:sz w:val="22"/>
        </w:rPr>
      </w:pPr>
    </w:p>
    <w:p w14:paraId="00F2AE5E" w14:textId="77777777" w:rsidR="001C6C39" w:rsidRDefault="001C6C39">
      <w:pPr>
        <w:rPr>
          <w:rFonts w:asciiTheme="majorHAnsi" w:hAnsiTheme="majorHAnsi"/>
          <w:b/>
          <w:caps/>
          <w:sz w:val="22"/>
        </w:rPr>
      </w:pPr>
      <w:r>
        <w:br w:type="page"/>
      </w:r>
    </w:p>
    <w:p w14:paraId="3DCB5E7F" w14:textId="640A79E2" w:rsidR="0035531B" w:rsidRDefault="0035531B" w:rsidP="00FE4333">
      <w:pPr>
        <w:pStyle w:val="Nadpisbezsl1-1"/>
      </w:pPr>
      <w:r w:rsidRPr="00FE4333">
        <w:lastRenderedPageBreak/>
        <w:t>Příloha</w:t>
      </w:r>
      <w:r>
        <w:t xml:space="preserve"> č. 1 </w:t>
      </w:r>
    </w:p>
    <w:p w14:paraId="3DF4F6E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9B070FA" w14:textId="77777777" w:rsidR="00AB1063" w:rsidRDefault="00AB1063" w:rsidP="00454716">
      <w:pPr>
        <w:pStyle w:val="Textbezslovn"/>
        <w:ind w:left="28"/>
      </w:pPr>
    </w:p>
    <w:p w14:paraId="00EB1319" w14:textId="75DCDD44" w:rsidR="0035531B" w:rsidRDefault="0035531B" w:rsidP="00454716">
      <w:pPr>
        <w:pStyle w:val="Textbezslovn"/>
        <w:ind w:left="28"/>
      </w:pPr>
      <w:r>
        <w:t>Obchodní firma</w:t>
      </w:r>
      <w:r w:rsidR="00A8087A" w:rsidRPr="00833899">
        <w:t>/jméno a příjmení</w:t>
      </w:r>
      <w:r w:rsidR="00A8087A" w:rsidRPr="00833899">
        <w:rPr>
          <w:rStyle w:val="Znakapoznpodarou"/>
        </w:rPr>
        <w:footnoteReference w:id="5"/>
      </w:r>
      <w:r>
        <w:t xml:space="preserve"> [</w:t>
      </w:r>
      <w:r w:rsidRPr="00DE6A35">
        <w:rPr>
          <w:b/>
          <w:highlight w:val="yellow"/>
        </w:rPr>
        <w:t>DOPLNÍ DODAVATEL</w:t>
      </w:r>
      <w:r>
        <w:t>]</w:t>
      </w:r>
    </w:p>
    <w:p w14:paraId="55484553" w14:textId="77777777" w:rsidR="0035531B" w:rsidRDefault="0035531B" w:rsidP="00454716">
      <w:pPr>
        <w:pStyle w:val="Textbezslovn"/>
        <w:ind w:left="28"/>
      </w:pPr>
      <w:r>
        <w:t>Sídlo [</w:t>
      </w:r>
      <w:r w:rsidRPr="00564DDD">
        <w:rPr>
          <w:highlight w:val="yellow"/>
        </w:rPr>
        <w:t>DOPLNÍ DODAVATEL</w:t>
      </w:r>
      <w:r>
        <w:t>]</w:t>
      </w:r>
    </w:p>
    <w:p w14:paraId="5098778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42ECE24" w14:textId="77777777" w:rsidR="0035531B" w:rsidRDefault="0035531B" w:rsidP="00454716">
      <w:pPr>
        <w:pStyle w:val="Textbezslovn"/>
        <w:ind w:left="28"/>
      </w:pPr>
      <w:r>
        <w:t>Právní forma [</w:t>
      </w:r>
      <w:r w:rsidRPr="00564DDD">
        <w:rPr>
          <w:highlight w:val="yellow"/>
        </w:rPr>
        <w:t>DOPLNÍ DODAVATEL</w:t>
      </w:r>
      <w:r>
        <w:t>]</w:t>
      </w:r>
    </w:p>
    <w:p w14:paraId="12A6E8D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8401917" w14:textId="77777777" w:rsidR="0035531B" w:rsidRDefault="0035531B" w:rsidP="00454716">
      <w:pPr>
        <w:pStyle w:val="Textbezslovn"/>
        <w:ind w:left="28"/>
      </w:pPr>
      <w:r>
        <w:t>Podrobnosti registrace [</w:t>
      </w:r>
      <w:r w:rsidRPr="00564DDD">
        <w:rPr>
          <w:highlight w:val="yellow"/>
        </w:rPr>
        <w:t>DOPLNÍ DODAVATEL</w:t>
      </w:r>
      <w:r>
        <w:t>]</w:t>
      </w:r>
    </w:p>
    <w:p w14:paraId="3E0F40AD" w14:textId="77777777" w:rsidR="0035531B" w:rsidRDefault="0035531B" w:rsidP="00454716">
      <w:pPr>
        <w:pStyle w:val="Textbezslovn"/>
        <w:ind w:left="28"/>
      </w:pPr>
      <w:r>
        <w:t xml:space="preserve">Počet let působení jako dodavatel: </w:t>
      </w:r>
    </w:p>
    <w:p w14:paraId="6A3104F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5984295" w14:textId="77777777" w:rsidR="0035531B" w:rsidRDefault="0035531B" w:rsidP="00564DDD">
      <w:pPr>
        <w:pStyle w:val="Odrka1-1"/>
      </w:pPr>
      <w:r>
        <w:t>v zahraničí [</w:t>
      </w:r>
      <w:r w:rsidRPr="00564DDD">
        <w:rPr>
          <w:highlight w:val="yellow"/>
        </w:rPr>
        <w:t>DOPLNÍ DODAVATEL</w:t>
      </w:r>
      <w:r>
        <w:t>]</w:t>
      </w:r>
    </w:p>
    <w:p w14:paraId="6D3F399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D90A88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19DFAB8" w14:textId="2CCD75A9" w:rsidR="0035531B" w:rsidRDefault="001C7305" w:rsidP="001C7305">
      <w:pPr>
        <w:pStyle w:val="Textbezslovn"/>
        <w:ind w:left="0"/>
      </w:pPr>
      <w:r w:rsidRPr="004F03BF">
        <w:t xml:space="preserve">Dodavatel uvede informaci, zda je kótován na burze cenných papírů </w:t>
      </w:r>
      <w:r w:rsidRPr="004F03BF">
        <w:rPr>
          <w:highlight w:val="yellow"/>
        </w:rPr>
        <w:t>[Ano/Ne DOPLNÍ DODAVATEL]</w:t>
      </w:r>
      <w:r>
        <w:t xml:space="preserve"> </w:t>
      </w:r>
      <w:r w:rsidR="0035531B">
        <w:t xml:space="preserve"> </w:t>
      </w:r>
    </w:p>
    <w:p w14:paraId="03DC7FC7" w14:textId="4DADA5A9" w:rsidR="00872683" w:rsidRDefault="00C711B5" w:rsidP="00C711B5">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6F5F18">
        <w:t xml:space="preserve">, ani </w:t>
      </w:r>
      <w:r w:rsidR="006F5F18">
        <w:rPr>
          <w:rFonts w:ascii="Verdana" w:hAnsi="Verdana"/>
        </w:rPr>
        <w:t>nepřipravoval části nabídek, které mají být hodnoceny podle kritérií hodnocení, ve vzájemné shodě s jiným účastníkem téhož zadávacího řízení, s nímž je spojenou osobou podle zákona o daních z příjmů</w:t>
      </w:r>
      <w:r w:rsidRPr="00B277ED">
        <w:t xml:space="preserve">.  </w:t>
      </w:r>
    </w:p>
    <w:p w14:paraId="3A12BDFC" w14:textId="77777777" w:rsidR="00872683" w:rsidRDefault="00872683" w:rsidP="00872683">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F8707F0" w14:textId="77777777" w:rsidR="00A8087A" w:rsidRDefault="00A8087A" w:rsidP="00872683">
      <w:pPr>
        <w:pStyle w:val="Textbezslovn"/>
        <w:ind w:left="0"/>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44A816BF" w14:textId="5A192A50" w:rsidR="00564DDD" w:rsidRDefault="006F5F18" w:rsidP="00872683">
      <w:pPr>
        <w:pStyle w:val="Textbezslovn"/>
        <w:ind w:left="0"/>
      </w:pPr>
      <w:r>
        <w:t>Dodavatel si je vědom všech právních důsledků, které pro něj mohou vyplývat z nepravdivosti zde uvedených údajů a skutečností.</w:t>
      </w:r>
      <w:r w:rsidR="00564DDD">
        <w:br w:type="page"/>
      </w:r>
    </w:p>
    <w:p w14:paraId="7F7D762C" w14:textId="77777777" w:rsidR="0035531B" w:rsidRDefault="0035531B" w:rsidP="00FE4333">
      <w:pPr>
        <w:pStyle w:val="Nadpisbezsl1-1"/>
      </w:pPr>
      <w:r>
        <w:lastRenderedPageBreak/>
        <w:t>Příloha č. 2</w:t>
      </w:r>
    </w:p>
    <w:p w14:paraId="0B2B7F8E" w14:textId="77777777" w:rsidR="0035531B" w:rsidRPr="00FE4333" w:rsidRDefault="0035531B" w:rsidP="00FE4333">
      <w:pPr>
        <w:pStyle w:val="Nadpisbezsl1-2"/>
        <w:rPr>
          <w:rStyle w:val="Tun9b"/>
          <w:b/>
        </w:rPr>
      </w:pPr>
      <w:r w:rsidRPr="00FE4333">
        <w:rPr>
          <w:rStyle w:val="Tun9b"/>
          <w:b/>
        </w:rPr>
        <w:t>Seznam poddodavatelů</w:t>
      </w:r>
    </w:p>
    <w:p w14:paraId="1EC930F2" w14:textId="77777777" w:rsidR="00AB1063" w:rsidRDefault="00AB1063" w:rsidP="00564DDD">
      <w:pPr>
        <w:pStyle w:val="Textbezslovn"/>
      </w:pPr>
    </w:p>
    <w:p w14:paraId="27677CE5" w14:textId="77777777" w:rsidR="0035531B" w:rsidRDefault="0035531B" w:rsidP="00454716">
      <w:pPr>
        <w:pStyle w:val="Textbezslovn"/>
        <w:ind w:left="0"/>
      </w:pPr>
      <w:r>
        <w:t>Jestliže dodavatel uvažuje zadat poddodavateli plnění části veřejné zakázky, uvede následující údaje:</w:t>
      </w:r>
    </w:p>
    <w:p w14:paraId="482F33E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CA11EE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5E6450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DF24AB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32A663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1F9FB8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2A8D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7335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D16A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51882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34575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906AB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E939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FB141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E00C6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14921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F2F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05CB7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3E723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B0D3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B139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133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5BA1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5FA0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A57F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CCF17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4894B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7EEE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A0D30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DA1EA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590D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56786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A91D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DBA0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D7FBB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7E145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775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E8829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BAA8AC" w14:textId="77777777" w:rsidR="00564DDD" w:rsidRPr="00454716" w:rsidRDefault="00454716" w:rsidP="00454716">
            <w:pPr>
              <w:rPr>
                <w:sz w:val="16"/>
                <w:szCs w:val="16"/>
              </w:rPr>
            </w:pPr>
            <w:r w:rsidRPr="00454716">
              <w:rPr>
                <w:sz w:val="16"/>
                <w:szCs w:val="16"/>
              </w:rPr>
              <w:t>Celkem %</w:t>
            </w:r>
          </w:p>
        </w:tc>
        <w:tc>
          <w:tcPr>
            <w:tcW w:w="3969" w:type="dxa"/>
          </w:tcPr>
          <w:p w14:paraId="43E5CE3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225C87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8B04DB7" w14:textId="77777777" w:rsidR="0035531B" w:rsidRDefault="0035531B" w:rsidP="00454716">
      <w:pPr>
        <w:pStyle w:val="Textbezslovn"/>
      </w:pPr>
    </w:p>
    <w:p w14:paraId="0EA22061" w14:textId="77777777" w:rsidR="00454716" w:rsidRDefault="00454716" w:rsidP="00454716">
      <w:pPr>
        <w:pStyle w:val="Textbezslovn"/>
      </w:pPr>
      <w:r>
        <w:br w:type="page"/>
      </w:r>
    </w:p>
    <w:p w14:paraId="7CC0D3DE" w14:textId="77777777" w:rsidR="0035531B" w:rsidRDefault="0035531B" w:rsidP="00FE4333">
      <w:pPr>
        <w:pStyle w:val="Nadpisbezsl1-1"/>
      </w:pPr>
      <w:r>
        <w:lastRenderedPageBreak/>
        <w:t xml:space="preserve">Příloha č. 3 </w:t>
      </w:r>
    </w:p>
    <w:p w14:paraId="0C8CF96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7492476" w14:textId="77777777" w:rsidR="0035531B" w:rsidRDefault="0035531B" w:rsidP="00454716">
      <w:pPr>
        <w:pStyle w:val="Textbezslovn"/>
        <w:ind w:left="0"/>
      </w:pPr>
    </w:p>
    <w:p w14:paraId="6C088B3F"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ED2DB90" w14:textId="77777777" w:rsidR="0035531B" w:rsidRDefault="0035531B" w:rsidP="00454716">
      <w:pPr>
        <w:pStyle w:val="Textbezslovn"/>
        <w:ind w:left="0"/>
      </w:pPr>
    </w:p>
    <w:p w14:paraId="1A3DD78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18293C3" w14:textId="488538B3" w:rsidR="0035531B" w:rsidRDefault="0035531B" w:rsidP="00454716">
      <w:pPr>
        <w:pStyle w:val="Textbezslovn"/>
        <w:ind w:left="0"/>
      </w:pPr>
      <w:r>
        <w:t>Obchodní firma</w:t>
      </w:r>
      <w:r w:rsidR="00A8087A" w:rsidRPr="00833899">
        <w:t>/jméno a příjmení</w:t>
      </w:r>
      <w:r w:rsidR="00A8087A" w:rsidRPr="00833899">
        <w:rPr>
          <w:rStyle w:val="Znakapoznpodarou"/>
        </w:rPr>
        <w:footnoteReference w:id="6"/>
      </w:r>
      <w:r>
        <w:t xml:space="preserve"> [</w:t>
      </w:r>
      <w:r w:rsidRPr="0070255F">
        <w:rPr>
          <w:b/>
          <w:highlight w:val="yellow"/>
        </w:rPr>
        <w:t>DOPLNÍ DODAVATEL</w:t>
      </w:r>
      <w:r>
        <w:t>]</w:t>
      </w:r>
    </w:p>
    <w:p w14:paraId="196B7662" w14:textId="77777777" w:rsidR="0035531B" w:rsidRDefault="0035531B" w:rsidP="00454716">
      <w:pPr>
        <w:pStyle w:val="Textbezslovn"/>
        <w:ind w:left="0"/>
      </w:pPr>
      <w:r>
        <w:t>Sídlo [</w:t>
      </w:r>
      <w:r w:rsidRPr="00454716">
        <w:rPr>
          <w:highlight w:val="yellow"/>
        </w:rPr>
        <w:t>DOPLNÍ DODAVATEL</w:t>
      </w:r>
      <w:r>
        <w:t>]</w:t>
      </w:r>
    </w:p>
    <w:p w14:paraId="4AA95F93" w14:textId="77777777" w:rsidR="0035531B" w:rsidRDefault="0035531B" w:rsidP="00454716">
      <w:pPr>
        <w:pStyle w:val="Textbezslovn"/>
        <w:ind w:left="0"/>
      </w:pPr>
      <w:r>
        <w:t>Právní forma [</w:t>
      </w:r>
      <w:r w:rsidRPr="00454716">
        <w:rPr>
          <w:highlight w:val="yellow"/>
        </w:rPr>
        <w:t>DOPLNÍ DODAVATEL</w:t>
      </w:r>
      <w:r>
        <w:t>]</w:t>
      </w:r>
    </w:p>
    <w:p w14:paraId="5EC4594D" w14:textId="77777777" w:rsidR="0035531B" w:rsidRDefault="0035531B" w:rsidP="00454716">
      <w:pPr>
        <w:pStyle w:val="Textbezslovn"/>
        <w:ind w:left="0"/>
      </w:pPr>
      <w:r>
        <w:t>IČO [</w:t>
      </w:r>
      <w:r w:rsidRPr="00454716">
        <w:rPr>
          <w:highlight w:val="yellow"/>
        </w:rPr>
        <w:t>DOPLNÍ DODAVATEL</w:t>
      </w:r>
      <w:r>
        <w:t>]</w:t>
      </w:r>
    </w:p>
    <w:p w14:paraId="2DA2C314" w14:textId="77777777" w:rsidR="0035531B" w:rsidRDefault="0035531B" w:rsidP="00454716">
      <w:pPr>
        <w:pStyle w:val="Textbezslovn"/>
        <w:ind w:left="0"/>
      </w:pPr>
    </w:p>
    <w:p w14:paraId="5822A384" w14:textId="02E4DB2B" w:rsidR="0035531B" w:rsidRDefault="0035531B" w:rsidP="00454716">
      <w:pPr>
        <w:pStyle w:val="Textbezslovn"/>
        <w:ind w:left="0"/>
      </w:pPr>
      <w:r w:rsidRPr="00454716">
        <w:rPr>
          <w:rStyle w:val="Tun9b"/>
        </w:rPr>
        <w:t>Identifikační údaje</w:t>
      </w:r>
      <w:r>
        <w:t xml:space="preserve"> (obchodní firma</w:t>
      </w:r>
      <w:r w:rsidR="00A8087A" w:rsidRPr="00833899">
        <w:t>/jméno a příjmení</w:t>
      </w:r>
      <w:r>
        <w:t xml:space="preserve">, sídlo, právní forma, IČO) </w:t>
      </w:r>
      <w:r w:rsidRPr="00454716">
        <w:rPr>
          <w:rStyle w:val="Tun9b"/>
        </w:rPr>
        <w:t>ostatních společníků</w:t>
      </w:r>
      <w:r>
        <w:t xml:space="preserve"> (členů společnosti/sdružení/seskupení):</w:t>
      </w:r>
    </w:p>
    <w:p w14:paraId="43E7E335" w14:textId="77777777" w:rsidR="0035531B" w:rsidRDefault="0035531B" w:rsidP="00C270D4">
      <w:pPr>
        <w:pStyle w:val="Odstavec1-2i"/>
        <w:numPr>
          <w:ilvl w:val="0"/>
          <w:numId w:val="0"/>
        </w:numPr>
        <w:ind w:left="1077"/>
      </w:pPr>
      <w:r>
        <w:t>[</w:t>
      </w:r>
      <w:r w:rsidRPr="00454716">
        <w:rPr>
          <w:highlight w:val="yellow"/>
        </w:rPr>
        <w:t>DOPLNÍ DODAVATEL</w:t>
      </w:r>
      <w:r>
        <w:t>]</w:t>
      </w:r>
    </w:p>
    <w:p w14:paraId="32044371" w14:textId="77777777" w:rsidR="0035531B" w:rsidRDefault="0035531B" w:rsidP="00C270D4">
      <w:pPr>
        <w:pStyle w:val="Odstavec1-2i"/>
        <w:numPr>
          <w:ilvl w:val="0"/>
          <w:numId w:val="0"/>
        </w:numPr>
        <w:ind w:left="1077"/>
      </w:pPr>
      <w:r>
        <w:t>[</w:t>
      </w:r>
      <w:r w:rsidRPr="00454716">
        <w:rPr>
          <w:highlight w:val="yellow"/>
        </w:rPr>
        <w:t>DOPLNÍ DODAVATEL</w:t>
      </w:r>
      <w:r>
        <w:t>]</w:t>
      </w:r>
    </w:p>
    <w:p w14:paraId="689C2210" w14:textId="77777777" w:rsidR="0035531B" w:rsidRDefault="0035531B" w:rsidP="00C270D4">
      <w:pPr>
        <w:pStyle w:val="Odstavec1-2i"/>
        <w:numPr>
          <w:ilvl w:val="0"/>
          <w:numId w:val="0"/>
        </w:numPr>
        <w:ind w:left="1077"/>
      </w:pPr>
      <w:r>
        <w:t>[</w:t>
      </w:r>
      <w:r w:rsidRPr="00454716">
        <w:rPr>
          <w:highlight w:val="yellow"/>
        </w:rPr>
        <w:t>DOPLNÍ DODAVATEL</w:t>
      </w:r>
      <w:r>
        <w:t>]</w:t>
      </w:r>
    </w:p>
    <w:p w14:paraId="48D39BC0" w14:textId="77777777" w:rsidR="0035531B" w:rsidRDefault="0035531B" w:rsidP="00C270D4">
      <w:pPr>
        <w:pStyle w:val="Odstavec1-2i"/>
        <w:numPr>
          <w:ilvl w:val="0"/>
          <w:numId w:val="0"/>
        </w:numPr>
        <w:ind w:left="1077"/>
      </w:pPr>
      <w:r>
        <w:t>atd.</w:t>
      </w:r>
    </w:p>
    <w:p w14:paraId="790AE9B7" w14:textId="77777777" w:rsidR="0035531B" w:rsidRDefault="0035531B" w:rsidP="00454716">
      <w:pPr>
        <w:pStyle w:val="Textbezslovn"/>
        <w:ind w:left="0"/>
      </w:pPr>
    </w:p>
    <w:p w14:paraId="32B510E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6A90E1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57799D" w14:textId="34889B0B" w:rsidR="00454716" w:rsidRPr="00454716" w:rsidRDefault="00454716" w:rsidP="00A8087A">
            <w:pPr>
              <w:rPr>
                <w:b/>
                <w:sz w:val="16"/>
                <w:szCs w:val="16"/>
              </w:rPr>
            </w:pPr>
            <w:r w:rsidRPr="00454716">
              <w:rPr>
                <w:b/>
                <w:sz w:val="16"/>
                <w:szCs w:val="16"/>
              </w:rPr>
              <w:t>Obchodní firma/</w:t>
            </w:r>
            <w:r w:rsidR="00A8087A">
              <w:rPr>
                <w:b/>
                <w:sz w:val="16"/>
                <w:szCs w:val="16"/>
              </w:rPr>
              <w:t>jméno a příjmení</w:t>
            </w:r>
          </w:p>
        </w:tc>
        <w:tc>
          <w:tcPr>
            <w:tcW w:w="3969" w:type="dxa"/>
          </w:tcPr>
          <w:p w14:paraId="21E15F3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E0F93E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71C3E6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E8E12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1B3B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37A0A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A5997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193C82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D72FB0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51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F31EC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6FDD1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5C440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B3A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539FB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8F078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C3AA10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04071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75970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A22860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97D430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581B7D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0C851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62FDA0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4CC53B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DB4D2E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45ACFFF" w14:textId="77777777" w:rsidR="0035531B" w:rsidRDefault="0035531B" w:rsidP="00454716">
      <w:pPr>
        <w:pStyle w:val="Textbezslovn"/>
        <w:ind w:left="0"/>
      </w:pPr>
    </w:p>
    <w:p w14:paraId="3AEA4127" w14:textId="77777777" w:rsidR="0035531B" w:rsidRDefault="0035531B" w:rsidP="00454716">
      <w:pPr>
        <w:pStyle w:val="Textbezslovn"/>
        <w:ind w:left="0"/>
      </w:pPr>
    </w:p>
    <w:p w14:paraId="47D25500"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B13C70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70C826B2" w14:textId="77777777" w:rsidR="0035531B" w:rsidRDefault="0035531B" w:rsidP="00454716">
      <w:pPr>
        <w:pStyle w:val="Textbezslovn"/>
        <w:ind w:left="0"/>
      </w:pPr>
    </w:p>
    <w:p w14:paraId="498166EF" w14:textId="77777777" w:rsidR="0035531B" w:rsidRDefault="0035531B" w:rsidP="00454716">
      <w:pPr>
        <w:pStyle w:val="Textbezslovn"/>
        <w:ind w:left="0"/>
      </w:pPr>
    </w:p>
    <w:p w14:paraId="0456CACD" w14:textId="17984E89" w:rsidR="0035531B" w:rsidRDefault="00D21FE3" w:rsidP="00454716">
      <w:pPr>
        <w:pStyle w:val="Textbezslovn"/>
        <w:ind w:left="0"/>
      </w:pPr>
      <w:r w:rsidRPr="00454716">
        <w:rPr>
          <w:rStyle w:val="Tun9b"/>
        </w:rPr>
        <w:t>Příloha:</w:t>
      </w:r>
      <w:r>
        <w:t xml:space="preserve"> Smlouva</w:t>
      </w:r>
      <w:r w:rsidR="00092CC9">
        <w:t xml:space="preserve"> o </w:t>
      </w:r>
      <w:r w:rsidR="0035531B">
        <w:t>vzniku společnosti/sdružení/seskupení, příp. jiný dokument</w:t>
      </w:r>
    </w:p>
    <w:p w14:paraId="10AEC423" w14:textId="77777777" w:rsidR="0035531B" w:rsidRDefault="0035531B" w:rsidP="00454716">
      <w:pPr>
        <w:pStyle w:val="Textbezslovn"/>
        <w:ind w:left="0"/>
      </w:pPr>
    </w:p>
    <w:p w14:paraId="1BA725E5" w14:textId="77777777" w:rsidR="0035531B" w:rsidRDefault="0035531B" w:rsidP="00454716">
      <w:pPr>
        <w:pStyle w:val="Textbezslovn"/>
        <w:ind w:left="0"/>
      </w:pPr>
    </w:p>
    <w:p w14:paraId="766577FD" w14:textId="77777777" w:rsidR="00454716" w:rsidRDefault="00454716" w:rsidP="00454716">
      <w:pPr>
        <w:pStyle w:val="Textbezslovn"/>
        <w:ind w:left="0"/>
      </w:pPr>
      <w:r>
        <w:br w:type="page"/>
      </w:r>
    </w:p>
    <w:p w14:paraId="2DB90EC9" w14:textId="77777777" w:rsidR="0035531B" w:rsidRDefault="0035531B" w:rsidP="00FE4333">
      <w:pPr>
        <w:pStyle w:val="Nadpisbezsl1-1"/>
      </w:pPr>
      <w:r>
        <w:lastRenderedPageBreak/>
        <w:t>Příloha č. 4</w:t>
      </w:r>
    </w:p>
    <w:p w14:paraId="2F7901D3" w14:textId="77777777"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14:paraId="5047B619" w14:textId="77777777" w:rsidR="00AB1063" w:rsidRDefault="00AB1063" w:rsidP="00AD792A">
      <w:pPr>
        <w:pStyle w:val="Textbezslovn"/>
        <w:ind w:left="0"/>
      </w:pPr>
    </w:p>
    <w:p w14:paraId="6A21AAA1" w14:textId="77777777" w:rsidR="00F265BD" w:rsidRDefault="00F265BD" w:rsidP="00AD792A">
      <w:pPr>
        <w:pStyle w:val="Textbezslovn"/>
        <w:ind w:left="0"/>
        <w:rPr>
          <w:b/>
        </w:rPr>
      </w:pPr>
      <w:r w:rsidRPr="00F265BD">
        <w:rPr>
          <w:b/>
        </w:rPr>
        <w:t>Seznam významných služeb</w:t>
      </w:r>
    </w:p>
    <w:p w14:paraId="289BE29E"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3B6A2E" w14:paraId="336B0835"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F519219" w14:textId="77777777"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775ECCF4"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0AE9A0DC"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41D7B14C" w14:textId="77777777" w:rsidR="00F265BD" w:rsidRDefault="00F265BD" w:rsidP="00F265BD">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Pr>
                <w:b/>
              </w:rPr>
              <w:t xml:space="preserve">služby </w:t>
            </w:r>
            <w:r w:rsidRPr="00AD792A">
              <w:rPr>
                <w:b/>
              </w:rPr>
              <w:t>(</w:t>
            </w:r>
            <w:r w:rsidR="00A8087A">
              <w:rPr>
                <w:b/>
              </w:rPr>
              <w:t>den/</w:t>
            </w:r>
            <w:r w:rsidRPr="00AD792A">
              <w:rPr>
                <w:b/>
              </w:rPr>
              <w:t>měsíc/rok)</w:t>
            </w:r>
          </w:p>
          <w:p w14:paraId="3FCCC0E8" w14:textId="45CCE316" w:rsidR="00FD5B2F" w:rsidRPr="00AD792A" w:rsidRDefault="00FD5B2F" w:rsidP="0089478B">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89478B">
              <w:rPr>
                <w:b/>
              </w:rPr>
              <w:t xml:space="preserve"> projektanta</w:t>
            </w:r>
            <w:r>
              <w:rPr>
                <w:b/>
              </w:rPr>
              <w:t>)</w:t>
            </w:r>
          </w:p>
        </w:tc>
        <w:tc>
          <w:tcPr>
            <w:tcW w:w="1276" w:type="dxa"/>
          </w:tcPr>
          <w:p w14:paraId="2D116BD5"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197C9BA6" w14:textId="77777777" w:rsidR="00F265BD" w:rsidRPr="003B6A2E" w:rsidRDefault="00C711B5" w:rsidP="00C711B5">
            <w:pPr>
              <w:jc w:val="center"/>
              <w:cnfStyle w:val="100000000000" w:firstRow="1" w:lastRow="0" w:firstColumn="0" w:lastColumn="0" w:oddVBand="0" w:evenVBand="0" w:oddHBand="0" w:evenHBand="0" w:firstRowFirstColumn="0" w:firstRowLastColumn="0" w:lastRowFirstColumn="0" w:lastRowLastColumn="0"/>
              <w:rPr>
                <w:b/>
              </w:rPr>
            </w:pPr>
            <w:r w:rsidRPr="003B6A2E">
              <w:rPr>
                <w:b/>
              </w:rPr>
              <w:t xml:space="preserve">Hodnota </w:t>
            </w:r>
            <w:r w:rsidR="00F265BD" w:rsidRPr="003B6A2E">
              <w:rPr>
                <w:b/>
              </w:rPr>
              <w:t>služ</w:t>
            </w:r>
            <w:r w:rsidRPr="003B6A2E">
              <w:rPr>
                <w:b/>
              </w:rPr>
              <w:t>e</w:t>
            </w:r>
            <w:r w:rsidR="00F265BD" w:rsidRPr="003B6A2E">
              <w:rPr>
                <w:b/>
              </w:rPr>
              <w:t>b</w:t>
            </w:r>
            <w:r w:rsidRPr="003B6A2E">
              <w:rPr>
                <w:b/>
              </w:rPr>
              <w:t xml:space="preserve"> požadovaných v čl. 8.5 Pokynů</w:t>
            </w:r>
            <w:r w:rsidR="00F265BD" w:rsidRPr="003B6A2E">
              <w:rPr>
                <w:b/>
              </w:rPr>
              <w:t>, kter</w:t>
            </w:r>
            <w:r w:rsidRPr="003B6A2E">
              <w:rPr>
                <w:b/>
              </w:rPr>
              <w:t>é</w:t>
            </w:r>
            <w:r w:rsidR="00F265BD" w:rsidRPr="003B6A2E">
              <w:rPr>
                <w:b/>
              </w:rPr>
              <w:t xml:space="preserve"> dodavatel poskytl** za poslední</w:t>
            </w:r>
            <w:r w:rsidRPr="003B6A2E">
              <w:rPr>
                <w:b/>
              </w:rPr>
              <w:t>ch</w:t>
            </w:r>
            <w:r w:rsidR="00F265BD" w:rsidRPr="003B6A2E">
              <w:rPr>
                <w:b/>
              </w:rPr>
              <w:t xml:space="preserve"> </w:t>
            </w:r>
            <w:r w:rsidRPr="003B6A2E">
              <w:rPr>
                <w:b/>
              </w:rPr>
              <w:t>5</w:t>
            </w:r>
            <w:r w:rsidR="00F265BD" w:rsidRPr="003B6A2E">
              <w:rPr>
                <w:b/>
              </w:rPr>
              <w:t xml:space="preserve"> </w:t>
            </w:r>
            <w:r w:rsidRPr="003B6A2E">
              <w:rPr>
                <w:b/>
              </w:rPr>
              <w:t>let</w:t>
            </w:r>
            <w:r w:rsidR="00F265BD" w:rsidRPr="003B6A2E">
              <w:rPr>
                <w:b/>
              </w:rPr>
              <w:t xml:space="preserve"> v Kč*** bez DPH</w:t>
            </w:r>
          </w:p>
          <w:p w14:paraId="1062A545" w14:textId="6030AEBD" w:rsidR="00FD5B2F" w:rsidRPr="003B6A2E" w:rsidRDefault="00FD5B2F" w:rsidP="0089478B">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3B6A2E">
              <w:rPr>
                <w:b/>
              </w:rPr>
              <w:t>(cena bez dozoru</w:t>
            </w:r>
            <w:r w:rsidR="0089478B" w:rsidRPr="003B6A2E">
              <w:rPr>
                <w:b/>
              </w:rPr>
              <w:t xml:space="preserve"> projektanta</w:t>
            </w:r>
            <w:r w:rsidRPr="003B6A2E">
              <w:rPr>
                <w:b/>
              </w:rPr>
              <w:t>)</w:t>
            </w:r>
          </w:p>
        </w:tc>
      </w:tr>
      <w:tr w:rsidR="00F265BD" w:rsidRPr="00454716" w14:paraId="2B2FDCD0"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C269F50"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0BA938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0BAAF9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4EEC58A"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1D13E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19062E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6380DE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636F2A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508AB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8B729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5CEBE0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5E221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14D86C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8C9A62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7B3F8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641C0D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8FCFE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F28661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BE0E2E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DCFC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4F03E76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AF7959B"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733561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7B8BA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9357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75387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B03774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2F8290DE"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D09FE6"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59319B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74E4F2F"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2407F69"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F64C7F8"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3858535B"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548D111A"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EFC6113"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7324FA3B"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A08B96"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617F7E5"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08DF684"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2136F621"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2D5E65D" w14:textId="77777777" w:rsidR="00F265BD" w:rsidRDefault="00F265BD" w:rsidP="00F265BD">
      <w:pPr>
        <w:pStyle w:val="Textbezslovn"/>
        <w:ind w:left="0"/>
      </w:pPr>
    </w:p>
    <w:p w14:paraId="22F36869" w14:textId="77777777" w:rsidR="00F265BD" w:rsidRDefault="00F265BD" w:rsidP="00AD792A">
      <w:pPr>
        <w:pStyle w:val="Textbezslovn"/>
        <w:ind w:left="0"/>
        <w:rPr>
          <w:b/>
        </w:rPr>
      </w:pPr>
    </w:p>
    <w:p w14:paraId="6EF949D3" w14:textId="77777777" w:rsidR="00F265BD" w:rsidRDefault="00F265BD" w:rsidP="00AD792A">
      <w:pPr>
        <w:pStyle w:val="Textbezslovn"/>
        <w:ind w:left="0"/>
        <w:rPr>
          <w:b/>
        </w:rPr>
      </w:pPr>
      <w:r w:rsidRPr="00F265BD">
        <w:rPr>
          <w:b/>
        </w:rPr>
        <w:t>Seznam stavebních prací</w:t>
      </w:r>
    </w:p>
    <w:p w14:paraId="6C922101" w14:textId="77777777" w:rsidR="00F265BD" w:rsidRPr="00F265BD"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102765" w:rsidRPr="00AD792A" w14:paraId="7AAACB2B"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D091F38" w14:textId="77777777"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14:paraId="21FF8AED" w14:textId="77777777"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14:paraId="638168EF"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14:paraId="76A3738F" w14:textId="2C8711E0"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A8087A">
              <w:rPr>
                <w:b/>
              </w:rPr>
              <w:t>den/</w:t>
            </w:r>
            <w:r w:rsidRPr="00AD792A">
              <w:rPr>
                <w:b/>
              </w:rPr>
              <w:t>měsíc/rok)</w:t>
            </w:r>
          </w:p>
        </w:tc>
        <w:tc>
          <w:tcPr>
            <w:tcW w:w="1276" w:type="dxa"/>
          </w:tcPr>
          <w:p w14:paraId="779533E0"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31F40D30" w14:textId="77777777" w:rsidR="00102765" w:rsidRPr="00AD792A" w:rsidRDefault="00C711B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Hodnota </w:t>
            </w:r>
            <w:r w:rsidR="00102765" w:rsidRPr="00AD792A">
              <w:rPr>
                <w:b/>
              </w:rPr>
              <w:t>stavebních prací</w:t>
            </w:r>
            <w:r>
              <w:rPr>
                <w:b/>
              </w:rPr>
              <w:t xml:space="preserve"> </w:t>
            </w:r>
            <w:r w:rsidRPr="00FF1BC8">
              <w:rPr>
                <w:b/>
              </w:rPr>
              <w:t>požadovaných v čl. 8.</w:t>
            </w:r>
            <w:r>
              <w:rPr>
                <w:b/>
              </w:rPr>
              <w:t>5 Pokynů</w:t>
            </w:r>
            <w:r w:rsidR="00102765" w:rsidRPr="00AD792A">
              <w:rPr>
                <w:b/>
              </w:rPr>
              <w:t xml:space="preserve">, které dodavatel poskytl** za </w:t>
            </w:r>
            <w:r w:rsidR="00102765" w:rsidRPr="003B6A2E">
              <w:rPr>
                <w:b/>
              </w:rPr>
              <w:t>posledních 5 let v Kč*** bez DPH</w:t>
            </w:r>
          </w:p>
        </w:tc>
      </w:tr>
      <w:tr w:rsidR="00102765" w:rsidRPr="00454716" w14:paraId="17B944D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05411D92"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2E1821B6"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ED21B6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D71576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327A9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B968000"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038C293"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399382FD"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6B15004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FB93C0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04098E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936D73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7EC52F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687D44F1"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C8D553F"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50C358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6EDF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879639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3EE70C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A0CE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53FAB30A"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8CAC1B8" w14:textId="77777777"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576867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F1135C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24A10FA"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7A2B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FDBF2B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E130AB4"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3B363B1"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4046E1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8FF6A2D"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9991EAE"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23AED59"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09B05E01"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14:paraId="7CD374E4"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B8E7A06" w14:textId="77777777"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33EC21D4" w14:textId="77777777"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4DAA03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240AABB"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5E2987C"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31008AA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7383B53" w14:textId="77777777" w:rsidR="00AD792A" w:rsidRDefault="00AD792A" w:rsidP="00AD792A">
      <w:pPr>
        <w:pStyle w:val="Textbezslovn"/>
        <w:ind w:left="0"/>
      </w:pPr>
    </w:p>
    <w:p w14:paraId="2348B99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804B8E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836A16E" w14:textId="77777777" w:rsidR="0035531B" w:rsidRDefault="0035531B" w:rsidP="00AD792A">
      <w:pPr>
        <w:pStyle w:val="Textbezslovn"/>
        <w:tabs>
          <w:tab w:val="left" w:pos="1560"/>
        </w:tabs>
        <w:spacing w:after="0"/>
        <w:ind w:left="1560" w:hanging="851"/>
      </w:pPr>
      <w:r w:rsidRPr="00AD792A">
        <w:rPr>
          <w:b/>
        </w:rPr>
        <w:lastRenderedPageBreak/>
        <w:t xml:space="preserve">SPOL - </w:t>
      </w:r>
      <w:r w:rsidR="00AD792A" w:rsidRPr="00AD792A">
        <w:rPr>
          <w:b/>
        </w:rPr>
        <w:tab/>
      </w:r>
      <w:r>
        <w:t>pokud předmět zakázky realizoval jako společník společnosti nebo účastník sdružení či seskupení více dodavatelů, nebo</w:t>
      </w:r>
    </w:p>
    <w:p w14:paraId="52DBCA2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4E84304"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5A6BD1">
        <w:t xml:space="preserve">, resp. </w:t>
      </w:r>
      <w:r w:rsidR="00204EC4">
        <w:t>osvědčení</w:t>
      </w:r>
      <w:r w:rsidR="005A6BD1">
        <w:t>,</w:t>
      </w:r>
      <w:r w:rsidR="00204EC4">
        <w:t xml:space="preserve"> </w:t>
      </w:r>
      <w:r>
        <w:t xml:space="preserve">i takové </w:t>
      </w:r>
      <w:r w:rsidR="007C5846">
        <w:t xml:space="preserve">služby či </w:t>
      </w:r>
      <w:r>
        <w:t>stavební práce, které poskytl:</w:t>
      </w:r>
    </w:p>
    <w:p w14:paraId="6D5FD767"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0D77A4A" w14:textId="77777777" w:rsidR="0035531B" w:rsidRDefault="0035531B" w:rsidP="000D6B09">
      <w:pPr>
        <w:pStyle w:val="Odstavec1-1a"/>
        <w:numPr>
          <w:ilvl w:val="0"/>
          <w:numId w:val="16"/>
        </w:numPr>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57B23B4"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50157A6B" w14:textId="6E06F73E"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4B05DC">
        <w:t xml:space="preserve">měsíční </w:t>
      </w:r>
      <w:r>
        <w:t>kurz devizového trhu příslušné měny</w:t>
      </w:r>
      <w:r w:rsidR="00BC6D2B">
        <w:t xml:space="preserve"> k </w:t>
      </w:r>
      <w:r>
        <w:t>CZK stanovený</w:t>
      </w:r>
      <w:r w:rsidR="00845C50">
        <w:t xml:space="preserve"> a </w:t>
      </w:r>
      <w:r>
        <w:t>zveřejněný ČNB</w:t>
      </w:r>
      <w:r w:rsidR="004B05DC">
        <w:t xml:space="preserve"> za měsíc, ve kterém bylo plnění referenční zakázky dokončeno</w:t>
      </w:r>
      <w:r>
        <w:t>.</w:t>
      </w:r>
    </w:p>
    <w:p w14:paraId="63064664" w14:textId="77777777" w:rsidR="0035531B" w:rsidRDefault="0035531B" w:rsidP="00EE3C5F">
      <w:pPr>
        <w:pStyle w:val="Textbezslovn"/>
      </w:pPr>
    </w:p>
    <w:p w14:paraId="02C75D46"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3551EBF8" w14:textId="77777777" w:rsidR="0035531B" w:rsidRDefault="0035531B" w:rsidP="00EE3C5F">
      <w:pPr>
        <w:pStyle w:val="Textbezslovn"/>
      </w:pPr>
      <w:r>
        <w:t xml:space="preserve"> </w:t>
      </w:r>
    </w:p>
    <w:p w14:paraId="22D66303" w14:textId="77777777" w:rsidR="00EE3C5F" w:rsidRDefault="00EE3C5F">
      <w:r>
        <w:br w:type="page"/>
      </w:r>
    </w:p>
    <w:p w14:paraId="15A1335F" w14:textId="77777777" w:rsidR="0035531B" w:rsidRDefault="0035531B" w:rsidP="00FE4333">
      <w:pPr>
        <w:pStyle w:val="Nadpisbezsl1-1"/>
      </w:pPr>
      <w:r>
        <w:lastRenderedPageBreak/>
        <w:t>Příloha č. 5</w:t>
      </w:r>
    </w:p>
    <w:p w14:paraId="643C8FB6" w14:textId="77777777" w:rsidR="0035531B" w:rsidRPr="00EE3C5F" w:rsidRDefault="0035531B" w:rsidP="00FE4333">
      <w:pPr>
        <w:pStyle w:val="Nadpisbezsl1-2"/>
      </w:pPr>
      <w:r w:rsidRPr="00EE3C5F">
        <w:t>Seznam odborného personálu dodavatele</w:t>
      </w:r>
    </w:p>
    <w:p w14:paraId="02622EE9"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B2FB3" w:rsidRPr="00EE3C5F" w14:paraId="7C16082B" w14:textId="77777777" w:rsidTr="000B2F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BAE4271" w14:textId="1F29CE95" w:rsidR="000B2FB3" w:rsidRPr="00EE3C5F" w:rsidRDefault="000B2FB3" w:rsidP="00A8087A">
            <w:pPr>
              <w:rPr>
                <w:b/>
                <w:sz w:val="16"/>
                <w:szCs w:val="16"/>
              </w:rPr>
            </w:pPr>
            <w:r w:rsidRPr="00EE3C5F">
              <w:rPr>
                <w:b/>
                <w:sz w:val="16"/>
                <w:szCs w:val="16"/>
              </w:rPr>
              <w:t xml:space="preserve">Funkce </w:t>
            </w:r>
            <w:r>
              <w:rPr>
                <w:b/>
                <w:sz w:val="16"/>
                <w:szCs w:val="16"/>
              </w:rPr>
              <w:t>Jméno a příjmení</w:t>
            </w:r>
          </w:p>
        </w:tc>
        <w:tc>
          <w:tcPr>
            <w:tcW w:w="1775" w:type="dxa"/>
          </w:tcPr>
          <w:p w14:paraId="6B06F502"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04F244A4" w14:textId="33ED5756" w:rsidR="000B2FB3" w:rsidRPr="00EE3C5F" w:rsidRDefault="000B2FB3" w:rsidP="00301B8E">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w:t>
            </w:r>
            <w:r w:rsidR="00D067AA">
              <w:rPr>
                <w:b/>
                <w:sz w:val="16"/>
                <w:szCs w:val="16"/>
              </w:rPr>
              <w:t>zpracováním dokumentace</w:t>
            </w:r>
            <w:r w:rsidRPr="00EE3C5F">
              <w:rPr>
                <w:b/>
                <w:sz w:val="16"/>
                <w:szCs w:val="16"/>
              </w:rPr>
              <w:t xml:space="preserve">* (název </w:t>
            </w:r>
            <w:r>
              <w:rPr>
                <w:b/>
                <w:sz w:val="16"/>
                <w:szCs w:val="16"/>
              </w:rPr>
              <w:t xml:space="preserve">zakázky </w:t>
            </w:r>
            <w:r w:rsidRPr="00EE3C5F">
              <w:rPr>
                <w:b/>
                <w:sz w:val="16"/>
                <w:szCs w:val="16"/>
              </w:rPr>
              <w:t>a cena bez DPH, další podrobnosti uvést v životopisu)</w:t>
            </w:r>
          </w:p>
        </w:tc>
        <w:tc>
          <w:tcPr>
            <w:tcW w:w="1775" w:type="dxa"/>
          </w:tcPr>
          <w:p w14:paraId="5D40053E"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B2FB3" w:rsidRPr="00454716" w14:paraId="5C30868F"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744441FE"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3DC83142"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4167E1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EF9B9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950D03D"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4CA6F736"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4B51866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119DCC67"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DB73A9F"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06102D60"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C516BFC"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8D3408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5EC59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DD02B0C"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F5E690E"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5A97053"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CBCD1D"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B88CAF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9E05D0B"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BAACA48"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3F113E1"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C2F8DB"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76D1F047"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6EFBC468"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EDB65C9" w14:textId="77777777" w:rsidTr="000B2FB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721F19C6" w14:textId="77777777" w:rsidR="000B2FB3" w:rsidRPr="00454716" w:rsidRDefault="000B2FB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47BB861"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195D06DB"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0DCBA14" w14:textId="77777777" w:rsidR="000B2FB3" w:rsidRPr="00454716"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DCA5A9" w14:textId="77777777" w:rsidR="00EE3C5F" w:rsidRDefault="00EE3C5F" w:rsidP="00EE3C5F">
      <w:pPr>
        <w:pStyle w:val="Textbezslovn"/>
      </w:pPr>
    </w:p>
    <w:p w14:paraId="18CC35D7" w14:textId="0574943A"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nebo </w:t>
      </w:r>
      <w:r w:rsidR="00D067AA" w:rsidRPr="000D74D8">
        <w:t>zpracováním dokumentace</w:t>
      </w:r>
      <w:r w:rsidR="00D067AA">
        <w:t xml:space="preserv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D3A2CBB" w14:textId="77777777" w:rsidR="00EE3C5F" w:rsidRDefault="00EE3C5F" w:rsidP="00EE3C5F">
      <w:pPr>
        <w:pStyle w:val="Textbezslovn"/>
      </w:pPr>
    </w:p>
    <w:p w14:paraId="6BD2E18A" w14:textId="77777777" w:rsidR="0035531B" w:rsidRPr="00EE3C5F" w:rsidRDefault="0035531B" w:rsidP="00E22C30">
      <w:pPr>
        <w:pStyle w:val="Textbezslovn"/>
        <w:ind w:left="0"/>
        <w:rPr>
          <w:b/>
        </w:rPr>
      </w:pPr>
      <w:r w:rsidRPr="00EE3C5F">
        <w:rPr>
          <w:b/>
        </w:rPr>
        <w:t xml:space="preserve">Přílohy: </w:t>
      </w:r>
      <w:r w:rsidRPr="00EE3C5F">
        <w:rPr>
          <w:b/>
        </w:rPr>
        <w:tab/>
      </w:r>
    </w:p>
    <w:p w14:paraId="142362A5" w14:textId="77777777" w:rsidR="0035531B" w:rsidRDefault="0035531B" w:rsidP="00B61530">
      <w:pPr>
        <w:pStyle w:val="Odrka1-1"/>
        <w:tabs>
          <w:tab w:val="clear" w:pos="1077"/>
        </w:tabs>
        <w:ind w:left="426"/>
      </w:pPr>
      <w:r>
        <w:t>profesní životopisy každého člena odborného personálu dodavatele (viz Příloha č. 6 Pokynů)</w:t>
      </w:r>
    </w:p>
    <w:p w14:paraId="172735F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64D96A6" w14:textId="77777777" w:rsidR="0035531B" w:rsidRDefault="0035531B" w:rsidP="00EE3C5F">
      <w:pPr>
        <w:pStyle w:val="Textbezslovn"/>
      </w:pPr>
      <w:r>
        <w:t xml:space="preserve"> </w:t>
      </w:r>
    </w:p>
    <w:p w14:paraId="7999434E" w14:textId="77777777" w:rsidR="00EE3C5F" w:rsidRDefault="00EE3C5F">
      <w:r>
        <w:br w:type="page"/>
      </w:r>
    </w:p>
    <w:p w14:paraId="07B801D9" w14:textId="77777777" w:rsidR="0035531B" w:rsidRDefault="0035531B" w:rsidP="00FE4333">
      <w:pPr>
        <w:pStyle w:val="Nadpisbezsl1-1"/>
      </w:pPr>
      <w:r>
        <w:lastRenderedPageBreak/>
        <w:t>Příloha č. 6</w:t>
      </w:r>
    </w:p>
    <w:p w14:paraId="392B94B6" w14:textId="77777777" w:rsidR="0035531B" w:rsidRPr="00EE3C5F" w:rsidRDefault="0035531B" w:rsidP="00FE4333">
      <w:pPr>
        <w:pStyle w:val="Nadpisbezsl1-2"/>
      </w:pPr>
      <w:r w:rsidRPr="00EE3C5F">
        <w:t>Vzor profesního životopisu</w:t>
      </w:r>
    </w:p>
    <w:p w14:paraId="57F4CA68" w14:textId="77777777" w:rsidR="0035531B" w:rsidRDefault="0035531B" w:rsidP="00474F4D">
      <w:pPr>
        <w:pStyle w:val="Textbezslovn"/>
        <w:ind w:left="0"/>
      </w:pPr>
    </w:p>
    <w:p w14:paraId="6505CBC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A675C86" w14:textId="77777777" w:rsidR="00474F4D" w:rsidRDefault="00474F4D" w:rsidP="00474F4D">
      <w:pPr>
        <w:pStyle w:val="Textbezslovn"/>
        <w:ind w:left="0"/>
      </w:pPr>
    </w:p>
    <w:p w14:paraId="5A55423E" w14:textId="77777777" w:rsidR="0035531B" w:rsidRDefault="0035531B" w:rsidP="0031783A">
      <w:pPr>
        <w:pStyle w:val="Odstavec1-1a"/>
        <w:numPr>
          <w:ilvl w:val="0"/>
          <w:numId w:val="13"/>
        </w:numPr>
      </w:pPr>
      <w:r>
        <w:t>Příjmení: [</w:t>
      </w:r>
      <w:r w:rsidRPr="00DE6A35">
        <w:rPr>
          <w:b/>
          <w:highlight w:val="yellow"/>
        </w:rPr>
        <w:t>DOPLNÍ DODAVATEL</w:t>
      </w:r>
      <w:r>
        <w:t>]</w:t>
      </w:r>
    </w:p>
    <w:p w14:paraId="13DB1BE5" w14:textId="77777777" w:rsidR="0035531B" w:rsidRDefault="0035531B" w:rsidP="0031783A">
      <w:pPr>
        <w:pStyle w:val="Odstavec1-1a"/>
        <w:numPr>
          <w:ilvl w:val="0"/>
          <w:numId w:val="13"/>
        </w:numPr>
      </w:pPr>
      <w:r>
        <w:t>Jméno: [</w:t>
      </w:r>
      <w:r w:rsidRPr="00DE6A35">
        <w:rPr>
          <w:b/>
          <w:highlight w:val="yellow"/>
        </w:rPr>
        <w:t>DOPLNÍ DODAVATEL</w:t>
      </w:r>
      <w:r>
        <w:t>]</w:t>
      </w:r>
    </w:p>
    <w:p w14:paraId="57C9CBB9" w14:textId="77777777" w:rsidR="0035531B" w:rsidRDefault="0035531B" w:rsidP="0031783A">
      <w:pPr>
        <w:pStyle w:val="Odstavec1-1a"/>
        <w:numPr>
          <w:ilvl w:val="0"/>
          <w:numId w:val="13"/>
        </w:numPr>
      </w:pPr>
      <w:r>
        <w:t>Datum narození: [</w:t>
      </w:r>
      <w:r w:rsidRPr="00833899">
        <w:rPr>
          <w:highlight w:val="yellow"/>
        </w:rPr>
        <w:t>DOPLNÍ DODAVATEL</w:t>
      </w:r>
      <w:r>
        <w:t>]</w:t>
      </w:r>
    </w:p>
    <w:p w14:paraId="73996680"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5EFE24B9" w14:textId="03E1DD4D" w:rsidR="0035531B" w:rsidRPr="00833899" w:rsidRDefault="0035531B" w:rsidP="0031783A">
      <w:pPr>
        <w:pStyle w:val="Odstavec1-1a"/>
        <w:numPr>
          <w:ilvl w:val="0"/>
          <w:numId w:val="13"/>
        </w:numPr>
      </w:pPr>
      <w:r>
        <w:t xml:space="preserve">Nejvyšší dosažené </w:t>
      </w:r>
      <w:r w:rsidRPr="004B05DC">
        <w:t>vzdělání</w:t>
      </w:r>
      <w:r>
        <w:t>:</w:t>
      </w:r>
      <w:r w:rsidR="004B05DC">
        <w:t xml:space="preserve"> [</w:t>
      </w:r>
      <w:r w:rsidR="004B05DC" w:rsidRPr="00833899">
        <w:rPr>
          <w:highlight w:val="yellow"/>
        </w:rPr>
        <w:t>DOPLNÍ DODAVATEL</w:t>
      </w:r>
      <w:r w:rsidR="004B05DC">
        <w:t>]</w:t>
      </w:r>
    </w:p>
    <w:p w14:paraId="3A94A5AD" w14:textId="77777777" w:rsidR="0035531B" w:rsidRPr="00833899" w:rsidRDefault="0035531B" w:rsidP="000D6B09">
      <w:pPr>
        <w:pStyle w:val="Odstavec1-1a"/>
        <w:numPr>
          <w:ilvl w:val="0"/>
          <w:numId w:val="16"/>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3A4BD4E" w14:textId="77777777" w:rsidR="0035531B" w:rsidRPr="00833899" w:rsidRDefault="0035531B" w:rsidP="000D6B09">
      <w:pPr>
        <w:pStyle w:val="Odstavec1-1a"/>
        <w:numPr>
          <w:ilvl w:val="0"/>
          <w:numId w:val="16"/>
        </w:numPr>
      </w:pPr>
      <w:r w:rsidRPr="00833899">
        <w:t>Jiné znalosti (např. práce na PC apod.): [</w:t>
      </w:r>
      <w:r w:rsidRPr="00833899">
        <w:rPr>
          <w:highlight w:val="yellow"/>
        </w:rPr>
        <w:t>DOPLNÍ DODAVATEL</w:t>
      </w:r>
      <w:r w:rsidRPr="00833899">
        <w:t>]</w:t>
      </w:r>
      <w:r w:rsidRPr="00833899">
        <w:tab/>
      </w:r>
    </w:p>
    <w:p w14:paraId="11FF42EA" w14:textId="77777777" w:rsidR="0035531B" w:rsidRPr="00833899" w:rsidRDefault="0035531B" w:rsidP="000D6B09">
      <w:pPr>
        <w:pStyle w:val="Odstavec1-1a"/>
        <w:numPr>
          <w:ilvl w:val="0"/>
          <w:numId w:val="16"/>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8B6BBF1"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554B11D" w14:textId="77777777" w:rsidR="0035531B" w:rsidRPr="00833899" w:rsidRDefault="0035531B" w:rsidP="00474F4D">
      <w:pPr>
        <w:pStyle w:val="Textbezslovn"/>
        <w:ind w:left="0"/>
      </w:pPr>
    </w:p>
    <w:p w14:paraId="7D1B97F2" w14:textId="77777777" w:rsidR="0035531B" w:rsidRPr="00833899" w:rsidRDefault="0035531B" w:rsidP="000D6B09">
      <w:pPr>
        <w:pStyle w:val="Odstavec1-1a"/>
        <w:numPr>
          <w:ilvl w:val="0"/>
          <w:numId w:val="16"/>
        </w:numPr>
      </w:pPr>
      <w:r w:rsidRPr="00833899">
        <w:t>Hlavní kvalifikace: [</w:t>
      </w:r>
      <w:r w:rsidRPr="00833899">
        <w:rPr>
          <w:highlight w:val="yellow"/>
        </w:rPr>
        <w:t>DOPLNÍ DODAVATEL</w:t>
      </w:r>
      <w:r w:rsidRPr="00833899">
        <w:t>]</w:t>
      </w:r>
    </w:p>
    <w:p w14:paraId="26A12D21" w14:textId="77777777" w:rsidR="0035531B" w:rsidRPr="00833899" w:rsidRDefault="0035531B" w:rsidP="000D6B09">
      <w:pPr>
        <w:pStyle w:val="Odstavec1-1a"/>
        <w:numPr>
          <w:ilvl w:val="0"/>
          <w:numId w:val="16"/>
        </w:numPr>
      </w:pPr>
      <w:r w:rsidRPr="008E1138">
        <w:rPr>
          <w:b/>
        </w:rPr>
        <w:t>Praxe</w:t>
      </w:r>
      <w:r w:rsidRPr="00833899">
        <w:t xml:space="preserve"> pro účely prokázání kvalifikace</w:t>
      </w:r>
      <w:r w:rsidR="00307641" w:rsidRPr="00833899">
        <w:rPr>
          <w:rStyle w:val="Znakapoznpodarou"/>
        </w:rPr>
        <w:footnoteReference w:id="7"/>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AA7B0E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4D1B8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9263AB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4A8BE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39BAAD"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7BB39E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BCC1B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AB1DFF"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7AAB3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8224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60E56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E4D31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9BBFA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C2DC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F7F8E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22367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114D039" w14:textId="3D19C7DC" w:rsidR="00452F69" w:rsidRPr="00833899" w:rsidRDefault="00452F69" w:rsidP="00AC0054">
            <w:pPr>
              <w:rPr>
                <w:b w:val="0"/>
                <w:sz w:val="16"/>
                <w:szCs w:val="16"/>
              </w:rPr>
            </w:pPr>
            <w:r w:rsidRPr="00833899">
              <w:rPr>
                <w:b w:val="0"/>
                <w:sz w:val="16"/>
                <w:szCs w:val="16"/>
              </w:rPr>
              <w:t>Popis pracovních činností/náplň praxe</w:t>
            </w:r>
            <w:r w:rsidR="003707FB">
              <w:rPr>
                <w:b w:val="0"/>
                <w:sz w:val="16"/>
                <w:szCs w:val="16"/>
              </w:rPr>
              <w:t xml:space="preserve"> (u projektování uveďte </w:t>
            </w:r>
            <w:r w:rsidR="00293ECC">
              <w:rPr>
                <w:b w:val="0"/>
                <w:sz w:val="16"/>
                <w:szCs w:val="16"/>
              </w:rPr>
              <w:t>druhy</w:t>
            </w:r>
            <w:r w:rsidR="003707FB">
              <w:rPr>
                <w:b w:val="0"/>
                <w:sz w:val="16"/>
                <w:szCs w:val="16"/>
              </w:rPr>
              <w:t xml:space="preserve"> projektovaných staveb</w:t>
            </w:r>
            <w:r w:rsidR="00293ECC">
              <w:rPr>
                <w:b w:val="0"/>
                <w:sz w:val="16"/>
                <w:szCs w:val="16"/>
              </w:rPr>
              <w:t xml:space="preserve">, stupně dokumentací </w:t>
            </w:r>
            <w:r w:rsidR="003707FB">
              <w:rPr>
                <w:b w:val="0"/>
                <w:sz w:val="16"/>
                <w:szCs w:val="16"/>
              </w:rPr>
              <w:t>apod.)</w:t>
            </w:r>
          </w:p>
        </w:tc>
        <w:tc>
          <w:tcPr>
            <w:tcW w:w="2835" w:type="dxa"/>
            <w:tcBorders>
              <w:top w:val="single" w:sz="2" w:space="0" w:color="auto"/>
            </w:tcBorders>
            <w:shd w:val="clear" w:color="auto" w:fill="auto"/>
          </w:tcPr>
          <w:p w14:paraId="3684F11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C90E3D4" w14:textId="77777777" w:rsidR="00452F69" w:rsidRPr="00833899" w:rsidRDefault="00452F69" w:rsidP="00474F4D">
      <w:pPr>
        <w:pStyle w:val="Textbezslovn"/>
        <w:ind w:left="0"/>
      </w:pPr>
    </w:p>
    <w:p w14:paraId="4D80F902" w14:textId="77777777" w:rsidR="0035531B" w:rsidRPr="00833899" w:rsidRDefault="0035531B" w:rsidP="000D6B09">
      <w:pPr>
        <w:pStyle w:val="Odstavec1-1a"/>
        <w:numPr>
          <w:ilvl w:val="0"/>
          <w:numId w:val="16"/>
        </w:numPr>
      </w:pPr>
      <w:r w:rsidRPr="00833899">
        <w:t>Jazykové znalosti (včetně úrovně): [</w:t>
      </w:r>
      <w:r w:rsidRPr="00833899">
        <w:rPr>
          <w:highlight w:val="yellow"/>
        </w:rPr>
        <w:t>DOPLNÍ DODAVATEL</w:t>
      </w:r>
      <w:r w:rsidRPr="00833899">
        <w:t>]</w:t>
      </w:r>
    </w:p>
    <w:p w14:paraId="67DD9605" w14:textId="77777777" w:rsidR="0035531B" w:rsidRPr="00833899" w:rsidRDefault="0035531B" w:rsidP="000D6B09">
      <w:pPr>
        <w:pStyle w:val="Odstavec1-1a"/>
        <w:numPr>
          <w:ilvl w:val="0"/>
          <w:numId w:val="16"/>
        </w:numPr>
      </w:pPr>
      <w:r w:rsidRPr="00833899">
        <w:t>Osoba je / není [</w:t>
      </w:r>
      <w:r w:rsidRPr="00833899">
        <w:rPr>
          <w:highlight w:val="yellow"/>
        </w:rPr>
        <w:t>DOPLNÍ DODAVATEL</w:t>
      </w:r>
      <w:r w:rsidRPr="00833899">
        <w:t>] současně zaměstnancem zadavatele.</w:t>
      </w:r>
    </w:p>
    <w:p w14:paraId="3AD124EB" w14:textId="77777777" w:rsidR="0035531B" w:rsidRPr="00833899" w:rsidRDefault="0035531B" w:rsidP="000D6B09">
      <w:pPr>
        <w:pStyle w:val="Odstavec1-1a"/>
        <w:numPr>
          <w:ilvl w:val="0"/>
          <w:numId w:val="16"/>
        </w:numPr>
      </w:pPr>
      <w:r w:rsidRPr="00833899">
        <w:t>Publikace</w:t>
      </w:r>
      <w:r w:rsidR="00845C50" w:rsidRPr="00833899">
        <w:t xml:space="preserve"> a </w:t>
      </w:r>
      <w:r w:rsidRPr="00833899">
        <w:t>školení: [</w:t>
      </w:r>
      <w:r w:rsidRPr="00833899">
        <w:rPr>
          <w:highlight w:val="yellow"/>
        </w:rPr>
        <w:t>DOPLNÍ DODAVATEL</w:t>
      </w:r>
      <w:r w:rsidRPr="00833899">
        <w:t>]</w:t>
      </w:r>
    </w:p>
    <w:p w14:paraId="048222D1" w14:textId="49258A7A" w:rsidR="0035531B" w:rsidRPr="00446A64" w:rsidRDefault="0035531B" w:rsidP="000D6B09">
      <w:pPr>
        <w:pStyle w:val="Odstavec1-1a"/>
        <w:numPr>
          <w:ilvl w:val="0"/>
          <w:numId w:val="16"/>
        </w:numPr>
      </w:pPr>
      <w:r w:rsidRPr="00452F69">
        <w:rPr>
          <w:b/>
        </w:rPr>
        <w:t>Zkušenosti</w:t>
      </w:r>
      <w:r w:rsidR="00845C50">
        <w:t xml:space="preserve"> s </w:t>
      </w:r>
      <w:r>
        <w:t xml:space="preserve">řízením realizace, realizací nebo </w:t>
      </w:r>
      <w:r w:rsidR="00D067AA" w:rsidRPr="000D74D8">
        <w:t>zpracováním dokumentace</w:t>
      </w:r>
      <w:r w:rsidR="00D067AA">
        <w:t xml:space="preserve"> </w:t>
      </w:r>
      <w:r>
        <w:t>zakázek</w:t>
      </w:r>
      <w:r w:rsidR="00BB4AF2">
        <w:t xml:space="preserve"> 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8"/>
      </w:r>
      <w:r w:rsidRPr="00446A64">
        <w:t>:</w:t>
      </w:r>
      <w:r w:rsidR="00102765" w:rsidRPr="00446A64">
        <w:t xml:space="preserve"> </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3C21F2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F7E5E6E"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DF965C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53A85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27DFA" w14:textId="74A8261B" w:rsidR="00452F69" w:rsidRPr="00833899" w:rsidRDefault="00452F69" w:rsidP="00091EDA">
            <w:pPr>
              <w:rPr>
                <w:sz w:val="16"/>
                <w:szCs w:val="16"/>
              </w:rPr>
            </w:pPr>
            <w:r w:rsidRPr="00833899">
              <w:rPr>
                <w:sz w:val="16"/>
                <w:szCs w:val="16"/>
              </w:rPr>
              <w:t>Cena zakázky v Kč bez DPH</w:t>
            </w:r>
            <w:r w:rsidR="00102765">
              <w:rPr>
                <w:sz w:val="16"/>
                <w:szCs w:val="16"/>
              </w:rPr>
              <w:t xml:space="preserve">, </w:t>
            </w:r>
            <w:r w:rsidR="00102765" w:rsidRPr="00102765">
              <w:rPr>
                <w:sz w:val="16"/>
                <w:szCs w:val="16"/>
              </w:rPr>
              <w:t>resp.</w:t>
            </w:r>
            <w:r w:rsidR="004320C4">
              <w:rPr>
                <w:sz w:val="16"/>
                <w:szCs w:val="16"/>
              </w:rPr>
              <w:t xml:space="preserve"> stavby či</w:t>
            </w:r>
            <w:r w:rsidR="00102765" w:rsidRPr="00102765">
              <w:rPr>
                <w:sz w:val="16"/>
                <w:szCs w:val="16"/>
              </w:rPr>
              <w:t xml:space="preserve"> referované činnosti (</w:t>
            </w:r>
            <w:r w:rsidR="004320C4">
              <w:rPr>
                <w:sz w:val="16"/>
                <w:szCs w:val="16"/>
              </w:rPr>
              <w:t xml:space="preserve">u projektování </w:t>
            </w:r>
            <w:r w:rsidR="00102765" w:rsidRPr="00102765">
              <w:rPr>
                <w:sz w:val="16"/>
                <w:szCs w:val="16"/>
              </w:rPr>
              <w:t>např. hodnota požadovaných projek</w:t>
            </w:r>
            <w:r w:rsidR="000A7769">
              <w:rPr>
                <w:sz w:val="16"/>
                <w:szCs w:val="16"/>
              </w:rPr>
              <w:t>tových</w:t>
            </w:r>
            <w:r w:rsidR="00102765" w:rsidRPr="00102765">
              <w:rPr>
                <w:sz w:val="16"/>
                <w:szCs w:val="16"/>
              </w:rPr>
              <w:t xml:space="preserve"> prací </w:t>
            </w:r>
            <w:r w:rsidR="004320C4">
              <w:rPr>
                <w:sz w:val="16"/>
                <w:szCs w:val="16"/>
              </w:rPr>
              <w:t xml:space="preserve">spočívajících ve zpracování dokumentace </w:t>
            </w:r>
            <w:r w:rsidR="00102765" w:rsidRPr="00102765">
              <w:rPr>
                <w:sz w:val="16"/>
                <w:szCs w:val="16"/>
              </w:rPr>
              <w:t>v rámci celé zakázky na zpracování projektové dokumentace a realizaci stavby</w:t>
            </w:r>
            <w:r w:rsidR="00516B6A">
              <w:rPr>
                <w:sz w:val="16"/>
                <w:szCs w:val="16"/>
              </w:rPr>
              <w:t xml:space="preserve">, </w:t>
            </w:r>
            <w:r w:rsidR="00091EDA">
              <w:rPr>
                <w:sz w:val="16"/>
                <w:szCs w:val="16"/>
              </w:rPr>
              <w:t xml:space="preserve">tj. </w:t>
            </w:r>
            <w:r w:rsidR="00516B6A" w:rsidRPr="00543F07">
              <w:rPr>
                <w:sz w:val="16"/>
                <w:szCs w:val="16"/>
              </w:rPr>
              <w:t>té části plnění zakázky, kter</w:t>
            </w:r>
            <w:r w:rsidR="00091EDA">
              <w:rPr>
                <w:sz w:val="16"/>
                <w:szCs w:val="16"/>
              </w:rPr>
              <w:t>á</w:t>
            </w:r>
            <w:r w:rsidR="00516B6A" w:rsidRPr="00543F07">
              <w:rPr>
                <w:sz w:val="16"/>
                <w:szCs w:val="16"/>
              </w:rPr>
              <w:t xml:space="preserve"> obsahově odpovídá zadavatelem stanovené </w:t>
            </w:r>
            <w:r w:rsidR="00516B6A">
              <w:rPr>
                <w:sz w:val="16"/>
                <w:szCs w:val="16"/>
              </w:rPr>
              <w:t>definici požadované zkušenosti</w:t>
            </w:r>
            <w:r w:rsidR="00102765" w:rsidRPr="00102765">
              <w:rPr>
                <w:sz w:val="16"/>
                <w:szCs w:val="16"/>
              </w:rPr>
              <w:t xml:space="preserve">) </w:t>
            </w:r>
          </w:p>
        </w:tc>
        <w:tc>
          <w:tcPr>
            <w:tcW w:w="2835" w:type="dxa"/>
            <w:tcBorders>
              <w:top w:val="single" w:sz="2" w:space="0" w:color="auto"/>
            </w:tcBorders>
          </w:tcPr>
          <w:p w14:paraId="1117B2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1B00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23474C" w14:textId="782E9D7B" w:rsidR="00452F69" w:rsidRPr="00833899" w:rsidRDefault="00452F69" w:rsidP="00A5663F">
            <w:pPr>
              <w:rPr>
                <w:sz w:val="16"/>
                <w:szCs w:val="16"/>
              </w:rPr>
            </w:pPr>
            <w:r w:rsidRPr="00833899">
              <w:rPr>
                <w:sz w:val="16"/>
                <w:szCs w:val="16"/>
              </w:rPr>
              <w:lastRenderedPageBreak/>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r w:rsidR="003707FB">
              <w:rPr>
                <w:sz w:val="16"/>
                <w:szCs w:val="16"/>
              </w:rPr>
              <w:t xml:space="preserve"> (</w:t>
            </w:r>
            <w:r w:rsidR="003707FB" w:rsidRPr="007147A7">
              <w:rPr>
                <w:sz w:val="16"/>
                <w:szCs w:val="16"/>
              </w:rPr>
              <w:t xml:space="preserve">uveďte i druhy </w:t>
            </w:r>
            <w:r w:rsidR="003707FB">
              <w:rPr>
                <w:sz w:val="16"/>
                <w:szCs w:val="16"/>
              </w:rPr>
              <w:t xml:space="preserve">a </w:t>
            </w:r>
            <w:r w:rsidR="003707FB" w:rsidRPr="007147A7">
              <w:rPr>
                <w:sz w:val="16"/>
                <w:szCs w:val="16"/>
              </w:rPr>
              <w:t>nápl</w:t>
            </w:r>
            <w:r w:rsidR="003707FB">
              <w:rPr>
                <w:sz w:val="16"/>
                <w:szCs w:val="16"/>
              </w:rPr>
              <w:t>ň</w:t>
            </w:r>
            <w:r w:rsidR="003707FB" w:rsidRPr="007147A7">
              <w:rPr>
                <w:sz w:val="16"/>
                <w:szCs w:val="16"/>
              </w:rPr>
              <w:t xml:space="preserve"> staveb, </w:t>
            </w:r>
            <w:r w:rsidR="00A5663F" w:rsidRPr="007147A7">
              <w:rPr>
                <w:sz w:val="16"/>
                <w:szCs w:val="16"/>
              </w:rPr>
              <w:t xml:space="preserve">u projektování uveďte i </w:t>
            </w:r>
            <w:r w:rsidR="003707FB" w:rsidRPr="007147A7">
              <w:rPr>
                <w:sz w:val="16"/>
                <w:szCs w:val="16"/>
              </w:rPr>
              <w:t>stupně dokumentací apod.)</w:t>
            </w:r>
          </w:p>
        </w:tc>
        <w:tc>
          <w:tcPr>
            <w:tcW w:w="2835" w:type="dxa"/>
            <w:tcBorders>
              <w:top w:val="single" w:sz="2" w:space="0" w:color="auto"/>
            </w:tcBorders>
          </w:tcPr>
          <w:p w14:paraId="017301D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F3AD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FBAFCB" w14:textId="1828AC17" w:rsidR="00452F69" w:rsidRPr="00833899" w:rsidRDefault="00452F69" w:rsidP="00301B8E">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 xml:space="preserve">resp. </w:t>
            </w:r>
            <w:r w:rsidR="002C4A18" w:rsidRPr="00543F07">
              <w:rPr>
                <w:sz w:val="16"/>
                <w:szCs w:val="16"/>
              </w:rPr>
              <w:t>té části plnění zakázky, kter</w:t>
            </w:r>
            <w:r w:rsidR="00516B6A">
              <w:rPr>
                <w:sz w:val="16"/>
                <w:szCs w:val="16"/>
              </w:rPr>
              <w:t>á</w:t>
            </w:r>
            <w:r w:rsidR="002C4A18" w:rsidRPr="00543F07">
              <w:rPr>
                <w:sz w:val="16"/>
                <w:szCs w:val="16"/>
              </w:rPr>
              <w:t xml:space="preserve"> obsahově odpovídá zadavatelem stanovené </w:t>
            </w:r>
            <w:r w:rsidR="00EB3D74">
              <w:rPr>
                <w:sz w:val="16"/>
                <w:szCs w:val="16"/>
              </w:rPr>
              <w:t>definici požadované zkušenosti</w:t>
            </w:r>
          </w:p>
        </w:tc>
        <w:tc>
          <w:tcPr>
            <w:tcW w:w="2835" w:type="dxa"/>
            <w:tcBorders>
              <w:top w:val="single" w:sz="2" w:space="0" w:color="auto"/>
            </w:tcBorders>
          </w:tcPr>
          <w:p w14:paraId="7493B7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F2AC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4ABA08"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39CFA4D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FDA64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D3B4FC"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01D2EDE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711F01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E02F0A"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27793CD2"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1265DA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97FA6A"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5A6EA11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E46E6C" w14:textId="77777777" w:rsidR="0035531B" w:rsidRPr="00833899" w:rsidRDefault="0035531B" w:rsidP="00474F4D">
      <w:pPr>
        <w:pStyle w:val="Textbezslovn"/>
        <w:ind w:left="0"/>
      </w:pPr>
    </w:p>
    <w:p w14:paraId="316CDE08" w14:textId="403E3C11" w:rsidR="0035531B" w:rsidRPr="001950C2" w:rsidRDefault="0035531B" w:rsidP="000D6B09">
      <w:pPr>
        <w:pStyle w:val="Odstavec1-1a"/>
        <w:numPr>
          <w:ilvl w:val="0"/>
          <w:numId w:val="16"/>
        </w:numPr>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88EA69C" w14:textId="77777777" w:rsidR="0035531B" w:rsidRDefault="0035531B" w:rsidP="00452F69">
      <w:pPr>
        <w:pStyle w:val="Textbezslovn"/>
        <w:ind w:left="1077"/>
      </w:pPr>
      <w:r>
        <w:t>(vlastní doklady budou tvořit přílohu Seznamu odborného personálu zhotovitele, tj. Přílohy č. 5 těchto Pokynů)</w:t>
      </w:r>
    </w:p>
    <w:p w14:paraId="539A7002" w14:textId="77777777" w:rsidR="0035531B" w:rsidRDefault="0035531B" w:rsidP="000D6B09">
      <w:pPr>
        <w:pStyle w:val="Odstavec1-1a"/>
        <w:numPr>
          <w:ilvl w:val="0"/>
          <w:numId w:val="16"/>
        </w:numPr>
      </w:pPr>
      <w:r>
        <w:t>Jiné informace (dle uvážení dodavatele): [</w:t>
      </w:r>
      <w:r w:rsidRPr="00833899">
        <w:rPr>
          <w:highlight w:val="yellow"/>
        </w:rPr>
        <w:t>DOPLNÍ DODAVATEL</w:t>
      </w:r>
      <w:r>
        <w:t>]</w:t>
      </w:r>
    </w:p>
    <w:p w14:paraId="66C7E58D" w14:textId="77777777" w:rsidR="0035531B" w:rsidRDefault="0035531B" w:rsidP="00474F4D">
      <w:pPr>
        <w:pStyle w:val="Textbezslovn"/>
        <w:ind w:left="0"/>
      </w:pPr>
    </w:p>
    <w:p w14:paraId="1DBE307C" w14:textId="77777777" w:rsidR="0035531B" w:rsidRDefault="0035531B" w:rsidP="00474F4D">
      <w:pPr>
        <w:pStyle w:val="Textbezslovn"/>
        <w:ind w:left="0"/>
      </w:pPr>
      <w:r>
        <w:t xml:space="preserve"> </w:t>
      </w:r>
    </w:p>
    <w:p w14:paraId="2456CBDB" w14:textId="77777777" w:rsidR="00EE3C5F" w:rsidRDefault="00EE3C5F" w:rsidP="00474F4D">
      <w:r>
        <w:br w:type="page"/>
      </w:r>
    </w:p>
    <w:p w14:paraId="30D75CFD" w14:textId="77777777" w:rsidR="0035531B" w:rsidRDefault="0035531B" w:rsidP="00FE4333">
      <w:pPr>
        <w:pStyle w:val="Nadpisbezsl1-1"/>
      </w:pPr>
      <w:r>
        <w:lastRenderedPageBreak/>
        <w:t>Příloha č. 7</w:t>
      </w:r>
    </w:p>
    <w:p w14:paraId="511713E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D625A87" w14:textId="77777777" w:rsidR="00AB1063" w:rsidRDefault="00AB1063" w:rsidP="00452F69">
      <w:pPr>
        <w:pStyle w:val="Textbezslovn"/>
      </w:pPr>
    </w:p>
    <w:p w14:paraId="4137EB4C" w14:textId="77777777" w:rsidR="0035531B" w:rsidRPr="00833899" w:rsidRDefault="0035531B" w:rsidP="00452F69">
      <w:pPr>
        <w:pStyle w:val="Textbezslovn"/>
        <w:ind w:left="0"/>
        <w:rPr>
          <w:rStyle w:val="Tun9b"/>
          <w:b w:val="0"/>
        </w:rPr>
      </w:pPr>
      <w:r w:rsidRPr="00452F69">
        <w:rPr>
          <w:rStyle w:val="Tun9b"/>
        </w:rPr>
        <w:t>Čestné prohlášení</w:t>
      </w:r>
    </w:p>
    <w:p w14:paraId="194A9F0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9"/>
      </w:r>
      <w:r w:rsidRPr="00833899">
        <w:t xml:space="preserve">  [</w:t>
      </w:r>
      <w:r w:rsidRPr="00DE6A35">
        <w:rPr>
          <w:b/>
          <w:highlight w:val="yellow"/>
        </w:rPr>
        <w:t>DOPLNÍ DODAVATEL</w:t>
      </w:r>
      <w:r w:rsidRPr="00833899">
        <w:t>]</w:t>
      </w:r>
    </w:p>
    <w:p w14:paraId="5EC2750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5115A7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5C7C8B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C6CE82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12224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7BA44BB" w14:textId="77777777" w:rsidR="0035531B" w:rsidRDefault="0035531B" w:rsidP="00452F69">
      <w:pPr>
        <w:pStyle w:val="Textbezslovn"/>
        <w:ind w:left="0"/>
      </w:pPr>
      <w:r w:rsidRPr="00307641">
        <w:rPr>
          <w:b/>
        </w:rPr>
        <w:t>čestně prohlašuje</w:t>
      </w:r>
      <w:r>
        <w:t>, že:</w:t>
      </w:r>
    </w:p>
    <w:p w14:paraId="0FEB773A"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749B5E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1D328FE"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5CD87136" w14:textId="77777777" w:rsidR="00D139AC" w:rsidRPr="00D139AC" w:rsidRDefault="00D139AC" w:rsidP="00307641">
      <w:pPr>
        <w:pStyle w:val="Doplujcdaje"/>
        <w:jc w:val="both"/>
      </w:pPr>
    </w:p>
    <w:p w14:paraId="767C15C2"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15B97F5" w14:textId="77777777" w:rsidR="0035531B" w:rsidRDefault="0035531B" w:rsidP="00307641">
      <w:pPr>
        <w:pStyle w:val="Textbezslovn"/>
        <w:ind w:left="0"/>
      </w:pPr>
    </w:p>
    <w:p w14:paraId="01E15BD0" w14:textId="77777777" w:rsidR="00307641" w:rsidRDefault="00307641" w:rsidP="00307641">
      <w:pPr>
        <w:pStyle w:val="Textbezslovn"/>
        <w:ind w:left="0"/>
      </w:pPr>
    </w:p>
    <w:p w14:paraId="3D8BEAD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BBC2CDE" w14:textId="77777777" w:rsidR="0035531B" w:rsidRDefault="0035531B" w:rsidP="00307641">
      <w:pPr>
        <w:pStyle w:val="Textbezslovn"/>
        <w:ind w:left="0"/>
      </w:pPr>
    </w:p>
    <w:p w14:paraId="3D12226E" w14:textId="77777777" w:rsidR="0035531B" w:rsidRDefault="0035531B" w:rsidP="00307641">
      <w:pPr>
        <w:pStyle w:val="Textbezslovn"/>
        <w:ind w:left="0"/>
      </w:pPr>
      <w:r>
        <w:t>Podpis osoby oprávněné jednat za dodavatele:</w:t>
      </w:r>
    </w:p>
    <w:p w14:paraId="7BBFB15F" w14:textId="77777777" w:rsidR="0035531B" w:rsidRDefault="0035531B" w:rsidP="00307641">
      <w:pPr>
        <w:pStyle w:val="Textbezslovn"/>
        <w:ind w:left="0"/>
      </w:pPr>
    </w:p>
    <w:p w14:paraId="04047A6F" w14:textId="77777777" w:rsidR="00307641" w:rsidRDefault="00307641" w:rsidP="00307641">
      <w:pPr>
        <w:pStyle w:val="Textbezslovn"/>
        <w:ind w:left="0"/>
      </w:pPr>
    </w:p>
    <w:p w14:paraId="3AD99D9C" w14:textId="77777777" w:rsidR="00307641" w:rsidRDefault="0035531B" w:rsidP="00307641">
      <w:pPr>
        <w:pStyle w:val="Textbezslovn"/>
        <w:ind w:left="0"/>
      </w:pPr>
      <w:r>
        <w:t>Jméno</w:t>
      </w:r>
      <w:r w:rsidR="00307641">
        <w:t>: ______________________</w:t>
      </w:r>
    </w:p>
    <w:p w14:paraId="498046BC" w14:textId="77777777" w:rsidR="0035531B" w:rsidRDefault="0035531B" w:rsidP="00307641">
      <w:pPr>
        <w:pStyle w:val="Textbezslovn"/>
        <w:ind w:left="0"/>
      </w:pPr>
      <w:r>
        <w:tab/>
      </w:r>
    </w:p>
    <w:p w14:paraId="592664B3" w14:textId="77777777" w:rsidR="00307641" w:rsidRDefault="00307641" w:rsidP="00307641">
      <w:pPr>
        <w:pStyle w:val="Textbezslovn"/>
        <w:ind w:left="0"/>
      </w:pPr>
    </w:p>
    <w:p w14:paraId="30F20F07" w14:textId="77777777" w:rsidR="0035531B" w:rsidRDefault="0035531B" w:rsidP="00307641">
      <w:pPr>
        <w:pStyle w:val="Textbezslovn"/>
        <w:ind w:left="0"/>
      </w:pPr>
      <w:r>
        <w:t>Podp</w:t>
      </w:r>
      <w:r w:rsidR="00307641">
        <w:t>is: ______________________</w:t>
      </w:r>
    </w:p>
    <w:p w14:paraId="51375DE1" w14:textId="77777777" w:rsidR="0035531B" w:rsidRDefault="0035531B" w:rsidP="00307641">
      <w:pPr>
        <w:pStyle w:val="Textbezslovn"/>
        <w:ind w:left="0"/>
      </w:pPr>
      <w:r>
        <w:t xml:space="preserve"> </w:t>
      </w:r>
    </w:p>
    <w:p w14:paraId="54194E83" w14:textId="77777777" w:rsidR="00EE3C5F" w:rsidRDefault="00EE3C5F" w:rsidP="00452F69">
      <w:pPr>
        <w:pStyle w:val="Textbezslovn"/>
      </w:pPr>
      <w:r>
        <w:br w:type="page"/>
      </w:r>
    </w:p>
    <w:p w14:paraId="69E5E642" w14:textId="77777777" w:rsidR="0035531B" w:rsidRDefault="0035531B" w:rsidP="00FE4333">
      <w:pPr>
        <w:pStyle w:val="Nadpisbezsl1-1"/>
      </w:pPr>
      <w:r>
        <w:lastRenderedPageBreak/>
        <w:t>Příloha č. 8</w:t>
      </w:r>
    </w:p>
    <w:p w14:paraId="33BF56AE"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E6D2FD8" w14:textId="77777777" w:rsidR="00AB1063" w:rsidRDefault="00AB1063" w:rsidP="00307641">
      <w:pPr>
        <w:pStyle w:val="Textbezslovn"/>
      </w:pPr>
    </w:p>
    <w:p w14:paraId="4DD15B1E" w14:textId="77777777" w:rsidR="0035531B" w:rsidRPr="00307641" w:rsidRDefault="0035531B" w:rsidP="00307641">
      <w:pPr>
        <w:pStyle w:val="Textbezslovn"/>
        <w:ind w:left="0"/>
        <w:rPr>
          <w:b/>
        </w:rPr>
      </w:pPr>
      <w:r w:rsidRPr="00307641">
        <w:rPr>
          <w:b/>
        </w:rPr>
        <w:t>Čestné prohlášení</w:t>
      </w:r>
    </w:p>
    <w:p w14:paraId="73A16C1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0"/>
      </w:r>
      <w:r>
        <w:t xml:space="preserve">  </w:t>
      </w:r>
      <w:r w:rsidRPr="00833899">
        <w:t>[</w:t>
      </w:r>
      <w:r w:rsidRPr="00DE6A35">
        <w:rPr>
          <w:b/>
          <w:highlight w:val="yellow"/>
        </w:rPr>
        <w:t>DOPLNÍ DODAVATEL</w:t>
      </w:r>
      <w:r w:rsidRPr="00833899">
        <w:t>]</w:t>
      </w:r>
    </w:p>
    <w:p w14:paraId="12BC47D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C1C86E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D71160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667D66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898F38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EC442A8"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A3E307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ED58AB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1374746"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0B63C7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A3B958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50BB9"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FFFBFAD" w14:textId="77777777" w:rsidR="0035531B" w:rsidRDefault="0035531B" w:rsidP="00307641">
      <w:pPr>
        <w:pStyle w:val="Textbezslovn"/>
        <w:ind w:left="0"/>
      </w:pPr>
    </w:p>
    <w:p w14:paraId="51693945" w14:textId="77777777" w:rsidR="00DE6A35" w:rsidRDefault="00DE6A35">
      <w:pPr>
        <w:rPr>
          <w:rFonts w:asciiTheme="majorHAnsi" w:hAnsiTheme="majorHAnsi"/>
          <w:b/>
          <w:caps/>
          <w:sz w:val="22"/>
        </w:rPr>
      </w:pPr>
      <w:r>
        <w:br w:type="page"/>
      </w:r>
    </w:p>
    <w:p w14:paraId="4CC6FBB6" w14:textId="77777777" w:rsidR="0035531B" w:rsidRDefault="0035531B" w:rsidP="001E651D">
      <w:pPr>
        <w:pStyle w:val="Nadpisbezsl1-1"/>
      </w:pPr>
      <w:r>
        <w:lastRenderedPageBreak/>
        <w:t>Příloha č. 9</w:t>
      </w:r>
    </w:p>
    <w:p w14:paraId="08B3415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FDDB636" w14:textId="77777777" w:rsidR="00AB1063" w:rsidRDefault="00AB1063" w:rsidP="00307641">
      <w:pPr>
        <w:pStyle w:val="Textbezslovn"/>
      </w:pPr>
    </w:p>
    <w:p w14:paraId="57A42423" w14:textId="5643C176"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414074">
        <w:t>i</w:t>
      </w:r>
      <w:r>
        <w:t>,</w:t>
      </w:r>
      <w:r w:rsidR="00845C50">
        <w:t xml:space="preserve"> a</w:t>
      </w:r>
      <w:r w:rsidR="00BB4AF2">
        <w:t xml:space="preserve"> u </w:t>
      </w:r>
      <w:r>
        <w:t xml:space="preserve">nichž dokládá </w:t>
      </w:r>
      <w:r w:rsidR="00414074" w:rsidRPr="00C85644">
        <w:t>smlouvu nebo jinou osobou podepsané potvrzení o její existenci, její</w:t>
      </w:r>
      <w:r w:rsidR="00414074">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414074">
        <w:t xml:space="preserve">při </w:t>
      </w:r>
      <w:r>
        <w:t>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4F0B297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605320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A433A8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02A68DA"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1B8E2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5E528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8FD3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0F2D8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E7603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62F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D810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2079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FA99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B9C7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004C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79979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761C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333A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5337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7A31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3F2A0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63B0D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4654A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D7E4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74F77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FFC3F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29EB3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330D24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0D57D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90D89D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76EA06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CEF3EDF" w14:textId="77777777" w:rsidR="0035531B" w:rsidRPr="00833899" w:rsidRDefault="0035531B" w:rsidP="00307641">
      <w:pPr>
        <w:pStyle w:val="Textbezslovn"/>
      </w:pPr>
    </w:p>
    <w:p w14:paraId="314BEFB7" w14:textId="77777777" w:rsidR="0035531B" w:rsidRDefault="0035531B" w:rsidP="00307641">
      <w:pPr>
        <w:pStyle w:val="Textbezslovn"/>
      </w:pPr>
    </w:p>
    <w:p w14:paraId="49381F50" w14:textId="77777777" w:rsidR="00307641" w:rsidRDefault="00307641">
      <w:r>
        <w:br w:type="page"/>
      </w:r>
    </w:p>
    <w:p w14:paraId="0916261E" w14:textId="77777777" w:rsidR="0035531B" w:rsidRDefault="0035531B" w:rsidP="001E651D">
      <w:pPr>
        <w:pStyle w:val="Nadpisbezsl1-1"/>
      </w:pPr>
      <w:r>
        <w:lastRenderedPageBreak/>
        <w:t>Příloha č. 10</w:t>
      </w:r>
    </w:p>
    <w:p w14:paraId="31C10F83"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567CDA6C" w14:textId="77777777" w:rsidR="00AB1063" w:rsidRDefault="00AB1063" w:rsidP="00307641">
      <w:pPr>
        <w:pStyle w:val="Textbezslovn"/>
        <w:ind w:left="0"/>
        <w:rPr>
          <w:b/>
        </w:rPr>
      </w:pPr>
    </w:p>
    <w:p w14:paraId="0ED4462B" w14:textId="77777777" w:rsidR="0035531B" w:rsidRPr="00307641" w:rsidRDefault="0035531B" w:rsidP="00307641">
      <w:pPr>
        <w:pStyle w:val="Textbezslovn"/>
        <w:ind w:left="0"/>
        <w:rPr>
          <w:b/>
        </w:rPr>
      </w:pPr>
      <w:r w:rsidRPr="00307641">
        <w:rPr>
          <w:b/>
        </w:rPr>
        <w:t>Čestné prohlášení</w:t>
      </w:r>
    </w:p>
    <w:p w14:paraId="00948670"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1"/>
      </w:r>
      <w:r w:rsidRPr="00833899">
        <w:t xml:space="preserve">  [</w:t>
      </w:r>
      <w:r w:rsidRPr="00DE6A35">
        <w:rPr>
          <w:b/>
          <w:highlight w:val="yellow"/>
        </w:rPr>
        <w:t>DOPLNÍ DODAVATEL</w:t>
      </w:r>
      <w:r w:rsidRPr="00833899">
        <w:t>]</w:t>
      </w:r>
    </w:p>
    <w:p w14:paraId="5CF62D9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B4098F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839BC4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9F913F6"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37F9D3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1BFCA9C"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35CC84F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3D4BA435"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021687E0"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5675C11"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5943BACA"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661B439"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7536ACFD"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19E75342"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5A71C1D3"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592593FE"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11AB570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52EDD05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4D975301"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158392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096A88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ECBFE7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7420FE83"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85F0496"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03F93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620D9198"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D97659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B90D86A"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30D0CB52"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5514D9A3"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BEE1BAF"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8A8B76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ECB26DD" w14:textId="77777777" w:rsidR="0035531B" w:rsidRDefault="0035531B" w:rsidP="00307641">
      <w:pPr>
        <w:pStyle w:val="Textbezslovn"/>
        <w:ind w:left="0"/>
      </w:pPr>
    </w:p>
    <w:p w14:paraId="729EA348" w14:textId="77777777" w:rsidR="0035531B" w:rsidRDefault="0035531B" w:rsidP="00307641">
      <w:pPr>
        <w:pStyle w:val="Textbezslovn"/>
        <w:ind w:left="0"/>
      </w:pPr>
      <w:r>
        <w:t>Roční obrat odpovídá [</w:t>
      </w:r>
      <w:r w:rsidRPr="00833899">
        <w:rPr>
          <w:highlight w:val="yellow"/>
        </w:rPr>
        <w:t>DODAVATEL UPRAVÍ DLE POTŘEBY</w:t>
      </w:r>
      <w:r>
        <w:t>]</w:t>
      </w:r>
    </w:p>
    <w:p w14:paraId="4AEAE76F"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30BD64EB"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6CD54BCF"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4DCA2621"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F25A969" w14:textId="287A9098" w:rsidR="00A8087A" w:rsidRDefault="00A8087A">
      <w:r>
        <w:br w:type="page"/>
      </w:r>
    </w:p>
    <w:p w14:paraId="5F7F015D" w14:textId="77777777" w:rsidR="00A8087A" w:rsidRDefault="00A8087A" w:rsidP="00A8087A">
      <w:pPr>
        <w:pStyle w:val="Nadpisbezsl1-1"/>
      </w:pPr>
      <w:r>
        <w:lastRenderedPageBreak/>
        <w:t>Příloha č. 11</w:t>
      </w:r>
    </w:p>
    <w:p w14:paraId="26642D85" w14:textId="6E6020B6" w:rsidR="00A8087A" w:rsidRPr="00964860" w:rsidRDefault="00A8087A" w:rsidP="00A8087A">
      <w:pPr>
        <w:pStyle w:val="Nadpisbezsl1-2"/>
      </w:pPr>
      <w:r w:rsidRPr="00010882">
        <w:rPr>
          <w:lang w:eastAsia="cs-CZ"/>
        </w:rPr>
        <w:t>Čestné prohlášení o splnění podmínek v souvislosti</w:t>
      </w:r>
      <w:r w:rsidR="00D067AA" w:rsidRPr="00D067AA">
        <w:rPr>
          <w:lang w:eastAsia="cs-CZ"/>
        </w:rPr>
        <w:t xml:space="preserve"> </w:t>
      </w:r>
      <w:r w:rsidR="00D067AA">
        <w:rPr>
          <w:lang w:eastAsia="cs-CZ"/>
        </w:rPr>
        <w:t>s mezinárodními sankcemi</w:t>
      </w:r>
    </w:p>
    <w:p w14:paraId="6C330DE6" w14:textId="77777777" w:rsidR="00A8087A" w:rsidRDefault="00A8087A" w:rsidP="00A8087A">
      <w:pPr>
        <w:pStyle w:val="Textbezslovn"/>
        <w:ind w:left="0"/>
      </w:pPr>
    </w:p>
    <w:p w14:paraId="7DA90E70" w14:textId="77777777" w:rsidR="00A8087A" w:rsidRPr="00964860" w:rsidRDefault="00A8087A" w:rsidP="00A8087A">
      <w:pPr>
        <w:pStyle w:val="Textbezslovn"/>
        <w:ind w:left="0"/>
        <w:rPr>
          <w:b/>
        </w:rPr>
      </w:pPr>
      <w:r w:rsidRPr="00964860">
        <w:rPr>
          <w:b/>
        </w:rPr>
        <w:t>Čestné prohlášení</w:t>
      </w:r>
    </w:p>
    <w:p w14:paraId="599BCF74" w14:textId="77777777" w:rsidR="00A8087A" w:rsidRPr="00833899" w:rsidRDefault="00A8087A" w:rsidP="00A8087A">
      <w:pPr>
        <w:pStyle w:val="Textbezslovn"/>
        <w:ind w:left="0"/>
      </w:pPr>
      <w:r>
        <w:t>Obchodní firma / jméno a příjmení</w:t>
      </w:r>
      <w:r w:rsidRPr="00833899">
        <w:rPr>
          <w:rStyle w:val="Znakapoznpodarou"/>
        </w:rPr>
        <w:footnoteReference w:id="12"/>
      </w:r>
      <w:r w:rsidRPr="00833899">
        <w:t xml:space="preserve">  [</w:t>
      </w:r>
      <w:r w:rsidRPr="00327119">
        <w:rPr>
          <w:b/>
          <w:highlight w:val="yellow"/>
        </w:rPr>
        <w:t>DOPLNÍ DODAVATEL</w:t>
      </w:r>
      <w:r w:rsidRPr="00833899">
        <w:t>]</w:t>
      </w:r>
    </w:p>
    <w:p w14:paraId="49727D37" w14:textId="77777777" w:rsidR="00A8087A" w:rsidRPr="00833899" w:rsidRDefault="00A8087A" w:rsidP="00A8087A">
      <w:pPr>
        <w:pStyle w:val="Textbezslovn"/>
        <w:ind w:left="0"/>
      </w:pPr>
      <w:r w:rsidRPr="00833899">
        <w:t>se sídlem [</w:t>
      </w:r>
      <w:r w:rsidRPr="00833899">
        <w:rPr>
          <w:highlight w:val="yellow"/>
        </w:rPr>
        <w:t>DOPLNÍ DODAVATEL</w:t>
      </w:r>
      <w:r w:rsidRPr="00833899">
        <w:t>]</w:t>
      </w:r>
    </w:p>
    <w:p w14:paraId="483A8C49" w14:textId="77777777" w:rsidR="00A8087A" w:rsidRPr="00833899" w:rsidRDefault="00A8087A" w:rsidP="00A8087A">
      <w:pPr>
        <w:pStyle w:val="Textbezslovn"/>
        <w:ind w:left="0"/>
      </w:pPr>
      <w:r w:rsidRPr="00833899">
        <w:t>IČO: [</w:t>
      </w:r>
      <w:r w:rsidRPr="00833899">
        <w:rPr>
          <w:highlight w:val="yellow"/>
        </w:rPr>
        <w:t>DOPLNÍ DODAVATEL</w:t>
      </w:r>
      <w:r w:rsidRPr="00833899">
        <w:t>]</w:t>
      </w:r>
    </w:p>
    <w:p w14:paraId="0924962D" w14:textId="77777777" w:rsidR="00A8087A" w:rsidRPr="00833899" w:rsidRDefault="00A8087A" w:rsidP="00A8087A">
      <w:pPr>
        <w:pStyle w:val="Textbezslovn"/>
        <w:ind w:left="0"/>
      </w:pPr>
      <w:r w:rsidRPr="00833899">
        <w:t>společnost zapsaná v obchodním rejstříku vedeném [</w:t>
      </w:r>
      <w:r w:rsidRPr="00833899">
        <w:rPr>
          <w:highlight w:val="yellow"/>
        </w:rPr>
        <w:t>DOPLNÍ DODAVATEL</w:t>
      </w:r>
      <w:r w:rsidRPr="00833899">
        <w:t>],</w:t>
      </w:r>
    </w:p>
    <w:p w14:paraId="5BA20507" w14:textId="77777777" w:rsidR="00A8087A" w:rsidRPr="00833899" w:rsidRDefault="00A8087A" w:rsidP="00A8087A">
      <w:pPr>
        <w:pStyle w:val="Textbezslovn"/>
        <w:ind w:left="0"/>
      </w:pPr>
      <w:r w:rsidRPr="00833899">
        <w:t>spisová značka [</w:t>
      </w:r>
      <w:r w:rsidRPr="00833899">
        <w:rPr>
          <w:highlight w:val="yellow"/>
        </w:rPr>
        <w:t>DOPLNÍ DODAVATEL</w:t>
      </w:r>
      <w:r w:rsidRPr="00833899">
        <w:t>]</w:t>
      </w:r>
    </w:p>
    <w:p w14:paraId="71A7BEB9" w14:textId="77777777" w:rsidR="00A8087A" w:rsidRPr="00833899" w:rsidRDefault="00A8087A" w:rsidP="00A8087A">
      <w:pPr>
        <w:pStyle w:val="Textbezslovn"/>
        <w:ind w:left="0"/>
      </w:pPr>
      <w:r w:rsidRPr="00833899">
        <w:t>zastoupená [</w:t>
      </w:r>
      <w:r w:rsidRPr="00833899">
        <w:rPr>
          <w:highlight w:val="yellow"/>
        </w:rPr>
        <w:t>DOPLNÍ DODAVATEL</w:t>
      </w:r>
      <w:r w:rsidRPr="00833899">
        <w:t>]</w:t>
      </w:r>
    </w:p>
    <w:p w14:paraId="4B4CAF99" w14:textId="77777777" w:rsidR="00A8087A" w:rsidRDefault="00A8087A" w:rsidP="00A8087A">
      <w:pPr>
        <w:spacing w:after="0" w:line="240" w:lineRule="auto"/>
        <w:jc w:val="both"/>
        <w:rPr>
          <w:rFonts w:eastAsia="Times New Roman" w:cs="Times New Roman"/>
          <w:lang w:eastAsia="cs-CZ"/>
        </w:rPr>
      </w:pPr>
    </w:p>
    <w:p w14:paraId="57F96C1A" w14:textId="1300C3B8" w:rsidR="00A8087A" w:rsidRDefault="00A8087A" w:rsidP="00A8087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8A6E39" w:rsidRPr="008A6E39">
        <w:rPr>
          <w:b/>
        </w:rPr>
        <w:t xml:space="preserve">„Modernizace trati Plzeň – Domažlice – </w:t>
      </w:r>
      <w:proofErr w:type="spellStart"/>
      <w:proofErr w:type="gramStart"/>
      <w:r w:rsidR="008A6E39" w:rsidRPr="008A6E39">
        <w:rPr>
          <w:b/>
        </w:rPr>
        <w:t>st.hranice</w:t>
      </w:r>
      <w:proofErr w:type="spellEnd"/>
      <w:proofErr w:type="gramEnd"/>
      <w:r w:rsidR="008A6E39" w:rsidRPr="008A6E39">
        <w:rPr>
          <w:b/>
        </w:rPr>
        <w:t xml:space="preserve"> SRN, 2. stavba, úsek Plzeň (mimo) – Nýřany – Chotěšov (mimo)“ - TNS </w:t>
      </w:r>
      <w:proofErr w:type="spellStart"/>
      <w:r w:rsidR="008A6E39" w:rsidRPr="008A6E39">
        <w:rPr>
          <w:b/>
        </w:rPr>
        <w:t>Skvrňany</w:t>
      </w:r>
      <w:proofErr w:type="spellEnd"/>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71F61B5B" w14:textId="6E10C432" w:rsidR="00414074" w:rsidRPr="00414074" w:rsidRDefault="00414074" w:rsidP="00A8087A">
      <w:pPr>
        <w:pStyle w:val="Odstavecseseznamem"/>
        <w:numPr>
          <w:ilvl w:val="0"/>
          <w:numId w:val="30"/>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301B8E">
        <w:rPr>
          <w:rFonts w:eastAsia="Calibri" w:cs="Times New Roman"/>
          <w:b/>
        </w:rPr>
        <w:t>nejsou</w:t>
      </w:r>
      <w:r w:rsidRPr="00BE68D3">
        <w:rPr>
          <w:rFonts w:eastAsia="Calibri" w:cs="Times New Roman"/>
        </w:rPr>
        <w:t xml:space="preserve"> osobami, na něž se vztahuje zákaz zadání veřejné zakázky ve smyslu § 48a</w:t>
      </w:r>
      <w:r w:rsidR="006F5F18">
        <w:rPr>
          <w:rFonts w:eastAsia="Times New Roman" w:cs="Times New Roman"/>
          <w:lang w:eastAsia="cs-CZ"/>
        </w:rPr>
        <w:t>zákona č. 134/2016 Sb., o zadávání veřejných zakázek, ve znění pozdějších předpisů</w:t>
      </w:r>
      <w:r>
        <w:rPr>
          <w:rFonts w:eastAsia="Calibri" w:cs="Times New Roman"/>
        </w:rPr>
        <w:t>;</w:t>
      </w:r>
    </w:p>
    <w:p w14:paraId="73B69C82" w14:textId="77777777" w:rsidR="00414074" w:rsidRPr="00414074" w:rsidRDefault="00414074" w:rsidP="00414074">
      <w:pPr>
        <w:pStyle w:val="Odstavecseseznamem"/>
        <w:spacing w:line="240" w:lineRule="auto"/>
        <w:jc w:val="both"/>
        <w:rPr>
          <w:rFonts w:eastAsia="Calibri" w:cs="Times New Roman"/>
        </w:rPr>
      </w:pPr>
    </w:p>
    <w:p w14:paraId="16B51463" w14:textId="7780BC76" w:rsidR="00A8087A"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3BDBE5DE" w14:textId="77777777" w:rsidR="00A8087A" w:rsidRPr="007F769F" w:rsidRDefault="00A8087A" w:rsidP="00A8087A">
      <w:pPr>
        <w:pStyle w:val="Odstavecseseznamem"/>
        <w:spacing w:line="240" w:lineRule="auto"/>
        <w:jc w:val="both"/>
        <w:rPr>
          <w:rFonts w:eastAsia="Calibri" w:cs="Times New Roman"/>
        </w:rPr>
      </w:pPr>
    </w:p>
    <w:p w14:paraId="7E0E4F8F" w14:textId="448799FE" w:rsidR="00A8087A" w:rsidRPr="007F769F"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CB55EF">
        <w:rPr>
          <w:rFonts w:eastAsia="Verdana" w:cs="Times New Roman"/>
        </w:rPr>
        <w:t xml:space="preserve">anebo osobami dle čl. 2 nařízení Rady (ES) č. 765/2006 ze dne 18. května 2006 o omezujících opatřeních vzhledem k situaci v Bělorusku a k zapojení Běloruska do ruské agrese proti Ukrajině, ve znění pozdějších předpisů </w:t>
      </w:r>
      <w:r w:rsidR="00D067AA">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067AA">
        <w:t xml:space="preserve"> </w:t>
      </w:r>
      <w:r>
        <w:t>(</w:t>
      </w:r>
      <w:r w:rsidRPr="002904AF">
        <w:rPr>
          <w:b/>
        </w:rPr>
        <w:t>tzv. sankční seznamy</w:t>
      </w:r>
      <w:r>
        <w:t>)</w:t>
      </w:r>
      <w:r w:rsidRPr="007F769F">
        <w:rPr>
          <w:rFonts w:eastAsia="Calibri" w:cs="Times New Roman"/>
        </w:rPr>
        <w:t>.</w:t>
      </w:r>
    </w:p>
    <w:p w14:paraId="060F1FF5" w14:textId="77777777" w:rsidR="00A8087A" w:rsidRPr="007F769F" w:rsidRDefault="00A8087A" w:rsidP="00A8087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2E110CA" w14:textId="082A049A" w:rsidR="00964860" w:rsidRDefault="00A8087A" w:rsidP="00964860">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1"/>
      <w:bookmarkEnd w:id="2"/>
      <w:bookmarkEnd w:id="3"/>
      <w:bookmarkEnd w:id="4"/>
    </w:p>
    <w:sectPr w:rsidR="00964860"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5FDE10" w14:textId="77777777" w:rsidR="00952A12" w:rsidRDefault="00952A12" w:rsidP="00962258">
      <w:pPr>
        <w:spacing w:after="0" w:line="240" w:lineRule="auto"/>
      </w:pPr>
      <w:r>
        <w:separator/>
      </w:r>
    </w:p>
  </w:endnote>
  <w:endnote w:type="continuationSeparator" w:id="0">
    <w:p w14:paraId="36BBCC3E" w14:textId="77777777" w:rsidR="00952A12" w:rsidRDefault="00952A1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E1DF1" w14:paraId="60EC2784" w14:textId="77777777" w:rsidTr="00EB46E5">
      <w:tc>
        <w:tcPr>
          <w:tcW w:w="1361" w:type="dxa"/>
          <w:tcMar>
            <w:left w:w="0" w:type="dxa"/>
            <w:right w:w="0" w:type="dxa"/>
          </w:tcMar>
          <w:vAlign w:val="bottom"/>
        </w:tcPr>
        <w:p w14:paraId="7FD653E1" w14:textId="74467E29" w:rsidR="008E1DF1" w:rsidRPr="00B8518B" w:rsidRDefault="008E1DF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BC8">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F0BC8">
            <w:rPr>
              <w:rStyle w:val="slostrnky"/>
              <w:noProof/>
            </w:rPr>
            <w:t>62</w:t>
          </w:r>
          <w:r w:rsidRPr="00B8518B">
            <w:rPr>
              <w:rStyle w:val="slostrnky"/>
            </w:rPr>
            <w:fldChar w:fldCharType="end"/>
          </w:r>
        </w:p>
      </w:tc>
      <w:tc>
        <w:tcPr>
          <w:tcW w:w="284" w:type="dxa"/>
          <w:shd w:val="clear" w:color="auto" w:fill="auto"/>
          <w:tcMar>
            <w:left w:w="0" w:type="dxa"/>
            <w:right w:w="0" w:type="dxa"/>
          </w:tcMar>
        </w:tcPr>
        <w:p w14:paraId="5C5CD007" w14:textId="77777777" w:rsidR="008E1DF1" w:rsidRDefault="008E1DF1" w:rsidP="00B8518B">
          <w:pPr>
            <w:pStyle w:val="Zpat"/>
          </w:pPr>
        </w:p>
      </w:tc>
      <w:tc>
        <w:tcPr>
          <w:tcW w:w="425" w:type="dxa"/>
          <w:shd w:val="clear" w:color="auto" w:fill="auto"/>
          <w:tcMar>
            <w:left w:w="0" w:type="dxa"/>
            <w:right w:w="0" w:type="dxa"/>
          </w:tcMar>
        </w:tcPr>
        <w:p w14:paraId="6FA58EF5" w14:textId="77777777" w:rsidR="008E1DF1" w:rsidRDefault="008E1DF1" w:rsidP="00B8518B">
          <w:pPr>
            <w:pStyle w:val="Zpat"/>
          </w:pPr>
        </w:p>
      </w:tc>
      <w:tc>
        <w:tcPr>
          <w:tcW w:w="8505" w:type="dxa"/>
        </w:tcPr>
        <w:p w14:paraId="6952A302" w14:textId="77777777" w:rsidR="00060A9D" w:rsidRDefault="00060A9D" w:rsidP="00EB46E5">
          <w:pPr>
            <w:pStyle w:val="Zpat0"/>
          </w:pPr>
          <w:r w:rsidRPr="00060A9D">
            <w:t xml:space="preserve">„Modernizace trati Plzeň – Domažlice – </w:t>
          </w:r>
          <w:proofErr w:type="spellStart"/>
          <w:proofErr w:type="gramStart"/>
          <w:r w:rsidRPr="00060A9D">
            <w:t>st.hranice</w:t>
          </w:r>
          <w:proofErr w:type="spellEnd"/>
          <w:proofErr w:type="gramEnd"/>
          <w:r w:rsidRPr="00060A9D">
            <w:t xml:space="preserve"> SRN, 2. stavba, úsek Plzeň (mimo) – Nýřany – Chotěšov (mimo)“ - TNS </w:t>
          </w:r>
          <w:proofErr w:type="spellStart"/>
          <w:r w:rsidRPr="00060A9D">
            <w:t>Skvrňany</w:t>
          </w:r>
          <w:proofErr w:type="spellEnd"/>
        </w:p>
        <w:p w14:paraId="2E7A861C" w14:textId="21E856B2" w:rsidR="008E1DF1" w:rsidRDefault="008E1DF1" w:rsidP="00EB46E5">
          <w:pPr>
            <w:pStyle w:val="Zpat0"/>
          </w:pPr>
          <w:r>
            <w:t xml:space="preserve">Díl 1 – </w:t>
          </w:r>
          <w:r w:rsidRPr="0035531B">
            <w:rPr>
              <w:caps/>
            </w:rPr>
            <w:t>Požadavky</w:t>
          </w:r>
          <w:r>
            <w:rPr>
              <w:caps/>
            </w:rPr>
            <w:t xml:space="preserve"> a </w:t>
          </w:r>
          <w:r w:rsidRPr="0035531B">
            <w:rPr>
              <w:caps/>
            </w:rPr>
            <w:t>podmínky pro zpracování nabídky</w:t>
          </w:r>
        </w:p>
        <w:p w14:paraId="2D779DC4" w14:textId="77777777" w:rsidR="008E1DF1" w:rsidRDefault="008E1DF1" w:rsidP="007C12F8">
          <w:pPr>
            <w:pStyle w:val="Zpat0"/>
          </w:pPr>
          <w:r>
            <w:t xml:space="preserve">Část 2 – </w:t>
          </w:r>
          <w:r w:rsidRPr="0035531B">
            <w:rPr>
              <w:caps/>
            </w:rPr>
            <w:t>Pokyny pro dodavatele</w:t>
          </w:r>
          <w:r>
            <w:t xml:space="preserve"> – Projektová dokumentace a zhotovení stavby</w:t>
          </w:r>
        </w:p>
      </w:tc>
    </w:tr>
  </w:tbl>
  <w:p w14:paraId="5EB4DF73" w14:textId="77777777" w:rsidR="008E1DF1" w:rsidRPr="00B8518B" w:rsidRDefault="008E1DF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B162F" w14:textId="77777777" w:rsidR="008E1DF1" w:rsidRPr="00B8518B" w:rsidRDefault="008E1DF1" w:rsidP="00460660">
    <w:pPr>
      <w:pStyle w:val="Zpat"/>
      <w:rPr>
        <w:sz w:val="2"/>
        <w:szCs w:val="2"/>
      </w:rPr>
    </w:pPr>
  </w:p>
  <w:p w14:paraId="1DBEF0ED" w14:textId="77777777" w:rsidR="008E1DF1" w:rsidRPr="00460660" w:rsidRDefault="008E1DF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E81651" w14:textId="77777777" w:rsidR="00952A12" w:rsidRDefault="00952A12" w:rsidP="00962258">
      <w:pPr>
        <w:spacing w:after="0" w:line="240" w:lineRule="auto"/>
      </w:pPr>
      <w:r>
        <w:separator/>
      </w:r>
    </w:p>
  </w:footnote>
  <w:footnote w:type="continuationSeparator" w:id="0">
    <w:p w14:paraId="5F0BAC9B" w14:textId="77777777" w:rsidR="00952A12" w:rsidRDefault="00952A12" w:rsidP="00962258">
      <w:pPr>
        <w:spacing w:after="0" w:line="240" w:lineRule="auto"/>
      </w:pPr>
      <w:r>
        <w:continuationSeparator/>
      </w:r>
    </w:p>
  </w:footnote>
  <w:footnote w:id="1">
    <w:p w14:paraId="1D76BF4B" w14:textId="77777777" w:rsidR="008E1DF1" w:rsidRDefault="008E1DF1">
      <w:pPr>
        <w:pStyle w:val="Textpoznpodarou"/>
      </w:pPr>
      <w:r>
        <w:rPr>
          <w:rStyle w:val="Znakapoznpodarou"/>
        </w:rPr>
        <w:footnoteRef/>
      </w:r>
      <w:r>
        <w:t xml:space="preserve"> </w:t>
      </w:r>
      <w:r w:rsidRPr="002C04EE">
        <w:t>Zákon č. 563/1991 Sb., o účetnictví, ve znění pozdějších předpisů.</w:t>
      </w:r>
    </w:p>
  </w:footnote>
  <w:footnote w:id="2">
    <w:p w14:paraId="59B4486F" w14:textId="58844B78" w:rsidR="008E1DF1" w:rsidRDefault="008E1DF1" w:rsidP="002D6B5B">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002E3483">
        <w:t>, vyhl. č. 227/2024 Sb., o rozsahu a obsahu projektové dokumentace staveb dopravní infrastruktury, ve znění pozdějších předpisů</w:t>
      </w:r>
      <w:r w:rsidRPr="00307641">
        <w:t>.</w:t>
      </w:r>
    </w:p>
  </w:footnote>
  <w:footnote w:id="3">
    <w:p w14:paraId="24B56D01" w14:textId="77777777" w:rsidR="008E1DF1" w:rsidRDefault="008E1DF1" w:rsidP="00A8087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4">
    <w:p w14:paraId="5F238558" w14:textId="77777777" w:rsidR="008E1DF1" w:rsidRPr="00EB54C9" w:rsidRDefault="008E1DF1" w:rsidP="00A8087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5">
    <w:p w14:paraId="35216E98" w14:textId="77777777" w:rsidR="008E1DF1" w:rsidRDefault="008E1DF1"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9DCF6A2" w14:textId="77777777" w:rsidR="008E1DF1" w:rsidRDefault="008E1DF1"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F956DB8" w14:textId="77777777" w:rsidR="008E1DF1" w:rsidRDefault="008E1DF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8">
    <w:p w14:paraId="529F2501" w14:textId="77777777" w:rsidR="008E1DF1" w:rsidRDefault="008E1DF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9">
    <w:p w14:paraId="3E5B6643" w14:textId="77777777" w:rsidR="008E1DF1" w:rsidRDefault="008E1DF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536EFC71" w14:textId="77777777" w:rsidR="008E1DF1" w:rsidRDefault="008E1DF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63D76EAA" w14:textId="77777777" w:rsidR="008E1DF1" w:rsidRDefault="008E1DF1">
      <w:pPr>
        <w:pStyle w:val="Textpoznpodarou"/>
      </w:pPr>
      <w:r>
        <w:rPr>
          <w:rStyle w:val="Znakapoznpodarou"/>
        </w:rPr>
        <w:footnoteRef/>
      </w:r>
      <w:r>
        <w:t xml:space="preserve"> </w:t>
      </w:r>
      <w:r w:rsidRPr="007E2234">
        <w:t>Identifikační údaje doplní dodavatel dle skutečnosti, zda se jedná o fyzickou či právnickou osobu.</w:t>
      </w:r>
    </w:p>
    <w:p w14:paraId="5ABD5403" w14:textId="11656B84" w:rsidR="008E1DF1" w:rsidRDefault="008E1DF1">
      <w:pPr>
        <w:pStyle w:val="Textpoznpodarou"/>
      </w:pPr>
      <w:r w:rsidRPr="007E2234">
        <w:rPr>
          <w:b/>
        </w:rPr>
        <w:t>*</w:t>
      </w:r>
      <w:r>
        <w:t xml:space="preserve"> </w:t>
      </w:r>
      <w:r w:rsidRPr="007E2234">
        <w:t xml:space="preserve">Dodavatel vyplní pouze v případě, že uvádí obrat v EUR. Dodavatel použije pro přepočet na CZK průměrný </w:t>
      </w:r>
      <w:r>
        <w:t xml:space="preserve">měsíční </w:t>
      </w:r>
      <w:r w:rsidRPr="007E2234">
        <w:t>kurz devizového trhu příslušné měny k CZK stanovený a zveřejněný ČNB</w:t>
      </w:r>
      <w:r>
        <w:t xml:space="preserve"> za měsíc, ve kterém bylo příslušné účetní období ukončeno</w:t>
      </w:r>
      <w:r w:rsidRPr="007E2234">
        <w:t>.</w:t>
      </w:r>
    </w:p>
  </w:footnote>
  <w:footnote w:id="12">
    <w:p w14:paraId="5DE4A11D" w14:textId="77777777" w:rsidR="008E1DF1" w:rsidRDefault="008E1DF1" w:rsidP="00A8087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E1DF1" w14:paraId="5BA89A77" w14:textId="77777777" w:rsidTr="00C02D0A">
      <w:trPr>
        <w:trHeight w:hRule="exact" w:val="454"/>
      </w:trPr>
      <w:tc>
        <w:tcPr>
          <w:tcW w:w="1361" w:type="dxa"/>
          <w:tcMar>
            <w:top w:w="57" w:type="dxa"/>
            <w:left w:w="0" w:type="dxa"/>
            <w:right w:w="0" w:type="dxa"/>
          </w:tcMar>
        </w:tcPr>
        <w:p w14:paraId="3A2CF390" w14:textId="77777777" w:rsidR="008E1DF1" w:rsidRPr="00B8518B" w:rsidRDefault="008E1DF1" w:rsidP="00523EA7">
          <w:pPr>
            <w:pStyle w:val="Zpat"/>
            <w:rPr>
              <w:rStyle w:val="slostrnky"/>
            </w:rPr>
          </w:pPr>
        </w:p>
      </w:tc>
      <w:tc>
        <w:tcPr>
          <w:tcW w:w="3458" w:type="dxa"/>
          <w:shd w:val="clear" w:color="auto" w:fill="auto"/>
          <w:tcMar>
            <w:top w:w="57" w:type="dxa"/>
            <w:left w:w="0" w:type="dxa"/>
            <w:right w:w="0" w:type="dxa"/>
          </w:tcMar>
        </w:tcPr>
        <w:p w14:paraId="6988B899" w14:textId="77777777" w:rsidR="008E1DF1" w:rsidRDefault="008E1DF1" w:rsidP="00523EA7">
          <w:pPr>
            <w:pStyle w:val="Zpat"/>
          </w:pPr>
        </w:p>
      </w:tc>
      <w:tc>
        <w:tcPr>
          <w:tcW w:w="5698" w:type="dxa"/>
          <w:shd w:val="clear" w:color="auto" w:fill="auto"/>
          <w:tcMar>
            <w:top w:w="57" w:type="dxa"/>
            <w:left w:w="0" w:type="dxa"/>
            <w:right w:w="0" w:type="dxa"/>
          </w:tcMar>
        </w:tcPr>
        <w:p w14:paraId="3D1EA4E4" w14:textId="77777777" w:rsidR="008E1DF1" w:rsidRPr="00D6163D" w:rsidRDefault="008E1DF1" w:rsidP="00D6163D">
          <w:pPr>
            <w:pStyle w:val="Druhdokumentu"/>
          </w:pPr>
        </w:p>
      </w:tc>
    </w:tr>
  </w:tbl>
  <w:p w14:paraId="6E3AA6B0" w14:textId="77777777" w:rsidR="008E1DF1" w:rsidRPr="00D6163D" w:rsidRDefault="008E1DF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E1DF1" w14:paraId="7993B4A4" w14:textId="77777777" w:rsidTr="00B22106">
      <w:trPr>
        <w:trHeight w:hRule="exact" w:val="936"/>
      </w:trPr>
      <w:tc>
        <w:tcPr>
          <w:tcW w:w="1361" w:type="dxa"/>
          <w:tcMar>
            <w:left w:w="0" w:type="dxa"/>
            <w:right w:w="0" w:type="dxa"/>
          </w:tcMar>
        </w:tcPr>
        <w:p w14:paraId="31ED3609" w14:textId="77777777" w:rsidR="008E1DF1" w:rsidRPr="00B8518B" w:rsidRDefault="008E1DF1" w:rsidP="00FC6389">
          <w:pPr>
            <w:pStyle w:val="Zpat"/>
            <w:rPr>
              <w:rStyle w:val="slostrnky"/>
            </w:rPr>
          </w:pPr>
        </w:p>
      </w:tc>
      <w:tc>
        <w:tcPr>
          <w:tcW w:w="3458" w:type="dxa"/>
          <w:shd w:val="clear" w:color="auto" w:fill="auto"/>
          <w:tcMar>
            <w:left w:w="0" w:type="dxa"/>
            <w:right w:w="0" w:type="dxa"/>
          </w:tcMar>
        </w:tcPr>
        <w:p w14:paraId="743ED60D" w14:textId="77777777" w:rsidR="008E1DF1" w:rsidRDefault="008E1DF1" w:rsidP="00FC6389">
          <w:pPr>
            <w:pStyle w:val="Zpat"/>
          </w:pPr>
        </w:p>
      </w:tc>
      <w:tc>
        <w:tcPr>
          <w:tcW w:w="5756" w:type="dxa"/>
          <w:shd w:val="clear" w:color="auto" w:fill="auto"/>
          <w:tcMar>
            <w:left w:w="0" w:type="dxa"/>
            <w:right w:w="0" w:type="dxa"/>
          </w:tcMar>
        </w:tcPr>
        <w:p w14:paraId="29A6A84F" w14:textId="77777777" w:rsidR="008E1DF1" w:rsidRPr="00D6163D" w:rsidRDefault="008E1DF1" w:rsidP="00FC6389">
          <w:pPr>
            <w:pStyle w:val="Druhdokumentu"/>
          </w:pPr>
        </w:p>
      </w:tc>
    </w:tr>
    <w:tr w:rsidR="008E1DF1" w14:paraId="1B4E91F5" w14:textId="77777777" w:rsidTr="00B22106">
      <w:trPr>
        <w:trHeight w:hRule="exact" w:val="936"/>
      </w:trPr>
      <w:tc>
        <w:tcPr>
          <w:tcW w:w="1361" w:type="dxa"/>
          <w:tcMar>
            <w:left w:w="0" w:type="dxa"/>
            <w:right w:w="0" w:type="dxa"/>
          </w:tcMar>
        </w:tcPr>
        <w:p w14:paraId="3285DE88" w14:textId="77777777" w:rsidR="008E1DF1" w:rsidRPr="00B8518B" w:rsidRDefault="008E1DF1" w:rsidP="00FC6389">
          <w:pPr>
            <w:pStyle w:val="Zpat"/>
            <w:rPr>
              <w:rStyle w:val="slostrnky"/>
            </w:rPr>
          </w:pPr>
        </w:p>
      </w:tc>
      <w:tc>
        <w:tcPr>
          <w:tcW w:w="3458" w:type="dxa"/>
          <w:shd w:val="clear" w:color="auto" w:fill="auto"/>
          <w:tcMar>
            <w:left w:w="0" w:type="dxa"/>
            <w:right w:w="0" w:type="dxa"/>
          </w:tcMar>
        </w:tcPr>
        <w:p w14:paraId="54B6D10F" w14:textId="77777777" w:rsidR="008E1DF1" w:rsidRDefault="008E1DF1" w:rsidP="00FC6389">
          <w:pPr>
            <w:pStyle w:val="Zpat"/>
          </w:pPr>
        </w:p>
      </w:tc>
      <w:tc>
        <w:tcPr>
          <w:tcW w:w="5756" w:type="dxa"/>
          <w:shd w:val="clear" w:color="auto" w:fill="auto"/>
          <w:tcMar>
            <w:left w:w="0" w:type="dxa"/>
            <w:right w:w="0" w:type="dxa"/>
          </w:tcMar>
        </w:tcPr>
        <w:p w14:paraId="047F1B7F" w14:textId="77777777" w:rsidR="008E1DF1" w:rsidRPr="00D6163D" w:rsidRDefault="008E1DF1" w:rsidP="00FC6389">
          <w:pPr>
            <w:pStyle w:val="Druhdokumentu"/>
          </w:pPr>
        </w:p>
      </w:tc>
    </w:tr>
  </w:tbl>
  <w:p w14:paraId="30422E09" w14:textId="77777777" w:rsidR="008E1DF1" w:rsidRPr="00D6163D" w:rsidRDefault="008E1DF1" w:rsidP="00FC6389">
    <w:pPr>
      <w:pStyle w:val="Zhlav"/>
      <w:rPr>
        <w:sz w:val="8"/>
        <w:szCs w:val="8"/>
      </w:rPr>
    </w:pPr>
    <w:r>
      <w:rPr>
        <w:noProof/>
        <w:lang w:eastAsia="cs-CZ"/>
      </w:rPr>
      <w:drawing>
        <wp:anchor distT="0" distB="0" distL="114300" distR="114300" simplePos="0" relativeHeight="251672576" behindDoc="0" locked="1" layoutInCell="1" allowOverlap="1" wp14:anchorId="73CB1016" wp14:editId="503507B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5ECD46D" w14:textId="77777777" w:rsidR="008E1DF1" w:rsidRPr="00460660" w:rsidRDefault="008E1DF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FCAAC83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E95284C"/>
    <w:multiLevelType w:val="hybridMultilevel"/>
    <w:tmpl w:val="645236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1"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8DA10E0"/>
    <w:multiLevelType w:val="hybridMultilevel"/>
    <w:tmpl w:val="067C1D58"/>
    <w:lvl w:ilvl="0" w:tplc="56D6C278">
      <w:start w:val="1"/>
      <w:numFmt w:val="lowerLetter"/>
      <w:lvlText w:val="%1)"/>
      <w:lvlJc w:val="left"/>
      <w:pPr>
        <w:ind w:left="1097" w:hanging="360"/>
      </w:pPr>
      <w:rPr>
        <w:rFonts w:hint="default"/>
        <w:b/>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23664397">
    <w:abstractNumId w:val="5"/>
  </w:num>
  <w:num w:numId="2" w16cid:durableId="182860729">
    <w:abstractNumId w:val="2"/>
  </w:num>
  <w:num w:numId="3" w16cid:durableId="1389575252">
    <w:abstractNumId w:val="14"/>
  </w:num>
  <w:num w:numId="4" w16cid:durableId="655231394">
    <w:abstractNumId w:val="4"/>
  </w:num>
  <w:num w:numId="5" w16cid:durableId="253437963">
    <w:abstractNumId w:val="1"/>
  </w:num>
  <w:num w:numId="6" w16cid:durableId="1773672403">
    <w:abstractNumId w:val="8"/>
  </w:num>
  <w:num w:numId="7" w16cid:durableId="1349680199">
    <w:abstractNumId w:val="12"/>
  </w:num>
  <w:num w:numId="8" w16cid:durableId="940720430">
    <w:abstractNumId w:val="9"/>
  </w:num>
  <w:num w:numId="9" w16cid:durableId="1360740265">
    <w:abstractNumId w:val="18"/>
  </w:num>
  <w:num w:numId="10" w16cid:durableId="863323754">
    <w:abstractNumId w:val="13"/>
  </w:num>
  <w:num w:numId="11" w16cid:durableId="85426878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719991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9608526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9077924">
    <w:abstractNumId w:val="6"/>
  </w:num>
  <w:num w:numId="15" w16cid:durableId="523714157">
    <w:abstractNumId w:val="3"/>
  </w:num>
  <w:num w:numId="16" w16cid:durableId="952132432">
    <w:abstractNumId w:val="0"/>
  </w:num>
  <w:num w:numId="17" w16cid:durableId="1307054757">
    <w:abstractNumId w:val="11"/>
  </w:num>
  <w:num w:numId="18" w16cid:durableId="125589591">
    <w:abstractNumId w:val="15"/>
  </w:num>
  <w:num w:numId="19" w16cid:durableId="1831866167">
    <w:abstractNumId w:val="9"/>
  </w:num>
  <w:num w:numId="20" w16cid:durableId="620039844">
    <w:abstractNumId w:val="9"/>
  </w:num>
  <w:num w:numId="21" w16cid:durableId="18549585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33028897">
    <w:abstractNumId w:val="1"/>
  </w:num>
  <w:num w:numId="23" w16cid:durableId="305667219">
    <w:abstractNumId w:val="10"/>
  </w:num>
  <w:num w:numId="24" w16cid:durableId="787702155">
    <w:abstractNumId w:val="1"/>
  </w:num>
  <w:num w:numId="25" w16cid:durableId="183060761">
    <w:abstractNumId w:val="1"/>
  </w:num>
  <w:num w:numId="26" w16cid:durableId="1194727856">
    <w:abstractNumId w:val="1"/>
  </w:num>
  <w:num w:numId="27" w16cid:durableId="1335838421">
    <w:abstractNumId w:val="1"/>
  </w:num>
  <w:num w:numId="28" w16cid:durableId="390882348">
    <w:abstractNumId w:val="9"/>
  </w:num>
  <w:num w:numId="29" w16cid:durableId="897060084">
    <w:abstractNumId w:val="16"/>
  </w:num>
  <w:num w:numId="30" w16cid:durableId="2046250652">
    <w:abstractNumId w:val="7"/>
  </w:num>
  <w:num w:numId="31" w16cid:durableId="346566398">
    <w:abstractNumId w:val="9"/>
  </w:num>
  <w:num w:numId="32" w16cid:durableId="1191995870">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9C3"/>
    <w:rsid w:val="000012DB"/>
    <w:rsid w:val="00002451"/>
    <w:rsid w:val="0000482C"/>
    <w:rsid w:val="000048E7"/>
    <w:rsid w:val="00004C83"/>
    <w:rsid w:val="00005E73"/>
    <w:rsid w:val="00015867"/>
    <w:rsid w:val="0001595B"/>
    <w:rsid w:val="000174E8"/>
    <w:rsid w:val="00017F3C"/>
    <w:rsid w:val="0002093B"/>
    <w:rsid w:val="00020C61"/>
    <w:rsid w:val="00020E8A"/>
    <w:rsid w:val="0002609D"/>
    <w:rsid w:val="00026C02"/>
    <w:rsid w:val="00027236"/>
    <w:rsid w:val="00032C26"/>
    <w:rsid w:val="000338E9"/>
    <w:rsid w:val="00037C82"/>
    <w:rsid w:val="00041726"/>
    <w:rsid w:val="00041EC8"/>
    <w:rsid w:val="00042E93"/>
    <w:rsid w:val="00043E2B"/>
    <w:rsid w:val="000444D9"/>
    <w:rsid w:val="0004481B"/>
    <w:rsid w:val="00044AE0"/>
    <w:rsid w:val="00045D7F"/>
    <w:rsid w:val="00047A50"/>
    <w:rsid w:val="00050A67"/>
    <w:rsid w:val="000516C9"/>
    <w:rsid w:val="00060A9D"/>
    <w:rsid w:val="0006499F"/>
    <w:rsid w:val="0006588D"/>
    <w:rsid w:val="00067A5E"/>
    <w:rsid w:val="00067EE3"/>
    <w:rsid w:val="000719BB"/>
    <w:rsid w:val="00072A65"/>
    <w:rsid w:val="00072C1E"/>
    <w:rsid w:val="000839DD"/>
    <w:rsid w:val="000868CA"/>
    <w:rsid w:val="00087CEB"/>
    <w:rsid w:val="00091EDA"/>
    <w:rsid w:val="0009233C"/>
    <w:rsid w:val="000924C7"/>
    <w:rsid w:val="00092CC9"/>
    <w:rsid w:val="00092E80"/>
    <w:rsid w:val="00093D5A"/>
    <w:rsid w:val="00097342"/>
    <w:rsid w:val="000A4C9B"/>
    <w:rsid w:val="000A7769"/>
    <w:rsid w:val="000A78B1"/>
    <w:rsid w:val="000B28DF"/>
    <w:rsid w:val="000B2FB3"/>
    <w:rsid w:val="000B4EB8"/>
    <w:rsid w:val="000C3B4C"/>
    <w:rsid w:val="000C41F2"/>
    <w:rsid w:val="000C6E66"/>
    <w:rsid w:val="000D0B24"/>
    <w:rsid w:val="000D20BC"/>
    <w:rsid w:val="000D22C4"/>
    <w:rsid w:val="000D27D1"/>
    <w:rsid w:val="000D4ABE"/>
    <w:rsid w:val="000D58DE"/>
    <w:rsid w:val="000D5D12"/>
    <w:rsid w:val="000D5E72"/>
    <w:rsid w:val="000D62AC"/>
    <w:rsid w:val="000D6B09"/>
    <w:rsid w:val="000E025C"/>
    <w:rsid w:val="000E1A7F"/>
    <w:rsid w:val="000E4762"/>
    <w:rsid w:val="000E48F5"/>
    <w:rsid w:val="000E6F70"/>
    <w:rsid w:val="000F1CD2"/>
    <w:rsid w:val="00102765"/>
    <w:rsid w:val="001042D5"/>
    <w:rsid w:val="00106A0E"/>
    <w:rsid w:val="00111D73"/>
    <w:rsid w:val="00112864"/>
    <w:rsid w:val="00114472"/>
    <w:rsid w:val="00114988"/>
    <w:rsid w:val="00115069"/>
    <w:rsid w:val="001150F2"/>
    <w:rsid w:val="001214E7"/>
    <w:rsid w:val="001225B9"/>
    <w:rsid w:val="0013576E"/>
    <w:rsid w:val="001379B6"/>
    <w:rsid w:val="00137DD7"/>
    <w:rsid w:val="00145E59"/>
    <w:rsid w:val="00146BCB"/>
    <w:rsid w:val="001535F1"/>
    <w:rsid w:val="00155F87"/>
    <w:rsid w:val="00156D02"/>
    <w:rsid w:val="00161B13"/>
    <w:rsid w:val="00162597"/>
    <w:rsid w:val="001630D7"/>
    <w:rsid w:val="001630F0"/>
    <w:rsid w:val="00163B71"/>
    <w:rsid w:val="001656A2"/>
    <w:rsid w:val="00166AB8"/>
    <w:rsid w:val="00170EC5"/>
    <w:rsid w:val="001744C2"/>
    <w:rsid w:val="001747C1"/>
    <w:rsid w:val="00177A1C"/>
    <w:rsid w:val="00177D6B"/>
    <w:rsid w:val="00180482"/>
    <w:rsid w:val="001827B5"/>
    <w:rsid w:val="00182D04"/>
    <w:rsid w:val="00183C68"/>
    <w:rsid w:val="00186D4C"/>
    <w:rsid w:val="00187039"/>
    <w:rsid w:val="00187050"/>
    <w:rsid w:val="00191F3A"/>
    <w:rsid w:val="00191F90"/>
    <w:rsid w:val="00193D8F"/>
    <w:rsid w:val="001950C2"/>
    <w:rsid w:val="00195371"/>
    <w:rsid w:val="001A0DE1"/>
    <w:rsid w:val="001A4B1E"/>
    <w:rsid w:val="001A68CB"/>
    <w:rsid w:val="001B02A3"/>
    <w:rsid w:val="001B23A1"/>
    <w:rsid w:val="001B26C9"/>
    <w:rsid w:val="001B40E6"/>
    <w:rsid w:val="001B4E74"/>
    <w:rsid w:val="001B5C78"/>
    <w:rsid w:val="001C54C4"/>
    <w:rsid w:val="001C645F"/>
    <w:rsid w:val="001C6C39"/>
    <w:rsid w:val="001C7305"/>
    <w:rsid w:val="001C7465"/>
    <w:rsid w:val="001D6563"/>
    <w:rsid w:val="001E651D"/>
    <w:rsid w:val="001E678E"/>
    <w:rsid w:val="001F0289"/>
    <w:rsid w:val="00204EC4"/>
    <w:rsid w:val="002071BB"/>
    <w:rsid w:val="00207DF5"/>
    <w:rsid w:val="00210792"/>
    <w:rsid w:val="002107BB"/>
    <w:rsid w:val="00216349"/>
    <w:rsid w:val="00217F9D"/>
    <w:rsid w:val="00220275"/>
    <w:rsid w:val="00221D5F"/>
    <w:rsid w:val="0023215E"/>
    <w:rsid w:val="00233A38"/>
    <w:rsid w:val="00233A53"/>
    <w:rsid w:val="00234124"/>
    <w:rsid w:val="00240B81"/>
    <w:rsid w:val="00247D01"/>
    <w:rsid w:val="00247F05"/>
    <w:rsid w:val="0025030F"/>
    <w:rsid w:val="002542AA"/>
    <w:rsid w:val="00254BF2"/>
    <w:rsid w:val="00255268"/>
    <w:rsid w:val="00260966"/>
    <w:rsid w:val="00261A5B"/>
    <w:rsid w:val="00262A28"/>
    <w:rsid w:val="00262E5B"/>
    <w:rsid w:val="0026385B"/>
    <w:rsid w:val="00264132"/>
    <w:rsid w:val="0026531B"/>
    <w:rsid w:val="002725EC"/>
    <w:rsid w:val="00272804"/>
    <w:rsid w:val="00276AFE"/>
    <w:rsid w:val="00276F6E"/>
    <w:rsid w:val="002805C7"/>
    <w:rsid w:val="00280663"/>
    <w:rsid w:val="00280E51"/>
    <w:rsid w:val="00282326"/>
    <w:rsid w:val="00290B63"/>
    <w:rsid w:val="0029185E"/>
    <w:rsid w:val="002924B8"/>
    <w:rsid w:val="00293ECC"/>
    <w:rsid w:val="00295A27"/>
    <w:rsid w:val="002966EC"/>
    <w:rsid w:val="002A0BF3"/>
    <w:rsid w:val="002A15D3"/>
    <w:rsid w:val="002A216F"/>
    <w:rsid w:val="002A3B57"/>
    <w:rsid w:val="002A74BD"/>
    <w:rsid w:val="002B0D62"/>
    <w:rsid w:val="002B1523"/>
    <w:rsid w:val="002B3118"/>
    <w:rsid w:val="002B5450"/>
    <w:rsid w:val="002B62F8"/>
    <w:rsid w:val="002B66F2"/>
    <w:rsid w:val="002B7027"/>
    <w:rsid w:val="002C00BE"/>
    <w:rsid w:val="002C04EE"/>
    <w:rsid w:val="002C31BF"/>
    <w:rsid w:val="002C4982"/>
    <w:rsid w:val="002C4A18"/>
    <w:rsid w:val="002D16D0"/>
    <w:rsid w:val="002D1B0C"/>
    <w:rsid w:val="002D34C7"/>
    <w:rsid w:val="002D478A"/>
    <w:rsid w:val="002D6B16"/>
    <w:rsid w:val="002D6B5B"/>
    <w:rsid w:val="002D7FD6"/>
    <w:rsid w:val="002E0CD7"/>
    <w:rsid w:val="002E0CFB"/>
    <w:rsid w:val="002E1349"/>
    <w:rsid w:val="002E3483"/>
    <w:rsid w:val="002E3C30"/>
    <w:rsid w:val="002E4001"/>
    <w:rsid w:val="002E5C7B"/>
    <w:rsid w:val="002F2AF4"/>
    <w:rsid w:val="002F2D47"/>
    <w:rsid w:val="002F3208"/>
    <w:rsid w:val="002F4333"/>
    <w:rsid w:val="00301B8E"/>
    <w:rsid w:val="00302B26"/>
    <w:rsid w:val="003062D2"/>
    <w:rsid w:val="00307641"/>
    <w:rsid w:val="0031098B"/>
    <w:rsid w:val="00311F11"/>
    <w:rsid w:val="00312CC0"/>
    <w:rsid w:val="003148CD"/>
    <w:rsid w:val="00316257"/>
    <w:rsid w:val="0031783A"/>
    <w:rsid w:val="0032487E"/>
    <w:rsid w:val="00327EEF"/>
    <w:rsid w:val="003303BF"/>
    <w:rsid w:val="0033239F"/>
    <w:rsid w:val="00333C1C"/>
    <w:rsid w:val="0034274B"/>
    <w:rsid w:val="00347194"/>
    <w:rsid w:val="0034719F"/>
    <w:rsid w:val="003509BF"/>
    <w:rsid w:val="00350A35"/>
    <w:rsid w:val="003510D0"/>
    <w:rsid w:val="003510E8"/>
    <w:rsid w:val="00351264"/>
    <w:rsid w:val="0035531B"/>
    <w:rsid w:val="003571D8"/>
    <w:rsid w:val="00357BC6"/>
    <w:rsid w:val="00357E0D"/>
    <w:rsid w:val="00361422"/>
    <w:rsid w:val="00364B89"/>
    <w:rsid w:val="0036578C"/>
    <w:rsid w:val="003707FB"/>
    <w:rsid w:val="003717A3"/>
    <w:rsid w:val="00371B6B"/>
    <w:rsid w:val="00373563"/>
    <w:rsid w:val="0037545D"/>
    <w:rsid w:val="00375ACD"/>
    <w:rsid w:val="0038050F"/>
    <w:rsid w:val="00381118"/>
    <w:rsid w:val="00386FF1"/>
    <w:rsid w:val="00387790"/>
    <w:rsid w:val="00392EB6"/>
    <w:rsid w:val="003947BB"/>
    <w:rsid w:val="00394D03"/>
    <w:rsid w:val="003956C6"/>
    <w:rsid w:val="003A1C0A"/>
    <w:rsid w:val="003A4513"/>
    <w:rsid w:val="003A4531"/>
    <w:rsid w:val="003A6B7D"/>
    <w:rsid w:val="003B106E"/>
    <w:rsid w:val="003B6A2E"/>
    <w:rsid w:val="003B773E"/>
    <w:rsid w:val="003C33F2"/>
    <w:rsid w:val="003C50CD"/>
    <w:rsid w:val="003C59F7"/>
    <w:rsid w:val="003D57C6"/>
    <w:rsid w:val="003D756E"/>
    <w:rsid w:val="003E0B5E"/>
    <w:rsid w:val="003E3AEA"/>
    <w:rsid w:val="003E3CE3"/>
    <w:rsid w:val="003E420D"/>
    <w:rsid w:val="003E4C13"/>
    <w:rsid w:val="003E79F5"/>
    <w:rsid w:val="003F5C2A"/>
    <w:rsid w:val="003F64D4"/>
    <w:rsid w:val="003F773B"/>
    <w:rsid w:val="004013B3"/>
    <w:rsid w:val="00403406"/>
    <w:rsid w:val="00404BA2"/>
    <w:rsid w:val="004078F3"/>
    <w:rsid w:val="0041206D"/>
    <w:rsid w:val="00414074"/>
    <w:rsid w:val="004144FC"/>
    <w:rsid w:val="00415C07"/>
    <w:rsid w:val="00416AF9"/>
    <w:rsid w:val="00420EAE"/>
    <w:rsid w:val="00427794"/>
    <w:rsid w:val="00431289"/>
    <w:rsid w:val="004320C4"/>
    <w:rsid w:val="00434B3C"/>
    <w:rsid w:val="00435040"/>
    <w:rsid w:val="00442E99"/>
    <w:rsid w:val="004432CF"/>
    <w:rsid w:val="00446215"/>
    <w:rsid w:val="00446A64"/>
    <w:rsid w:val="00446F56"/>
    <w:rsid w:val="00450F07"/>
    <w:rsid w:val="00452F69"/>
    <w:rsid w:val="00453CD3"/>
    <w:rsid w:val="00454716"/>
    <w:rsid w:val="00454BB9"/>
    <w:rsid w:val="00460660"/>
    <w:rsid w:val="00462157"/>
    <w:rsid w:val="00464BA9"/>
    <w:rsid w:val="00464C3B"/>
    <w:rsid w:val="004676CE"/>
    <w:rsid w:val="00467C20"/>
    <w:rsid w:val="004726B2"/>
    <w:rsid w:val="00474F4D"/>
    <w:rsid w:val="00483969"/>
    <w:rsid w:val="00484FAE"/>
    <w:rsid w:val="00486107"/>
    <w:rsid w:val="00491827"/>
    <w:rsid w:val="00496EDA"/>
    <w:rsid w:val="004976AA"/>
    <w:rsid w:val="004A27B1"/>
    <w:rsid w:val="004A3FB1"/>
    <w:rsid w:val="004B05DC"/>
    <w:rsid w:val="004B1826"/>
    <w:rsid w:val="004B2070"/>
    <w:rsid w:val="004B34E9"/>
    <w:rsid w:val="004B4261"/>
    <w:rsid w:val="004B4EAC"/>
    <w:rsid w:val="004B5232"/>
    <w:rsid w:val="004B586E"/>
    <w:rsid w:val="004C4399"/>
    <w:rsid w:val="004C787C"/>
    <w:rsid w:val="004D12E9"/>
    <w:rsid w:val="004D229B"/>
    <w:rsid w:val="004D5DCB"/>
    <w:rsid w:val="004D6B48"/>
    <w:rsid w:val="004E19CD"/>
    <w:rsid w:val="004E4BDF"/>
    <w:rsid w:val="004E6B9B"/>
    <w:rsid w:val="004E7A1F"/>
    <w:rsid w:val="004F0493"/>
    <w:rsid w:val="004F1D17"/>
    <w:rsid w:val="004F4597"/>
    <w:rsid w:val="004F4B9B"/>
    <w:rsid w:val="004F5D66"/>
    <w:rsid w:val="00501B32"/>
    <w:rsid w:val="0050666E"/>
    <w:rsid w:val="00507086"/>
    <w:rsid w:val="00511AB9"/>
    <w:rsid w:val="005124C5"/>
    <w:rsid w:val="00513EF2"/>
    <w:rsid w:val="00516B6A"/>
    <w:rsid w:val="005210B3"/>
    <w:rsid w:val="0052294C"/>
    <w:rsid w:val="00523BB5"/>
    <w:rsid w:val="00523E4C"/>
    <w:rsid w:val="00523EA7"/>
    <w:rsid w:val="00524409"/>
    <w:rsid w:val="005251B7"/>
    <w:rsid w:val="00527C47"/>
    <w:rsid w:val="00532285"/>
    <w:rsid w:val="005406EB"/>
    <w:rsid w:val="00540C01"/>
    <w:rsid w:val="005434A6"/>
    <w:rsid w:val="00544035"/>
    <w:rsid w:val="00546268"/>
    <w:rsid w:val="0054651E"/>
    <w:rsid w:val="00553375"/>
    <w:rsid w:val="0055476C"/>
    <w:rsid w:val="00555747"/>
    <w:rsid w:val="00555884"/>
    <w:rsid w:val="00561AEF"/>
    <w:rsid w:val="005627F8"/>
    <w:rsid w:val="005647FE"/>
    <w:rsid w:val="00564DDD"/>
    <w:rsid w:val="005722CE"/>
    <w:rsid w:val="005736B7"/>
    <w:rsid w:val="005739D4"/>
    <w:rsid w:val="00574E0A"/>
    <w:rsid w:val="00575E5A"/>
    <w:rsid w:val="00576ECB"/>
    <w:rsid w:val="00577A3C"/>
    <w:rsid w:val="00580245"/>
    <w:rsid w:val="00582F0E"/>
    <w:rsid w:val="00586A90"/>
    <w:rsid w:val="00591DC1"/>
    <w:rsid w:val="0059660C"/>
    <w:rsid w:val="005A1F44"/>
    <w:rsid w:val="005A3D2F"/>
    <w:rsid w:val="005A3D52"/>
    <w:rsid w:val="005A69F1"/>
    <w:rsid w:val="005A6BD1"/>
    <w:rsid w:val="005B127F"/>
    <w:rsid w:val="005B3962"/>
    <w:rsid w:val="005B3E53"/>
    <w:rsid w:val="005D3C39"/>
    <w:rsid w:val="005E70A7"/>
    <w:rsid w:val="005F0F22"/>
    <w:rsid w:val="005F1BE1"/>
    <w:rsid w:val="005F41AC"/>
    <w:rsid w:val="005F41F8"/>
    <w:rsid w:val="0060115D"/>
    <w:rsid w:val="00601A8C"/>
    <w:rsid w:val="00605AF3"/>
    <w:rsid w:val="00610148"/>
    <w:rsid w:val="0061068E"/>
    <w:rsid w:val="006115D3"/>
    <w:rsid w:val="00613FCF"/>
    <w:rsid w:val="00621B4C"/>
    <w:rsid w:val="00626019"/>
    <w:rsid w:val="006261E4"/>
    <w:rsid w:val="00626507"/>
    <w:rsid w:val="00633A58"/>
    <w:rsid w:val="00636A57"/>
    <w:rsid w:val="00637EA5"/>
    <w:rsid w:val="00640B30"/>
    <w:rsid w:val="006411BF"/>
    <w:rsid w:val="00642FC3"/>
    <w:rsid w:val="00645BDD"/>
    <w:rsid w:val="006461FA"/>
    <w:rsid w:val="00655976"/>
    <w:rsid w:val="0065610E"/>
    <w:rsid w:val="00656559"/>
    <w:rsid w:val="0065663C"/>
    <w:rsid w:val="00656CBE"/>
    <w:rsid w:val="00660AD3"/>
    <w:rsid w:val="00670CA3"/>
    <w:rsid w:val="0067552E"/>
    <w:rsid w:val="006776B6"/>
    <w:rsid w:val="0068237D"/>
    <w:rsid w:val="006869C6"/>
    <w:rsid w:val="00687299"/>
    <w:rsid w:val="00691220"/>
    <w:rsid w:val="00692596"/>
    <w:rsid w:val="00693150"/>
    <w:rsid w:val="006A0464"/>
    <w:rsid w:val="006A04C7"/>
    <w:rsid w:val="006A0B6A"/>
    <w:rsid w:val="006A2194"/>
    <w:rsid w:val="006A3E48"/>
    <w:rsid w:val="006A5570"/>
    <w:rsid w:val="006A689C"/>
    <w:rsid w:val="006A7E83"/>
    <w:rsid w:val="006B1C29"/>
    <w:rsid w:val="006B2800"/>
    <w:rsid w:val="006B2B17"/>
    <w:rsid w:val="006B3D79"/>
    <w:rsid w:val="006B4F23"/>
    <w:rsid w:val="006B6FE4"/>
    <w:rsid w:val="006C2343"/>
    <w:rsid w:val="006C442A"/>
    <w:rsid w:val="006C4639"/>
    <w:rsid w:val="006C599A"/>
    <w:rsid w:val="006D1DF3"/>
    <w:rsid w:val="006D3404"/>
    <w:rsid w:val="006D3BEB"/>
    <w:rsid w:val="006E0578"/>
    <w:rsid w:val="006E19BB"/>
    <w:rsid w:val="006E314D"/>
    <w:rsid w:val="006E7C86"/>
    <w:rsid w:val="006F32B0"/>
    <w:rsid w:val="006F41BD"/>
    <w:rsid w:val="006F48BB"/>
    <w:rsid w:val="006F5F18"/>
    <w:rsid w:val="006F6B09"/>
    <w:rsid w:val="006F7558"/>
    <w:rsid w:val="0070255F"/>
    <w:rsid w:val="007038DC"/>
    <w:rsid w:val="00703E18"/>
    <w:rsid w:val="00706224"/>
    <w:rsid w:val="00706D39"/>
    <w:rsid w:val="00706F4C"/>
    <w:rsid w:val="0070752A"/>
    <w:rsid w:val="00710723"/>
    <w:rsid w:val="00710CA0"/>
    <w:rsid w:val="00711E89"/>
    <w:rsid w:val="00712EA0"/>
    <w:rsid w:val="007134F3"/>
    <w:rsid w:val="0072223E"/>
    <w:rsid w:val="00723ED1"/>
    <w:rsid w:val="00734869"/>
    <w:rsid w:val="007356BD"/>
    <w:rsid w:val="0074021A"/>
    <w:rsid w:val="00740AF5"/>
    <w:rsid w:val="00740CD9"/>
    <w:rsid w:val="00743525"/>
    <w:rsid w:val="00744F6A"/>
    <w:rsid w:val="00745555"/>
    <w:rsid w:val="0075249A"/>
    <w:rsid w:val="007541A2"/>
    <w:rsid w:val="00755818"/>
    <w:rsid w:val="00761995"/>
    <w:rsid w:val="00762145"/>
    <w:rsid w:val="007626B7"/>
    <w:rsid w:val="0076286B"/>
    <w:rsid w:val="00766846"/>
    <w:rsid w:val="0076790E"/>
    <w:rsid w:val="00767D3F"/>
    <w:rsid w:val="00770B75"/>
    <w:rsid w:val="00771220"/>
    <w:rsid w:val="00773DC0"/>
    <w:rsid w:val="0077673A"/>
    <w:rsid w:val="00783E3E"/>
    <w:rsid w:val="007846E1"/>
    <w:rsid w:val="007847D6"/>
    <w:rsid w:val="007872DA"/>
    <w:rsid w:val="0079621E"/>
    <w:rsid w:val="00796DC1"/>
    <w:rsid w:val="007A08BF"/>
    <w:rsid w:val="007A2107"/>
    <w:rsid w:val="007A5172"/>
    <w:rsid w:val="007A67A0"/>
    <w:rsid w:val="007B570C"/>
    <w:rsid w:val="007C12F8"/>
    <w:rsid w:val="007C5846"/>
    <w:rsid w:val="007D45A3"/>
    <w:rsid w:val="007D4898"/>
    <w:rsid w:val="007D5A8D"/>
    <w:rsid w:val="007D6CFC"/>
    <w:rsid w:val="007D6D5B"/>
    <w:rsid w:val="007E2234"/>
    <w:rsid w:val="007E4A6E"/>
    <w:rsid w:val="007E7867"/>
    <w:rsid w:val="007F0AC2"/>
    <w:rsid w:val="007F1029"/>
    <w:rsid w:val="007F3581"/>
    <w:rsid w:val="007F56A7"/>
    <w:rsid w:val="007F7463"/>
    <w:rsid w:val="007F7C40"/>
    <w:rsid w:val="00800164"/>
    <w:rsid w:val="00800851"/>
    <w:rsid w:val="00800D6C"/>
    <w:rsid w:val="00802BB8"/>
    <w:rsid w:val="00803E68"/>
    <w:rsid w:val="00803F78"/>
    <w:rsid w:val="00807DD0"/>
    <w:rsid w:val="00811843"/>
    <w:rsid w:val="00811F25"/>
    <w:rsid w:val="00813B5D"/>
    <w:rsid w:val="0081404D"/>
    <w:rsid w:val="00815C1B"/>
    <w:rsid w:val="00821D01"/>
    <w:rsid w:val="00822B88"/>
    <w:rsid w:val="00824843"/>
    <w:rsid w:val="00826B7B"/>
    <w:rsid w:val="00827CB0"/>
    <w:rsid w:val="00827CC6"/>
    <w:rsid w:val="0083032D"/>
    <w:rsid w:val="00831DE9"/>
    <w:rsid w:val="00833899"/>
    <w:rsid w:val="00834CA2"/>
    <w:rsid w:val="008356A0"/>
    <w:rsid w:val="008407FC"/>
    <w:rsid w:val="00843B5C"/>
    <w:rsid w:val="00845C50"/>
    <w:rsid w:val="0084644C"/>
    <w:rsid w:val="00846789"/>
    <w:rsid w:val="008472A9"/>
    <w:rsid w:val="0085047F"/>
    <w:rsid w:val="00850602"/>
    <w:rsid w:val="00850716"/>
    <w:rsid w:val="008507EA"/>
    <w:rsid w:val="00851047"/>
    <w:rsid w:val="00861D01"/>
    <w:rsid w:val="00861D07"/>
    <w:rsid w:val="008622D2"/>
    <w:rsid w:val="0086381C"/>
    <w:rsid w:val="00863B3A"/>
    <w:rsid w:val="00867069"/>
    <w:rsid w:val="00870197"/>
    <w:rsid w:val="00872044"/>
    <w:rsid w:val="00872683"/>
    <w:rsid w:val="00876D73"/>
    <w:rsid w:val="0088136F"/>
    <w:rsid w:val="00881B57"/>
    <w:rsid w:val="008838E2"/>
    <w:rsid w:val="00887F36"/>
    <w:rsid w:val="00890031"/>
    <w:rsid w:val="008928D9"/>
    <w:rsid w:val="0089478B"/>
    <w:rsid w:val="00895282"/>
    <w:rsid w:val="008959AB"/>
    <w:rsid w:val="008A20C6"/>
    <w:rsid w:val="008A3568"/>
    <w:rsid w:val="008A4360"/>
    <w:rsid w:val="008A5BA8"/>
    <w:rsid w:val="008A6C63"/>
    <w:rsid w:val="008A6E39"/>
    <w:rsid w:val="008A7245"/>
    <w:rsid w:val="008B2021"/>
    <w:rsid w:val="008B4FB8"/>
    <w:rsid w:val="008B553F"/>
    <w:rsid w:val="008B5E08"/>
    <w:rsid w:val="008B780E"/>
    <w:rsid w:val="008C0335"/>
    <w:rsid w:val="008C2833"/>
    <w:rsid w:val="008C50F3"/>
    <w:rsid w:val="008C65BC"/>
    <w:rsid w:val="008C7CAC"/>
    <w:rsid w:val="008C7EFE"/>
    <w:rsid w:val="008D03B9"/>
    <w:rsid w:val="008D30BF"/>
    <w:rsid w:val="008D30C7"/>
    <w:rsid w:val="008D4732"/>
    <w:rsid w:val="008D552B"/>
    <w:rsid w:val="008E1138"/>
    <w:rsid w:val="008E16B8"/>
    <w:rsid w:val="008E1DF1"/>
    <w:rsid w:val="008E6B5A"/>
    <w:rsid w:val="008F18D6"/>
    <w:rsid w:val="008F2324"/>
    <w:rsid w:val="008F2C9B"/>
    <w:rsid w:val="008F2FB7"/>
    <w:rsid w:val="008F385E"/>
    <w:rsid w:val="008F797B"/>
    <w:rsid w:val="00904780"/>
    <w:rsid w:val="00905AC1"/>
    <w:rsid w:val="0090635B"/>
    <w:rsid w:val="009065E2"/>
    <w:rsid w:val="009070CD"/>
    <w:rsid w:val="00910203"/>
    <w:rsid w:val="00912F9D"/>
    <w:rsid w:val="0091498F"/>
    <w:rsid w:val="009203EB"/>
    <w:rsid w:val="00920AF9"/>
    <w:rsid w:val="00920DEB"/>
    <w:rsid w:val="00922385"/>
    <w:rsid w:val="009223DF"/>
    <w:rsid w:val="009246F5"/>
    <w:rsid w:val="00930B79"/>
    <w:rsid w:val="00932A5F"/>
    <w:rsid w:val="00936091"/>
    <w:rsid w:val="00940004"/>
    <w:rsid w:val="00940D8A"/>
    <w:rsid w:val="0094188D"/>
    <w:rsid w:val="00943EF7"/>
    <w:rsid w:val="00950BBE"/>
    <w:rsid w:val="00952560"/>
    <w:rsid w:val="00952A12"/>
    <w:rsid w:val="00954FD0"/>
    <w:rsid w:val="00961F42"/>
    <w:rsid w:val="009621F6"/>
    <w:rsid w:val="00962258"/>
    <w:rsid w:val="00963607"/>
    <w:rsid w:val="00964860"/>
    <w:rsid w:val="00966191"/>
    <w:rsid w:val="009678B7"/>
    <w:rsid w:val="00970A72"/>
    <w:rsid w:val="00975EEC"/>
    <w:rsid w:val="0097742C"/>
    <w:rsid w:val="00983865"/>
    <w:rsid w:val="00985E85"/>
    <w:rsid w:val="00991430"/>
    <w:rsid w:val="00991DFB"/>
    <w:rsid w:val="00992D9C"/>
    <w:rsid w:val="00995F09"/>
    <w:rsid w:val="00996CB8"/>
    <w:rsid w:val="009A27F6"/>
    <w:rsid w:val="009A32DD"/>
    <w:rsid w:val="009A3405"/>
    <w:rsid w:val="009A5602"/>
    <w:rsid w:val="009B2E97"/>
    <w:rsid w:val="009B5146"/>
    <w:rsid w:val="009B56D6"/>
    <w:rsid w:val="009C07A7"/>
    <w:rsid w:val="009C0F4D"/>
    <w:rsid w:val="009C320E"/>
    <w:rsid w:val="009C3F92"/>
    <w:rsid w:val="009C418E"/>
    <w:rsid w:val="009C442C"/>
    <w:rsid w:val="009C4D57"/>
    <w:rsid w:val="009C58BE"/>
    <w:rsid w:val="009C5DF6"/>
    <w:rsid w:val="009C705E"/>
    <w:rsid w:val="009D20A1"/>
    <w:rsid w:val="009E07F4"/>
    <w:rsid w:val="009E0808"/>
    <w:rsid w:val="009E5779"/>
    <w:rsid w:val="009E68BC"/>
    <w:rsid w:val="009E7C10"/>
    <w:rsid w:val="009F15E5"/>
    <w:rsid w:val="009F309B"/>
    <w:rsid w:val="009F392E"/>
    <w:rsid w:val="009F4745"/>
    <w:rsid w:val="009F53C5"/>
    <w:rsid w:val="009F58B9"/>
    <w:rsid w:val="009F7BAC"/>
    <w:rsid w:val="00A00D28"/>
    <w:rsid w:val="00A01160"/>
    <w:rsid w:val="00A02238"/>
    <w:rsid w:val="00A0740E"/>
    <w:rsid w:val="00A10A47"/>
    <w:rsid w:val="00A1408E"/>
    <w:rsid w:val="00A17CD0"/>
    <w:rsid w:val="00A22D25"/>
    <w:rsid w:val="00A22E59"/>
    <w:rsid w:val="00A31866"/>
    <w:rsid w:val="00A36B76"/>
    <w:rsid w:val="00A4050F"/>
    <w:rsid w:val="00A46D7C"/>
    <w:rsid w:val="00A47EFE"/>
    <w:rsid w:val="00A50641"/>
    <w:rsid w:val="00A5091E"/>
    <w:rsid w:val="00A530BF"/>
    <w:rsid w:val="00A53B1B"/>
    <w:rsid w:val="00A5663F"/>
    <w:rsid w:val="00A6177B"/>
    <w:rsid w:val="00A62151"/>
    <w:rsid w:val="00A62F01"/>
    <w:rsid w:val="00A65E5A"/>
    <w:rsid w:val="00A66136"/>
    <w:rsid w:val="00A71189"/>
    <w:rsid w:val="00A7364A"/>
    <w:rsid w:val="00A74DCC"/>
    <w:rsid w:val="00A753ED"/>
    <w:rsid w:val="00A7558F"/>
    <w:rsid w:val="00A77512"/>
    <w:rsid w:val="00A80558"/>
    <w:rsid w:val="00A80844"/>
    <w:rsid w:val="00A8087A"/>
    <w:rsid w:val="00A813FD"/>
    <w:rsid w:val="00A9375F"/>
    <w:rsid w:val="00A94C2F"/>
    <w:rsid w:val="00AA3E17"/>
    <w:rsid w:val="00AA4CBB"/>
    <w:rsid w:val="00AA4D56"/>
    <w:rsid w:val="00AA65FA"/>
    <w:rsid w:val="00AA6E9A"/>
    <w:rsid w:val="00AA7351"/>
    <w:rsid w:val="00AB0C50"/>
    <w:rsid w:val="00AB1063"/>
    <w:rsid w:val="00AB1879"/>
    <w:rsid w:val="00AB3F42"/>
    <w:rsid w:val="00AB6CDC"/>
    <w:rsid w:val="00AC0054"/>
    <w:rsid w:val="00AC4422"/>
    <w:rsid w:val="00AD056F"/>
    <w:rsid w:val="00AD0C7B"/>
    <w:rsid w:val="00AD1771"/>
    <w:rsid w:val="00AD1786"/>
    <w:rsid w:val="00AD183E"/>
    <w:rsid w:val="00AD5F1A"/>
    <w:rsid w:val="00AD6731"/>
    <w:rsid w:val="00AD792A"/>
    <w:rsid w:val="00AE1D4A"/>
    <w:rsid w:val="00AE1E14"/>
    <w:rsid w:val="00AE32DC"/>
    <w:rsid w:val="00AE3BB4"/>
    <w:rsid w:val="00AE4547"/>
    <w:rsid w:val="00AF15A5"/>
    <w:rsid w:val="00B008D5"/>
    <w:rsid w:val="00B00A22"/>
    <w:rsid w:val="00B02F73"/>
    <w:rsid w:val="00B042C9"/>
    <w:rsid w:val="00B0619F"/>
    <w:rsid w:val="00B07520"/>
    <w:rsid w:val="00B07635"/>
    <w:rsid w:val="00B11C56"/>
    <w:rsid w:val="00B13A26"/>
    <w:rsid w:val="00B13DA3"/>
    <w:rsid w:val="00B153D2"/>
    <w:rsid w:val="00B15D0D"/>
    <w:rsid w:val="00B173BF"/>
    <w:rsid w:val="00B20A59"/>
    <w:rsid w:val="00B22106"/>
    <w:rsid w:val="00B2232C"/>
    <w:rsid w:val="00B27750"/>
    <w:rsid w:val="00B31001"/>
    <w:rsid w:val="00B35363"/>
    <w:rsid w:val="00B376E4"/>
    <w:rsid w:val="00B429CF"/>
    <w:rsid w:val="00B43ED5"/>
    <w:rsid w:val="00B448FF"/>
    <w:rsid w:val="00B53046"/>
    <w:rsid w:val="00B542BE"/>
    <w:rsid w:val="00B5431A"/>
    <w:rsid w:val="00B5523F"/>
    <w:rsid w:val="00B60046"/>
    <w:rsid w:val="00B61530"/>
    <w:rsid w:val="00B645BC"/>
    <w:rsid w:val="00B67CF9"/>
    <w:rsid w:val="00B70267"/>
    <w:rsid w:val="00B72CAA"/>
    <w:rsid w:val="00B75EE1"/>
    <w:rsid w:val="00B7609D"/>
    <w:rsid w:val="00B765FF"/>
    <w:rsid w:val="00B77481"/>
    <w:rsid w:val="00B77C6D"/>
    <w:rsid w:val="00B80652"/>
    <w:rsid w:val="00B80E53"/>
    <w:rsid w:val="00B8199D"/>
    <w:rsid w:val="00B82C63"/>
    <w:rsid w:val="00B838B6"/>
    <w:rsid w:val="00B8518B"/>
    <w:rsid w:val="00B9080D"/>
    <w:rsid w:val="00B94ADD"/>
    <w:rsid w:val="00B95A6F"/>
    <w:rsid w:val="00B9674C"/>
    <w:rsid w:val="00B97CC3"/>
    <w:rsid w:val="00BA0D72"/>
    <w:rsid w:val="00BB4AF2"/>
    <w:rsid w:val="00BC06C4"/>
    <w:rsid w:val="00BC167A"/>
    <w:rsid w:val="00BC663E"/>
    <w:rsid w:val="00BC6D2B"/>
    <w:rsid w:val="00BD35B5"/>
    <w:rsid w:val="00BD7E91"/>
    <w:rsid w:val="00BD7F0D"/>
    <w:rsid w:val="00BE2858"/>
    <w:rsid w:val="00BE49F4"/>
    <w:rsid w:val="00BE63F1"/>
    <w:rsid w:val="00BF05E1"/>
    <w:rsid w:val="00BF0C79"/>
    <w:rsid w:val="00BF787F"/>
    <w:rsid w:val="00C005B2"/>
    <w:rsid w:val="00C009E3"/>
    <w:rsid w:val="00C01716"/>
    <w:rsid w:val="00C02622"/>
    <w:rsid w:val="00C02D0A"/>
    <w:rsid w:val="00C03A6E"/>
    <w:rsid w:val="00C05272"/>
    <w:rsid w:val="00C0589B"/>
    <w:rsid w:val="00C05CED"/>
    <w:rsid w:val="00C114C6"/>
    <w:rsid w:val="00C15126"/>
    <w:rsid w:val="00C226C0"/>
    <w:rsid w:val="00C24393"/>
    <w:rsid w:val="00C270D4"/>
    <w:rsid w:val="00C2720F"/>
    <w:rsid w:val="00C27441"/>
    <w:rsid w:val="00C33269"/>
    <w:rsid w:val="00C35EC7"/>
    <w:rsid w:val="00C42A05"/>
    <w:rsid w:val="00C42FE6"/>
    <w:rsid w:val="00C44F6A"/>
    <w:rsid w:val="00C47BCC"/>
    <w:rsid w:val="00C47C2C"/>
    <w:rsid w:val="00C52C3D"/>
    <w:rsid w:val="00C53D39"/>
    <w:rsid w:val="00C565AF"/>
    <w:rsid w:val="00C57268"/>
    <w:rsid w:val="00C605CF"/>
    <w:rsid w:val="00C6198E"/>
    <w:rsid w:val="00C6341A"/>
    <w:rsid w:val="00C708EA"/>
    <w:rsid w:val="00C711B5"/>
    <w:rsid w:val="00C7216F"/>
    <w:rsid w:val="00C771B5"/>
    <w:rsid w:val="00C776E5"/>
    <w:rsid w:val="00C778A5"/>
    <w:rsid w:val="00C910D3"/>
    <w:rsid w:val="00C91E6C"/>
    <w:rsid w:val="00C945BE"/>
    <w:rsid w:val="00C95162"/>
    <w:rsid w:val="00C95CF5"/>
    <w:rsid w:val="00CA2041"/>
    <w:rsid w:val="00CA39EA"/>
    <w:rsid w:val="00CA3F7C"/>
    <w:rsid w:val="00CB3151"/>
    <w:rsid w:val="00CB55EF"/>
    <w:rsid w:val="00CB6A37"/>
    <w:rsid w:val="00CB7684"/>
    <w:rsid w:val="00CC06EE"/>
    <w:rsid w:val="00CC42F2"/>
    <w:rsid w:val="00CC4380"/>
    <w:rsid w:val="00CC5466"/>
    <w:rsid w:val="00CC7C8F"/>
    <w:rsid w:val="00CD0B4D"/>
    <w:rsid w:val="00CD1248"/>
    <w:rsid w:val="00CD168F"/>
    <w:rsid w:val="00CD1FC4"/>
    <w:rsid w:val="00CD2905"/>
    <w:rsid w:val="00CD30D5"/>
    <w:rsid w:val="00CD51E8"/>
    <w:rsid w:val="00CD58AD"/>
    <w:rsid w:val="00CD7A89"/>
    <w:rsid w:val="00CE1B01"/>
    <w:rsid w:val="00CE32F7"/>
    <w:rsid w:val="00CE678F"/>
    <w:rsid w:val="00CF34D7"/>
    <w:rsid w:val="00D00488"/>
    <w:rsid w:val="00D012EA"/>
    <w:rsid w:val="00D034A0"/>
    <w:rsid w:val="00D0352F"/>
    <w:rsid w:val="00D042A9"/>
    <w:rsid w:val="00D067AA"/>
    <w:rsid w:val="00D10A2D"/>
    <w:rsid w:val="00D10FD0"/>
    <w:rsid w:val="00D139AC"/>
    <w:rsid w:val="00D145E1"/>
    <w:rsid w:val="00D15515"/>
    <w:rsid w:val="00D15CDA"/>
    <w:rsid w:val="00D1636E"/>
    <w:rsid w:val="00D16D28"/>
    <w:rsid w:val="00D20EBC"/>
    <w:rsid w:val="00D21061"/>
    <w:rsid w:val="00D210E2"/>
    <w:rsid w:val="00D21FE3"/>
    <w:rsid w:val="00D23DD5"/>
    <w:rsid w:val="00D26DC8"/>
    <w:rsid w:val="00D30400"/>
    <w:rsid w:val="00D30776"/>
    <w:rsid w:val="00D30F04"/>
    <w:rsid w:val="00D3154A"/>
    <w:rsid w:val="00D351F4"/>
    <w:rsid w:val="00D37B14"/>
    <w:rsid w:val="00D4108E"/>
    <w:rsid w:val="00D43B4D"/>
    <w:rsid w:val="00D4726F"/>
    <w:rsid w:val="00D53868"/>
    <w:rsid w:val="00D54AF8"/>
    <w:rsid w:val="00D562E2"/>
    <w:rsid w:val="00D57147"/>
    <w:rsid w:val="00D57BFB"/>
    <w:rsid w:val="00D60F62"/>
    <w:rsid w:val="00D6163D"/>
    <w:rsid w:val="00D6259C"/>
    <w:rsid w:val="00D66EA8"/>
    <w:rsid w:val="00D70700"/>
    <w:rsid w:val="00D70E1E"/>
    <w:rsid w:val="00D719B7"/>
    <w:rsid w:val="00D72FF3"/>
    <w:rsid w:val="00D831A3"/>
    <w:rsid w:val="00D86011"/>
    <w:rsid w:val="00D86018"/>
    <w:rsid w:val="00D868B0"/>
    <w:rsid w:val="00D97BE3"/>
    <w:rsid w:val="00DA3711"/>
    <w:rsid w:val="00DA537B"/>
    <w:rsid w:val="00DA6BB1"/>
    <w:rsid w:val="00DB3636"/>
    <w:rsid w:val="00DB619A"/>
    <w:rsid w:val="00DC21A0"/>
    <w:rsid w:val="00DC2EAA"/>
    <w:rsid w:val="00DD22E5"/>
    <w:rsid w:val="00DD404D"/>
    <w:rsid w:val="00DD46F3"/>
    <w:rsid w:val="00DD56F2"/>
    <w:rsid w:val="00DD5817"/>
    <w:rsid w:val="00DD6132"/>
    <w:rsid w:val="00DE1EB4"/>
    <w:rsid w:val="00DE3F2F"/>
    <w:rsid w:val="00DE4CEF"/>
    <w:rsid w:val="00DE51A5"/>
    <w:rsid w:val="00DE56F2"/>
    <w:rsid w:val="00DE6A35"/>
    <w:rsid w:val="00DE73DE"/>
    <w:rsid w:val="00DF0D26"/>
    <w:rsid w:val="00DF0E91"/>
    <w:rsid w:val="00DF116D"/>
    <w:rsid w:val="00DF2635"/>
    <w:rsid w:val="00DF3014"/>
    <w:rsid w:val="00DF324E"/>
    <w:rsid w:val="00DF3413"/>
    <w:rsid w:val="00E01EA1"/>
    <w:rsid w:val="00E0257E"/>
    <w:rsid w:val="00E1259C"/>
    <w:rsid w:val="00E13AC3"/>
    <w:rsid w:val="00E14C6A"/>
    <w:rsid w:val="00E154C1"/>
    <w:rsid w:val="00E16FF7"/>
    <w:rsid w:val="00E22C30"/>
    <w:rsid w:val="00E26D68"/>
    <w:rsid w:val="00E27F53"/>
    <w:rsid w:val="00E3224A"/>
    <w:rsid w:val="00E40527"/>
    <w:rsid w:val="00E41CE3"/>
    <w:rsid w:val="00E437B0"/>
    <w:rsid w:val="00E44045"/>
    <w:rsid w:val="00E4520D"/>
    <w:rsid w:val="00E47301"/>
    <w:rsid w:val="00E5187A"/>
    <w:rsid w:val="00E555AB"/>
    <w:rsid w:val="00E57D04"/>
    <w:rsid w:val="00E618C4"/>
    <w:rsid w:val="00E61C9B"/>
    <w:rsid w:val="00E62A5F"/>
    <w:rsid w:val="00E65C98"/>
    <w:rsid w:val="00E7218A"/>
    <w:rsid w:val="00E73C1D"/>
    <w:rsid w:val="00E7432A"/>
    <w:rsid w:val="00E767E9"/>
    <w:rsid w:val="00E80F99"/>
    <w:rsid w:val="00E83B79"/>
    <w:rsid w:val="00E87091"/>
    <w:rsid w:val="00E878EE"/>
    <w:rsid w:val="00E93CD1"/>
    <w:rsid w:val="00E94BCA"/>
    <w:rsid w:val="00EA6EC7"/>
    <w:rsid w:val="00EB0647"/>
    <w:rsid w:val="00EB0B37"/>
    <w:rsid w:val="00EB104F"/>
    <w:rsid w:val="00EB3D74"/>
    <w:rsid w:val="00EB46E5"/>
    <w:rsid w:val="00EB5706"/>
    <w:rsid w:val="00EB5D4D"/>
    <w:rsid w:val="00EB7AA6"/>
    <w:rsid w:val="00EB7CA5"/>
    <w:rsid w:val="00EC10AE"/>
    <w:rsid w:val="00EC1AAD"/>
    <w:rsid w:val="00EC221A"/>
    <w:rsid w:val="00ED0703"/>
    <w:rsid w:val="00ED14BD"/>
    <w:rsid w:val="00ED2231"/>
    <w:rsid w:val="00ED6360"/>
    <w:rsid w:val="00ED6526"/>
    <w:rsid w:val="00ED6AFD"/>
    <w:rsid w:val="00EE0380"/>
    <w:rsid w:val="00EE0F0B"/>
    <w:rsid w:val="00EE132A"/>
    <w:rsid w:val="00EE2244"/>
    <w:rsid w:val="00EE3C5F"/>
    <w:rsid w:val="00EE53CB"/>
    <w:rsid w:val="00EE7882"/>
    <w:rsid w:val="00EF0BC8"/>
    <w:rsid w:val="00EF0E00"/>
    <w:rsid w:val="00EF208D"/>
    <w:rsid w:val="00EF6038"/>
    <w:rsid w:val="00EF6397"/>
    <w:rsid w:val="00EF7EA5"/>
    <w:rsid w:val="00F016C7"/>
    <w:rsid w:val="00F023BA"/>
    <w:rsid w:val="00F02670"/>
    <w:rsid w:val="00F02E62"/>
    <w:rsid w:val="00F02FB4"/>
    <w:rsid w:val="00F04035"/>
    <w:rsid w:val="00F05537"/>
    <w:rsid w:val="00F064E1"/>
    <w:rsid w:val="00F07D98"/>
    <w:rsid w:val="00F1057F"/>
    <w:rsid w:val="00F11E07"/>
    <w:rsid w:val="00F12DEC"/>
    <w:rsid w:val="00F1715C"/>
    <w:rsid w:val="00F17E8A"/>
    <w:rsid w:val="00F22BD5"/>
    <w:rsid w:val="00F2391E"/>
    <w:rsid w:val="00F23C73"/>
    <w:rsid w:val="00F24F8E"/>
    <w:rsid w:val="00F265BD"/>
    <w:rsid w:val="00F309EC"/>
    <w:rsid w:val="00F310F8"/>
    <w:rsid w:val="00F34447"/>
    <w:rsid w:val="00F35939"/>
    <w:rsid w:val="00F366DF"/>
    <w:rsid w:val="00F372D9"/>
    <w:rsid w:val="00F45607"/>
    <w:rsid w:val="00F46000"/>
    <w:rsid w:val="00F4722B"/>
    <w:rsid w:val="00F527F4"/>
    <w:rsid w:val="00F53860"/>
    <w:rsid w:val="00F54432"/>
    <w:rsid w:val="00F569C6"/>
    <w:rsid w:val="00F570CF"/>
    <w:rsid w:val="00F57C90"/>
    <w:rsid w:val="00F60099"/>
    <w:rsid w:val="00F659EB"/>
    <w:rsid w:val="00F67A3C"/>
    <w:rsid w:val="00F70E2B"/>
    <w:rsid w:val="00F71E32"/>
    <w:rsid w:val="00F73F3F"/>
    <w:rsid w:val="00F8287D"/>
    <w:rsid w:val="00F84282"/>
    <w:rsid w:val="00F84D08"/>
    <w:rsid w:val="00F86BA6"/>
    <w:rsid w:val="00F91736"/>
    <w:rsid w:val="00F91B4A"/>
    <w:rsid w:val="00F923A8"/>
    <w:rsid w:val="00F93E20"/>
    <w:rsid w:val="00F959FA"/>
    <w:rsid w:val="00F96780"/>
    <w:rsid w:val="00FA1983"/>
    <w:rsid w:val="00FA4F19"/>
    <w:rsid w:val="00FA5FAF"/>
    <w:rsid w:val="00FB4860"/>
    <w:rsid w:val="00FB5319"/>
    <w:rsid w:val="00FB6342"/>
    <w:rsid w:val="00FB6520"/>
    <w:rsid w:val="00FB7999"/>
    <w:rsid w:val="00FC07DA"/>
    <w:rsid w:val="00FC1F82"/>
    <w:rsid w:val="00FC6389"/>
    <w:rsid w:val="00FD0C16"/>
    <w:rsid w:val="00FD3FF0"/>
    <w:rsid w:val="00FD5B2F"/>
    <w:rsid w:val="00FE09A6"/>
    <w:rsid w:val="00FE0BAB"/>
    <w:rsid w:val="00FE4333"/>
    <w:rsid w:val="00FE48B8"/>
    <w:rsid w:val="00FE6AEC"/>
    <w:rsid w:val="00FE75F4"/>
    <w:rsid w:val="00FF1BDE"/>
    <w:rsid w:val="00FF2749"/>
    <w:rsid w:val="00FF2A62"/>
    <w:rsid w:val="00FF3F25"/>
    <w:rsid w:val="00FF50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CDDA8"/>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 w:type="character" w:customStyle="1" w:styleId="Odstavec1-1aChar">
    <w:name w:val="_Odstavec_1-1_a) Char"/>
    <w:basedOn w:val="Standardnpsmoodstavce"/>
    <w:link w:val="Odstavec1-1a"/>
    <w:locked/>
    <w:rsid w:val="00B67CF9"/>
  </w:style>
  <w:style w:type="character" w:customStyle="1" w:styleId="normaltextrun">
    <w:name w:val="normaltextrun"/>
    <w:basedOn w:val="Standardnpsmoodstavce"/>
    <w:rsid w:val="00D067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272258">
      <w:bodyDiv w:val="1"/>
      <w:marLeft w:val="0"/>
      <w:marRight w:val="0"/>
      <w:marTop w:val="0"/>
      <w:marBottom w:val="0"/>
      <w:divBdr>
        <w:top w:val="none" w:sz="0" w:space="0" w:color="auto"/>
        <w:left w:val="none" w:sz="0" w:space="0" w:color="auto"/>
        <w:bottom w:val="none" w:sz="0" w:space="0" w:color="auto"/>
        <w:right w:val="none" w:sz="0" w:space="0" w:color="auto"/>
      </w:divBdr>
    </w:div>
    <w:div w:id="850527681">
      <w:bodyDiv w:val="1"/>
      <w:marLeft w:val="0"/>
      <w:marRight w:val="0"/>
      <w:marTop w:val="0"/>
      <w:marBottom w:val="0"/>
      <w:divBdr>
        <w:top w:val="none" w:sz="0" w:space="0" w:color="auto"/>
        <w:left w:val="none" w:sz="0" w:space="0" w:color="auto"/>
        <w:bottom w:val="none" w:sz="0" w:space="0" w:color="auto"/>
        <w:right w:val="none" w:sz="0" w:space="0" w:color="auto"/>
      </w:divBdr>
    </w:div>
    <w:div w:id="1077937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fdi.gov.cz/pravidla-a-metodiky/metodiky-schvalovane-sfdi" TargetMode="External"/><Relationship Id="rId18" Type="http://schemas.openxmlformats.org/officeDocument/2006/relationships/hyperlink" Target="https://www.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mdcr.cz/cs/Drazni_doprava/Seznam_pravnickych_osob/"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www.tud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723D1F0-4FE8-41A2-AB34-EE8B06E70A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7D53C17-2521-4480-86A1-D8C995A8644F}">
  <ds:schemaRefs>
    <ds:schemaRef ds:uri="http://schemas.openxmlformats.org/officeDocument/2006/bibliography"/>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VTP_nové_logo-6</Template>
  <TotalTime>38</TotalTime>
  <Pages>49</Pages>
  <Words>21605</Words>
  <Characters>127475</Characters>
  <Application>Microsoft Office Word</Application>
  <DocSecurity>0</DocSecurity>
  <Lines>1062</Lines>
  <Paragraphs>297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148783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34</cp:revision>
  <cp:lastPrinted>2025-03-24T09:22:00Z</cp:lastPrinted>
  <dcterms:created xsi:type="dcterms:W3CDTF">2025-03-21T05:57:00Z</dcterms:created>
  <dcterms:modified xsi:type="dcterms:W3CDTF">2025-03-25T10:52:00Z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