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45A7" w14:textId="77777777" w:rsidR="000719BB" w:rsidRDefault="000719BB" w:rsidP="00004D95">
      <w:pPr>
        <w:pStyle w:val="Titul1"/>
      </w:pPr>
    </w:p>
    <w:p w14:paraId="409AFEFF" w14:textId="77777777" w:rsidR="003254A3" w:rsidRPr="000719BB" w:rsidRDefault="00FD501F" w:rsidP="006C2343">
      <w:pPr>
        <w:pStyle w:val="Titul2"/>
      </w:pPr>
      <w:r>
        <w:t>Příloha č. 3 c)</w:t>
      </w:r>
    </w:p>
    <w:p w14:paraId="1535429F" w14:textId="77777777" w:rsidR="003254A3" w:rsidRDefault="003254A3" w:rsidP="00AD0C7B">
      <w:pPr>
        <w:pStyle w:val="Titul2"/>
      </w:pPr>
    </w:p>
    <w:p w14:paraId="37499A44" w14:textId="77777777" w:rsidR="00AD0C7B" w:rsidRDefault="00FD501F" w:rsidP="006C2343">
      <w:pPr>
        <w:pStyle w:val="Titul1"/>
      </w:pPr>
      <w:r>
        <w:t xml:space="preserve">Zvláštní </w:t>
      </w:r>
      <w:r w:rsidR="00AD0C7B">
        <w:t>technické podmínky</w:t>
      </w:r>
    </w:p>
    <w:p w14:paraId="1DAFE7A4" w14:textId="77777777" w:rsidR="00AD0C7B" w:rsidRDefault="00AD0C7B" w:rsidP="00EB46E5">
      <w:pPr>
        <w:pStyle w:val="Titul2"/>
      </w:pPr>
    </w:p>
    <w:p w14:paraId="00563641" w14:textId="51900DFA" w:rsidR="00FD501F" w:rsidRPr="00CC1A0B" w:rsidRDefault="001B28F1" w:rsidP="00EA3D02">
      <w:pPr>
        <w:pStyle w:val="Titul2"/>
      </w:pPr>
      <w:r w:rsidRPr="00D70CD6">
        <w:t>Projektová d</w:t>
      </w:r>
      <w:r w:rsidR="00E82C07" w:rsidRPr="00D70CD6">
        <w:t xml:space="preserve">okumentace pro povolení </w:t>
      </w:r>
      <w:r w:rsidRPr="00D70CD6">
        <w:t>stavby</w:t>
      </w:r>
      <w:r w:rsidR="00C463CC" w:rsidRPr="00D70CD6">
        <w:t xml:space="preserve"> </w:t>
      </w:r>
      <w:r w:rsidR="00FD501F" w:rsidRPr="00D70CD6">
        <w:br/>
        <w:t>Projektová dokumentace pro provádění stavby</w:t>
      </w:r>
      <w:r w:rsidR="00C463CC" w:rsidRPr="00D70CD6">
        <w:t xml:space="preserve"> </w:t>
      </w:r>
      <w:r w:rsidR="007218BD" w:rsidRPr="00D70CD6">
        <w:br/>
      </w:r>
      <w:r w:rsidR="00B01845" w:rsidRPr="00D70CD6">
        <w:t>D</w:t>
      </w:r>
      <w:r w:rsidR="007218BD" w:rsidRPr="00D70CD6">
        <w:t>ozor</w:t>
      </w:r>
      <w:r w:rsidR="00B01845" w:rsidRPr="00D70CD6">
        <w:t xml:space="preserve"> projektanta</w:t>
      </w:r>
    </w:p>
    <w:p w14:paraId="066C0D85" w14:textId="77777777" w:rsidR="00BF07F6" w:rsidRDefault="00BF07F6" w:rsidP="00FD501F">
      <w:pPr>
        <w:pStyle w:val="Titul2"/>
      </w:pPr>
    </w:p>
    <w:p w14:paraId="7A4F59BE" w14:textId="77777777" w:rsidR="00FD501F" w:rsidRDefault="00FD501F" w:rsidP="00FD501F">
      <w:pPr>
        <w:pStyle w:val="Titul2"/>
      </w:pPr>
    </w:p>
    <w:p w14:paraId="4FD9E287" w14:textId="77777777" w:rsidR="00D70CD6" w:rsidRDefault="00D70CD6" w:rsidP="00FD501F">
      <w:pPr>
        <w:pStyle w:val="Titul2"/>
      </w:pPr>
    </w:p>
    <w:sdt>
      <w:sdtPr>
        <w:rPr>
          <w:rStyle w:val="Nzevakce"/>
        </w:rPr>
        <w:alias w:val="Název akce - Vypsat pole, přenese se do zápatí"/>
        <w:tag w:val="Název akce"/>
        <w:id w:val="1889687308"/>
        <w:placeholder>
          <w:docPart w:val="FE182A0510D74D1098FD5CA109726943"/>
        </w:placeholder>
        <w:text w:multiLine="1"/>
      </w:sdtPr>
      <w:sdtContent>
        <w:p w14:paraId="5132BF9A" w14:textId="5FAA0D8A" w:rsidR="00DB6CED" w:rsidRDefault="00D70CD6" w:rsidP="00DB6CED">
          <w:pPr>
            <w:pStyle w:val="Tituldatum"/>
          </w:pPr>
          <w:r w:rsidRPr="00D70CD6">
            <w:rPr>
              <w:rStyle w:val="Nzevakce"/>
            </w:rPr>
            <w:t>Optimalizace traťového úseku Albrechtice u Českého Těšína (mimo) – Havířov (mimo)</w:t>
          </w:r>
        </w:p>
      </w:sdtContent>
    </w:sdt>
    <w:p w14:paraId="22ED4818" w14:textId="77777777" w:rsidR="006B2318" w:rsidRDefault="006B2318" w:rsidP="007218BD">
      <w:pPr>
        <w:pStyle w:val="Tituldatum"/>
      </w:pPr>
    </w:p>
    <w:p w14:paraId="03F38FB2" w14:textId="77777777" w:rsidR="00807E58" w:rsidRDefault="00807E58" w:rsidP="007218BD">
      <w:pPr>
        <w:pStyle w:val="Tituldatum"/>
      </w:pPr>
    </w:p>
    <w:p w14:paraId="31DC6460" w14:textId="77777777" w:rsidR="0006702B" w:rsidRDefault="0006702B" w:rsidP="007218BD">
      <w:pPr>
        <w:pStyle w:val="Tituldatum"/>
      </w:pPr>
    </w:p>
    <w:p w14:paraId="6F038001" w14:textId="77777777" w:rsidR="00807E58" w:rsidRDefault="00807E58" w:rsidP="007218BD">
      <w:pPr>
        <w:pStyle w:val="Tituldatum"/>
      </w:pPr>
    </w:p>
    <w:p w14:paraId="1C39A15E" w14:textId="77777777" w:rsidR="00D70CD6" w:rsidRDefault="00D70CD6" w:rsidP="007218BD">
      <w:pPr>
        <w:pStyle w:val="Tituldatum"/>
      </w:pPr>
    </w:p>
    <w:p w14:paraId="75E96956" w14:textId="77777777" w:rsidR="00D70CD6" w:rsidRDefault="00D70CD6" w:rsidP="007218BD">
      <w:pPr>
        <w:pStyle w:val="Tituldatum"/>
      </w:pPr>
    </w:p>
    <w:p w14:paraId="25414FBA" w14:textId="64DD26E2" w:rsidR="00DB0562" w:rsidRPr="008118AA" w:rsidRDefault="006C2343" w:rsidP="00D70CD6">
      <w:pPr>
        <w:pStyle w:val="Tituldatum"/>
      </w:pPr>
      <w:r w:rsidRPr="00D70CD6">
        <w:t xml:space="preserve">Datum vydání: </w:t>
      </w:r>
      <w:r w:rsidRPr="00D70CD6">
        <w:tab/>
      </w:r>
      <w:r w:rsidR="004813E8" w:rsidRPr="00D70CD6">
        <w:t>1</w:t>
      </w:r>
      <w:r w:rsidR="000912AA">
        <w:t>1</w:t>
      </w:r>
      <w:r w:rsidR="00875F3F" w:rsidRPr="00D70CD6">
        <w:t xml:space="preserve">. </w:t>
      </w:r>
      <w:r w:rsidR="000912AA">
        <w:t>2</w:t>
      </w:r>
      <w:r w:rsidR="00875F3F" w:rsidRPr="00D70CD6">
        <w:t>. 202</w:t>
      </w:r>
      <w:r w:rsidR="000912AA">
        <w:t>5</w:t>
      </w:r>
      <w:r w:rsidR="00DB0562">
        <w:br w:type="page"/>
      </w:r>
    </w:p>
    <w:p w14:paraId="559C5EEC" w14:textId="77777777" w:rsidR="00BD7E91" w:rsidRDefault="00BD7E91" w:rsidP="00B101FD">
      <w:pPr>
        <w:pStyle w:val="Nadpisbezsl1-1"/>
      </w:pPr>
      <w:r>
        <w:lastRenderedPageBreak/>
        <w:t>Obsah</w:t>
      </w:r>
      <w:r w:rsidR="00887F36">
        <w:t xml:space="preserve"> </w:t>
      </w:r>
    </w:p>
    <w:p w14:paraId="5C8A321F" w14:textId="3AADEEB0" w:rsidR="006C68C8" w:rsidRDefault="00BD7E91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2852194" w:history="1">
        <w:r w:rsidR="006C68C8" w:rsidRPr="00DD0DB7">
          <w:rPr>
            <w:rStyle w:val="Hypertextovodkaz"/>
          </w:rPr>
          <w:t>SEZNAM ZKRATEK</w:t>
        </w:r>
        <w:r w:rsidR="006C68C8">
          <w:rPr>
            <w:noProof/>
            <w:webHidden/>
          </w:rPr>
          <w:tab/>
        </w:r>
        <w:r w:rsidR="006C68C8">
          <w:rPr>
            <w:noProof/>
            <w:webHidden/>
          </w:rPr>
          <w:fldChar w:fldCharType="begin"/>
        </w:r>
        <w:r w:rsidR="006C68C8">
          <w:rPr>
            <w:noProof/>
            <w:webHidden/>
          </w:rPr>
          <w:instrText xml:space="preserve"> PAGEREF _Toc192852194 \h </w:instrText>
        </w:r>
        <w:r w:rsidR="006C68C8">
          <w:rPr>
            <w:noProof/>
            <w:webHidden/>
          </w:rPr>
        </w:r>
        <w:r w:rsidR="006C68C8">
          <w:rPr>
            <w:noProof/>
            <w:webHidden/>
          </w:rPr>
          <w:fldChar w:fldCharType="separate"/>
        </w:r>
        <w:r w:rsidR="006C68C8">
          <w:rPr>
            <w:noProof/>
            <w:webHidden/>
          </w:rPr>
          <w:t>2</w:t>
        </w:r>
        <w:r w:rsidR="006C68C8">
          <w:rPr>
            <w:noProof/>
            <w:webHidden/>
          </w:rPr>
          <w:fldChar w:fldCharType="end"/>
        </w:r>
      </w:hyperlink>
    </w:p>
    <w:p w14:paraId="3CB1B23E" w14:textId="25984C90" w:rsidR="006C68C8" w:rsidRDefault="006C68C8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195" w:history="1">
        <w:r w:rsidRPr="00DD0DB7">
          <w:rPr>
            <w:rStyle w:val="Hypertextovodkaz"/>
          </w:rPr>
          <w:t>1.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SPECIFIKACE PŘEDMĚTU DÍLA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0FCC58" w14:textId="45B0829F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196" w:history="1">
        <w:r w:rsidRPr="00DD0DB7">
          <w:rPr>
            <w:rStyle w:val="Hypertextovodkaz"/>
          </w:rPr>
          <w:t>1.1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Předmět díla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1EFAF2" w14:textId="25A81473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197" w:history="1">
        <w:r w:rsidRPr="00DD0DB7">
          <w:rPr>
            <w:rStyle w:val="Hypertextovodkaz"/>
          </w:rPr>
          <w:t>1.2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Rozsah a členění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8E11D8" w14:textId="1DC8090B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198" w:history="1">
        <w:r w:rsidRPr="00DD0DB7">
          <w:rPr>
            <w:rStyle w:val="Hypertextovodkaz"/>
          </w:rPr>
          <w:t>1.3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Umístění stavby, základní charakteristika trati (objektu, zařízení)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4F75F0" w14:textId="1938195A" w:rsidR="006C68C8" w:rsidRDefault="006C68C8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199" w:history="1">
        <w:r w:rsidRPr="00DD0DB7">
          <w:rPr>
            <w:rStyle w:val="Hypertextovodkaz"/>
          </w:rPr>
          <w:t>2.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PŘEHLED VÝCHOZÍCH PODKLADŮ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6C7CBD" w14:textId="0F082FB8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00" w:history="1">
        <w:r w:rsidRPr="00DD0DB7">
          <w:rPr>
            <w:rStyle w:val="Hypertextovodkaz"/>
          </w:rPr>
          <w:t>2.1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Podklady a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FA1E93" w14:textId="17B917B2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01" w:history="1">
        <w:r w:rsidRPr="00DD0DB7">
          <w:rPr>
            <w:rStyle w:val="Hypertextovodkaz"/>
          </w:rPr>
          <w:t>2.2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Související podklady a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73C4EC" w14:textId="00D81849" w:rsidR="006C68C8" w:rsidRDefault="006C68C8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02" w:history="1">
        <w:r w:rsidRPr="00DD0DB7">
          <w:rPr>
            <w:rStyle w:val="Hypertextovodkaz"/>
          </w:rPr>
          <w:t>3.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KOORDINACE S JINÝMI STAVBAMI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564B33" w14:textId="5D702248" w:rsidR="006C68C8" w:rsidRDefault="006C68C8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03" w:history="1">
        <w:r w:rsidRPr="00DD0DB7">
          <w:rPr>
            <w:rStyle w:val="Hypertextovodkaz"/>
          </w:rPr>
          <w:t>4.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POŽADAVKY NA TECHNICKÉ ŘEŠENÍ A PROVEDENÍ DÍLA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8FEFF1" w14:textId="558C57DA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04" w:history="1">
        <w:r w:rsidRPr="00DD0DB7">
          <w:rPr>
            <w:rStyle w:val="Hypertextovodkaz"/>
          </w:rPr>
          <w:t>4.1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Všeobecně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F4D9AC" w14:textId="4C545D84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05" w:history="1">
        <w:r w:rsidRPr="00DD0DB7">
          <w:rPr>
            <w:rStyle w:val="Hypertextovodkaz"/>
          </w:rPr>
          <w:t>4.2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Dopravní technologie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F4F959E" w14:textId="4D6850EA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06" w:history="1">
        <w:r w:rsidRPr="00DD0DB7">
          <w:rPr>
            <w:rStyle w:val="Hypertextovodkaz"/>
          </w:rPr>
          <w:t>4.3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Zabezpečovací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B2BAB16" w14:textId="79339B7C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07" w:history="1">
        <w:r w:rsidRPr="00DD0DB7">
          <w:rPr>
            <w:rStyle w:val="Hypertextovodkaz"/>
          </w:rPr>
          <w:t>4.4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Sdělovací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4F38EC" w14:textId="4CAC401D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08" w:history="1">
        <w:r w:rsidRPr="00DD0DB7">
          <w:rPr>
            <w:rStyle w:val="Hypertextovodkaz"/>
          </w:rPr>
          <w:t>4.5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Silnoproudá technologie včetně DŘT, trakční a energetická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B47659E" w14:textId="3E5FBEDA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09" w:history="1">
        <w:r w:rsidRPr="00DD0DB7">
          <w:rPr>
            <w:rStyle w:val="Hypertextovodkaz"/>
          </w:rPr>
          <w:t>4.6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Železniční svršek a spodek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D121480" w14:textId="60D445EE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10" w:history="1">
        <w:r w:rsidRPr="00DD0DB7">
          <w:rPr>
            <w:rStyle w:val="Hypertextovodkaz"/>
          </w:rPr>
          <w:t>4.7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Nástupiště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9A92B85" w14:textId="70CC1BBC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11" w:history="1">
        <w:r w:rsidRPr="00DD0DB7">
          <w:rPr>
            <w:rStyle w:val="Hypertextovodkaz"/>
          </w:rPr>
          <w:t>4.8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Mosty, propustky, zdi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9F76FEC" w14:textId="34B268EE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12" w:history="1">
        <w:r w:rsidRPr="00DD0DB7">
          <w:rPr>
            <w:rStyle w:val="Hypertextovodkaz"/>
          </w:rPr>
          <w:t>4.9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Ostatní objekty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48D8C13" w14:textId="73DE2481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13" w:history="1">
        <w:r w:rsidRPr="00DD0DB7">
          <w:rPr>
            <w:rStyle w:val="Hypertextovodkaz"/>
          </w:rPr>
          <w:t>4.10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Pozemní stavební objekty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543787D" w14:textId="3771021D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14" w:history="1">
        <w:r w:rsidRPr="00DD0DB7">
          <w:rPr>
            <w:rStyle w:val="Hypertextovodkaz"/>
          </w:rPr>
          <w:t>4.11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Zásady organizace výstavby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872271A" w14:textId="25A8F8A7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15" w:history="1">
        <w:r w:rsidRPr="00DD0DB7">
          <w:rPr>
            <w:rStyle w:val="Hypertextovodkaz"/>
          </w:rPr>
          <w:t>4.12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Geodetická dokumentace (Geodetický podklad pro projektovou činnost zpracovaný podle jiných právních předpisů)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E530C87" w14:textId="728A7FCD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16" w:history="1">
        <w:r w:rsidRPr="00DD0DB7">
          <w:rPr>
            <w:rStyle w:val="Hypertextovodkaz"/>
          </w:rPr>
          <w:t>4.13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Centrální nákup materiálu – Mobiliář a ADZ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3146916" w14:textId="4B5B53CB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17" w:history="1">
        <w:r w:rsidRPr="00DD0DB7">
          <w:rPr>
            <w:rStyle w:val="Hypertextovodkaz"/>
          </w:rPr>
          <w:t>4.14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Životní prostředí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1106D3A" w14:textId="2104F7B6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18" w:history="1">
        <w:r w:rsidRPr="00DD0DB7">
          <w:rPr>
            <w:rStyle w:val="Hypertextovodkaz"/>
          </w:rPr>
          <w:t>4.15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Vykazování odpadů ve vztahu ke stanovení nákladů stavby – PDPS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E3B03B2" w14:textId="70A5527D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19" w:history="1">
        <w:r w:rsidRPr="00DD0DB7">
          <w:rPr>
            <w:rStyle w:val="Hypertextovodkaz"/>
          </w:rPr>
          <w:t>4.16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Požadavky na průzkumy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9096AEE" w14:textId="0DD75C4C" w:rsidR="006C68C8" w:rsidRDefault="006C68C8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20" w:history="1">
        <w:r w:rsidRPr="00DD0DB7">
          <w:rPr>
            <w:rStyle w:val="Hypertextovodkaz"/>
          </w:rPr>
          <w:t>5.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SPECIFICKÉ POŽADAVKY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957E6D4" w14:textId="07133985" w:rsidR="006C68C8" w:rsidRDefault="006C68C8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21" w:history="1">
        <w:r w:rsidRPr="00DD0DB7">
          <w:rPr>
            <w:rStyle w:val="Hypertextovodkaz"/>
          </w:rPr>
          <w:t>5.1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Všeobecně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C3F3FF6" w14:textId="083D9018" w:rsidR="006C68C8" w:rsidRDefault="006C68C8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22" w:history="1">
        <w:r w:rsidRPr="00DD0DB7">
          <w:rPr>
            <w:rStyle w:val="Hypertextovodkaz"/>
          </w:rPr>
          <w:t>6.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SOUVISEJÍCÍ DOKUMENTY A PŘEDPISY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1859E41" w14:textId="1422F73A" w:rsidR="006C68C8" w:rsidRDefault="006C68C8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2852223" w:history="1">
        <w:r w:rsidRPr="00DD0DB7">
          <w:rPr>
            <w:rStyle w:val="Hypertextovodkaz"/>
          </w:rPr>
          <w:t>7.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DD0DB7">
          <w:rPr>
            <w:rStyle w:val="Hypertextovodkaz"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_Toc192852223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71C1683" w14:textId="6E14EDF1" w:rsidR="00AD0C7B" w:rsidRDefault="00BD7E91" w:rsidP="009357A8">
      <w:pPr>
        <w:pStyle w:val="TextbezslBEZMEZER"/>
      </w:pPr>
      <w:r>
        <w:fldChar w:fldCharType="end"/>
      </w:r>
    </w:p>
    <w:p w14:paraId="4299EC97" w14:textId="77777777" w:rsidR="00DB0562" w:rsidRDefault="00AD0C7B" w:rsidP="00DB0562">
      <w:pPr>
        <w:pStyle w:val="Nadpisbezsl1-1"/>
        <w:outlineLvl w:val="0"/>
      </w:pPr>
      <w:bookmarkStart w:id="0" w:name="_Toc192852194"/>
      <w:r>
        <w:t>SEZNAM ZKRATEK</w:t>
      </w:r>
      <w:bookmarkEnd w:id="0"/>
      <w:r w:rsidR="0076790E">
        <w:t xml:space="preserve"> </w:t>
      </w:r>
    </w:p>
    <w:p w14:paraId="261640A9" w14:textId="77777777" w:rsidR="00DB0562" w:rsidRPr="003B5AAE" w:rsidRDefault="00DB0562" w:rsidP="00DB0562">
      <w:pPr>
        <w:pStyle w:val="Textbezslovn"/>
        <w:ind w:left="0"/>
        <w:rPr>
          <w:rStyle w:val="Tun"/>
        </w:rPr>
      </w:pPr>
      <w:r w:rsidRPr="003B5AAE">
        <w:rPr>
          <w:rStyle w:val="Tun"/>
        </w:rPr>
        <w:t>Není-li v těchto ZTP výslovně uvedeno jinak, mají zkratky použité v těchto ZTP význam definovaný ve V</w:t>
      </w:r>
      <w:r w:rsidR="007359AF">
        <w:rPr>
          <w:rStyle w:val="Tun"/>
        </w:rPr>
        <w:t>TP</w:t>
      </w:r>
      <w:r w:rsidRPr="003B5AAE">
        <w:rPr>
          <w:rStyle w:val="Tun"/>
        </w:rPr>
        <w:t>.</w:t>
      </w:r>
      <w:r w:rsidR="007359AF">
        <w:rPr>
          <w:rStyle w:val="Tun"/>
        </w:rPr>
        <w:t xml:space="preserve"> </w:t>
      </w:r>
      <w:r w:rsidR="007359AF" w:rsidRPr="00D00410">
        <w:rPr>
          <w:rStyle w:val="Tun"/>
          <w:b w:val="0"/>
        </w:rPr>
        <w:t>V seznamu se neuvádějí legislativní zkratky, zkratky a značky obecně známé, zavedené právními předpisy, uvedené v obrázcích, příkladech nebo tabulkách.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7452"/>
      </w:tblGrid>
      <w:tr w:rsidR="00787CF8" w:rsidRPr="00AD0C7B" w14:paraId="12B3080C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EBB6B23" w14:textId="77777777" w:rsidR="00787CF8" w:rsidRPr="00AD0C7B" w:rsidRDefault="00787CF8" w:rsidP="00787CF8">
            <w:pPr>
              <w:pStyle w:val="Zkratky1"/>
            </w:pPr>
            <w:r>
              <w:t xml:space="preserve">PZS </w:t>
            </w:r>
            <w:r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709EC17" w14:textId="77777777" w:rsidR="00787CF8" w:rsidRPr="006115D3" w:rsidRDefault="00787CF8" w:rsidP="00787CF8">
            <w:pPr>
              <w:pStyle w:val="Zkratky2"/>
            </w:pPr>
            <w:r>
              <w:t>Přejezdové zabezpečovací zařízení světelné</w:t>
            </w:r>
          </w:p>
        </w:tc>
      </w:tr>
      <w:tr w:rsidR="00787CF8" w:rsidRPr="00AD0C7B" w14:paraId="24B0D440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9487817" w14:textId="77777777" w:rsidR="00787CF8" w:rsidRPr="00AD0C7B" w:rsidRDefault="00481037" w:rsidP="00787CF8">
            <w:pPr>
              <w:pStyle w:val="Zkratky1"/>
            </w:pPr>
            <w:r>
              <w:t xml:space="preserve">DOSS </w:t>
            </w:r>
            <w:r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6C341259" w14:textId="77777777" w:rsidR="00787CF8" w:rsidRPr="006115D3" w:rsidRDefault="00481037" w:rsidP="00787CF8">
            <w:pPr>
              <w:pStyle w:val="Zkratky2"/>
            </w:pPr>
            <w:r>
              <w:t>Dotčené orgány státní správy</w:t>
            </w:r>
          </w:p>
        </w:tc>
      </w:tr>
      <w:tr w:rsidR="00787CF8" w:rsidRPr="00AD0C7B" w14:paraId="0B5AAEEB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ECB4EBA" w14:textId="77777777" w:rsidR="00787CF8" w:rsidRPr="00AD0C7B" w:rsidRDefault="00007EBD" w:rsidP="00787CF8">
            <w:pPr>
              <w:pStyle w:val="Zkratky1"/>
            </w:pPr>
            <w:r>
              <w:t xml:space="preserve">ŽDC </w:t>
            </w:r>
            <w:r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98073E" w14:textId="77777777" w:rsidR="00787CF8" w:rsidRPr="006115D3" w:rsidRDefault="00007EBD" w:rsidP="00787CF8">
            <w:pPr>
              <w:pStyle w:val="Zkratky2"/>
            </w:pPr>
            <w:r>
              <w:t>Železniční dopravní cesta</w:t>
            </w:r>
          </w:p>
        </w:tc>
      </w:tr>
      <w:tr w:rsidR="00787CF8" w:rsidRPr="00AD0C7B" w14:paraId="39D06F33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0F5153C" w14:textId="77777777" w:rsidR="00787CF8" w:rsidRPr="00AD0C7B" w:rsidRDefault="00011B8A" w:rsidP="00787CF8">
            <w:pPr>
              <w:pStyle w:val="Zkratky1"/>
            </w:pPr>
            <w:r>
              <w:t xml:space="preserve">AZI </w:t>
            </w:r>
            <w:r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3C6A8D" w14:textId="77777777" w:rsidR="00787CF8" w:rsidRPr="006115D3" w:rsidRDefault="00011B8A" w:rsidP="00787CF8">
            <w:pPr>
              <w:pStyle w:val="Zkratky2"/>
            </w:pPr>
            <w:r>
              <w:t>Autorizovaný zeměměřický inženýr (dříve ÚOZI)</w:t>
            </w:r>
          </w:p>
        </w:tc>
      </w:tr>
      <w:tr w:rsidR="003A206D" w:rsidRPr="00AD0C7B" w14:paraId="4AFE3767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46D86A" w14:textId="77777777" w:rsidR="003A206D" w:rsidRDefault="00086CF0" w:rsidP="00787CF8">
            <w:pPr>
              <w:pStyle w:val="Zkratky1"/>
            </w:pPr>
            <w:r>
              <w:t>AZP</w:t>
            </w:r>
            <w:r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4E908AB" w14:textId="77777777" w:rsidR="003A206D" w:rsidRDefault="00086CF0" w:rsidP="00086CF0">
            <w:pPr>
              <w:pStyle w:val="Zkratky2"/>
            </w:pPr>
            <w:r>
              <w:t>Aktualizace záměru projektu</w:t>
            </w:r>
          </w:p>
        </w:tc>
      </w:tr>
      <w:tr w:rsidR="001E6C6D" w:rsidRPr="00AD0C7B" w14:paraId="7E1D623B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5A03580" w14:textId="77777777" w:rsidR="001E6C6D" w:rsidRDefault="001E6C6D" w:rsidP="006A5703">
            <w:pPr>
              <w:pStyle w:val="Zkratky1"/>
            </w:pPr>
            <w:r>
              <w:t>DT</w:t>
            </w:r>
            <w:r w:rsidR="006A5703">
              <w:t>MŽ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E312320" w14:textId="77777777" w:rsidR="001E6C6D" w:rsidRDefault="001E6C6D">
            <w:pPr>
              <w:pStyle w:val="Zkratky2"/>
            </w:pPr>
            <w:r>
              <w:t>Digitální technická mapa železnic</w:t>
            </w:r>
            <w:r w:rsidR="000605D9">
              <w:t>e</w:t>
            </w:r>
          </w:p>
        </w:tc>
      </w:tr>
      <w:tr w:rsidR="00180913" w:rsidRPr="00AD0C7B" w14:paraId="05090169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4E68F2" w14:textId="1302A828" w:rsidR="00180913" w:rsidRPr="00180913" w:rsidRDefault="00180913" w:rsidP="00180913">
            <w:pPr>
              <w:pStyle w:val="Zkratky1"/>
            </w:pPr>
            <w:r w:rsidRPr="00180913">
              <w:t>PRRON .......</w:t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31CDAF8" w14:textId="67F9B669" w:rsidR="00180913" w:rsidRPr="00180913" w:rsidRDefault="00180913" w:rsidP="00180913">
            <w:pPr>
              <w:pStyle w:val="Zkratky2"/>
            </w:pPr>
            <w:r w:rsidRPr="00180913">
              <w:t>Program rekonstrukce a revitalizace osobních nádraží</w:t>
            </w:r>
          </w:p>
        </w:tc>
      </w:tr>
      <w:tr w:rsidR="00180913" w:rsidRPr="00AD0C7B" w14:paraId="44F57F6A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587DE28" w14:textId="77777777" w:rsidR="00180913" w:rsidRDefault="00180913" w:rsidP="00180913">
            <w:pPr>
              <w:pStyle w:val="Zkratky1"/>
            </w:pP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8627A2B" w14:textId="77777777" w:rsidR="00180913" w:rsidRDefault="00180913" w:rsidP="00180913">
            <w:pPr>
              <w:pStyle w:val="Zkratky2"/>
            </w:pPr>
          </w:p>
        </w:tc>
      </w:tr>
    </w:tbl>
    <w:p w14:paraId="1925DD67" w14:textId="77777777" w:rsidR="00EA3D02" w:rsidRDefault="00EA3D02"/>
    <w:p w14:paraId="69778CCA" w14:textId="77777777" w:rsidR="00E9587E" w:rsidRDefault="00E9587E"/>
    <w:p w14:paraId="4AB5BA1F" w14:textId="77777777" w:rsidR="00E9587E" w:rsidRDefault="00E9587E"/>
    <w:p w14:paraId="31465F40" w14:textId="77777777" w:rsidR="00E9587E" w:rsidRDefault="00E9587E"/>
    <w:p w14:paraId="286695C4" w14:textId="77777777" w:rsidR="00FD501F" w:rsidRPr="00FD501F" w:rsidRDefault="00FD501F" w:rsidP="002427F7">
      <w:pPr>
        <w:pStyle w:val="NADPIS2-1"/>
      </w:pPr>
      <w:bookmarkStart w:id="1" w:name="_Toc389559699"/>
      <w:bookmarkStart w:id="2" w:name="_Toc397429847"/>
      <w:bookmarkStart w:id="3" w:name="_Ref433028040"/>
      <w:bookmarkStart w:id="4" w:name="_Toc1048197"/>
      <w:bookmarkStart w:id="5" w:name="_Toc192852195"/>
      <w:r w:rsidRPr="00FD501F">
        <w:lastRenderedPageBreak/>
        <w:t>SPECIFIKACE PŘEDMĚTU DÍLA</w:t>
      </w:r>
      <w:bookmarkEnd w:id="5"/>
    </w:p>
    <w:p w14:paraId="028C4AD6" w14:textId="77777777" w:rsidR="00FD501F" w:rsidRPr="00FD501F" w:rsidDel="00FB05B2" w:rsidRDefault="00A836EC" w:rsidP="00DB0562">
      <w:pPr>
        <w:pStyle w:val="Nadpis2-2"/>
      </w:pPr>
      <w:bookmarkStart w:id="6" w:name="_Toc192852196"/>
      <w:r w:rsidDel="00FB05B2">
        <w:t xml:space="preserve">Předmět </w:t>
      </w:r>
      <w:r w:rsidR="00FD501F" w:rsidRPr="00FD501F" w:rsidDel="00FB05B2">
        <w:t>díla</w:t>
      </w:r>
      <w:bookmarkEnd w:id="6"/>
    </w:p>
    <w:p w14:paraId="67E066B5" w14:textId="609FF1DC" w:rsidR="00FD501F" w:rsidRDefault="00FD501F" w:rsidP="002B1F20">
      <w:pPr>
        <w:pStyle w:val="Text2-1"/>
      </w:pPr>
      <w:bookmarkStart w:id="7" w:name="_Ref164688429"/>
      <w:bookmarkStart w:id="8" w:name="_Ref173504519"/>
      <w:r w:rsidRPr="00FD501F" w:rsidDel="00FB05B2">
        <w:t xml:space="preserve">Předmětem </w:t>
      </w:r>
      <w:r w:rsidR="00A836EC" w:rsidRPr="00F46F42" w:rsidDel="00FB05B2">
        <w:t>D</w:t>
      </w:r>
      <w:r w:rsidRPr="00F46F42" w:rsidDel="00FB05B2">
        <w:t xml:space="preserve">íla </w:t>
      </w:r>
      <w:r w:rsidR="002B1F20" w:rsidRPr="00F46F42" w:rsidDel="00FB05B2">
        <w:t>„</w:t>
      </w:r>
      <w:r w:rsidR="00D70CD6" w:rsidRPr="00D70CD6">
        <w:rPr>
          <w:rStyle w:val="Tun"/>
        </w:rPr>
        <w:t>Optimalizace traťového úseku Albrechtice u Českého Těšína (mimo) – Havířov (mimo)</w:t>
      </w:r>
      <w:r w:rsidR="002B1F20" w:rsidRPr="00F46F42" w:rsidDel="00FB05B2">
        <w:t xml:space="preserve">“ </w:t>
      </w:r>
      <w:r w:rsidRPr="00F46F42" w:rsidDel="00FB05B2">
        <w:t>je</w:t>
      </w:r>
      <w:r w:rsidR="002B1F20" w:rsidDel="00FB05B2">
        <w:t>:</w:t>
      </w:r>
      <w:bookmarkEnd w:id="7"/>
      <w:r w:rsidR="00A11CD3">
        <w:t xml:space="preserve"> </w:t>
      </w:r>
      <w:bookmarkEnd w:id="8"/>
    </w:p>
    <w:p w14:paraId="5B779237" w14:textId="04049826" w:rsidR="0080751C" w:rsidRPr="00D70CD6" w:rsidRDefault="0080751C" w:rsidP="00791424">
      <w:pPr>
        <w:pStyle w:val="Odstavec1-1a"/>
      </w:pPr>
      <w:bookmarkStart w:id="9" w:name="_Ref172194317"/>
      <w:r w:rsidRPr="00D70CD6" w:rsidDel="00FB05B2">
        <w:rPr>
          <w:b/>
        </w:rPr>
        <w:t xml:space="preserve">Zpracování </w:t>
      </w:r>
      <w:r w:rsidR="00B2243A" w:rsidRPr="00D70CD6" w:rsidDel="00FB05B2">
        <w:rPr>
          <w:b/>
        </w:rPr>
        <w:t xml:space="preserve">oznámení </w:t>
      </w:r>
      <w:r w:rsidRPr="00D70CD6" w:rsidDel="00FB05B2">
        <w:rPr>
          <w:b/>
        </w:rPr>
        <w:t>záměru</w:t>
      </w:r>
      <w:r w:rsidRPr="00D70CD6" w:rsidDel="00FB05B2">
        <w:t xml:space="preserve"> </w:t>
      </w:r>
      <w:r w:rsidR="00B2243A" w:rsidRPr="00D70CD6" w:rsidDel="00FB05B2">
        <w:t xml:space="preserve">dle § 6 </w:t>
      </w:r>
      <w:r w:rsidRPr="00D70CD6" w:rsidDel="00FB05B2">
        <w:t>(dále jen „oznámení EIA</w:t>
      </w:r>
      <w:r w:rsidRPr="00D70CD6">
        <w:t>“)</w:t>
      </w:r>
      <w:r w:rsidR="00B2243A" w:rsidRPr="00D70CD6" w:rsidDel="00FB05B2">
        <w:t xml:space="preserve"> zákona č.</w:t>
      </w:r>
      <w:r w:rsidR="00933C06">
        <w:t> </w:t>
      </w:r>
      <w:r w:rsidR="00B2243A" w:rsidRPr="00D70CD6" w:rsidDel="00FB05B2">
        <w:t>100/2001 Sb.</w:t>
      </w:r>
      <w:r w:rsidR="001E1EFB" w:rsidRPr="00D70CD6">
        <w:t>,</w:t>
      </w:r>
      <w:r w:rsidR="00B2243A" w:rsidRPr="00D70CD6" w:rsidDel="00FB05B2">
        <w:t xml:space="preserve"> o</w:t>
      </w:r>
      <w:r w:rsidR="0083084C" w:rsidRPr="00D70CD6" w:rsidDel="00FB05B2">
        <w:t> </w:t>
      </w:r>
      <w:r w:rsidR="00B2243A" w:rsidRPr="00D70CD6" w:rsidDel="00FB05B2">
        <w:t>posuzování vlivů na</w:t>
      </w:r>
      <w:r w:rsidR="001E1EFB" w:rsidRPr="00D70CD6">
        <w:t> </w:t>
      </w:r>
      <w:r w:rsidR="00B2243A" w:rsidRPr="00D70CD6" w:rsidDel="00FB05B2">
        <w:t>životní prostředí, v</w:t>
      </w:r>
      <w:r w:rsidRPr="00D70CD6" w:rsidDel="00FB05B2">
        <w:t xml:space="preserve"> platném znění. </w:t>
      </w:r>
      <w:r w:rsidR="00BC6FF1" w:rsidRPr="00D70CD6">
        <w:t xml:space="preserve">Rozsah tohoto plnění (položka č. </w:t>
      </w:r>
      <w:r w:rsidR="00200E40">
        <w:t>26</w:t>
      </w:r>
      <w:r w:rsidR="00200E40" w:rsidRPr="00D70CD6">
        <w:t xml:space="preserve"> </w:t>
      </w:r>
      <w:r w:rsidR="00BC6FF1" w:rsidRPr="00D70CD6">
        <w:t xml:space="preserve">přílohy č. 4 SOD) si Objednatel vyhrazuje jako změnu závazku ze smlouvy v souladu s ustanovením § 100 odst. 1 ZZVZ. </w:t>
      </w:r>
      <w:bookmarkEnd w:id="9"/>
    </w:p>
    <w:p w14:paraId="142D5079" w14:textId="77777777" w:rsidR="0023434D" w:rsidRPr="00D70CD6" w:rsidRDefault="0023434D" w:rsidP="000605D9">
      <w:pPr>
        <w:pStyle w:val="Odstavec1-1a"/>
        <w:rPr>
          <w:rStyle w:val="Tun"/>
          <w:b w:val="0"/>
        </w:rPr>
      </w:pPr>
      <w:bookmarkStart w:id="10" w:name="_Ref173832545"/>
      <w:r w:rsidRPr="00D70CD6" w:rsidDel="00FB05B2">
        <w:rPr>
          <w:b/>
        </w:rPr>
        <w:t>Zhotovení Projektové</w:t>
      </w:r>
      <w:r w:rsidRPr="00D70CD6" w:rsidDel="00FB05B2">
        <w:t xml:space="preserve"> </w:t>
      </w:r>
      <w:r w:rsidRPr="00D70CD6" w:rsidDel="00FB05B2">
        <w:rPr>
          <w:b/>
        </w:rPr>
        <w:t>d</w:t>
      </w:r>
      <w:r w:rsidRPr="00D70CD6" w:rsidDel="00FB05B2">
        <w:rPr>
          <w:rStyle w:val="Tun"/>
        </w:rPr>
        <w:t xml:space="preserve">okumentace pro </w:t>
      </w:r>
      <w:r w:rsidRPr="00D70CD6">
        <w:rPr>
          <w:rStyle w:val="Tun"/>
        </w:rPr>
        <w:t>povolení stavby</w:t>
      </w:r>
      <w:r w:rsidR="00392AFD" w:rsidRPr="00D70CD6">
        <w:rPr>
          <w:rStyle w:val="Tun"/>
        </w:rPr>
        <w:t xml:space="preserve"> dopravní infrastruktury</w:t>
      </w:r>
      <w:r w:rsidRPr="00D70CD6">
        <w:rPr>
          <w:rStyle w:val="Tun"/>
        </w:rPr>
        <w:t xml:space="preserve"> (DPS)</w:t>
      </w:r>
      <w:r w:rsidRPr="00D70CD6" w:rsidDel="00FB05B2">
        <w:rPr>
          <w:rStyle w:val="Tun"/>
        </w:rPr>
        <w:t>,</w:t>
      </w:r>
      <w:r w:rsidRPr="00D70CD6">
        <w:rPr>
          <w:rStyle w:val="Tun"/>
          <w:b w:val="0"/>
        </w:rPr>
        <w:t xml:space="preserve"> </w:t>
      </w:r>
      <w:r w:rsidRPr="00D70CD6" w:rsidDel="00FB05B2">
        <w:rPr>
          <w:rStyle w:val="Tun"/>
          <w:b w:val="0"/>
        </w:rPr>
        <w:t>která specifikuje předmět Díla v takovém rozsahu, aby ji bylo možno projednat v</w:t>
      </w:r>
      <w:r w:rsidRPr="00D70CD6">
        <w:rPr>
          <w:rStyle w:val="Tun"/>
          <w:b w:val="0"/>
        </w:rPr>
        <w:t> </w:t>
      </w:r>
      <w:r w:rsidRPr="00D70CD6" w:rsidDel="00FB05B2">
        <w:rPr>
          <w:rStyle w:val="Tun"/>
          <w:b w:val="0"/>
        </w:rPr>
        <w:t>řízení</w:t>
      </w:r>
      <w:r w:rsidRPr="00D70CD6">
        <w:rPr>
          <w:rStyle w:val="Tun"/>
          <w:b w:val="0"/>
        </w:rPr>
        <w:t xml:space="preserve"> o</w:t>
      </w:r>
      <w:r w:rsidR="00995384" w:rsidRPr="00D70CD6">
        <w:rPr>
          <w:rStyle w:val="Tun"/>
          <w:b w:val="0"/>
        </w:rPr>
        <w:t> </w:t>
      </w:r>
      <w:r w:rsidRPr="00D70CD6">
        <w:rPr>
          <w:rStyle w:val="Tun"/>
          <w:b w:val="0"/>
        </w:rPr>
        <w:t>povolení záměru</w:t>
      </w:r>
      <w:r w:rsidRPr="00D70CD6" w:rsidDel="00FB05B2">
        <w:rPr>
          <w:rStyle w:val="Tun"/>
          <w:b w:val="0"/>
        </w:rPr>
        <w:t xml:space="preserve">, získat pravomocné </w:t>
      </w:r>
      <w:r w:rsidRPr="00D70CD6">
        <w:rPr>
          <w:rStyle w:val="Tun"/>
          <w:b w:val="0"/>
        </w:rPr>
        <w:t>povolení záměru (povolení stavby) dle zákona č. 283/2021 Sb., stavební zákon, (dále jen „</w:t>
      </w:r>
      <w:r w:rsidR="00225A0E" w:rsidRPr="00D70CD6">
        <w:rPr>
          <w:rStyle w:val="Tun"/>
          <w:b w:val="0"/>
        </w:rPr>
        <w:t>stavební zákon</w:t>
      </w:r>
      <w:r w:rsidRPr="00D70CD6">
        <w:rPr>
          <w:rStyle w:val="Tun"/>
          <w:b w:val="0"/>
        </w:rPr>
        <w:t>“),</w:t>
      </w:r>
      <w:r w:rsidRPr="00D70CD6">
        <w:rPr>
          <w:rStyle w:val="Tun"/>
        </w:rPr>
        <w:t xml:space="preserve"> </w:t>
      </w:r>
      <w:r w:rsidRPr="00D70CD6" w:rsidDel="00FB05B2">
        <w:t xml:space="preserve">včetně </w:t>
      </w:r>
      <w:r w:rsidR="000605D9" w:rsidRPr="00D70CD6">
        <w:t>Stanoviska oznámeného subjektu ve fázi vydání povolení záměru</w:t>
      </w:r>
      <w:r w:rsidRPr="00D70CD6" w:rsidDel="00FB05B2">
        <w:t xml:space="preserve"> a</w:t>
      </w:r>
      <w:r w:rsidR="008F3B23" w:rsidRPr="00D70CD6">
        <w:t> </w:t>
      </w:r>
      <w:r w:rsidRPr="00D70CD6" w:rsidDel="00FB05B2">
        <w:t>činností koordinátora BOZP při práci na</w:t>
      </w:r>
      <w:r w:rsidR="00A3294D" w:rsidRPr="00D70CD6">
        <w:t> </w:t>
      </w:r>
      <w:r w:rsidRPr="00D70CD6" w:rsidDel="00FB05B2">
        <w:t>staveništi ve fázi přípravy včetně zpracování plánu BOZP na staveništi a manuálu údržby.</w:t>
      </w:r>
      <w:bookmarkEnd w:id="10"/>
    </w:p>
    <w:p w14:paraId="2974E270" w14:textId="77777777" w:rsidR="00A134F8" w:rsidRPr="00D70CD6" w:rsidDel="00FB05B2" w:rsidRDefault="00A134F8" w:rsidP="00D4441D">
      <w:pPr>
        <w:pStyle w:val="Odstavec1-1a"/>
      </w:pPr>
      <w:r w:rsidRPr="00D70CD6" w:rsidDel="00FB05B2">
        <w:rPr>
          <w:rStyle w:val="Tun"/>
        </w:rPr>
        <w:t xml:space="preserve">Zpracování a podání žádosti </w:t>
      </w:r>
      <w:r w:rsidR="00967E3A" w:rsidRPr="00D70CD6" w:rsidDel="00FB05B2">
        <w:rPr>
          <w:rStyle w:val="Tun"/>
        </w:rPr>
        <w:t>o</w:t>
      </w:r>
      <w:r w:rsidR="00967E3A" w:rsidRPr="00D70CD6" w:rsidDel="00FB05B2">
        <w:t xml:space="preserve"> </w:t>
      </w:r>
      <w:r w:rsidR="00967E3A" w:rsidRPr="00D70CD6" w:rsidDel="00FB05B2">
        <w:rPr>
          <w:rStyle w:val="Tun"/>
        </w:rPr>
        <w:t xml:space="preserve">vydání </w:t>
      </w:r>
      <w:r w:rsidR="00967E3A" w:rsidRPr="00D70CD6">
        <w:rPr>
          <w:rStyle w:val="Tun"/>
        </w:rPr>
        <w:t>povolení</w:t>
      </w:r>
      <w:r w:rsidR="00CE5BAE" w:rsidRPr="00D70CD6">
        <w:rPr>
          <w:rStyle w:val="Tun"/>
        </w:rPr>
        <w:t xml:space="preserve"> záměru </w:t>
      </w:r>
      <w:r w:rsidR="00011B8A" w:rsidRPr="00D70CD6">
        <w:rPr>
          <w:rStyle w:val="Tun"/>
          <w:b w:val="0"/>
        </w:rPr>
        <w:t xml:space="preserve">dle </w:t>
      </w:r>
      <w:r w:rsidR="00F625F6" w:rsidRPr="00D70CD6">
        <w:rPr>
          <w:rStyle w:val="Tun"/>
          <w:b w:val="0"/>
        </w:rPr>
        <w:t>stavebního zákona</w:t>
      </w:r>
      <w:r w:rsidR="00011B8A" w:rsidRPr="00D70CD6">
        <w:t xml:space="preserve">, </w:t>
      </w:r>
      <w:r w:rsidR="001E3362" w:rsidRPr="00D70CD6" w:rsidDel="00FB05B2">
        <w:t>včetně všech vyžadovaných podkladů</w:t>
      </w:r>
      <w:r w:rsidRPr="00D70CD6" w:rsidDel="00FB05B2">
        <w:t xml:space="preserve">, </w:t>
      </w:r>
      <w:r w:rsidR="007A61B2" w:rsidRPr="00D70CD6" w:rsidDel="00FB05B2">
        <w:t>jejímž</w:t>
      </w:r>
      <w:r w:rsidR="00967E3A" w:rsidRPr="00D70CD6" w:rsidDel="00FB05B2">
        <w:t xml:space="preserve"> </w:t>
      </w:r>
      <w:r w:rsidRPr="00D70CD6" w:rsidDel="00FB05B2">
        <w:t xml:space="preserve">výsledkem bude vydání </w:t>
      </w:r>
      <w:r w:rsidR="009E34B3" w:rsidRPr="00D70CD6">
        <w:t>povolení záměru</w:t>
      </w:r>
      <w:r w:rsidR="00102A91" w:rsidRPr="00D70CD6">
        <w:t xml:space="preserve"> (povolení stavby)</w:t>
      </w:r>
      <w:r w:rsidR="00967E3A" w:rsidRPr="00D70CD6" w:rsidDel="00FB05B2">
        <w:t xml:space="preserve">. Zhotovitel bude </w:t>
      </w:r>
      <w:r w:rsidRPr="00D70CD6" w:rsidDel="00FB05B2">
        <w:t>spolupr</w:t>
      </w:r>
      <w:r w:rsidR="00967E3A" w:rsidRPr="00D70CD6" w:rsidDel="00FB05B2">
        <w:t xml:space="preserve">acovat </w:t>
      </w:r>
      <w:r w:rsidRPr="00D70CD6" w:rsidDel="00FB05B2">
        <w:t>při vydání příslušných rozhodnutí do nabytí jejich právní moci.</w:t>
      </w:r>
    </w:p>
    <w:p w14:paraId="4DD01866" w14:textId="19F8F815" w:rsidR="00392AFD" w:rsidRPr="00D70CD6" w:rsidDel="00FB05B2" w:rsidRDefault="00392AFD" w:rsidP="00392AFD">
      <w:pPr>
        <w:pStyle w:val="Odstavec1-1a"/>
      </w:pPr>
      <w:r w:rsidRPr="00D70CD6" w:rsidDel="00FB05B2">
        <w:rPr>
          <w:b/>
        </w:rPr>
        <w:t>Zhotovení Projektové d</w:t>
      </w:r>
      <w:r w:rsidRPr="00D70CD6" w:rsidDel="00FB05B2">
        <w:rPr>
          <w:rStyle w:val="Tun"/>
        </w:rPr>
        <w:t>okumentace pro provádění stavby</w:t>
      </w:r>
      <w:r w:rsidRPr="00D70CD6">
        <w:rPr>
          <w:rStyle w:val="Tun"/>
        </w:rPr>
        <w:t xml:space="preserve"> </w:t>
      </w:r>
      <w:r w:rsidR="0027215D">
        <w:rPr>
          <w:rStyle w:val="Tun"/>
        </w:rPr>
        <w:t xml:space="preserve">dráhy </w:t>
      </w:r>
      <w:r w:rsidRPr="00D70CD6">
        <w:rPr>
          <w:rStyle w:val="Tun"/>
        </w:rPr>
        <w:t>(PDPS) v režimu BIM</w:t>
      </w:r>
      <w:r w:rsidRPr="00D70CD6" w:rsidDel="00FB05B2">
        <w:t>, která rozpracuje a vymezí požadavky na stavbu do podrobností, které specifikují předmět Díla v takovém rozsahu, aby byla podkladem pro výběrové řízení na zhotovení stavby</w:t>
      </w:r>
      <w:r w:rsidRPr="00D70CD6">
        <w:t>, včetně posouzení shody nebo vhodnosti pro použití prvku interoperability či ES prohlášení o ověření subsystému oznámeným subjektem.</w:t>
      </w:r>
    </w:p>
    <w:p w14:paraId="4344E6A8" w14:textId="77777777" w:rsidR="00111D1E" w:rsidRPr="00D70CD6" w:rsidRDefault="00111D1E" w:rsidP="00111D1E">
      <w:pPr>
        <w:pStyle w:val="Odstavec1-1a"/>
      </w:pPr>
      <w:r w:rsidRPr="00D70CD6" w:rsidDel="00FB05B2">
        <w:rPr>
          <w:b/>
        </w:rPr>
        <w:t>Zpracování Díla v režimu BIM</w:t>
      </w:r>
      <w:r w:rsidR="001216C6" w:rsidRPr="00D70CD6" w:rsidDel="00FB05B2">
        <w:t xml:space="preserve"> a </w:t>
      </w:r>
      <w:r w:rsidRPr="00D70CD6" w:rsidDel="00FB05B2">
        <w:t xml:space="preserve">vytvoření Informačního modelu BIM dle </w:t>
      </w:r>
      <w:r w:rsidR="00113136" w:rsidRPr="00D70CD6" w:rsidDel="00FB05B2">
        <w:t xml:space="preserve">SOD </w:t>
      </w:r>
      <w:r w:rsidRPr="00D70CD6" w:rsidDel="00FB05B2">
        <w:t>Přílohy č.</w:t>
      </w:r>
      <w:r w:rsidR="001216C6" w:rsidRPr="00D70CD6" w:rsidDel="00FB05B2">
        <w:t> </w:t>
      </w:r>
      <w:r w:rsidRPr="00D70CD6" w:rsidDel="00FB05B2">
        <w:t>11 BIM protokol</w:t>
      </w:r>
      <w:r w:rsidR="00C745E8" w:rsidRPr="00D70CD6" w:rsidDel="00FB05B2">
        <w:t>,</w:t>
      </w:r>
      <w:r w:rsidR="00113136" w:rsidRPr="00D70CD6" w:rsidDel="00FB05B2">
        <w:t xml:space="preserve"> </w:t>
      </w:r>
      <w:r w:rsidRPr="00D70CD6" w:rsidDel="00FB05B2">
        <w:t>včetně všech jeho příloh. Informační model je součást Díla a bude zpracováván, projednávám a odevzdáván průběžně a společně s</w:t>
      </w:r>
      <w:r w:rsidR="00C745E8" w:rsidRPr="00D70CD6" w:rsidDel="00FB05B2">
        <w:t> </w:t>
      </w:r>
      <w:r w:rsidRPr="00D70CD6" w:rsidDel="00FB05B2">
        <w:t>ostatními části Díla dle Harmonogramu plnění dle přílohy č. 5 S</w:t>
      </w:r>
      <w:r w:rsidR="00106189" w:rsidRPr="00D70CD6">
        <w:t>OD</w:t>
      </w:r>
      <w:r w:rsidRPr="00D70CD6" w:rsidDel="00FB05B2">
        <w:t>.</w:t>
      </w:r>
    </w:p>
    <w:p w14:paraId="4551A08F" w14:textId="77777777" w:rsidR="009737DE" w:rsidRPr="00D70CD6" w:rsidRDefault="009737DE" w:rsidP="00945934">
      <w:pPr>
        <w:pStyle w:val="Odstavec1-1a"/>
      </w:pPr>
      <w:r w:rsidRPr="00D70CD6">
        <w:rPr>
          <w:b/>
        </w:rPr>
        <w:t xml:space="preserve">Zhotovení Aktualizace </w:t>
      </w:r>
      <w:r w:rsidR="00086CF0" w:rsidRPr="00D70CD6">
        <w:rPr>
          <w:b/>
        </w:rPr>
        <w:t>z</w:t>
      </w:r>
      <w:r w:rsidRPr="00D70CD6">
        <w:rPr>
          <w:b/>
        </w:rPr>
        <w:t xml:space="preserve">áměru projektu </w:t>
      </w:r>
      <w:r w:rsidR="007446B7" w:rsidRPr="00D70CD6">
        <w:t>po</w:t>
      </w:r>
      <w:r w:rsidRPr="00D70CD6">
        <w:t xml:space="preserve">dle </w:t>
      </w:r>
      <w:r w:rsidR="007446B7" w:rsidRPr="00D70CD6">
        <w:t>Pravidel</w:t>
      </w:r>
      <w:r w:rsidR="008E4358" w:rsidRPr="00D70CD6">
        <w:t xml:space="preserve"> přípravy a realizace </w:t>
      </w:r>
      <w:r w:rsidR="008E4358" w:rsidRPr="00D70CD6" w:rsidDel="00FB05B2">
        <w:t xml:space="preserve">akcí dopravní infrastruktury financovaných </w:t>
      </w:r>
      <w:r w:rsidR="008E4358" w:rsidRPr="00D70CD6">
        <w:t>Státním fondem dopravní infrastruktury</w:t>
      </w:r>
      <w:r w:rsidR="007446B7" w:rsidRPr="00D70CD6">
        <w:t xml:space="preserve"> </w:t>
      </w:r>
      <w:r w:rsidRPr="00D70CD6">
        <w:t>(dále jen „</w:t>
      </w:r>
      <w:r w:rsidR="007446B7" w:rsidRPr="00D70CD6">
        <w:t>Pravidla</w:t>
      </w:r>
      <w:r w:rsidR="00210264" w:rsidRPr="00D70CD6">
        <w:t xml:space="preserve"> MD</w:t>
      </w:r>
      <w:r w:rsidRPr="00D70CD6">
        <w:t>“). Rozsah tohoto plnění si Objednatel vyhrazuje jako změnu závazku ze smlouvy v souladu s ustanovením §</w:t>
      </w:r>
      <w:r w:rsidR="005B263F" w:rsidRPr="00D70CD6">
        <w:t> </w:t>
      </w:r>
      <w:r w:rsidRPr="00D70CD6">
        <w:t>100 odst. 1 ZZVZ. Plnění bude Zhotovitel realizovat na základě pokynu Objednatele při překročení předpokládaných investičních nákladů o 10 %</w:t>
      </w:r>
      <w:r w:rsidR="00945934" w:rsidRPr="00D70CD6">
        <w:t xml:space="preserve"> anebo při zásadních změnách technického řešení stavby</w:t>
      </w:r>
      <w:r w:rsidRPr="00D70CD6">
        <w:t>.</w:t>
      </w:r>
      <w:r w:rsidRPr="00D70CD6">
        <w:rPr>
          <w:sz w:val="16"/>
        </w:rPr>
        <w:t xml:space="preserve"> </w:t>
      </w:r>
    </w:p>
    <w:p w14:paraId="463FDA1E" w14:textId="4B7121C4" w:rsidR="00520A74" w:rsidRPr="00D70CD6" w:rsidDel="00FB05B2" w:rsidRDefault="005600A9" w:rsidP="00D70CD6">
      <w:pPr>
        <w:pStyle w:val="Odstavec1-1a"/>
      </w:pPr>
      <w:r w:rsidRPr="00D70CD6">
        <w:rPr>
          <w:b/>
        </w:rPr>
        <w:t xml:space="preserve">Výkon </w:t>
      </w:r>
      <w:r w:rsidR="00B01845" w:rsidRPr="00D70CD6">
        <w:rPr>
          <w:b/>
        </w:rPr>
        <w:t>D</w:t>
      </w:r>
      <w:r w:rsidR="00BD47EC" w:rsidRPr="00D70CD6">
        <w:rPr>
          <w:b/>
        </w:rPr>
        <w:t>ozor</w:t>
      </w:r>
      <w:r w:rsidR="00B01845" w:rsidRPr="00D70CD6">
        <w:rPr>
          <w:b/>
        </w:rPr>
        <w:t>u</w:t>
      </w:r>
      <w:r w:rsidR="00BD47EC" w:rsidRPr="00D70CD6">
        <w:rPr>
          <w:b/>
        </w:rPr>
        <w:t xml:space="preserve"> projektanta</w:t>
      </w:r>
      <w:r w:rsidR="005D4A9F" w:rsidRPr="00D70CD6">
        <w:rPr>
          <w:b/>
        </w:rPr>
        <w:t xml:space="preserve"> </w:t>
      </w:r>
      <w:r w:rsidR="00520A74" w:rsidRPr="00D70CD6">
        <w:t>p</w:t>
      </w:r>
      <w:r w:rsidR="00FC2F9D" w:rsidRPr="00D70CD6">
        <w:t>ři</w:t>
      </w:r>
      <w:r w:rsidR="00520A74" w:rsidRPr="00D70CD6">
        <w:t xml:space="preserve"> zhotovení PDPS a</w:t>
      </w:r>
      <w:r w:rsidR="00520A74" w:rsidRPr="00D70CD6">
        <w:rPr>
          <w:b/>
        </w:rPr>
        <w:t xml:space="preserve"> </w:t>
      </w:r>
      <w:r w:rsidR="005D4A9F" w:rsidRPr="00D70CD6">
        <w:t xml:space="preserve">při </w:t>
      </w:r>
      <w:r w:rsidR="00520A74" w:rsidRPr="00D70CD6">
        <w:t xml:space="preserve">provádění </w:t>
      </w:r>
      <w:r w:rsidR="005D4A9F" w:rsidRPr="00D70CD6">
        <w:t>stavby</w:t>
      </w:r>
      <w:r w:rsidR="005C117F" w:rsidRPr="00D70CD6">
        <w:t>.</w:t>
      </w:r>
      <w:r w:rsidR="00BD47EC" w:rsidRPr="00D70CD6">
        <w:rPr>
          <w:b/>
        </w:rPr>
        <w:t xml:space="preserve"> </w:t>
      </w:r>
    </w:p>
    <w:p w14:paraId="1A9F94B5" w14:textId="77777777" w:rsidR="006B1169" w:rsidRDefault="006B1169" w:rsidP="00044356">
      <w:pPr>
        <w:pStyle w:val="Textbezslovn"/>
        <w:rPr>
          <w:rStyle w:val="Tun-ZRUIT"/>
        </w:rPr>
      </w:pPr>
      <w:r>
        <w:t>Bližší specifikace předmětu plnění veřejné zakázky je upravena i v dalších částech zadávací dokumentace.</w:t>
      </w:r>
    </w:p>
    <w:p w14:paraId="77189521" w14:textId="77777777" w:rsidR="00795D15" w:rsidRPr="00DD57B1" w:rsidDel="00FB05B2" w:rsidRDefault="00795D15" w:rsidP="00795D15">
      <w:pPr>
        <w:pStyle w:val="Text2-1"/>
      </w:pPr>
      <w:r w:rsidDel="00FB05B2">
        <w:rPr>
          <w:rStyle w:val="Tun-ZRUIT"/>
        </w:rPr>
        <w:t>Dále uváděný p</w:t>
      </w:r>
      <w:r w:rsidRPr="00DD57B1" w:rsidDel="00FB05B2">
        <w:rPr>
          <w:rStyle w:val="Tun-ZRUIT"/>
        </w:rPr>
        <w:t xml:space="preserve">ojem </w:t>
      </w:r>
      <w:r w:rsidDel="00FB05B2">
        <w:rPr>
          <w:rStyle w:val="Tun-ZRUIT"/>
        </w:rPr>
        <w:t>„</w:t>
      </w:r>
      <w:r w:rsidRPr="00DD57B1" w:rsidDel="00FB05B2">
        <w:rPr>
          <w:rStyle w:val="Tun"/>
        </w:rPr>
        <w:t>Dokumentace</w:t>
      </w:r>
      <w:r w:rsidDel="00FB05B2">
        <w:rPr>
          <w:rStyle w:val="Tun-ZRUIT"/>
        </w:rPr>
        <w:t>“ v těchto ZTP se rozumí zpracování příslušného stupně dokumentace dle povahy Díla.</w:t>
      </w:r>
    </w:p>
    <w:p w14:paraId="3F80BCB6" w14:textId="07B2DE0F" w:rsidR="00902EF8" w:rsidRDefault="002B1F20" w:rsidP="00902EF8">
      <w:pPr>
        <w:pStyle w:val="Text2-1"/>
      </w:pPr>
      <w:r w:rsidDel="00FB05B2">
        <w:t>C</w:t>
      </w:r>
      <w:r w:rsidRPr="00FD501F" w:rsidDel="00FB05B2">
        <w:t xml:space="preserve">ílem </w:t>
      </w:r>
      <w:r w:rsidDel="00FB05B2">
        <w:t xml:space="preserve">díla </w:t>
      </w:r>
      <w:r w:rsidRPr="00FD501F" w:rsidDel="00FB05B2">
        <w:t>je</w:t>
      </w:r>
      <w:r w:rsidR="00902EF8">
        <w:t xml:space="preserve"> optimalizace traťového úseku Albrechtice u Českého Těšína (mimo) – Havířov (mimo), zvýšení bezpečnosti železničního provozu, zlepšení technického stavu a</w:t>
      </w:r>
      <w:r w:rsidR="0027215D">
        <w:t> </w:t>
      </w:r>
      <w:r w:rsidR="00902EF8">
        <w:t>parametrů řešeného traťového úseku Albrechtice u Českého Těšína (mimo) – Havířov (mimo), zajištění souladu s požadavky TSI.</w:t>
      </w:r>
    </w:p>
    <w:p w14:paraId="6D1C41D0" w14:textId="73FD8F55" w:rsidR="002B1F20" w:rsidDel="00FB05B2" w:rsidRDefault="00902EF8" w:rsidP="00902EF8">
      <w:pPr>
        <w:pStyle w:val="Text2-1"/>
        <w:numPr>
          <w:ilvl w:val="0"/>
          <w:numId w:val="0"/>
        </w:numPr>
        <w:ind w:left="737"/>
      </w:pPr>
      <w:r>
        <w:t>Rekonstrukcí nástupišť obou dotčených zastávek bude dosaženo zvýšeného komfortu a</w:t>
      </w:r>
      <w:r w:rsidR="0027215D">
        <w:t> </w:t>
      </w:r>
      <w:r>
        <w:t>bezpečnosti pro cestující.</w:t>
      </w:r>
    </w:p>
    <w:p w14:paraId="7015C876" w14:textId="77777777" w:rsidR="00736ED5" w:rsidRDefault="00736ED5" w:rsidP="00E46BF0">
      <w:pPr>
        <w:pStyle w:val="Nadpis2-2"/>
      </w:pPr>
      <w:bookmarkStart w:id="11" w:name="_Toc192852197"/>
      <w:r>
        <w:t xml:space="preserve">Rozsah a členění </w:t>
      </w:r>
      <w:r w:rsidR="00E46BF0">
        <w:t>D</w:t>
      </w:r>
      <w:r>
        <w:t>okumentace</w:t>
      </w:r>
      <w:bookmarkEnd w:id="11"/>
      <w:r>
        <w:t xml:space="preserve"> </w:t>
      </w:r>
    </w:p>
    <w:p w14:paraId="428E2243" w14:textId="2FD07348" w:rsidR="00AA77DA" w:rsidRPr="00D70CD6" w:rsidRDefault="00EB59F7" w:rsidP="00DA5D55">
      <w:pPr>
        <w:pStyle w:val="Text2-1"/>
      </w:pPr>
      <w:bookmarkStart w:id="12" w:name="_Ref173829111"/>
      <w:bookmarkStart w:id="13" w:name="_Ref173830934"/>
      <w:r w:rsidRPr="00D70CD6">
        <w:rPr>
          <w:rStyle w:val="Tun"/>
        </w:rPr>
        <w:t>Dokumentace ve stupni D</w:t>
      </w:r>
      <w:r w:rsidR="00AD41FB" w:rsidRPr="00D70CD6">
        <w:rPr>
          <w:rStyle w:val="Tun"/>
        </w:rPr>
        <w:t>PS</w:t>
      </w:r>
      <w:r w:rsidRPr="00D70CD6">
        <w:t xml:space="preserve"> bude zpracována v členění a rozsahu přílohy </w:t>
      </w:r>
      <w:r w:rsidR="00AA77DA" w:rsidRPr="00D70CD6">
        <w:t xml:space="preserve">č. 1 vyhlášky č. </w:t>
      </w:r>
      <w:r w:rsidR="00AD41FB" w:rsidRPr="00D70CD6">
        <w:t>227</w:t>
      </w:r>
      <w:r w:rsidR="00AA77DA" w:rsidRPr="00D70CD6">
        <w:t>/20</w:t>
      </w:r>
      <w:r w:rsidR="00AD41FB" w:rsidRPr="00D70CD6">
        <w:t>24</w:t>
      </w:r>
      <w:r w:rsidR="00AA77DA" w:rsidRPr="00D70CD6">
        <w:t xml:space="preserve"> Sb., o </w:t>
      </w:r>
      <w:r w:rsidR="00AD41FB" w:rsidRPr="00D70CD6">
        <w:t xml:space="preserve">rozsahu a obsahu projektové </w:t>
      </w:r>
      <w:r w:rsidR="00AA77DA" w:rsidRPr="00D70CD6">
        <w:t>dokumentac</w:t>
      </w:r>
      <w:r w:rsidR="00AD41FB" w:rsidRPr="00D70CD6">
        <w:t>e</w:t>
      </w:r>
      <w:r w:rsidR="00AA77DA" w:rsidRPr="00D70CD6">
        <w:t xml:space="preserve"> staveb</w:t>
      </w:r>
      <w:r w:rsidR="00AD41FB" w:rsidRPr="00D70CD6">
        <w:t xml:space="preserve"> dopravní infrastruktury </w:t>
      </w:r>
      <w:r w:rsidR="00AA77DA" w:rsidRPr="00D70CD6">
        <w:t xml:space="preserve">(dále </w:t>
      </w:r>
      <w:r w:rsidR="00AD41FB" w:rsidRPr="00D70CD6">
        <w:t xml:space="preserve">jen </w:t>
      </w:r>
      <w:r w:rsidR="00AA77DA" w:rsidRPr="00D70CD6">
        <w:t>„vyhláška č.</w:t>
      </w:r>
      <w:r w:rsidR="00A956BB" w:rsidRPr="00D70CD6">
        <w:t> </w:t>
      </w:r>
      <w:r w:rsidR="00AD41FB" w:rsidRPr="00D70CD6">
        <w:t>227</w:t>
      </w:r>
      <w:r w:rsidR="00AA77DA" w:rsidRPr="00D70CD6">
        <w:t>/20</w:t>
      </w:r>
      <w:r w:rsidR="00AD41FB" w:rsidRPr="00D70CD6">
        <w:t>24</w:t>
      </w:r>
      <w:r w:rsidR="00AA77DA" w:rsidRPr="00D70CD6">
        <w:t xml:space="preserve"> Sb.“), </w:t>
      </w:r>
      <w:r w:rsidR="00795F26" w:rsidRPr="00D70CD6">
        <w:t xml:space="preserve">která bude použita </w:t>
      </w:r>
      <w:r w:rsidR="00AA77DA" w:rsidRPr="00D70CD6">
        <w:t xml:space="preserve">jako dokumentace pro vydání povolení </w:t>
      </w:r>
      <w:r w:rsidR="00086CF0" w:rsidRPr="00D70CD6">
        <w:t xml:space="preserve">záměru </w:t>
      </w:r>
      <w:r w:rsidR="00D96BF6" w:rsidRPr="00D70CD6">
        <w:t xml:space="preserve">(povolení stavby) </w:t>
      </w:r>
      <w:r w:rsidR="00086CF0" w:rsidRPr="00D70CD6">
        <w:t xml:space="preserve">dle </w:t>
      </w:r>
      <w:r w:rsidR="00F625F6" w:rsidRPr="00D70CD6">
        <w:t>stavebního zákona</w:t>
      </w:r>
      <w:r w:rsidR="00EA3030" w:rsidRPr="00D70CD6">
        <w:t xml:space="preserve">. Pro potřeby projednání, zejména v rámci Správy železnic, státní organizace (dále jen „SŽ“), </w:t>
      </w:r>
      <w:r w:rsidR="00256E24" w:rsidRPr="00D70CD6">
        <w:t xml:space="preserve">bude obsah dokumentace DPS odpovídat podrobnosti a obsahu podle přílohy P4 </w:t>
      </w:r>
      <w:r w:rsidR="00516A97" w:rsidRPr="00D70CD6">
        <w:t xml:space="preserve">směrnice </w:t>
      </w:r>
      <w:r w:rsidR="00256E24" w:rsidRPr="00D70CD6">
        <w:lastRenderedPageBreak/>
        <w:t>SŽ SM011</w:t>
      </w:r>
      <w:r w:rsidR="00753AAF" w:rsidRPr="00D70CD6">
        <w:t xml:space="preserve">, Dokumentace staveb Správy železnic, státní organizace, (dále jen „SŽ SM011“) </w:t>
      </w:r>
      <w:r w:rsidR="00256E24" w:rsidRPr="00D70CD6">
        <w:t>s</w:t>
      </w:r>
      <w:r w:rsidR="00477E6B" w:rsidRPr="00D70CD6">
        <w:t> </w:t>
      </w:r>
      <w:r w:rsidR="00256E24" w:rsidRPr="00D70CD6">
        <w:t>tím</w:t>
      </w:r>
      <w:r w:rsidR="00477E6B" w:rsidRPr="00D70CD6">
        <w:t>,</w:t>
      </w:r>
      <w:r w:rsidR="00256E24" w:rsidRPr="00D70CD6">
        <w:t xml:space="preserve"> </w:t>
      </w:r>
      <w:r w:rsidR="006E05AF" w:rsidRPr="00D70CD6">
        <w:t>že souhrnné</w:t>
      </w:r>
      <w:r w:rsidR="00256E24" w:rsidRPr="00D70CD6">
        <w:t xml:space="preserve"> části budou zpracován</w:t>
      </w:r>
      <w:r w:rsidR="00753AAF" w:rsidRPr="00D70CD6">
        <w:t>y</w:t>
      </w:r>
      <w:r w:rsidR="00256E24" w:rsidRPr="00D70CD6">
        <w:t xml:space="preserve"> podle „Rozdílového dokumentu DPS“ (viz příloha </w:t>
      </w:r>
      <w:r w:rsidR="00256E24" w:rsidRPr="00D70CD6">
        <w:fldChar w:fldCharType="begin"/>
      </w:r>
      <w:r w:rsidR="00256E24" w:rsidRPr="00D70CD6">
        <w:instrText xml:space="preserve"> REF _Ref173242667 \r \h </w:instrText>
      </w:r>
      <w:r w:rsidR="00D70CD6">
        <w:instrText xml:space="preserve"> \* MERGEFORMAT </w:instrText>
      </w:r>
      <w:r w:rsidR="00256E24" w:rsidRPr="00D70CD6">
        <w:fldChar w:fldCharType="separate"/>
      </w:r>
      <w:r w:rsidR="00933C06">
        <w:t>7.1.6</w:t>
      </w:r>
      <w:r w:rsidR="00256E24" w:rsidRPr="00D70CD6">
        <w:fldChar w:fldCharType="end"/>
      </w:r>
      <w:r w:rsidR="00753AAF" w:rsidRPr="00D70CD6">
        <w:t xml:space="preserve"> těchto ZTP</w:t>
      </w:r>
      <w:r w:rsidR="00842E11" w:rsidRPr="00D70CD6">
        <w:t>)</w:t>
      </w:r>
      <w:r w:rsidR="00EA3030" w:rsidRPr="00D70CD6">
        <w:t>.</w:t>
      </w:r>
      <w:r w:rsidR="00753AAF" w:rsidRPr="00D70CD6">
        <w:rPr>
          <w:b/>
        </w:rPr>
        <w:t xml:space="preserve"> </w:t>
      </w:r>
      <w:r w:rsidR="00753AAF" w:rsidRPr="00D70CD6">
        <w:rPr>
          <w:rStyle w:val="Tun"/>
          <w:b w:val="0"/>
        </w:rPr>
        <w:t>Označení objektů a objektová skladba bude zpracována podle Manuálu pro strukturu dokumentace a popisové pole (verze 05</w:t>
      </w:r>
      <w:r w:rsidR="00A971C8" w:rsidRPr="00D70CD6">
        <w:rPr>
          <w:rStyle w:val="Tun"/>
          <w:b w:val="0"/>
        </w:rPr>
        <w:t>.1</w:t>
      </w:r>
      <w:r w:rsidR="00753AAF" w:rsidRPr="00D70CD6">
        <w:rPr>
          <w:rStyle w:val="Tun"/>
          <w:b w:val="0"/>
        </w:rPr>
        <w:t xml:space="preserve">, viz příloha </w:t>
      </w:r>
      <w:r w:rsidR="00753AAF" w:rsidRPr="00D70CD6">
        <w:rPr>
          <w:rStyle w:val="Tun"/>
          <w:b w:val="0"/>
        </w:rPr>
        <w:fldChar w:fldCharType="begin"/>
      </w:r>
      <w:r w:rsidR="00753AAF" w:rsidRPr="00D70CD6">
        <w:rPr>
          <w:rStyle w:val="Tun"/>
          <w:b w:val="0"/>
        </w:rPr>
        <w:instrText xml:space="preserve"> REF _Ref173242204 \r \h  \* MERGEFORMAT </w:instrText>
      </w:r>
      <w:r w:rsidR="00753AAF" w:rsidRPr="00D70CD6">
        <w:rPr>
          <w:rStyle w:val="Tun"/>
          <w:b w:val="0"/>
        </w:rPr>
      </w:r>
      <w:r w:rsidR="00753AAF" w:rsidRPr="00D70CD6">
        <w:rPr>
          <w:rStyle w:val="Tun"/>
          <w:b w:val="0"/>
        </w:rPr>
        <w:fldChar w:fldCharType="separate"/>
      </w:r>
      <w:r w:rsidR="00933C06">
        <w:rPr>
          <w:rStyle w:val="Tun"/>
          <w:b w:val="0"/>
        </w:rPr>
        <w:t>7.1.5</w:t>
      </w:r>
      <w:r w:rsidR="00753AAF" w:rsidRPr="00D70CD6">
        <w:rPr>
          <w:rStyle w:val="Tun"/>
          <w:b w:val="0"/>
        </w:rPr>
        <w:fldChar w:fldCharType="end"/>
      </w:r>
      <w:r w:rsidR="00753AAF" w:rsidRPr="00D70CD6">
        <w:rPr>
          <w:rStyle w:val="Tun"/>
          <w:b w:val="0"/>
        </w:rPr>
        <w:t xml:space="preserve"> těchto ZTP, který nahrazuje přílohu P10 směrnice SŽ SM011</w:t>
      </w:r>
      <w:r w:rsidR="007E62F7" w:rsidRPr="00D70CD6">
        <w:rPr>
          <w:rStyle w:val="Tun"/>
          <w:b w:val="0"/>
        </w:rPr>
        <w:t>)</w:t>
      </w:r>
      <w:r w:rsidR="00DA5D55" w:rsidRPr="00D70CD6">
        <w:rPr>
          <w:rStyle w:val="Tun"/>
          <w:b w:val="0"/>
        </w:rPr>
        <w:t>.</w:t>
      </w:r>
      <w:bookmarkEnd w:id="12"/>
      <w:bookmarkEnd w:id="13"/>
    </w:p>
    <w:p w14:paraId="61C5357C" w14:textId="725C00B9" w:rsidR="00A134F8" w:rsidRPr="00D70CD6" w:rsidRDefault="00EC5AC0" w:rsidP="001B28F1">
      <w:pPr>
        <w:pStyle w:val="Text2-1"/>
      </w:pPr>
      <w:bookmarkStart w:id="14" w:name="_Ref173829148"/>
      <w:r w:rsidRPr="00D70CD6">
        <w:rPr>
          <w:rStyle w:val="Tun"/>
        </w:rPr>
        <w:t>D</w:t>
      </w:r>
      <w:r w:rsidR="00A134F8" w:rsidRPr="00D70CD6">
        <w:rPr>
          <w:rStyle w:val="Tun"/>
        </w:rPr>
        <w:t>okumentace ve stupni PDPS</w:t>
      </w:r>
      <w:r w:rsidR="00672766" w:rsidRPr="00D70CD6">
        <w:t xml:space="preserve"> bude zpracována v členění a </w:t>
      </w:r>
      <w:r w:rsidR="00A134F8" w:rsidRPr="00D70CD6">
        <w:t xml:space="preserve">rozsahu přílohy č. </w:t>
      </w:r>
      <w:r w:rsidR="0098200F" w:rsidRPr="00D70CD6">
        <w:t>3</w:t>
      </w:r>
      <w:r w:rsidR="00A134F8" w:rsidRPr="00D70CD6">
        <w:t xml:space="preserve"> vyhlášky č. </w:t>
      </w:r>
      <w:r w:rsidR="00842E11" w:rsidRPr="00D70CD6">
        <w:t>227/2024</w:t>
      </w:r>
      <w:r w:rsidR="00A134F8" w:rsidRPr="00D70CD6">
        <w:t xml:space="preserve"> Sb. </w:t>
      </w:r>
      <w:r w:rsidR="00130BE1" w:rsidRPr="00D70CD6">
        <w:t>Pro potřeby projednání, zejména v</w:t>
      </w:r>
      <w:r w:rsidR="003F7DA0" w:rsidRPr="00D70CD6">
        <w:t> </w:t>
      </w:r>
      <w:r w:rsidR="00130BE1" w:rsidRPr="00D70CD6">
        <w:t xml:space="preserve">rámci SŽ, </w:t>
      </w:r>
      <w:r w:rsidR="00B257F6" w:rsidRPr="00D70CD6">
        <w:t>bude obsah dokumentace PDPS odpovídat podrobnosti a obsahu podle přílohy P7 SŽ SM011 s tím, že souhrnné</w:t>
      </w:r>
      <w:r w:rsidR="00477E6B" w:rsidRPr="00D70CD6">
        <w:t xml:space="preserve"> </w:t>
      </w:r>
      <w:r w:rsidR="00B257F6" w:rsidRPr="00D70CD6">
        <w:t>části bud</w:t>
      </w:r>
      <w:r w:rsidR="00477E6B" w:rsidRPr="00D70CD6">
        <w:t>ou zpra</w:t>
      </w:r>
      <w:r w:rsidR="000E5F34" w:rsidRPr="00D70CD6">
        <w:t>c</w:t>
      </w:r>
      <w:r w:rsidR="00477E6B" w:rsidRPr="00D70CD6">
        <w:t xml:space="preserve">ovány podle </w:t>
      </w:r>
      <w:r w:rsidR="00B257F6" w:rsidRPr="00D70CD6">
        <w:t>„</w:t>
      </w:r>
      <w:r w:rsidR="006E05AF" w:rsidRPr="00D70CD6">
        <w:t>Rozdílového dokumentu</w:t>
      </w:r>
      <w:r w:rsidR="00477E6B" w:rsidRPr="00D70CD6">
        <w:t xml:space="preserve"> </w:t>
      </w:r>
      <w:r w:rsidR="00B257F6" w:rsidRPr="00D70CD6">
        <w:t>PDPS“</w:t>
      </w:r>
      <w:r w:rsidR="00477E6B" w:rsidRPr="00D70CD6">
        <w:t xml:space="preserve"> </w:t>
      </w:r>
      <w:r w:rsidR="003F7DA0" w:rsidRPr="00D70CD6">
        <w:t xml:space="preserve">(viz příloha </w:t>
      </w:r>
      <w:r w:rsidR="003F7DA0" w:rsidRPr="00D70CD6">
        <w:fldChar w:fldCharType="begin"/>
      </w:r>
      <w:r w:rsidR="003F7DA0" w:rsidRPr="00D70CD6">
        <w:instrText xml:space="preserve"> REF _Ref173242908 \r \h </w:instrText>
      </w:r>
      <w:r w:rsidR="00D70CD6">
        <w:instrText xml:space="preserve"> \* MERGEFORMAT </w:instrText>
      </w:r>
      <w:r w:rsidR="003F7DA0" w:rsidRPr="00D70CD6">
        <w:fldChar w:fldCharType="separate"/>
      </w:r>
      <w:r w:rsidR="00933C06">
        <w:t>7.1.7</w:t>
      </w:r>
      <w:r w:rsidR="003F7DA0" w:rsidRPr="00D70CD6">
        <w:fldChar w:fldCharType="end"/>
      </w:r>
      <w:r w:rsidR="003F7DA0" w:rsidRPr="00D70CD6">
        <w:t xml:space="preserve"> těchto ZTP).</w:t>
      </w:r>
      <w:r w:rsidR="0098200F" w:rsidRPr="00D70CD6">
        <w:rPr>
          <w:b/>
        </w:rPr>
        <w:t xml:space="preserve"> </w:t>
      </w:r>
      <w:r w:rsidR="0098200F" w:rsidRPr="00D70CD6">
        <w:rPr>
          <w:rStyle w:val="Tun"/>
          <w:b w:val="0"/>
        </w:rPr>
        <w:t xml:space="preserve">Označení objektů a objektová skladba bude zpracována podle Manuálu pro strukturu dokumentace a popisové pole (verze </w:t>
      </w:r>
      <w:r w:rsidR="00DB408C" w:rsidRPr="00D70CD6">
        <w:rPr>
          <w:rStyle w:val="Tun"/>
          <w:b w:val="0"/>
        </w:rPr>
        <w:t>05.1</w:t>
      </w:r>
      <w:r w:rsidR="0098200F" w:rsidRPr="00D70CD6">
        <w:rPr>
          <w:rStyle w:val="Tun"/>
          <w:b w:val="0"/>
        </w:rPr>
        <w:t xml:space="preserve">, viz příloha </w:t>
      </w:r>
      <w:r w:rsidR="0098200F" w:rsidRPr="00D70CD6">
        <w:rPr>
          <w:rStyle w:val="Tun"/>
          <w:b w:val="0"/>
        </w:rPr>
        <w:fldChar w:fldCharType="begin"/>
      </w:r>
      <w:r w:rsidR="0098200F" w:rsidRPr="00D70CD6">
        <w:rPr>
          <w:rStyle w:val="Tun"/>
          <w:b w:val="0"/>
        </w:rPr>
        <w:instrText xml:space="preserve"> REF _Ref173242204 \r \h  \* MERGEFORMAT </w:instrText>
      </w:r>
      <w:r w:rsidR="0098200F" w:rsidRPr="00D70CD6">
        <w:rPr>
          <w:rStyle w:val="Tun"/>
          <w:b w:val="0"/>
        </w:rPr>
      </w:r>
      <w:r w:rsidR="0098200F" w:rsidRPr="00D70CD6">
        <w:rPr>
          <w:rStyle w:val="Tun"/>
          <w:b w:val="0"/>
        </w:rPr>
        <w:fldChar w:fldCharType="separate"/>
      </w:r>
      <w:r w:rsidR="00933C06">
        <w:rPr>
          <w:rStyle w:val="Tun"/>
          <w:b w:val="0"/>
        </w:rPr>
        <w:t>7.1.5</w:t>
      </w:r>
      <w:r w:rsidR="0098200F" w:rsidRPr="00D70CD6">
        <w:rPr>
          <w:rStyle w:val="Tun"/>
          <w:b w:val="0"/>
        </w:rPr>
        <w:fldChar w:fldCharType="end"/>
      </w:r>
      <w:r w:rsidR="0098200F" w:rsidRPr="00D70CD6">
        <w:rPr>
          <w:rStyle w:val="Tun"/>
        </w:rPr>
        <w:t xml:space="preserve"> </w:t>
      </w:r>
      <w:r w:rsidR="0098200F" w:rsidRPr="00D70CD6">
        <w:rPr>
          <w:rStyle w:val="Tun"/>
          <w:b w:val="0"/>
        </w:rPr>
        <w:t>těchto ZTP, který nahrazuje přílohu P10 směrnice SŽ SM011).</w:t>
      </w:r>
      <w:bookmarkEnd w:id="14"/>
    </w:p>
    <w:p w14:paraId="4CB01874" w14:textId="40C15DFA" w:rsidR="0027215D" w:rsidRPr="0027215D" w:rsidRDefault="0027215D" w:rsidP="0027215D">
      <w:pPr>
        <w:pStyle w:val="Text2-1"/>
      </w:pPr>
      <w:bookmarkStart w:id="15" w:name="_Ref164255452"/>
      <w:r w:rsidRPr="0027215D">
        <w:rPr>
          <w:b/>
        </w:rPr>
        <w:t>Dozor projektanta</w:t>
      </w:r>
      <w:r w:rsidRPr="0027215D">
        <w:t xml:space="preserve"> </w:t>
      </w:r>
      <w:r w:rsidRPr="0027215D">
        <w:rPr>
          <w:b/>
        </w:rPr>
        <w:t>při zpracování PDPS:</w:t>
      </w:r>
      <w:r w:rsidRPr="0027215D">
        <w:t xml:space="preserve"> Zhotovitel uvede v závěru jednotlivých Technických zpráv v PDPS vyjádření Dozoru projektanta při zpracování PDPS o souladu návrhu technického řešení PDPS s dokumentací DPS.</w:t>
      </w:r>
      <w:bookmarkEnd w:id="15"/>
    </w:p>
    <w:p w14:paraId="6A8BBBE7" w14:textId="77777777" w:rsidR="00CC3AE6" w:rsidRPr="00D70CD6" w:rsidRDefault="00CC3AE6" w:rsidP="00CC3AE6">
      <w:pPr>
        <w:pStyle w:val="Text2-1"/>
      </w:pPr>
      <w:r w:rsidRPr="00D70CD6">
        <w:t>Součástí plnění je i zajištění geodetické dokumentace stavby, geodetických a mapových podkladů, zajištění zpracování veškerých potřebných průzkumů (inženýrskogeologický, stavebně technický, korozní atd.) nezbytných k návrhu technického řešení.</w:t>
      </w:r>
    </w:p>
    <w:p w14:paraId="0DB48794" w14:textId="74EF0073" w:rsidR="00FD501F" w:rsidRPr="00753924" w:rsidRDefault="00FD501F" w:rsidP="00990984">
      <w:pPr>
        <w:pStyle w:val="Nadpis2-2"/>
      </w:pPr>
      <w:bookmarkStart w:id="16" w:name="_Toc192852198"/>
      <w:r w:rsidRPr="00753924">
        <w:t>Umístění stavby</w:t>
      </w:r>
      <w:r w:rsidR="0027215D" w:rsidRPr="0027215D">
        <w:t>, základní charakteristika trati (objektu, zařízení)</w:t>
      </w:r>
      <w:bookmarkEnd w:id="16"/>
    </w:p>
    <w:p w14:paraId="61C1F980" w14:textId="265D8BFC" w:rsidR="00FD501F" w:rsidRDefault="00FD501F" w:rsidP="009357A8">
      <w:pPr>
        <w:pStyle w:val="Text2-1"/>
        <w:keepNext/>
      </w:pPr>
      <w:r w:rsidRPr="00FD501F">
        <w:t xml:space="preserve">Stavba </w:t>
      </w:r>
      <w:r w:rsidRPr="00474234">
        <w:t>bude</w:t>
      </w:r>
      <w:r w:rsidRPr="00FD501F">
        <w:t xml:space="preserve"> probíhat na trati </w:t>
      </w:r>
      <w:r w:rsidR="006E05AF" w:rsidRPr="006E05AF">
        <w:t>KJŘ321 Opava – Ostrava – Havířov – Český Těšín, Ostrava-Svinov – Ostrava-Kunčice v mezistaničním úseku Albrechtice u Českého Těšína (mimo) – Havířov (mimo).</w:t>
      </w:r>
    </w:p>
    <w:p w14:paraId="698DA14D" w14:textId="77777777" w:rsidR="00130BE1" w:rsidRPr="00D11029" w:rsidRDefault="00F04AD9" w:rsidP="006823F1">
      <w:pPr>
        <w:pStyle w:val="TabulkaNadpis"/>
      </w:pPr>
      <w:r>
        <w:t>Údaje o stavbě</w:t>
      </w:r>
    </w:p>
    <w:tbl>
      <w:tblPr>
        <w:tblStyle w:val="TabZTPbez"/>
        <w:tblW w:w="8108" w:type="dxa"/>
        <w:tblLook w:val="04E0" w:firstRow="1" w:lastRow="1" w:firstColumn="1" w:lastColumn="0" w:noHBand="0" w:noVBand="1"/>
      </w:tblPr>
      <w:tblGrid>
        <w:gridCol w:w="3573"/>
        <w:gridCol w:w="4535"/>
      </w:tblGrid>
      <w:tr w:rsidR="00130BE1" w:rsidRPr="003D4852" w14:paraId="01A807B5" w14:textId="77777777" w:rsidTr="00563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79720633" w14:textId="77777777" w:rsidR="00130BE1" w:rsidRPr="003D4852" w:rsidRDefault="00F04AD9" w:rsidP="006823F1">
            <w:pPr>
              <w:pStyle w:val="Tabulka-7"/>
            </w:pPr>
            <w:r>
              <w:t>Označení (S-kód)</w:t>
            </w:r>
          </w:p>
        </w:tc>
        <w:tc>
          <w:tcPr>
            <w:tcW w:w="4535" w:type="dxa"/>
          </w:tcPr>
          <w:p w14:paraId="2664BCB4" w14:textId="7539F395" w:rsidR="00130BE1" w:rsidRPr="003D4852" w:rsidRDefault="006C59A1" w:rsidP="00342D89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C59A1">
              <w:t>S622000532</w:t>
            </w:r>
          </w:p>
        </w:tc>
      </w:tr>
      <w:tr w:rsidR="00130BE1" w:rsidRPr="003D4852" w14:paraId="2CE29B96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263C54B7" w14:textId="77777777" w:rsidR="00130BE1" w:rsidRPr="003D4852" w:rsidRDefault="004747FD" w:rsidP="00852433">
            <w:pPr>
              <w:pStyle w:val="Tabulka-7"/>
            </w:pPr>
            <w:r>
              <w:t>Kraj</w:t>
            </w:r>
          </w:p>
        </w:tc>
        <w:tc>
          <w:tcPr>
            <w:tcW w:w="4535" w:type="dxa"/>
          </w:tcPr>
          <w:p w14:paraId="738ABF87" w14:textId="703D3555" w:rsidR="00130BE1" w:rsidRPr="003D4852" w:rsidRDefault="006C59A1" w:rsidP="006C59A1">
            <w:pPr>
              <w:pStyle w:val="Tabulka-7"/>
              <w:tabs>
                <w:tab w:val="left" w:pos="4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Moravskoslezský kraj</w:t>
            </w:r>
          </w:p>
        </w:tc>
      </w:tr>
      <w:tr w:rsidR="00130BE1" w:rsidRPr="003D4852" w14:paraId="2636A094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0C779D31" w14:textId="77777777" w:rsidR="00130BE1" w:rsidRPr="003D4852" w:rsidRDefault="004747FD" w:rsidP="00852433">
            <w:pPr>
              <w:pStyle w:val="Tabulka-7"/>
            </w:pPr>
            <w:r>
              <w:t>Okres</w:t>
            </w:r>
          </w:p>
        </w:tc>
        <w:tc>
          <w:tcPr>
            <w:tcW w:w="4535" w:type="dxa"/>
          </w:tcPr>
          <w:p w14:paraId="63D61027" w14:textId="6391A2D4" w:rsidR="00130BE1" w:rsidRPr="003D4852" w:rsidRDefault="006C59A1" w:rsidP="00342D89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Karviná</w:t>
            </w:r>
          </w:p>
        </w:tc>
      </w:tr>
      <w:tr w:rsidR="00130BE1" w:rsidRPr="003D4852" w14:paraId="2C15285F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18BB23A3" w14:textId="77777777" w:rsidR="00130BE1" w:rsidRPr="003D4852" w:rsidRDefault="004747FD" w:rsidP="00852433">
            <w:pPr>
              <w:pStyle w:val="Tabulka-7"/>
            </w:pPr>
            <w:r>
              <w:t>Katastrální území</w:t>
            </w:r>
          </w:p>
        </w:tc>
        <w:tc>
          <w:tcPr>
            <w:tcW w:w="4535" w:type="dxa"/>
          </w:tcPr>
          <w:p w14:paraId="5E52DDD5" w14:textId="2CE46451" w:rsidR="00130BE1" w:rsidRPr="003D4852" w:rsidRDefault="006E05AF" w:rsidP="00342D89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4838">
              <w:t>Albrechtice u Českého Těšína [600121], Horní Suchá [644404] a Prostřední Suchá [637742]</w:t>
            </w:r>
          </w:p>
        </w:tc>
      </w:tr>
      <w:tr w:rsidR="00130BE1" w:rsidRPr="003D4852" w14:paraId="7CE39975" w14:textId="77777777" w:rsidTr="005634D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42BA7EE2" w14:textId="77777777" w:rsidR="00130BE1" w:rsidRPr="003D4852" w:rsidRDefault="004747FD" w:rsidP="00342D89">
            <w:pPr>
              <w:pStyle w:val="Tabulka-7"/>
            </w:pPr>
            <w:r>
              <w:t>Správce</w:t>
            </w:r>
          </w:p>
        </w:tc>
        <w:tc>
          <w:tcPr>
            <w:tcW w:w="4535" w:type="dxa"/>
          </w:tcPr>
          <w:p w14:paraId="07A26AB0" w14:textId="129F34D3" w:rsidR="00130BE1" w:rsidRPr="003D4852" w:rsidRDefault="006C59A1" w:rsidP="00342D89">
            <w:pPr>
              <w:pStyle w:val="Tabulka-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OŘ Ostrava</w:t>
            </w:r>
          </w:p>
        </w:tc>
      </w:tr>
    </w:tbl>
    <w:p w14:paraId="42830E32" w14:textId="77777777" w:rsidR="00130BE1" w:rsidRDefault="00130BE1" w:rsidP="006823F1">
      <w:pPr>
        <w:pStyle w:val="TextbezslBEZMEZER"/>
      </w:pPr>
    </w:p>
    <w:p w14:paraId="5F6C5E29" w14:textId="77777777" w:rsidR="00D65185" w:rsidRPr="00D11029" w:rsidRDefault="00336A6A" w:rsidP="00D11029">
      <w:pPr>
        <w:pStyle w:val="TabulkaNadpis"/>
      </w:pPr>
      <w:r w:rsidRPr="008F0949">
        <w:t>Údaje o trati</w:t>
      </w:r>
    </w:p>
    <w:tbl>
      <w:tblPr>
        <w:tblStyle w:val="TabZTPbez"/>
        <w:tblW w:w="8108" w:type="dxa"/>
        <w:tblLook w:val="04E0" w:firstRow="1" w:lastRow="1" w:firstColumn="1" w:lastColumn="0" w:noHBand="0" w:noVBand="1"/>
      </w:tblPr>
      <w:tblGrid>
        <w:gridCol w:w="3573"/>
        <w:gridCol w:w="4535"/>
      </w:tblGrid>
      <w:tr w:rsidR="00E47FCD" w:rsidRPr="003D4852" w14:paraId="58059EF3" w14:textId="77777777" w:rsidTr="00563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5B653D15" w14:textId="77777777" w:rsidR="00E47FCD" w:rsidRPr="003D4852" w:rsidRDefault="00E47FCD" w:rsidP="00E47FCD">
            <w:pPr>
              <w:pStyle w:val="Tabulka-7"/>
            </w:pPr>
            <w:r w:rsidRPr="003D4852">
              <w:t>Kategorie dráhy podle zákona č. 266/1994 Sb.</w:t>
            </w:r>
          </w:p>
        </w:tc>
        <w:tc>
          <w:tcPr>
            <w:tcW w:w="4535" w:type="dxa"/>
          </w:tcPr>
          <w:p w14:paraId="55E547F0" w14:textId="21F8D4FF" w:rsidR="00E47FCD" w:rsidRPr="003D4852" w:rsidRDefault="00E47FCD" w:rsidP="00E47FCD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2A06">
              <w:rPr>
                <w:szCs w:val="14"/>
              </w:rPr>
              <w:t>Celostátní</w:t>
            </w:r>
          </w:p>
        </w:tc>
      </w:tr>
      <w:tr w:rsidR="00E47FCD" w:rsidRPr="003D4852" w14:paraId="5E93F7A5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6AAFA52B" w14:textId="77777777" w:rsidR="00E47FCD" w:rsidRPr="003D4852" w:rsidRDefault="00E47FCD" w:rsidP="00E47FCD">
            <w:pPr>
              <w:pStyle w:val="Tabulka-7"/>
            </w:pPr>
            <w:r w:rsidRPr="003D4852">
              <w:t>Kategorie dráhy podle TSI INF</w:t>
            </w:r>
          </w:p>
        </w:tc>
        <w:tc>
          <w:tcPr>
            <w:tcW w:w="4535" w:type="dxa"/>
          </w:tcPr>
          <w:p w14:paraId="6F605B1A" w14:textId="6210117A" w:rsidR="00E47FCD" w:rsidRPr="003D4852" w:rsidRDefault="00E47FCD" w:rsidP="00E47FC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A06">
              <w:rPr>
                <w:szCs w:val="14"/>
              </w:rPr>
              <w:t>P5/F1</w:t>
            </w:r>
          </w:p>
        </w:tc>
      </w:tr>
      <w:tr w:rsidR="00E47FCD" w:rsidRPr="003D4852" w14:paraId="2537A4FF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6D9050E0" w14:textId="77777777" w:rsidR="00E47FCD" w:rsidRPr="003D4852" w:rsidRDefault="00E47FCD" w:rsidP="00E47FCD">
            <w:pPr>
              <w:pStyle w:val="Tabulka-7"/>
            </w:pPr>
            <w:r w:rsidRPr="003D4852">
              <w:t>Součást sítě TEN-T</w:t>
            </w:r>
          </w:p>
        </w:tc>
        <w:tc>
          <w:tcPr>
            <w:tcW w:w="4535" w:type="dxa"/>
          </w:tcPr>
          <w:p w14:paraId="547B9CB5" w14:textId="2198270A" w:rsidR="00E47FCD" w:rsidRPr="003D4852" w:rsidRDefault="00E47FCD" w:rsidP="00E47FC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A06">
              <w:rPr>
                <w:szCs w:val="14"/>
              </w:rPr>
              <w:t>ANO</w:t>
            </w:r>
          </w:p>
        </w:tc>
      </w:tr>
      <w:tr w:rsidR="00E47FCD" w:rsidRPr="003D4852" w14:paraId="0B87B5F3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62C18AEC" w14:textId="77777777" w:rsidR="00E47FCD" w:rsidRPr="003D4852" w:rsidRDefault="00E47FCD" w:rsidP="00E47FCD">
            <w:pPr>
              <w:pStyle w:val="Tabulka-7"/>
            </w:pPr>
            <w:r w:rsidRPr="003D4852">
              <w:t>Číslo trati podle Prohlášení o dráze</w:t>
            </w:r>
          </w:p>
        </w:tc>
        <w:tc>
          <w:tcPr>
            <w:tcW w:w="4535" w:type="dxa"/>
          </w:tcPr>
          <w:p w14:paraId="35FB7A18" w14:textId="651E69DF" w:rsidR="00E47FCD" w:rsidRPr="003D4852" w:rsidRDefault="00E47FCD" w:rsidP="00E47FC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A06">
              <w:rPr>
                <w:szCs w:val="14"/>
              </w:rPr>
              <w:t>882 00</w:t>
            </w:r>
          </w:p>
        </w:tc>
      </w:tr>
      <w:tr w:rsidR="00E47FCD" w:rsidRPr="003D4852" w14:paraId="541FB301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705BECD6" w14:textId="77777777" w:rsidR="00E47FCD" w:rsidRPr="003D4852" w:rsidRDefault="00E47FCD" w:rsidP="00E47FCD">
            <w:pPr>
              <w:pStyle w:val="Tabulka-7"/>
            </w:pPr>
            <w:r w:rsidRPr="003D4852">
              <w:t>Číslo trati podle nákresného jízdního řádu</w:t>
            </w:r>
          </w:p>
        </w:tc>
        <w:tc>
          <w:tcPr>
            <w:tcW w:w="4535" w:type="dxa"/>
          </w:tcPr>
          <w:p w14:paraId="1199CB7A" w14:textId="44974406" w:rsidR="00E47FCD" w:rsidRPr="003D4852" w:rsidRDefault="00E47FCD" w:rsidP="00E47FC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A06">
              <w:rPr>
                <w:szCs w:val="14"/>
              </w:rPr>
              <w:t>301</w:t>
            </w:r>
          </w:p>
        </w:tc>
      </w:tr>
      <w:tr w:rsidR="00E47FCD" w:rsidRPr="003D4852" w14:paraId="73DEAC7E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5F23033B" w14:textId="77777777" w:rsidR="00E47FCD" w:rsidRPr="003D4852" w:rsidRDefault="00E47FCD" w:rsidP="00E47FCD">
            <w:pPr>
              <w:pStyle w:val="Tabulka-7"/>
            </w:pPr>
            <w:r w:rsidRPr="003D4852">
              <w:t>Číslo trati podle knižního jízdního řádu</w:t>
            </w:r>
          </w:p>
        </w:tc>
        <w:tc>
          <w:tcPr>
            <w:tcW w:w="4535" w:type="dxa"/>
          </w:tcPr>
          <w:p w14:paraId="5D3FCE6A" w14:textId="7A198420" w:rsidR="00E47FCD" w:rsidRPr="003D4852" w:rsidRDefault="00E47FCD" w:rsidP="00E47FC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A06">
              <w:rPr>
                <w:szCs w:val="14"/>
              </w:rPr>
              <w:t>321</w:t>
            </w:r>
          </w:p>
        </w:tc>
      </w:tr>
      <w:tr w:rsidR="00E47FCD" w:rsidRPr="003D4852" w14:paraId="4642D5F9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408C64DF" w14:textId="77777777" w:rsidR="00E47FCD" w:rsidRPr="003D4852" w:rsidRDefault="00E47FCD" w:rsidP="00E47FCD">
            <w:pPr>
              <w:pStyle w:val="Tabulka-7"/>
            </w:pPr>
            <w:r w:rsidRPr="003D4852">
              <w:t>Číslo traťového a definičního úseku</w:t>
            </w:r>
          </w:p>
        </w:tc>
        <w:tc>
          <w:tcPr>
            <w:tcW w:w="4535" w:type="dxa"/>
          </w:tcPr>
          <w:p w14:paraId="650685AB" w14:textId="3FEEB9AF" w:rsidR="00E47FCD" w:rsidRPr="003D4852" w:rsidRDefault="00E47FCD" w:rsidP="00E47FC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A06">
              <w:rPr>
                <w:szCs w:val="14"/>
              </w:rPr>
              <w:t>252104</w:t>
            </w:r>
          </w:p>
        </w:tc>
      </w:tr>
      <w:tr w:rsidR="00E47FCD" w:rsidRPr="003D4852" w14:paraId="199F7037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0D179E08" w14:textId="77777777" w:rsidR="00E47FCD" w:rsidRPr="003D4852" w:rsidRDefault="00E47FCD" w:rsidP="00E47FCD">
            <w:pPr>
              <w:pStyle w:val="Tabulka-7"/>
            </w:pPr>
            <w:r w:rsidRPr="003D4852">
              <w:t>Traťová třída zatížení</w:t>
            </w:r>
          </w:p>
        </w:tc>
        <w:tc>
          <w:tcPr>
            <w:tcW w:w="4535" w:type="dxa"/>
          </w:tcPr>
          <w:p w14:paraId="5E1653F3" w14:textId="4456445E" w:rsidR="00E47FCD" w:rsidRPr="003D4852" w:rsidRDefault="00E47FCD" w:rsidP="00E47FC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A06">
              <w:rPr>
                <w:szCs w:val="14"/>
              </w:rPr>
              <w:t>D4</w:t>
            </w:r>
          </w:p>
        </w:tc>
      </w:tr>
      <w:tr w:rsidR="00E47FCD" w:rsidRPr="003D4852" w14:paraId="73F910F9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14A0A6C7" w14:textId="77777777" w:rsidR="00E47FCD" w:rsidRPr="003D4852" w:rsidRDefault="00E47FCD" w:rsidP="00E47FCD">
            <w:pPr>
              <w:pStyle w:val="Tabulka-7"/>
            </w:pPr>
            <w:r w:rsidRPr="003D4852">
              <w:t>Maximální traťová rychlost</w:t>
            </w:r>
          </w:p>
        </w:tc>
        <w:tc>
          <w:tcPr>
            <w:tcW w:w="4535" w:type="dxa"/>
          </w:tcPr>
          <w:p w14:paraId="722AEDFE" w14:textId="3C89A32A" w:rsidR="00E47FCD" w:rsidRPr="003D4852" w:rsidRDefault="00E47FCD" w:rsidP="00E47FC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A06">
              <w:rPr>
                <w:szCs w:val="14"/>
              </w:rPr>
              <w:t>100</w:t>
            </w:r>
          </w:p>
        </w:tc>
      </w:tr>
      <w:tr w:rsidR="00E47FCD" w:rsidRPr="003D4852" w14:paraId="7388C88C" w14:textId="77777777" w:rsidTr="00563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350D0948" w14:textId="77777777" w:rsidR="00E47FCD" w:rsidRPr="003D4852" w:rsidRDefault="00E47FCD" w:rsidP="00E47FCD">
            <w:pPr>
              <w:pStyle w:val="Tabulka-7"/>
            </w:pPr>
            <w:r w:rsidRPr="003D4852">
              <w:t>Trakční soustava</w:t>
            </w:r>
          </w:p>
        </w:tc>
        <w:tc>
          <w:tcPr>
            <w:tcW w:w="4535" w:type="dxa"/>
          </w:tcPr>
          <w:p w14:paraId="5029ED7E" w14:textId="07455402" w:rsidR="00E47FCD" w:rsidRPr="003D4852" w:rsidRDefault="00E47FCD" w:rsidP="00E47FCD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A06">
              <w:rPr>
                <w:szCs w:val="14"/>
              </w:rPr>
              <w:t>3kV DC</w:t>
            </w:r>
            <w:r>
              <w:rPr>
                <w:szCs w:val="14"/>
              </w:rPr>
              <w:t xml:space="preserve"> </w:t>
            </w:r>
            <w:r w:rsidRPr="007A2A06">
              <w:rPr>
                <w:szCs w:val="14"/>
              </w:rPr>
              <w:t>s výhledovým přechodem na 25kV AC</w:t>
            </w:r>
          </w:p>
        </w:tc>
      </w:tr>
      <w:tr w:rsidR="00E47FCD" w:rsidRPr="003D4852" w14:paraId="045F79E5" w14:textId="77777777" w:rsidTr="005634D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</w:tcPr>
          <w:p w14:paraId="61829187" w14:textId="77777777" w:rsidR="00E47FCD" w:rsidRPr="003D4852" w:rsidRDefault="00E47FCD" w:rsidP="00E47FCD">
            <w:pPr>
              <w:pStyle w:val="Tabulka-7"/>
            </w:pPr>
            <w:r w:rsidRPr="003D4852">
              <w:t>Počet traťových kolejí</w:t>
            </w:r>
          </w:p>
        </w:tc>
        <w:tc>
          <w:tcPr>
            <w:tcW w:w="4535" w:type="dxa"/>
          </w:tcPr>
          <w:p w14:paraId="6915CCD2" w14:textId="09B48ABA" w:rsidR="00E47FCD" w:rsidRPr="003D4852" w:rsidRDefault="00E47FCD" w:rsidP="00E47FCD">
            <w:pPr>
              <w:pStyle w:val="Tabulka-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7A2A06">
              <w:rPr>
                <w:szCs w:val="14"/>
              </w:rPr>
              <w:t>2</w:t>
            </w:r>
          </w:p>
        </w:tc>
      </w:tr>
    </w:tbl>
    <w:p w14:paraId="615A098A" w14:textId="77777777" w:rsidR="00FD501F" w:rsidRPr="00FD501F" w:rsidRDefault="00FD501F" w:rsidP="002427F7">
      <w:pPr>
        <w:pStyle w:val="NADPIS2-1"/>
      </w:pPr>
      <w:bookmarkStart w:id="17" w:name="_Ref62628025"/>
      <w:bookmarkStart w:id="18" w:name="_Ref62628042"/>
      <w:bookmarkStart w:id="19" w:name="_Toc192852199"/>
      <w:r w:rsidRPr="00FD501F">
        <w:t>PŘEHLED VÝCHOZÍCH PODKLADŮ</w:t>
      </w:r>
      <w:bookmarkEnd w:id="17"/>
      <w:bookmarkEnd w:id="18"/>
      <w:bookmarkEnd w:id="19"/>
    </w:p>
    <w:p w14:paraId="562CD0F1" w14:textId="77777777" w:rsidR="00FD501F" w:rsidRPr="00FD501F" w:rsidRDefault="001F386E" w:rsidP="00B650AB">
      <w:pPr>
        <w:pStyle w:val="Nadpis2-2"/>
      </w:pPr>
      <w:bookmarkStart w:id="20" w:name="_Toc192852200"/>
      <w:r>
        <w:t>Podklady a d</w:t>
      </w:r>
      <w:r w:rsidR="00FD501F" w:rsidRPr="00FD501F">
        <w:t>okumentace</w:t>
      </w:r>
      <w:bookmarkEnd w:id="20"/>
      <w:r>
        <w:t xml:space="preserve"> </w:t>
      </w:r>
    </w:p>
    <w:p w14:paraId="31B03D96" w14:textId="1BEF29C6" w:rsidR="00FD501F" w:rsidRPr="006E05AF" w:rsidRDefault="00FD501F" w:rsidP="00A134F8">
      <w:pPr>
        <w:pStyle w:val="Text2-1"/>
      </w:pPr>
      <w:r w:rsidRPr="006E05AF">
        <w:t>Záměr projektu „</w:t>
      </w:r>
      <w:r w:rsidR="006E05AF" w:rsidRPr="006E05AF">
        <w:t>Optimalizace traťového úseku Albrechtice u Českého Těšína (mimo) – Havířov (mimo)</w:t>
      </w:r>
      <w:r w:rsidRPr="006E05AF">
        <w:t xml:space="preserve">“, zpracovatel </w:t>
      </w:r>
      <w:proofErr w:type="spellStart"/>
      <w:r w:rsidR="006E05AF" w:rsidRPr="006E05AF">
        <w:t>EXprojekt</w:t>
      </w:r>
      <w:proofErr w:type="spellEnd"/>
      <w:r w:rsidR="006E05AF" w:rsidRPr="006E05AF">
        <w:t xml:space="preserve"> s.r.o., </w:t>
      </w:r>
      <w:r w:rsidR="006E05AF">
        <w:t>1</w:t>
      </w:r>
      <w:r w:rsidR="00180913">
        <w:t>2</w:t>
      </w:r>
      <w:r w:rsidR="006E05AF" w:rsidRPr="006E05AF">
        <w:t>/20</w:t>
      </w:r>
      <w:r w:rsidR="006E05AF">
        <w:t>2</w:t>
      </w:r>
      <w:r w:rsidR="00180913">
        <w:t>4</w:t>
      </w:r>
      <w:r w:rsidR="006E05AF">
        <w:t>.</w:t>
      </w:r>
    </w:p>
    <w:p w14:paraId="00407AA9" w14:textId="04A03A07" w:rsidR="00D33AF4" w:rsidRPr="00065845" w:rsidRDefault="00FD501F" w:rsidP="00065845">
      <w:pPr>
        <w:pStyle w:val="Nadpis2-2"/>
      </w:pPr>
      <w:bookmarkStart w:id="21" w:name="_Toc164689655"/>
      <w:bookmarkStart w:id="22" w:name="_Toc192852201"/>
      <w:bookmarkEnd w:id="21"/>
      <w:r w:rsidRPr="009E454B">
        <w:lastRenderedPageBreak/>
        <w:t>Související</w:t>
      </w:r>
      <w:r w:rsidRPr="00FD501F">
        <w:t xml:space="preserve"> </w:t>
      </w:r>
      <w:r w:rsidR="001F386E">
        <w:t xml:space="preserve">podklady a </w:t>
      </w:r>
      <w:r w:rsidRPr="005634D8">
        <w:t>dokumentace</w:t>
      </w:r>
      <w:bookmarkEnd w:id="22"/>
      <w:r w:rsidR="00D33AF4" w:rsidRPr="00065845">
        <w:rPr>
          <w:highlight w:val="green"/>
        </w:rPr>
        <w:t xml:space="preserve"> </w:t>
      </w:r>
    </w:p>
    <w:p w14:paraId="36767EE7" w14:textId="33237FCD" w:rsidR="008721B2" w:rsidRDefault="009B61D1" w:rsidP="00E663C3">
      <w:pPr>
        <w:pStyle w:val="Text2-1"/>
      </w:pPr>
      <w:bookmarkStart w:id="23" w:name="_Ref161993440"/>
      <w:r w:rsidRPr="00272A30">
        <w:t>Projekt inženýrskogeologického průzkumu</w:t>
      </w:r>
      <w:bookmarkEnd w:id="23"/>
      <w:r w:rsidR="009E454B" w:rsidRPr="00272A30">
        <w:t xml:space="preserve"> (dále jen „Projekt IGP“)</w:t>
      </w:r>
    </w:p>
    <w:p w14:paraId="319DF149" w14:textId="0D06B7DC" w:rsidR="00DA1E90" w:rsidRPr="00DA1E90" w:rsidRDefault="00DA1E90" w:rsidP="00DA1E90">
      <w:pPr>
        <w:pStyle w:val="Text2-1"/>
      </w:pPr>
      <w:r w:rsidRPr="00DA1E90">
        <w:t>Geodetické a mapové podklady v TU 2521 km cca 11,450</w:t>
      </w:r>
      <w:r w:rsidR="00AC540D">
        <w:t>–</w:t>
      </w:r>
      <w:r w:rsidRPr="00DA1E90">
        <w:t>18,500 zajistí Objednatel prostřednictvím SŽG.  Mapové podklady budou zpracovány do hranic dráhy. Ostatní potřebné podklady pro zpracování dokumentace si zajistí Zhotovitel na vlastní náklady.</w:t>
      </w:r>
    </w:p>
    <w:p w14:paraId="133E4647" w14:textId="77777777" w:rsidR="00DA1E90" w:rsidRPr="00DA1E90" w:rsidRDefault="00DA1E90" w:rsidP="00DA1E90">
      <w:pPr>
        <w:pStyle w:val="Text2-1"/>
        <w:numPr>
          <w:ilvl w:val="0"/>
          <w:numId w:val="0"/>
        </w:numPr>
        <w:ind w:left="737"/>
      </w:pPr>
      <w:r w:rsidRPr="00DA1E90">
        <w:t>Dostupné podklady, které Zhotoviteli poskytne SŽG:</w:t>
      </w:r>
    </w:p>
    <w:p w14:paraId="571AD394" w14:textId="18F15485" w:rsidR="00DA1E90" w:rsidRPr="00DA1E90" w:rsidRDefault="00DA1E90" w:rsidP="00DA1E90">
      <w:pPr>
        <w:pStyle w:val="Odrka1-1"/>
      </w:pPr>
      <w:bookmarkStart w:id="24" w:name="_Hlk58318510"/>
      <w:r w:rsidRPr="00DA1E90">
        <w:t>V km 11,450</w:t>
      </w:r>
      <w:r w:rsidR="00AC540D">
        <w:t>–</w:t>
      </w:r>
      <w:r w:rsidRPr="00DA1E90">
        <w:t>16,100 ÚŽM z roku 2023, v km 16,100</w:t>
      </w:r>
      <w:r w:rsidR="00AC540D">
        <w:t>–</w:t>
      </w:r>
      <w:r w:rsidRPr="00DA1E90">
        <w:t xml:space="preserve">18,500 ÚŽM z roku 2022   </w:t>
      </w:r>
    </w:p>
    <w:p w14:paraId="3B33C10A" w14:textId="77777777" w:rsidR="00DA1E90" w:rsidRPr="00DA1E90" w:rsidRDefault="00DA1E90" w:rsidP="00DA1E90">
      <w:pPr>
        <w:pStyle w:val="Odrka1-1"/>
      </w:pPr>
      <w:r w:rsidRPr="00DA1E90">
        <w:t>Železniční bodové pole</w:t>
      </w:r>
      <w:bookmarkEnd w:id="24"/>
    </w:p>
    <w:p w14:paraId="1A791ED7" w14:textId="107C6EE7" w:rsidR="00DA1E90" w:rsidRPr="00DA1E90" w:rsidRDefault="00DA1E90" w:rsidP="00DA1E90">
      <w:pPr>
        <w:pStyle w:val="Odrka1-1"/>
      </w:pPr>
      <w:r w:rsidRPr="00DA1E90">
        <w:t>Projekty PPK pro projekční navázání</w:t>
      </w:r>
    </w:p>
    <w:p w14:paraId="7AEF3AD5" w14:textId="77777777" w:rsidR="00FD501F" w:rsidRPr="00FD501F" w:rsidRDefault="00FD501F" w:rsidP="002427F7">
      <w:pPr>
        <w:pStyle w:val="NADPIS2-1"/>
      </w:pPr>
      <w:bookmarkStart w:id="25" w:name="_Toc192852202"/>
      <w:r w:rsidRPr="00FD501F">
        <w:t>KOORDINACE S JINÝMI STAVBAMI</w:t>
      </w:r>
      <w:bookmarkEnd w:id="25"/>
      <w:r w:rsidRPr="00FD501F">
        <w:t xml:space="preserve"> </w:t>
      </w:r>
    </w:p>
    <w:p w14:paraId="46B0F231" w14:textId="0CAE1E3D" w:rsidR="00FD501F" w:rsidRPr="00FD501F" w:rsidRDefault="00FD501F" w:rsidP="00475ECE">
      <w:pPr>
        <w:pStyle w:val="Text2-1"/>
      </w:pPr>
      <w:r w:rsidRPr="00FD501F">
        <w:t>Součástí plnění předmětu díla je i zajištění koordinace s připravovanými, aktuálně zpracovávanými, investičními akcemi a stavbami již ve stádiu realizace, případně ve</w:t>
      </w:r>
      <w:r w:rsidR="00EA4741">
        <w:t> </w:t>
      </w:r>
      <w:r w:rsidRPr="00FD501F">
        <w:t>stádiu zahájení realizace v období provádění díla dle harmonogramu prací</w:t>
      </w:r>
      <w:r w:rsidR="0027215D">
        <w:t>,</w:t>
      </w:r>
      <w:r w:rsidRPr="00FD501F">
        <w:t xml:space="preserve"> a to i cizích investorů. </w:t>
      </w:r>
    </w:p>
    <w:p w14:paraId="0D482289" w14:textId="77777777" w:rsidR="00FD501F" w:rsidRPr="00FD501F" w:rsidRDefault="00FD501F" w:rsidP="00475ECE">
      <w:pPr>
        <w:pStyle w:val="Text2-1"/>
      </w:pPr>
      <w:r w:rsidRPr="00FD501F">
        <w:t>Koordinace musí probíhat zejména s níže uvedenými investicemi a opravnými pracemi:</w:t>
      </w:r>
    </w:p>
    <w:p w14:paraId="276BEC5E" w14:textId="526200CD" w:rsidR="00065845" w:rsidRPr="00103D0B" w:rsidRDefault="00065845" w:rsidP="00FB2A36">
      <w:pPr>
        <w:pStyle w:val="Odstavec1-1a"/>
        <w:numPr>
          <w:ilvl w:val="0"/>
          <w:numId w:val="5"/>
        </w:numPr>
      </w:pPr>
      <w:bookmarkStart w:id="26" w:name="_Hlk187836104"/>
      <w:r w:rsidRPr="00CC6553">
        <w:t>Optimalizace traťového úseku Český Těšín (mimo) – Albrechtice u Českého Těšína (včetně)</w:t>
      </w:r>
      <w:bookmarkEnd w:id="26"/>
      <w:r w:rsidRPr="00103D0B">
        <w:t xml:space="preserve"> (</w:t>
      </w:r>
      <w:r w:rsidR="0027215D">
        <w:t xml:space="preserve">SŽ, </w:t>
      </w:r>
      <w:r w:rsidRPr="00103D0B">
        <w:t xml:space="preserve">Stavební správa východ, </w:t>
      </w:r>
      <w:r>
        <w:t xml:space="preserve">realizace </w:t>
      </w:r>
      <w:r w:rsidRPr="00103D0B">
        <w:t>0</w:t>
      </w:r>
      <w:r>
        <w:t>2</w:t>
      </w:r>
      <w:r w:rsidRPr="00103D0B">
        <w:t>/202</w:t>
      </w:r>
      <w:r>
        <w:t>7</w:t>
      </w:r>
      <w:r w:rsidRPr="00103D0B">
        <w:t xml:space="preserve"> až </w:t>
      </w:r>
      <w:r>
        <w:t>03</w:t>
      </w:r>
      <w:r w:rsidRPr="00103D0B">
        <w:t>/20</w:t>
      </w:r>
      <w:r>
        <w:t>29</w:t>
      </w:r>
      <w:r w:rsidRPr="00103D0B">
        <w:t>)</w:t>
      </w:r>
    </w:p>
    <w:p w14:paraId="72579A74" w14:textId="1464EB95" w:rsidR="00065845" w:rsidRPr="00103D0B" w:rsidRDefault="00065845" w:rsidP="00FB2A36">
      <w:pPr>
        <w:pStyle w:val="Odstavec1-1a"/>
        <w:numPr>
          <w:ilvl w:val="0"/>
          <w:numId w:val="9"/>
        </w:numPr>
      </w:pPr>
      <w:r w:rsidRPr="00103D0B">
        <w:t xml:space="preserve">ETCS + DOZ </w:t>
      </w:r>
      <w:r w:rsidR="0027215D" w:rsidRPr="00103D0B">
        <w:t>Ostrava – Havířov</w:t>
      </w:r>
      <w:r w:rsidRPr="00103D0B">
        <w:t xml:space="preserve"> </w:t>
      </w:r>
      <w:r w:rsidR="00FD3385">
        <w:t>–</w:t>
      </w:r>
      <w:r w:rsidRPr="00103D0B">
        <w:t xml:space="preserve"> Český Těšín (</w:t>
      </w:r>
      <w:r w:rsidR="0027215D">
        <w:t>SŽ,</w:t>
      </w:r>
      <w:r w:rsidR="00FD3385">
        <w:t xml:space="preserve"> </w:t>
      </w:r>
      <w:r w:rsidRPr="00103D0B">
        <w:t>Stavební správa východ, realizace 0</w:t>
      </w:r>
      <w:r>
        <w:t>2</w:t>
      </w:r>
      <w:r w:rsidRPr="00103D0B">
        <w:t>/202</w:t>
      </w:r>
      <w:r>
        <w:t>6</w:t>
      </w:r>
      <w:r w:rsidRPr="00103D0B">
        <w:t xml:space="preserve"> až </w:t>
      </w:r>
      <w:r>
        <w:t>04</w:t>
      </w:r>
      <w:r w:rsidRPr="00103D0B">
        <w:t>/20</w:t>
      </w:r>
      <w:r>
        <w:t>29</w:t>
      </w:r>
      <w:r w:rsidRPr="00103D0B">
        <w:t>)</w:t>
      </w:r>
    </w:p>
    <w:p w14:paraId="25CD38D9" w14:textId="5A42AA4B" w:rsidR="00065845" w:rsidRPr="00103D0B" w:rsidRDefault="00065845" w:rsidP="00FB2A36">
      <w:pPr>
        <w:pStyle w:val="Odstavec1-1a"/>
        <w:numPr>
          <w:ilvl w:val="0"/>
          <w:numId w:val="9"/>
        </w:numPr>
      </w:pPr>
      <w:r w:rsidRPr="00103D0B">
        <w:t xml:space="preserve">Optimalizace traťového úseku Ostrava-Kunčice (mimo) - Ostrava-Svinov/Polanka nad Odrou, </w:t>
      </w:r>
      <w:r w:rsidR="0027215D">
        <w:t xml:space="preserve">SŽ, </w:t>
      </w:r>
      <w:r w:rsidRPr="00103D0B">
        <w:t>Stavební správa východ, realizace 02/2028 až 04/2029)</w:t>
      </w:r>
    </w:p>
    <w:p w14:paraId="4D0A951A" w14:textId="580EAD94" w:rsidR="00065845" w:rsidRPr="00065845" w:rsidRDefault="00065845" w:rsidP="00FB2A36">
      <w:pPr>
        <w:pStyle w:val="Odstavec1-1a"/>
        <w:numPr>
          <w:ilvl w:val="0"/>
          <w:numId w:val="9"/>
        </w:numPr>
      </w:pPr>
      <w:r w:rsidRPr="00065845">
        <w:t>RS1 ŽST Ostrava – Svinov (</w:t>
      </w:r>
      <w:r w:rsidR="0027215D">
        <w:t>SŽ,</w:t>
      </w:r>
      <w:r w:rsidR="00FD3385">
        <w:t xml:space="preserve"> </w:t>
      </w:r>
      <w:r w:rsidRPr="00065845">
        <w:t>Stavební správa východ, realizace 01/2027 až 05/2029)</w:t>
      </w:r>
    </w:p>
    <w:p w14:paraId="421D0568" w14:textId="5641098E" w:rsidR="00065845" w:rsidRPr="00065845" w:rsidRDefault="00065845" w:rsidP="00FB2A36">
      <w:pPr>
        <w:pStyle w:val="Odstavec1-1a"/>
        <w:numPr>
          <w:ilvl w:val="0"/>
          <w:numId w:val="9"/>
        </w:numPr>
      </w:pPr>
      <w:r w:rsidRPr="00065845">
        <w:t>Rekonstrukce ŽST Ostrava-Kunčice (</w:t>
      </w:r>
      <w:r w:rsidR="0027215D">
        <w:t xml:space="preserve">SŽ, </w:t>
      </w:r>
      <w:r w:rsidRPr="00065845">
        <w:t>Stavební správa východ)</w:t>
      </w:r>
    </w:p>
    <w:p w14:paraId="0FA2073B" w14:textId="77777777" w:rsidR="00FD501F" w:rsidRPr="00FD501F" w:rsidRDefault="00FD501F" w:rsidP="002427F7">
      <w:pPr>
        <w:pStyle w:val="NADPIS2-1"/>
      </w:pPr>
      <w:bookmarkStart w:id="27" w:name="_Toc192852203"/>
      <w:r w:rsidRPr="00FD501F">
        <w:t xml:space="preserve">POŽADAVKY NA </w:t>
      </w:r>
      <w:r w:rsidR="00622893">
        <w:t>TECHNICKÉ ŘEŠENÍ A</w:t>
      </w:r>
      <w:r w:rsidR="002F7044">
        <w:t xml:space="preserve"> </w:t>
      </w:r>
      <w:r w:rsidRPr="00FD501F">
        <w:t>PROVEDENÍ DÍLA</w:t>
      </w:r>
      <w:bookmarkEnd w:id="27"/>
    </w:p>
    <w:p w14:paraId="55FC0978" w14:textId="77777777" w:rsidR="00FD501F" w:rsidRPr="00FD501F" w:rsidRDefault="00FD501F" w:rsidP="00475ECE">
      <w:pPr>
        <w:pStyle w:val="Nadpis2-2"/>
      </w:pPr>
      <w:bookmarkStart w:id="28" w:name="_Toc192852204"/>
      <w:r w:rsidRPr="00FD501F">
        <w:t>Všeobecně</w:t>
      </w:r>
      <w:bookmarkEnd w:id="28"/>
    </w:p>
    <w:p w14:paraId="4CC6AF7E" w14:textId="77777777" w:rsidR="00265F13" w:rsidRPr="00AC7155" w:rsidRDefault="00265F13" w:rsidP="00265F13">
      <w:pPr>
        <w:pStyle w:val="Text2-1"/>
      </w:pPr>
      <w:r w:rsidRPr="00CC1A0B">
        <w:rPr>
          <w:b/>
        </w:rPr>
        <w:t xml:space="preserve">V zadávací dokumentaci jsou pro zpracování Dokumentace uvedeny </w:t>
      </w:r>
      <w:r w:rsidRPr="00AC7155">
        <w:rPr>
          <w:b/>
        </w:rPr>
        <w:t>VTP/DOKUMENTACE/07/24 (dále jen „VTP/DOKUMENTACE“).</w:t>
      </w:r>
    </w:p>
    <w:p w14:paraId="7D4749AA" w14:textId="2D14EFD0" w:rsidR="00FD501F" w:rsidRPr="00FD501F" w:rsidRDefault="00D33AF4" w:rsidP="00D33AF4">
      <w:pPr>
        <w:pStyle w:val="Text2-1"/>
      </w:pPr>
      <w:r w:rsidRPr="00AC7155">
        <w:t>D</w:t>
      </w:r>
      <w:r w:rsidR="00FD501F" w:rsidRPr="00AC7155">
        <w:t>okumentace bude zpracována dle schválené</w:t>
      </w:r>
      <w:r w:rsidR="002F7044" w:rsidRPr="00AC7155">
        <w:t>ho</w:t>
      </w:r>
      <w:r w:rsidR="00FD501F" w:rsidRPr="00AC7155">
        <w:t xml:space="preserve"> Záměru projektu</w:t>
      </w:r>
      <w:r w:rsidR="00AC7155" w:rsidRPr="00AC7155">
        <w:t>.</w:t>
      </w:r>
      <w:r w:rsidR="00FD501F" w:rsidRPr="00FD501F">
        <w:t xml:space="preserve"> </w:t>
      </w:r>
    </w:p>
    <w:p w14:paraId="32E1F73E" w14:textId="4AEE90BB" w:rsidR="00FD501F" w:rsidRDefault="00FD501F" w:rsidP="00475ECE">
      <w:pPr>
        <w:pStyle w:val="Text2-1"/>
      </w:pPr>
      <w:r w:rsidRPr="00FD501F">
        <w:t xml:space="preserve">Zhotovitel díla zajistí důsledné plnění požadavků vyplývající z vyjádření dotčených orgánů a osob uvedených v dokladové části </w:t>
      </w:r>
      <w:r w:rsidR="00475ECE">
        <w:t xml:space="preserve">z předchozího stupně </w:t>
      </w:r>
      <w:r w:rsidRPr="00FD501F">
        <w:t>dokumentace a</w:t>
      </w:r>
      <w:r w:rsidR="00317F02">
        <w:t> </w:t>
      </w:r>
      <w:r w:rsidRPr="00FD501F">
        <w:t xml:space="preserve">související </w:t>
      </w:r>
      <w:r w:rsidR="0027215D" w:rsidRPr="00FD501F">
        <w:t>dokumentace,</w:t>
      </w:r>
      <w:r w:rsidRPr="00FD501F">
        <w:t xml:space="preserve"> a to ve vzájemné součinnosti a návaznosti.</w:t>
      </w:r>
    </w:p>
    <w:p w14:paraId="185E90BE" w14:textId="41788C45" w:rsidR="00E60B93" w:rsidRPr="005808A4" w:rsidRDefault="00E60B93" w:rsidP="00DF059D">
      <w:pPr>
        <w:pStyle w:val="Text2-1"/>
      </w:pPr>
      <w:r w:rsidRPr="005808A4">
        <w:t xml:space="preserve">Součástí Dokumentace je vedení majetkoprávního vypořádání v přehledné “Tabulce pozemků a staveb dotčených stavbou“, jejíž vzor je uveden v příloze č. </w:t>
      </w:r>
      <w:r w:rsidRPr="005808A4">
        <w:fldChar w:fldCharType="begin"/>
      </w:r>
      <w:r w:rsidRPr="005808A4">
        <w:instrText xml:space="preserve"> REF _Ref180159873 \r \h  \* MERGEFORMAT </w:instrText>
      </w:r>
      <w:r w:rsidRPr="005808A4">
        <w:fldChar w:fldCharType="separate"/>
      </w:r>
      <w:r w:rsidR="00933C06">
        <w:t>7.1.8</w:t>
      </w:r>
      <w:r w:rsidRPr="005808A4">
        <w:fldChar w:fldCharType="end"/>
      </w:r>
      <w:r w:rsidRPr="005808A4">
        <w:t xml:space="preserve"> těchto</w:t>
      </w:r>
      <w:r w:rsidR="00FD3385">
        <w:t> </w:t>
      </w:r>
      <w:r w:rsidRPr="005808A4">
        <w:t>ZTP.</w:t>
      </w:r>
    </w:p>
    <w:p w14:paraId="20739872" w14:textId="5E5C9C89" w:rsidR="00344EE4" w:rsidRPr="005808A4" w:rsidRDefault="00B60608" w:rsidP="00265F13">
      <w:pPr>
        <w:pStyle w:val="Text2-1"/>
      </w:pPr>
      <w:r w:rsidRPr="005808A4">
        <w:t>Zhotovitel zpracuje 3D vizualizace v</w:t>
      </w:r>
      <w:r w:rsidR="005808A4" w:rsidRPr="005808A4">
        <w:t> </w:t>
      </w:r>
      <w:r w:rsidRPr="005808A4">
        <w:t>rozsahu</w:t>
      </w:r>
      <w:r w:rsidR="005808A4" w:rsidRPr="005808A4">
        <w:t xml:space="preserve"> </w:t>
      </w:r>
      <w:proofErr w:type="gramStart"/>
      <w:r w:rsidRPr="005808A4">
        <w:t>3D</w:t>
      </w:r>
      <w:proofErr w:type="gramEnd"/>
      <w:r w:rsidRPr="005808A4">
        <w:t xml:space="preserve"> zákres</w:t>
      </w:r>
      <w:r w:rsidR="005808A4" w:rsidRPr="005808A4">
        <w:t>ů</w:t>
      </w:r>
      <w:r w:rsidRPr="005808A4">
        <w:t xml:space="preserve"> vizualizací do fotografií v rozsahu </w:t>
      </w:r>
      <w:r w:rsidR="005808A4" w:rsidRPr="005808A4">
        <w:t>10 ks , tj. 5 ks na každou stanici/zastávku</w:t>
      </w:r>
      <w:r w:rsidRPr="005808A4">
        <w:t xml:space="preserve"> </w:t>
      </w:r>
      <w:r w:rsidR="004542C0" w:rsidRPr="005808A4">
        <w:t xml:space="preserve">a videokompozice v délce cca </w:t>
      </w:r>
      <w:r w:rsidR="005808A4" w:rsidRPr="005808A4">
        <w:t xml:space="preserve">4 </w:t>
      </w:r>
      <w:r w:rsidR="004542C0" w:rsidRPr="005808A4">
        <w:t xml:space="preserve">minut (zkrácená verze cca </w:t>
      </w:r>
      <w:r w:rsidR="005808A4" w:rsidRPr="005808A4">
        <w:t xml:space="preserve">2 </w:t>
      </w:r>
      <w:r w:rsidR="004542C0" w:rsidRPr="005808A4">
        <w:t xml:space="preserve">minut) </w:t>
      </w:r>
      <w:r w:rsidRPr="005808A4">
        <w:t xml:space="preserve">dle kapitoly </w:t>
      </w:r>
      <w:r w:rsidR="007F6B0E" w:rsidRPr="005808A4">
        <w:t>8</w:t>
      </w:r>
      <w:r w:rsidRPr="005808A4">
        <w:t>. Vizualizace</w:t>
      </w:r>
      <w:r w:rsidR="004542C0" w:rsidRPr="005808A4">
        <w:t>,</w:t>
      </w:r>
      <w:r w:rsidRPr="005808A4">
        <w:t xml:space="preserve"> zákresy do fotografií</w:t>
      </w:r>
      <w:r w:rsidR="004542C0" w:rsidRPr="005808A4">
        <w:t xml:space="preserve"> a</w:t>
      </w:r>
      <w:r w:rsidR="0027215D">
        <w:t> </w:t>
      </w:r>
      <w:r w:rsidR="004542C0" w:rsidRPr="005808A4">
        <w:t xml:space="preserve">videokompozice </w:t>
      </w:r>
      <w:r w:rsidRPr="005808A4">
        <w:t>VTP/DOKUMENTACE.</w:t>
      </w:r>
      <w:r w:rsidR="008A3E70" w:rsidRPr="005808A4">
        <w:t xml:space="preserve"> </w:t>
      </w:r>
      <w:r w:rsidR="0057281B" w:rsidRPr="005808A4">
        <w:t>Pro představu zpracování videokompozice Objednatel uvádí odkaz</w:t>
      </w:r>
      <w:r w:rsidR="0027215D">
        <w:t>,</w:t>
      </w:r>
      <w:r w:rsidR="0057281B" w:rsidRPr="005808A4">
        <w:t xml:space="preserve"> na již vyhotovenou vizualizaci na úsek Výstaviště – Veleslavín </w:t>
      </w:r>
      <w:r w:rsidR="008B7CC5" w:rsidRPr="005808A4">
        <w:t xml:space="preserve">viz </w:t>
      </w:r>
      <w:r w:rsidR="00156F9D" w:rsidRPr="005808A4">
        <w:t>https://www.youtube.com/watch?v=h1fbpMrd5I8</w:t>
      </w:r>
      <w:r w:rsidR="00265F13" w:rsidRPr="005808A4">
        <w:t xml:space="preserve"> nebo na úsek odbočka Berounka – </w:t>
      </w:r>
      <w:r w:rsidR="008B7CC5" w:rsidRPr="005808A4">
        <w:t>Karlštejn</w:t>
      </w:r>
      <w:r w:rsidR="00265F13" w:rsidRPr="005808A4">
        <w:t xml:space="preserve"> </w:t>
      </w:r>
      <w:r w:rsidR="008B7CC5" w:rsidRPr="005808A4">
        <w:t xml:space="preserve">viz </w:t>
      </w:r>
      <w:r w:rsidR="00265F13" w:rsidRPr="005808A4">
        <w:t>https://youtu.be/bFAUHacORcE?si=pbvwMhHw0mQBCxyf.</w:t>
      </w:r>
      <w:r w:rsidR="008B7CC5" w:rsidRPr="005808A4">
        <w:t xml:space="preserve"> Pro zpracování </w:t>
      </w:r>
      <w:r w:rsidR="00344EE4" w:rsidRPr="005808A4">
        <w:t>zakázky je nutné zajistit s dotčenými orgány povolení k natáčení dronem, a to v rámci SŽ, případně Úřadu pro civilní letectví (dále jen „ÚCL“)</w:t>
      </w:r>
      <w:r w:rsidR="00817709" w:rsidRPr="005808A4">
        <w:t>.</w:t>
      </w:r>
    </w:p>
    <w:p w14:paraId="10480828" w14:textId="13FD3F7A" w:rsidR="00620114" w:rsidRPr="005808A4" w:rsidRDefault="0012221B" w:rsidP="00FC26FF">
      <w:pPr>
        <w:pStyle w:val="Text2-1"/>
      </w:pPr>
      <w:r w:rsidRPr="005808A4">
        <w:t>Stupeň dokumentace</w:t>
      </w:r>
      <w:r w:rsidR="00224767" w:rsidRPr="005808A4">
        <w:t xml:space="preserve"> </w:t>
      </w:r>
      <w:r w:rsidR="00C73D57" w:rsidRPr="005808A4">
        <w:t>D</w:t>
      </w:r>
      <w:r w:rsidR="00931467" w:rsidRPr="005808A4">
        <w:t>P</w:t>
      </w:r>
      <w:r w:rsidR="00C73D57" w:rsidRPr="005808A4">
        <w:t>S+PDPS</w:t>
      </w:r>
      <w:r w:rsidR="00FC2121" w:rsidRPr="005808A4">
        <w:t xml:space="preserve"> </w:t>
      </w:r>
      <w:r w:rsidR="00620114" w:rsidRPr="005808A4">
        <w:t>podléhá procesu Trackside Approval, tj. schválení traťové části ERTMS Agenturou Evropské unie pro železnice (</w:t>
      </w:r>
      <w:r w:rsidR="0098105F" w:rsidRPr="005808A4">
        <w:t>dále jen „</w:t>
      </w:r>
      <w:r w:rsidR="00620114" w:rsidRPr="005808A4">
        <w:t>ERA</w:t>
      </w:r>
      <w:r w:rsidR="0098105F" w:rsidRPr="005808A4">
        <w:t>“</w:t>
      </w:r>
      <w:r w:rsidR="00620114" w:rsidRPr="005808A4">
        <w:t xml:space="preserve">) dle </w:t>
      </w:r>
      <w:r w:rsidR="0098105F" w:rsidRPr="005808A4">
        <w:t>s</w:t>
      </w:r>
      <w:r w:rsidR="00620114" w:rsidRPr="005808A4">
        <w:t xml:space="preserve">měrnice Evropského parlamentu a Rady (EU) 2016/797, </w:t>
      </w:r>
      <w:r w:rsidR="0098105F" w:rsidRPr="005808A4">
        <w:t xml:space="preserve">o interoperabilitě železničního systému v Evropské unii, </w:t>
      </w:r>
      <w:r w:rsidR="00620114" w:rsidRPr="005808A4">
        <w:t>v</w:t>
      </w:r>
      <w:r w:rsidR="00A74603" w:rsidRPr="005808A4">
        <w:t> </w:t>
      </w:r>
      <w:r w:rsidR="00620114" w:rsidRPr="005808A4">
        <w:t xml:space="preserve">platném znění. </w:t>
      </w:r>
      <w:r w:rsidR="00C73D57" w:rsidRPr="005808A4">
        <w:t xml:space="preserve">Zhotovitel na základě seznamu položek schvalovacího </w:t>
      </w:r>
      <w:r w:rsidR="00C73D57" w:rsidRPr="005808A4">
        <w:lastRenderedPageBreak/>
        <w:t xml:space="preserve">souboru (viz příloha </w:t>
      </w:r>
      <w:r w:rsidR="00C73D57" w:rsidRPr="005808A4">
        <w:fldChar w:fldCharType="begin"/>
      </w:r>
      <w:r w:rsidR="00C73D57" w:rsidRPr="005808A4">
        <w:instrText xml:space="preserve"> REF _Ref119066353 \r \h </w:instrText>
      </w:r>
      <w:r w:rsidR="005808A4">
        <w:instrText xml:space="preserve"> \* MERGEFORMAT </w:instrText>
      </w:r>
      <w:r w:rsidR="00C73D57" w:rsidRPr="005808A4">
        <w:fldChar w:fldCharType="separate"/>
      </w:r>
      <w:r w:rsidR="00933C06">
        <w:t>7.1.4</w:t>
      </w:r>
      <w:r w:rsidR="00C73D57" w:rsidRPr="005808A4">
        <w:fldChar w:fldCharType="end"/>
      </w:r>
      <w:r w:rsidR="00C73D57" w:rsidRPr="005808A4">
        <w:t xml:space="preserve"> těchto ZTP) </w:t>
      </w:r>
      <w:r w:rsidR="00620114" w:rsidRPr="005808A4">
        <w:t>vyplní podklad</w:t>
      </w:r>
      <w:r w:rsidR="00C73D57" w:rsidRPr="005808A4">
        <w:t>y</w:t>
      </w:r>
      <w:r w:rsidR="00620114" w:rsidRPr="005808A4">
        <w:t xml:space="preserve"> pro Trackside Approval a</w:t>
      </w:r>
      <w:r w:rsidR="0027215D">
        <w:t> </w:t>
      </w:r>
      <w:r w:rsidR="00620114" w:rsidRPr="005808A4">
        <w:t>aktualiz</w:t>
      </w:r>
      <w:r w:rsidR="00D219CD" w:rsidRPr="005808A4">
        <w:t xml:space="preserve">uje </w:t>
      </w:r>
      <w:r w:rsidR="00620114" w:rsidRPr="005808A4">
        <w:t>dotčen</w:t>
      </w:r>
      <w:r w:rsidR="00D219CD" w:rsidRPr="005808A4">
        <w:t>é</w:t>
      </w:r>
      <w:r w:rsidR="00620114" w:rsidRPr="005808A4">
        <w:t xml:space="preserve"> část</w:t>
      </w:r>
      <w:r w:rsidR="00D219CD" w:rsidRPr="005808A4">
        <w:t>i</w:t>
      </w:r>
      <w:r w:rsidR="00620114" w:rsidRPr="005808A4">
        <w:t xml:space="preserve"> </w:t>
      </w:r>
      <w:r w:rsidR="00FC2121" w:rsidRPr="005808A4">
        <w:t>D</w:t>
      </w:r>
      <w:r w:rsidR="00620114" w:rsidRPr="005808A4">
        <w:t>okumentace dle požadavků a</w:t>
      </w:r>
      <w:r w:rsidR="00A74603" w:rsidRPr="005808A4">
        <w:t> </w:t>
      </w:r>
      <w:r w:rsidR="00620114" w:rsidRPr="005808A4">
        <w:t>připomínek ERA.</w:t>
      </w:r>
      <w:r w:rsidR="00FC2121" w:rsidRPr="005808A4">
        <w:t xml:space="preserve"> </w:t>
      </w:r>
      <w:bookmarkStart w:id="29" w:name="_Ref106367211"/>
      <w:r w:rsidR="00620114" w:rsidRPr="005808A4">
        <w:t xml:space="preserve">Podklady pro schválení v ERA se rozumí vyplnění dokumentu "Apendix A" (viz </w:t>
      </w:r>
      <w:r w:rsidR="00CF301B" w:rsidRPr="00CF301B">
        <w:rPr>
          <w:noProof/>
        </w:rPr>
        <w:t>https://www.era.europa.eu</w:t>
      </w:r>
      <w:r w:rsidR="00620114" w:rsidRPr="005808A4">
        <w:t xml:space="preserve">) a vytvoření </w:t>
      </w:r>
      <w:r w:rsidR="00C73D57" w:rsidRPr="005808A4">
        <w:t xml:space="preserve">schvalovacího </w:t>
      </w:r>
      <w:r w:rsidR="00620114" w:rsidRPr="005808A4">
        <w:t xml:space="preserve">souboru přehledu odkazů </w:t>
      </w:r>
      <w:r w:rsidR="0098105F" w:rsidRPr="005808A4">
        <w:t>(tabulka ve formátu *.XLSX)</w:t>
      </w:r>
      <w:r w:rsidR="00620114" w:rsidRPr="005808A4">
        <w:t xml:space="preserve"> na části </w:t>
      </w:r>
      <w:r w:rsidR="00FC2121" w:rsidRPr="005808A4">
        <w:t>D</w:t>
      </w:r>
      <w:r w:rsidR="00620114" w:rsidRPr="005808A4">
        <w:t xml:space="preserve">okumentace, které budou použity pro Trackside Approval. Tato část bude součástí </w:t>
      </w:r>
      <w:r w:rsidR="006E78B7" w:rsidRPr="005808A4">
        <w:t>D</w:t>
      </w:r>
      <w:r w:rsidR="00620114" w:rsidRPr="005808A4">
        <w:t>okladové části</w:t>
      </w:r>
      <w:r w:rsidR="006E78B7" w:rsidRPr="005808A4">
        <w:t xml:space="preserve"> – Doklady objednatele</w:t>
      </w:r>
      <w:r w:rsidR="00620114" w:rsidRPr="005808A4">
        <w:t xml:space="preserve"> (N.</w:t>
      </w:r>
      <w:r w:rsidR="006E78B7" w:rsidRPr="005808A4">
        <w:t>5</w:t>
      </w:r>
      <w:r w:rsidR="00620114" w:rsidRPr="005808A4">
        <w:t>). V tomto souboru budou identifikovány všechny části Dokumentace, SO/PS (odkazy do příslušných částí Dokumentace), které řeší úpravu, zavedení, nebo doplnění systému ERTMS, a tedy podléhají povinnosti schválení v ERA.</w:t>
      </w:r>
      <w:bookmarkEnd w:id="29"/>
    </w:p>
    <w:p w14:paraId="26720820" w14:textId="77777777" w:rsidR="00605C65" w:rsidRPr="005808A4" w:rsidRDefault="00605C65" w:rsidP="00836181">
      <w:pPr>
        <w:pStyle w:val="Text2-1"/>
      </w:pPr>
      <w:r w:rsidRPr="005808A4">
        <w:t xml:space="preserve">Zhotovitel v Soupisech prací doplní dle Metodiky měření pro účely článku 12 Červené knihy FIDIC (1. vydání, 05/2019 – schváleno MD dne 7. 5. 2019, </w:t>
      </w:r>
      <w:r w:rsidR="00836181" w:rsidRPr="005808A4">
        <w:t>https://sfdi.gov.cz/wp-content/uploads/2024/06/2019-5-metodika-mereni.pdf</w:t>
      </w:r>
      <w:r w:rsidR="00836181" w:rsidRPr="005808A4" w:rsidDel="00836181">
        <w:t xml:space="preserve"> </w:t>
      </w:r>
      <w:r w:rsidRPr="005808A4">
        <w:t>) označení do položek, které spadají do Kategorie 1 (skupiny měření s označení</w:t>
      </w:r>
      <w:r w:rsidR="00180AA9" w:rsidRPr="005808A4">
        <w:t>m</w:t>
      </w:r>
      <w:r w:rsidRPr="005808A4">
        <w:t xml:space="preserve"> „G“ - položka je měřena geodeticky). Takto budou označeny skupiny položek č. 1227, 1228, 1229, 1237, 1238, 1239, 1257, 1258, 1259, 1284 a 1289 (OTSKP). Označení bude provedeno dle výše zmíněné </w:t>
      </w:r>
      <w:r w:rsidR="00180AA9" w:rsidRPr="005808A4">
        <w:t>M</w:t>
      </w:r>
      <w:r w:rsidRPr="005808A4">
        <w:t>etodiky</w:t>
      </w:r>
      <w:r w:rsidR="00115551" w:rsidRPr="005808A4">
        <w:t xml:space="preserve"> v technické specifikaci položky</w:t>
      </w:r>
      <w:r w:rsidRPr="005808A4">
        <w:t>.</w:t>
      </w:r>
    </w:p>
    <w:p w14:paraId="06D9BADF" w14:textId="77777777" w:rsidR="007172B0" w:rsidRDefault="007172B0" w:rsidP="00761767">
      <w:pPr>
        <w:pStyle w:val="Text2-1"/>
      </w:pPr>
      <w:r>
        <w:t>Zhotovitel v</w:t>
      </w:r>
      <w:r w:rsidR="00466862">
        <w:t xml:space="preserve"> případě </w:t>
      </w:r>
      <w:r>
        <w:t>jednání s provozovatelem distribuční soustavy GasNet, s.r.o. bude postupovat dle metodického postupu uzavřeného mezi SŽ a GasNet, s.r.o. Metodický postup bude poskytnut Objednatelem na vyžádání.</w:t>
      </w:r>
    </w:p>
    <w:p w14:paraId="3A5FA8A6" w14:textId="4C33A416" w:rsidR="00EE5C7C" w:rsidRPr="005808A4" w:rsidRDefault="00EE5C7C" w:rsidP="00EE5C7C">
      <w:pPr>
        <w:pStyle w:val="Text2-1"/>
      </w:pPr>
      <w:r w:rsidRPr="005808A4">
        <w:t>Definitivní předání Dokumentace dle odst. 3.4.18 VTP/DOKUMENTACE proběhne na</w:t>
      </w:r>
      <w:r w:rsidR="00602E9D">
        <w:t> </w:t>
      </w:r>
      <w:r w:rsidRPr="005808A4">
        <w:t xml:space="preserve">médiu: USB </w:t>
      </w:r>
      <w:proofErr w:type="spellStart"/>
      <w:r w:rsidRPr="005808A4">
        <w:t>flash</w:t>
      </w:r>
      <w:proofErr w:type="spellEnd"/>
      <w:r w:rsidRPr="005808A4">
        <w:t xml:space="preserve"> disk. </w:t>
      </w:r>
    </w:p>
    <w:p w14:paraId="5D9CD614" w14:textId="37D4779F" w:rsidR="002F7D63" w:rsidRPr="005808A4" w:rsidRDefault="00A2272A" w:rsidP="00216EB4">
      <w:pPr>
        <w:pStyle w:val="Text2-1"/>
      </w:pPr>
      <w:r w:rsidRPr="005808A4">
        <w:t>Zhotovitel zpracuje v</w:t>
      </w:r>
      <w:r w:rsidR="002F7D63" w:rsidRPr="005808A4">
        <w:t>azb</w:t>
      </w:r>
      <w:r w:rsidR="00EE5C7C" w:rsidRPr="005808A4">
        <w:t>u</w:t>
      </w:r>
      <w:r w:rsidR="002F7D63" w:rsidRPr="005808A4">
        <w:t xml:space="preserve"> na Jednotné záznamové prostředí železniční dopravní cesty (JZP ŽDC)</w:t>
      </w:r>
      <w:r w:rsidRPr="005808A4">
        <w:t xml:space="preserve">. </w:t>
      </w:r>
      <w:r w:rsidR="002F7D63" w:rsidRPr="005808A4">
        <w:t>Stavové informace (logy), doplňková data a záznamy zabezpečovacího, sdělovacího zařízení a DDTS budou ukládána v Jednotném záznamovém prostředí železniční dopravní cesty do vybraných užitných úložných oblastí (UÚO). Při</w:t>
      </w:r>
      <w:r w:rsidR="00EE5C7C" w:rsidRPr="005808A4">
        <w:t> </w:t>
      </w:r>
      <w:r w:rsidR="002F7D63" w:rsidRPr="005808A4">
        <w:t xml:space="preserve">návrhu vazby na JZP ŽDC bude postupováno dle dokumentu „Specifikace a zásady uchovávání a výměny dat mezi JZP a technologiemi ŽDC“ </w:t>
      </w:r>
      <w:r w:rsidR="00EE5C7C" w:rsidRPr="005808A4">
        <w:t xml:space="preserve">viz </w:t>
      </w:r>
      <w:r w:rsidR="002F7D63" w:rsidRPr="005808A4">
        <w:t xml:space="preserve">příloha č. </w:t>
      </w:r>
      <w:r w:rsidR="00EE5C7C" w:rsidRPr="005808A4">
        <w:fldChar w:fldCharType="begin"/>
      </w:r>
      <w:r w:rsidR="00EE5C7C" w:rsidRPr="005808A4">
        <w:instrText xml:space="preserve"> REF _Ref121495527 \r \h </w:instrText>
      </w:r>
      <w:r w:rsidR="00FC2DCD" w:rsidRPr="005808A4">
        <w:instrText xml:space="preserve"> \* MERGEFORMAT </w:instrText>
      </w:r>
      <w:r w:rsidR="00EE5C7C" w:rsidRPr="005808A4">
        <w:fldChar w:fldCharType="separate"/>
      </w:r>
      <w:r w:rsidR="00933C06">
        <w:t>7.1.1</w:t>
      </w:r>
      <w:r w:rsidR="00EE5C7C" w:rsidRPr="005808A4">
        <w:fldChar w:fldCharType="end"/>
      </w:r>
      <w:r w:rsidR="00EE5C7C" w:rsidRPr="005808A4">
        <w:t xml:space="preserve"> těchto ZTP</w:t>
      </w:r>
      <w:r w:rsidR="002F7D63" w:rsidRPr="005808A4">
        <w:t>.</w:t>
      </w:r>
    </w:p>
    <w:p w14:paraId="64CD9C0D" w14:textId="6B36D72A" w:rsidR="008F3B23" w:rsidRDefault="008F3B23" w:rsidP="001E1EFB">
      <w:pPr>
        <w:pStyle w:val="Text2-1"/>
      </w:pPr>
      <w:r w:rsidRPr="00650844">
        <w:t xml:space="preserve">Zhotovitel v Dokumentaci pro povolení záměru zpracuje </w:t>
      </w:r>
      <w:r w:rsidRPr="00650844">
        <w:rPr>
          <w:b/>
        </w:rPr>
        <w:t>Stanovisko oznámeného subjektu</w:t>
      </w:r>
      <w:r w:rsidRPr="00650844">
        <w:t xml:space="preserve"> ve fázi vydání povolení záměru</w:t>
      </w:r>
      <w:r>
        <w:t>, jehož o</w:t>
      </w:r>
      <w:r w:rsidRPr="00650844">
        <w:t>bsah je uveden v</w:t>
      </w:r>
      <w:r>
        <w:t>e</w:t>
      </w:r>
      <w:r w:rsidR="00602E9D">
        <w:t> </w:t>
      </w:r>
      <w:r>
        <w:t>VTP/DOKUMENTACE</w:t>
      </w:r>
      <w:r w:rsidRPr="00650844">
        <w:t>.</w:t>
      </w:r>
    </w:p>
    <w:p w14:paraId="69336D98" w14:textId="77777777" w:rsidR="00B60CD4" w:rsidRPr="00B60CD4" w:rsidRDefault="00B60CD4" w:rsidP="006435B0">
      <w:pPr>
        <w:pStyle w:val="Text2-1"/>
      </w:pPr>
      <w:bookmarkStart w:id="30" w:name="_Hlk188888581"/>
      <w:bookmarkStart w:id="31" w:name="_Hlk189142223"/>
      <w:bookmarkStart w:id="32" w:name="_Hlk189142243"/>
      <w:bookmarkStart w:id="33" w:name="_Toc15649873"/>
      <w:r w:rsidRPr="00B60CD4">
        <w:t xml:space="preserve">Zhotovitel je povinen při návrhu primárně využívat typová řešení dle vzorových listů SŽ, pokud jsou pro dané objekty zpracována. O aktuální seznam vzorových listů požádá Zhotovitel před zahájením projekčních prací Objednatele, který za účasti odborného útvaru zajistí předání aktuálních podkladů. Vzorové listy jsou také dostupné (po registraci) na https://modernizace.spravazeleznic.cz/ v sekci „Typová řešení“. V případě nevyužití typového řešení dle vzorového listu u konkrétního prvku upozorní Zhotovitel na tuto skutečnost na profesní poradě. </w:t>
      </w:r>
      <w:bookmarkEnd w:id="30"/>
      <w:bookmarkEnd w:id="31"/>
      <w:bookmarkEnd w:id="32"/>
    </w:p>
    <w:p w14:paraId="0FF5EA3F" w14:textId="77777777" w:rsidR="00F678E3" w:rsidRPr="00280C98" w:rsidRDefault="00F678E3" w:rsidP="002F2288">
      <w:pPr>
        <w:pStyle w:val="Nadpis2-2"/>
      </w:pPr>
      <w:bookmarkStart w:id="34" w:name="_Toc192852205"/>
      <w:r w:rsidRPr="00280C98">
        <w:t>Dopravní technologie</w:t>
      </w:r>
      <w:bookmarkEnd w:id="33"/>
      <w:bookmarkEnd w:id="34"/>
    </w:p>
    <w:p w14:paraId="5C7EA609" w14:textId="77777777" w:rsidR="00C20571" w:rsidRPr="00514838" w:rsidRDefault="00C20571" w:rsidP="00C20571">
      <w:pPr>
        <w:pStyle w:val="Text2-1"/>
      </w:pPr>
      <w:r w:rsidRPr="00514838">
        <w:t>Stavba se nachází na celostátní trati (součást TEN-T, koridor RFC9) KJŘ321 Opava – Ostrava – Havířov – Český Těšín, Ostrava-Svinov – Ostrava-Kunčice v mezistaničním úseku Albrechtice u Českého Těšína (mimo) – Havířov (mimo). Trať je dvoukolejná, maximální traťová rychlost činí 100 km/h, traťová třída zatížení je D4 a trať je elektrifikována stejnosměrnou trakční soustavou 3kV (výhledový přechod na střídavou trakční soustavu 25kV). V předmětném mezistaničním úseku se ve stávajícím stavu nachází celkem tři železniční zastávky: Havířov střed, Havířov – Suchá a Horní Suchá. Úpravy železničních stanic, které předmětný mezistaniční úsek ohraničuji se nenavrhuji (ŽST Havířov a ŽST Albrechtice u Českého Těšína).</w:t>
      </w:r>
    </w:p>
    <w:p w14:paraId="01B49C03" w14:textId="77777777" w:rsidR="00C20571" w:rsidRPr="00514838" w:rsidRDefault="00C20571" w:rsidP="006435B0">
      <w:pPr>
        <w:pStyle w:val="Text2-1"/>
      </w:pPr>
      <w:r w:rsidRPr="00514838">
        <w:t>V úseku je provozována jak regionální a dálková osobní doprava (dálková doprava je provozována soukromým dopravcem na komerční riziko), tak doprava nákladní. Železniční zastávky jsou obsluhovány pouze vlaky regionální osobní dopravy. Rozsah vlakové dopravy vychází z rozboru listu GVD2022, vzhledem k tomu, že některé vlaky jsou vedeny jen určité dny v týdnu je skutečný rozsah dopravy o něco nižší.</w:t>
      </w:r>
    </w:p>
    <w:p w14:paraId="6A9909D2" w14:textId="77777777" w:rsidR="00F678E3" w:rsidRPr="00280C98" w:rsidRDefault="00F678E3" w:rsidP="002F2288">
      <w:pPr>
        <w:pStyle w:val="Nadpis2-2"/>
      </w:pPr>
      <w:bookmarkStart w:id="35" w:name="_Toc15649875"/>
      <w:bookmarkStart w:id="36" w:name="_Toc192852206"/>
      <w:r w:rsidRPr="00280C98">
        <w:lastRenderedPageBreak/>
        <w:t>Zabezpečovací zařízení</w:t>
      </w:r>
      <w:bookmarkEnd w:id="35"/>
      <w:bookmarkEnd w:id="36"/>
    </w:p>
    <w:p w14:paraId="0C1AB314" w14:textId="77777777" w:rsidR="00F678E3" w:rsidRPr="00F678E3" w:rsidRDefault="00F678E3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Popis stávajícího stavu </w:t>
      </w:r>
    </w:p>
    <w:p w14:paraId="7754CE6B" w14:textId="6392C777" w:rsidR="00F678E3" w:rsidRPr="00280C98" w:rsidRDefault="00E72EA8" w:rsidP="000749EE">
      <w:pPr>
        <w:pStyle w:val="Text2-2"/>
      </w:pPr>
      <w:r w:rsidRPr="00E72EA8">
        <w:t>V sou</w:t>
      </w:r>
      <w:r w:rsidRPr="00E72EA8">
        <w:rPr>
          <w:rFonts w:hint="eastAsia"/>
        </w:rPr>
        <w:t>č</w:t>
      </w:r>
      <w:r w:rsidRPr="00E72EA8">
        <w:t>asnosti je v mezistani</w:t>
      </w:r>
      <w:r w:rsidRPr="00E72EA8">
        <w:rPr>
          <w:rFonts w:hint="eastAsia"/>
        </w:rPr>
        <w:t>č</w:t>
      </w:r>
      <w:r w:rsidRPr="00E72EA8">
        <w:t>n</w:t>
      </w:r>
      <w:r w:rsidRPr="00E72EA8">
        <w:rPr>
          <w:rFonts w:hint="eastAsia"/>
        </w:rPr>
        <w:t>í</w:t>
      </w:r>
      <w:r w:rsidRPr="00E72EA8">
        <w:t xml:space="preserve">m </w:t>
      </w:r>
      <w:r w:rsidRPr="00E72EA8">
        <w:rPr>
          <w:rFonts w:hint="eastAsia"/>
        </w:rPr>
        <w:t>ú</w:t>
      </w:r>
      <w:r w:rsidRPr="00E72EA8">
        <w:t xml:space="preserve">seku Albrechtice u </w:t>
      </w:r>
      <w:r w:rsidRPr="00E72EA8">
        <w:rPr>
          <w:rFonts w:hint="eastAsia"/>
        </w:rPr>
        <w:t>Č</w:t>
      </w:r>
      <w:r w:rsidRPr="00E72EA8">
        <w:t>esk</w:t>
      </w:r>
      <w:r w:rsidRPr="00E72EA8">
        <w:rPr>
          <w:rFonts w:hint="eastAsia"/>
        </w:rPr>
        <w:t>é</w:t>
      </w:r>
      <w:r w:rsidRPr="00E72EA8">
        <w:t>ho T</w:t>
      </w:r>
      <w:r w:rsidRPr="00E72EA8">
        <w:rPr>
          <w:rFonts w:hint="eastAsia"/>
        </w:rPr>
        <w:t>ěší</w:t>
      </w:r>
      <w:r w:rsidRPr="00E72EA8">
        <w:t xml:space="preserve">na </w:t>
      </w:r>
      <w:r w:rsidR="00AC540D">
        <w:t>–</w:t>
      </w:r>
      <w:r w:rsidRPr="00E72EA8">
        <w:t xml:space="preserve"> Hav</w:t>
      </w:r>
      <w:r w:rsidRPr="00E72EA8">
        <w:rPr>
          <w:rFonts w:hint="eastAsia"/>
        </w:rPr>
        <w:t>íř</w:t>
      </w:r>
      <w:r w:rsidRPr="00E72EA8">
        <w:t>ov v</w:t>
      </w:r>
      <w:r w:rsidR="009948AE">
        <w:t> </w:t>
      </w:r>
      <w:r w:rsidRPr="00E72EA8">
        <w:rPr>
          <w:rFonts w:hint="eastAsia"/>
        </w:rPr>
        <w:t>č</w:t>
      </w:r>
      <w:r w:rsidRPr="00E72EA8">
        <w:t>innosti TZZ</w:t>
      </w:r>
      <w:r>
        <w:t xml:space="preserve"> </w:t>
      </w:r>
      <w:r w:rsidRPr="00E72EA8">
        <w:t>typu obousm</w:t>
      </w:r>
      <w:r w:rsidRPr="00E72EA8">
        <w:rPr>
          <w:rFonts w:hint="eastAsia"/>
        </w:rPr>
        <w:t>ě</w:t>
      </w:r>
      <w:r w:rsidRPr="00E72EA8">
        <w:t>rn</w:t>
      </w:r>
      <w:r w:rsidRPr="00E72EA8">
        <w:rPr>
          <w:rFonts w:hint="eastAsia"/>
        </w:rPr>
        <w:t>ý</w:t>
      </w:r>
      <w:r w:rsidRPr="00E72EA8">
        <w:t xml:space="preserve"> decentralizovan</w:t>
      </w:r>
      <w:r w:rsidRPr="00E72EA8">
        <w:rPr>
          <w:rFonts w:hint="eastAsia"/>
        </w:rPr>
        <w:t>ý</w:t>
      </w:r>
      <w:r w:rsidRPr="00E72EA8">
        <w:t xml:space="preserve"> autoblok AB 3-74 s p</w:t>
      </w:r>
      <w:r w:rsidRPr="00E72EA8">
        <w:rPr>
          <w:rFonts w:hint="eastAsia"/>
        </w:rPr>
        <w:t>ř</w:t>
      </w:r>
      <w:r w:rsidRPr="00E72EA8">
        <w:t>enosem k</w:t>
      </w:r>
      <w:r w:rsidRPr="00E72EA8">
        <w:rPr>
          <w:rFonts w:hint="eastAsia"/>
        </w:rPr>
        <w:t>ó</w:t>
      </w:r>
      <w:r w:rsidRPr="00E72EA8">
        <w:t>du VZ. St</w:t>
      </w:r>
      <w:r w:rsidRPr="00E72EA8">
        <w:rPr>
          <w:rFonts w:hint="eastAsia"/>
        </w:rPr>
        <w:t>á</w:t>
      </w:r>
      <w:r w:rsidRPr="00E72EA8">
        <w:t>vaj</w:t>
      </w:r>
      <w:r w:rsidRPr="00E72EA8">
        <w:rPr>
          <w:rFonts w:hint="eastAsia"/>
        </w:rPr>
        <w:t>í</w:t>
      </w:r>
      <w:r w:rsidRPr="00E72EA8">
        <w:t>c</w:t>
      </w:r>
      <w:r w:rsidRPr="00E72EA8">
        <w:rPr>
          <w:rFonts w:hint="eastAsia"/>
        </w:rPr>
        <w:t>í</w:t>
      </w:r>
      <w:r w:rsidRPr="00E72EA8">
        <w:t xml:space="preserve"> TZZ nen</w:t>
      </w:r>
      <w:r w:rsidRPr="00E72EA8">
        <w:rPr>
          <w:rFonts w:hint="eastAsia"/>
        </w:rPr>
        <w:t>í</w:t>
      </w:r>
      <w:r>
        <w:t xml:space="preserve"> </w:t>
      </w:r>
      <w:r w:rsidRPr="00E72EA8">
        <w:t>integrov</w:t>
      </w:r>
      <w:r w:rsidRPr="00E72EA8">
        <w:rPr>
          <w:rFonts w:hint="eastAsia"/>
        </w:rPr>
        <w:t>á</w:t>
      </w:r>
      <w:r w:rsidRPr="00E72EA8">
        <w:t>no do syst</w:t>
      </w:r>
      <w:r w:rsidRPr="00E72EA8">
        <w:rPr>
          <w:rFonts w:hint="eastAsia"/>
        </w:rPr>
        <w:t>é</w:t>
      </w:r>
      <w:r w:rsidRPr="00E72EA8">
        <w:t>mu DOZ ani do syst</w:t>
      </w:r>
      <w:r w:rsidRPr="00E72EA8">
        <w:rPr>
          <w:rFonts w:hint="eastAsia"/>
        </w:rPr>
        <w:t>é</w:t>
      </w:r>
      <w:r w:rsidRPr="00E72EA8">
        <w:t>mu ETCS. Stavba bude prob</w:t>
      </w:r>
      <w:r w:rsidRPr="00E72EA8">
        <w:rPr>
          <w:rFonts w:hint="eastAsia"/>
        </w:rPr>
        <w:t>í</w:t>
      </w:r>
      <w:r w:rsidRPr="00E72EA8">
        <w:t>hat p</w:t>
      </w:r>
      <w:r w:rsidRPr="00E72EA8">
        <w:rPr>
          <w:rFonts w:hint="eastAsia"/>
        </w:rPr>
        <w:t>ř</w:t>
      </w:r>
      <w:r w:rsidRPr="00E72EA8">
        <w:t>ed realizac</w:t>
      </w:r>
      <w:r w:rsidRPr="00E72EA8">
        <w:rPr>
          <w:rFonts w:hint="eastAsia"/>
        </w:rPr>
        <w:t>í</w:t>
      </w:r>
      <w:r w:rsidRPr="00E72EA8">
        <w:t xml:space="preserve"> ETCS</w:t>
      </w:r>
      <w:r>
        <w:t xml:space="preserve"> </w:t>
      </w:r>
      <w:r w:rsidRPr="00E72EA8">
        <w:t>a DOZ v r</w:t>
      </w:r>
      <w:r w:rsidRPr="00E72EA8">
        <w:rPr>
          <w:rFonts w:hint="eastAsia"/>
        </w:rPr>
        <w:t>á</w:t>
      </w:r>
      <w:r w:rsidRPr="00E72EA8">
        <w:t>mci souvisej</w:t>
      </w:r>
      <w:r w:rsidRPr="00E72EA8">
        <w:rPr>
          <w:rFonts w:hint="eastAsia"/>
        </w:rPr>
        <w:t>í</w:t>
      </w:r>
      <w:r w:rsidRPr="00E72EA8">
        <w:t>c</w:t>
      </w:r>
      <w:r w:rsidRPr="00E72EA8">
        <w:rPr>
          <w:rFonts w:hint="eastAsia"/>
        </w:rPr>
        <w:t>í</w:t>
      </w:r>
      <w:r w:rsidRPr="00E72EA8">
        <w:t xml:space="preserve"> stavby.</w:t>
      </w:r>
    </w:p>
    <w:p w14:paraId="0B7FDC01" w14:textId="77777777" w:rsidR="00F678E3" w:rsidRPr="00F678E3" w:rsidRDefault="00F678E3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7582AF63" w14:textId="495FC7E1" w:rsidR="007847EE" w:rsidRPr="00280C98" w:rsidRDefault="007847EE" w:rsidP="00DD35B1">
      <w:pPr>
        <w:pStyle w:val="Text2-2"/>
      </w:pPr>
      <w:r w:rsidRPr="007847EE">
        <w:t>Za</w:t>
      </w:r>
      <w:r w:rsidRPr="007847EE">
        <w:rPr>
          <w:rFonts w:hint="eastAsia"/>
        </w:rPr>
        <w:t>ří</w:t>
      </w:r>
      <w:r w:rsidRPr="007847EE">
        <w:t>zen</w:t>
      </w:r>
      <w:r w:rsidRPr="007847EE">
        <w:rPr>
          <w:rFonts w:hint="eastAsia"/>
        </w:rPr>
        <w:t>í</w:t>
      </w:r>
      <w:r w:rsidRPr="007847EE">
        <w:t xml:space="preserve"> bude upraveno na nov</w:t>
      </w:r>
      <w:r w:rsidRPr="007847EE">
        <w:rPr>
          <w:rFonts w:hint="eastAsia"/>
        </w:rPr>
        <w:t>é</w:t>
      </w:r>
      <w:r w:rsidRPr="007847EE">
        <w:t xml:space="preserve"> koleji</w:t>
      </w:r>
      <w:r w:rsidRPr="007847EE">
        <w:rPr>
          <w:rFonts w:hint="eastAsia"/>
        </w:rPr>
        <w:t>š</w:t>
      </w:r>
      <w:r w:rsidRPr="007847EE">
        <w:t>t</w:t>
      </w:r>
      <w:r w:rsidRPr="007847EE">
        <w:rPr>
          <w:rFonts w:hint="eastAsia"/>
        </w:rPr>
        <w:t>ě</w:t>
      </w:r>
      <w:r w:rsidRPr="007847EE">
        <w:t xml:space="preserve"> a polohy izolovan</w:t>
      </w:r>
      <w:r w:rsidRPr="007847EE">
        <w:rPr>
          <w:rFonts w:hint="eastAsia"/>
        </w:rPr>
        <w:t>ý</w:t>
      </w:r>
      <w:r w:rsidRPr="007847EE">
        <w:t>ch styk</w:t>
      </w:r>
      <w:r w:rsidRPr="007847EE">
        <w:rPr>
          <w:rFonts w:hint="eastAsia"/>
        </w:rPr>
        <w:t>ů</w:t>
      </w:r>
      <w:r w:rsidRPr="007847EE">
        <w:t>.</w:t>
      </w:r>
    </w:p>
    <w:p w14:paraId="59FFE49A" w14:textId="5CCE59A5" w:rsidR="007847EE" w:rsidRDefault="007847EE" w:rsidP="007847EE">
      <w:pPr>
        <w:pStyle w:val="Text2-2"/>
      </w:pPr>
      <w:bookmarkStart w:id="37" w:name="_Hlk109044327"/>
      <w:bookmarkStart w:id="38" w:name="_Toc15649876"/>
      <w:r>
        <w:t>Definitivní zabezpečovací zařízení včetně ETCS je součástí stavby „</w:t>
      </w:r>
      <w:r w:rsidRPr="00DA1AE0">
        <w:t xml:space="preserve">ETCS + DOZ Ostrava – </w:t>
      </w:r>
      <w:r w:rsidR="009948AE" w:rsidRPr="00DA1AE0">
        <w:t>Havířov – Český</w:t>
      </w:r>
      <w:r w:rsidRPr="00DA1AE0">
        <w:t xml:space="preserve"> Těšín</w:t>
      </w:r>
      <w:r>
        <w:t>“ (</w:t>
      </w:r>
      <w:r>
        <w:rPr>
          <w:rFonts w:eastAsia="Times New Roman"/>
        </w:rPr>
        <w:t>ETCS s benefity</w:t>
      </w:r>
      <w:r>
        <w:t>), která bude realizována v předstihu nebo v souběhu.</w:t>
      </w:r>
    </w:p>
    <w:p w14:paraId="73B3E942" w14:textId="7655FB5D" w:rsidR="00180913" w:rsidRPr="00180913" w:rsidRDefault="00180913" w:rsidP="00180913">
      <w:pPr>
        <w:pStyle w:val="Text2-2"/>
      </w:pPr>
      <w:r w:rsidRPr="00180913">
        <w:t>Součástí dokumentace bude popis a návrh úprav systémů DOZ a ETCS, včetně všech souvisejících dopadů.</w:t>
      </w:r>
    </w:p>
    <w:bookmarkEnd w:id="37"/>
    <w:p w14:paraId="44B3B61A" w14:textId="688EA01F" w:rsidR="00950C60" w:rsidRDefault="007847EE" w:rsidP="007847EE">
      <w:pPr>
        <w:pStyle w:val="Text2-2"/>
      </w:pPr>
      <w:r w:rsidRPr="00064E00">
        <w:t>Pro zabezpečení stavebních kolejových postupů i napojení na stávající/nové úseky bude nutné vyřešit optimálně technicky, provozně a investičně přechodné a dočasné stavy zabezpečovacích zařízení.</w:t>
      </w:r>
    </w:p>
    <w:p w14:paraId="3D5DD857" w14:textId="77777777" w:rsidR="00F678E3" w:rsidRPr="00280C98" w:rsidRDefault="00F678E3" w:rsidP="002F2288">
      <w:pPr>
        <w:pStyle w:val="Nadpis2-2"/>
      </w:pPr>
      <w:bookmarkStart w:id="39" w:name="_Toc192852207"/>
      <w:r w:rsidRPr="00280C98">
        <w:t>Sdělovací zařízení</w:t>
      </w:r>
      <w:bookmarkEnd w:id="38"/>
      <w:bookmarkEnd w:id="39"/>
    </w:p>
    <w:p w14:paraId="544153BA" w14:textId="77777777" w:rsidR="00295E30" w:rsidRPr="00F678E3" w:rsidRDefault="00295E30" w:rsidP="00295E30">
      <w:pPr>
        <w:pStyle w:val="Text2-1"/>
        <w:keepNext/>
        <w:rPr>
          <w:rStyle w:val="Tun"/>
        </w:rPr>
      </w:pPr>
      <w:bookmarkStart w:id="40" w:name="_Toc15649877"/>
      <w:r w:rsidRPr="00F678E3">
        <w:rPr>
          <w:rStyle w:val="Tun"/>
        </w:rPr>
        <w:t xml:space="preserve">Popis stávajícího stavu </w:t>
      </w:r>
    </w:p>
    <w:p w14:paraId="6E71EBEB" w14:textId="3DB33CBE" w:rsidR="007847EE" w:rsidRPr="007847EE" w:rsidRDefault="007847EE" w:rsidP="005A3CFE">
      <w:pPr>
        <w:pStyle w:val="Text2-2"/>
      </w:pPr>
      <w:r w:rsidRPr="007847EE">
        <w:t>V sou</w:t>
      </w:r>
      <w:r w:rsidRPr="007847EE">
        <w:rPr>
          <w:rFonts w:hint="eastAsia"/>
        </w:rPr>
        <w:t>č</w:t>
      </w:r>
      <w:r w:rsidRPr="007847EE">
        <w:t>asn</w:t>
      </w:r>
      <w:r w:rsidRPr="007847EE">
        <w:rPr>
          <w:rFonts w:hint="eastAsia"/>
        </w:rPr>
        <w:t>é</w:t>
      </w:r>
      <w:r w:rsidRPr="007847EE">
        <w:t xml:space="preserve"> dob</w:t>
      </w:r>
      <w:r w:rsidRPr="007847EE">
        <w:rPr>
          <w:rFonts w:hint="eastAsia"/>
        </w:rPr>
        <w:t>ě</w:t>
      </w:r>
      <w:r w:rsidRPr="007847EE">
        <w:t xml:space="preserve"> jsou na trati mezi </w:t>
      </w:r>
      <w:r w:rsidRPr="007847EE">
        <w:rPr>
          <w:rFonts w:hint="eastAsia"/>
        </w:rPr>
        <w:t>Ž</w:t>
      </w:r>
      <w:r w:rsidRPr="007847EE">
        <w:t>ST Hav</w:t>
      </w:r>
      <w:r w:rsidRPr="007847EE">
        <w:rPr>
          <w:rFonts w:hint="eastAsia"/>
        </w:rPr>
        <w:t>íř</w:t>
      </w:r>
      <w:r w:rsidRPr="007847EE">
        <w:t xml:space="preserve">ov a </w:t>
      </w:r>
      <w:r w:rsidRPr="007847EE">
        <w:rPr>
          <w:rFonts w:hint="eastAsia"/>
        </w:rPr>
        <w:t>Ž</w:t>
      </w:r>
      <w:r w:rsidRPr="007847EE">
        <w:t xml:space="preserve">ST Albrechtice u </w:t>
      </w:r>
      <w:r w:rsidRPr="007847EE">
        <w:rPr>
          <w:rFonts w:hint="eastAsia"/>
        </w:rPr>
        <w:t>Č</w:t>
      </w:r>
      <w:r w:rsidRPr="007847EE">
        <w:t>.T. v provozu optick</w:t>
      </w:r>
      <w:r w:rsidRPr="007847EE">
        <w:rPr>
          <w:rFonts w:hint="eastAsia"/>
        </w:rPr>
        <w:t>ý</w:t>
      </w:r>
      <w:r>
        <w:t xml:space="preserve"> </w:t>
      </w:r>
      <w:r w:rsidRPr="007847EE">
        <w:t>kabel DOK S</w:t>
      </w:r>
      <w:r w:rsidRPr="007847EE">
        <w:rPr>
          <w:rFonts w:hint="eastAsia"/>
        </w:rPr>
        <w:t>Ž</w:t>
      </w:r>
      <w:r w:rsidRPr="007847EE">
        <w:t xml:space="preserve"> 72 vl</w:t>
      </w:r>
      <w:r w:rsidRPr="007847EE">
        <w:rPr>
          <w:rFonts w:hint="eastAsia"/>
        </w:rPr>
        <w:t>á</w:t>
      </w:r>
      <w:r w:rsidRPr="007847EE">
        <w:t xml:space="preserve">ken a DOK </w:t>
      </w:r>
      <w:r w:rsidRPr="007847EE">
        <w:rPr>
          <w:rFonts w:hint="eastAsia"/>
        </w:rPr>
        <w:t>Č</w:t>
      </w:r>
      <w:r w:rsidRPr="007847EE">
        <w:t>D-T 72 vl</w:t>
      </w:r>
      <w:r w:rsidRPr="007847EE">
        <w:rPr>
          <w:rFonts w:hint="eastAsia"/>
        </w:rPr>
        <w:t>á</w:t>
      </w:r>
      <w:r w:rsidRPr="007847EE">
        <w:t>ken. Tra</w:t>
      </w:r>
      <w:r w:rsidRPr="007847EE">
        <w:rPr>
          <w:rFonts w:hint="eastAsia"/>
        </w:rPr>
        <w:t>ť</w:t>
      </w:r>
      <w:r w:rsidRPr="007847EE">
        <w:t>ov</w:t>
      </w:r>
      <w:r w:rsidRPr="007847EE">
        <w:rPr>
          <w:rFonts w:hint="eastAsia"/>
        </w:rPr>
        <w:t>ý</w:t>
      </w:r>
      <w:r w:rsidRPr="007847EE">
        <w:t xml:space="preserve"> kabel se na t</w:t>
      </w:r>
      <w:r w:rsidRPr="007847EE">
        <w:rPr>
          <w:rFonts w:hint="eastAsia"/>
        </w:rPr>
        <w:t>é</w:t>
      </w:r>
      <w:r w:rsidRPr="007847EE">
        <w:t>to trati nenach</w:t>
      </w:r>
      <w:r w:rsidRPr="007847EE">
        <w:rPr>
          <w:rFonts w:hint="eastAsia"/>
        </w:rPr>
        <w:t>á</w:t>
      </w:r>
      <w:r w:rsidRPr="007847EE">
        <w:t>z</w:t>
      </w:r>
      <w:r w:rsidRPr="007847EE">
        <w:rPr>
          <w:rFonts w:hint="eastAsia"/>
        </w:rPr>
        <w:t>í</w:t>
      </w:r>
      <w:r w:rsidRPr="007847EE">
        <w:t>.</w:t>
      </w:r>
      <w:r>
        <w:t xml:space="preserve"> </w:t>
      </w:r>
      <w:r w:rsidRPr="007847EE">
        <w:t>Je zde v provozu d</w:t>
      </w:r>
      <w:r w:rsidRPr="007847EE">
        <w:rPr>
          <w:rFonts w:hint="eastAsia"/>
        </w:rPr>
        <w:t>á</w:t>
      </w:r>
      <w:r w:rsidRPr="007847EE">
        <w:t>lkov</w:t>
      </w:r>
      <w:r w:rsidRPr="007847EE">
        <w:rPr>
          <w:rFonts w:hint="eastAsia"/>
        </w:rPr>
        <w:t>ý</w:t>
      </w:r>
      <w:r w:rsidRPr="007847EE">
        <w:t xml:space="preserve"> metalick</w:t>
      </w:r>
      <w:r w:rsidRPr="007847EE">
        <w:rPr>
          <w:rFonts w:hint="eastAsia"/>
        </w:rPr>
        <w:t>ý</w:t>
      </w:r>
      <w:r w:rsidRPr="007847EE">
        <w:t xml:space="preserve"> kabel DK42 (4XPi1,0 + 10DM1,3 + 6XPi1,0 + 16DM0,9).</w:t>
      </w:r>
      <w:r>
        <w:t xml:space="preserve"> </w:t>
      </w:r>
      <w:r w:rsidRPr="007847EE">
        <w:t>D</w:t>
      </w:r>
      <w:r w:rsidRPr="007847EE">
        <w:rPr>
          <w:rFonts w:hint="eastAsia"/>
        </w:rPr>
        <w:t>á</w:t>
      </w:r>
      <w:r w:rsidRPr="007847EE">
        <w:t>lkov</w:t>
      </w:r>
      <w:r w:rsidRPr="007847EE">
        <w:rPr>
          <w:rFonts w:hint="eastAsia"/>
        </w:rPr>
        <w:t>ý</w:t>
      </w:r>
      <w:r w:rsidRPr="007847EE">
        <w:t xml:space="preserve"> kabel je mor</w:t>
      </w:r>
      <w:r w:rsidRPr="007847EE">
        <w:rPr>
          <w:rFonts w:hint="eastAsia"/>
        </w:rPr>
        <w:t>á</w:t>
      </w:r>
      <w:r w:rsidRPr="007847EE">
        <w:t>ln</w:t>
      </w:r>
      <w:r w:rsidRPr="007847EE">
        <w:rPr>
          <w:rFonts w:hint="eastAsia"/>
        </w:rPr>
        <w:t>ě</w:t>
      </w:r>
      <w:r w:rsidRPr="007847EE">
        <w:t xml:space="preserve"> zastaral</w:t>
      </w:r>
      <w:r w:rsidRPr="007847EE">
        <w:rPr>
          <w:rFonts w:hint="eastAsia"/>
        </w:rPr>
        <w:t>ý</w:t>
      </w:r>
      <w:r w:rsidRPr="007847EE">
        <w:t xml:space="preserve"> a bude nahrazen nov</w:t>
      </w:r>
      <w:r w:rsidRPr="007847EE">
        <w:rPr>
          <w:rFonts w:hint="eastAsia"/>
        </w:rPr>
        <w:t>ý</w:t>
      </w:r>
      <w:r w:rsidRPr="007847EE">
        <w:t>m tra</w:t>
      </w:r>
      <w:r w:rsidRPr="007847EE">
        <w:rPr>
          <w:rFonts w:hint="eastAsia"/>
        </w:rPr>
        <w:t>ť</w:t>
      </w:r>
      <w:r w:rsidRPr="007847EE">
        <w:t>ov</w:t>
      </w:r>
      <w:r w:rsidRPr="007847EE">
        <w:rPr>
          <w:rFonts w:hint="eastAsia"/>
        </w:rPr>
        <w:t>ý</w:t>
      </w:r>
      <w:r w:rsidRPr="007847EE">
        <w:t>m kabelem.</w:t>
      </w:r>
    </w:p>
    <w:p w14:paraId="6935E367" w14:textId="397E3282" w:rsidR="00295E30" w:rsidRPr="00280C98" w:rsidRDefault="007847EE" w:rsidP="0008600B">
      <w:pPr>
        <w:pStyle w:val="Text2-2"/>
      </w:pPr>
      <w:r w:rsidRPr="007847EE">
        <w:t>Na trati se nach</w:t>
      </w:r>
      <w:r w:rsidRPr="007847EE">
        <w:rPr>
          <w:rFonts w:hint="eastAsia"/>
        </w:rPr>
        <w:t>á</w:t>
      </w:r>
      <w:r w:rsidRPr="007847EE">
        <w:t>zej</w:t>
      </w:r>
      <w:r w:rsidRPr="007847EE">
        <w:rPr>
          <w:rFonts w:hint="eastAsia"/>
        </w:rPr>
        <w:t>í</w:t>
      </w:r>
      <w:r w:rsidRPr="007847EE">
        <w:t xml:space="preserve"> t</w:t>
      </w:r>
      <w:r w:rsidRPr="007847EE">
        <w:rPr>
          <w:rFonts w:hint="eastAsia"/>
        </w:rPr>
        <w:t>ř</w:t>
      </w:r>
      <w:r w:rsidRPr="007847EE">
        <w:t>i zast</w:t>
      </w:r>
      <w:r w:rsidRPr="007847EE">
        <w:rPr>
          <w:rFonts w:hint="eastAsia"/>
        </w:rPr>
        <w:t>á</w:t>
      </w:r>
      <w:r w:rsidRPr="007847EE">
        <w:t>vky: Hav</w:t>
      </w:r>
      <w:r w:rsidRPr="007847EE">
        <w:rPr>
          <w:rFonts w:hint="eastAsia"/>
        </w:rPr>
        <w:t>íř</w:t>
      </w:r>
      <w:r w:rsidRPr="007847EE">
        <w:t>ov st</w:t>
      </w:r>
      <w:r w:rsidRPr="007847EE">
        <w:rPr>
          <w:rFonts w:hint="eastAsia"/>
        </w:rPr>
        <w:t>ř</w:t>
      </w:r>
      <w:r w:rsidRPr="007847EE">
        <w:t>ed, Hav</w:t>
      </w:r>
      <w:r w:rsidRPr="007847EE">
        <w:rPr>
          <w:rFonts w:hint="eastAsia"/>
        </w:rPr>
        <w:t>íř</w:t>
      </w:r>
      <w:r w:rsidRPr="007847EE">
        <w:t>ov-Such</w:t>
      </w:r>
      <w:r w:rsidRPr="007847EE">
        <w:rPr>
          <w:rFonts w:hint="eastAsia"/>
        </w:rPr>
        <w:t>á</w:t>
      </w:r>
      <w:r w:rsidRPr="007847EE">
        <w:t xml:space="preserve"> a Horn</w:t>
      </w:r>
      <w:r w:rsidRPr="007847EE">
        <w:rPr>
          <w:rFonts w:hint="eastAsia"/>
        </w:rPr>
        <w:t>í</w:t>
      </w:r>
      <w:r w:rsidRPr="007847EE">
        <w:t xml:space="preserve"> Such</w:t>
      </w:r>
      <w:r w:rsidRPr="007847EE">
        <w:rPr>
          <w:rFonts w:hint="eastAsia"/>
        </w:rPr>
        <w:t>á</w:t>
      </w:r>
      <w:r w:rsidRPr="007847EE">
        <w:t>. Pouze zast</w:t>
      </w:r>
      <w:r w:rsidRPr="007847EE">
        <w:rPr>
          <w:rFonts w:hint="eastAsia"/>
        </w:rPr>
        <w:t>á</w:t>
      </w:r>
      <w:r w:rsidRPr="007847EE">
        <w:t>vka</w:t>
      </w:r>
      <w:r>
        <w:t xml:space="preserve"> </w:t>
      </w:r>
      <w:r w:rsidRPr="007847EE">
        <w:t>Hav</w:t>
      </w:r>
      <w:r w:rsidRPr="007847EE">
        <w:rPr>
          <w:rFonts w:hint="eastAsia"/>
        </w:rPr>
        <w:t>íř</w:t>
      </w:r>
      <w:r w:rsidRPr="007847EE">
        <w:t>ov st</w:t>
      </w:r>
      <w:r w:rsidRPr="007847EE">
        <w:rPr>
          <w:rFonts w:hint="eastAsia"/>
        </w:rPr>
        <w:t>ř</w:t>
      </w:r>
      <w:r w:rsidRPr="007847EE">
        <w:t>ed je ji</w:t>
      </w:r>
      <w:r w:rsidRPr="007847EE">
        <w:rPr>
          <w:rFonts w:hint="eastAsia"/>
        </w:rPr>
        <w:t>ž</w:t>
      </w:r>
      <w:r w:rsidRPr="007847EE">
        <w:t xml:space="preserve"> zrekonstruov</w:t>
      </w:r>
      <w:r w:rsidRPr="007847EE">
        <w:rPr>
          <w:rFonts w:hint="eastAsia"/>
        </w:rPr>
        <w:t>á</w:t>
      </w:r>
      <w:r w:rsidRPr="007847EE">
        <w:t>na a vybavena ve</w:t>
      </w:r>
      <w:r w:rsidRPr="007847EE">
        <w:rPr>
          <w:rFonts w:hint="eastAsia"/>
        </w:rPr>
        <w:t>š</w:t>
      </w:r>
      <w:r w:rsidRPr="007847EE">
        <w:t>ker</w:t>
      </w:r>
      <w:r w:rsidRPr="007847EE">
        <w:rPr>
          <w:rFonts w:hint="eastAsia"/>
        </w:rPr>
        <w:t>ý</w:t>
      </w:r>
      <w:r w:rsidRPr="007847EE">
        <w:t>m sd</w:t>
      </w:r>
      <w:r w:rsidRPr="007847EE">
        <w:rPr>
          <w:rFonts w:hint="eastAsia"/>
        </w:rPr>
        <w:t>ě</w:t>
      </w:r>
      <w:r w:rsidRPr="007847EE">
        <w:t>lovac</w:t>
      </w:r>
      <w:r w:rsidRPr="007847EE">
        <w:rPr>
          <w:rFonts w:hint="eastAsia"/>
        </w:rPr>
        <w:t>í</w:t>
      </w:r>
      <w:r w:rsidRPr="007847EE">
        <w:t>m za</w:t>
      </w:r>
      <w:r w:rsidRPr="007847EE">
        <w:rPr>
          <w:rFonts w:hint="eastAsia"/>
        </w:rPr>
        <w:t>ří</w:t>
      </w:r>
      <w:r w:rsidRPr="007847EE">
        <w:t>zen</w:t>
      </w:r>
      <w:r w:rsidRPr="007847EE">
        <w:rPr>
          <w:rFonts w:hint="eastAsia"/>
        </w:rPr>
        <w:t>í</w:t>
      </w:r>
      <w:r w:rsidRPr="007847EE">
        <w:t>, tj. informa</w:t>
      </w:r>
      <w:r w:rsidRPr="007847EE">
        <w:rPr>
          <w:rFonts w:hint="eastAsia"/>
        </w:rPr>
        <w:t>č</w:t>
      </w:r>
      <w:r w:rsidRPr="007847EE">
        <w:t>n</w:t>
      </w:r>
      <w:r w:rsidRPr="007847EE">
        <w:rPr>
          <w:rFonts w:hint="eastAsia"/>
        </w:rPr>
        <w:t>í</w:t>
      </w:r>
      <w:r>
        <w:t xml:space="preserve"> </w:t>
      </w:r>
      <w:r w:rsidRPr="007847EE">
        <w:t>vizu</w:t>
      </w:r>
      <w:r w:rsidRPr="007847EE">
        <w:rPr>
          <w:rFonts w:hint="eastAsia"/>
        </w:rPr>
        <w:t>á</w:t>
      </w:r>
      <w:r w:rsidRPr="007847EE">
        <w:t>ln</w:t>
      </w:r>
      <w:r w:rsidRPr="007847EE">
        <w:rPr>
          <w:rFonts w:hint="eastAsia"/>
        </w:rPr>
        <w:t>í</w:t>
      </w:r>
      <w:r w:rsidRPr="007847EE">
        <w:t xml:space="preserve"> syst</w:t>
      </w:r>
      <w:r w:rsidRPr="007847EE">
        <w:rPr>
          <w:rFonts w:hint="eastAsia"/>
        </w:rPr>
        <w:t>é</w:t>
      </w:r>
      <w:r w:rsidRPr="007847EE">
        <w:t>m, rozhlasov</w:t>
      </w:r>
      <w:r w:rsidRPr="007847EE">
        <w:rPr>
          <w:rFonts w:hint="eastAsia"/>
        </w:rPr>
        <w:t>é</w:t>
      </w:r>
      <w:r w:rsidRPr="007847EE">
        <w:t xml:space="preserve"> za</w:t>
      </w:r>
      <w:r w:rsidRPr="007847EE">
        <w:rPr>
          <w:rFonts w:hint="eastAsia"/>
        </w:rPr>
        <w:t>ří</w:t>
      </w:r>
      <w:r w:rsidRPr="007847EE">
        <w:t>zen</w:t>
      </w:r>
      <w:r w:rsidRPr="007847EE">
        <w:rPr>
          <w:rFonts w:hint="eastAsia"/>
        </w:rPr>
        <w:t>í</w:t>
      </w:r>
      <w:r w:rsidRPr="007847EE">
        <w:t xml:space="preserve"> a kamerov</w:t>
      </w:r>
      <w:r w:rsidRPr="007847EE">
        <w:rPr>
          <w:rFonts w:hint="eastAsia"/>
        </w:rPr>
        <w:t>ý</w:t>
      </w:r>
      <w:r w:rsidRPr="007847EE">
        <w:t xml:space="preserve"> syst</w:t>
      </w:r>
      <w:r w:rsidRPr="007847EE">
        <w:rPr>
          <w:rFonts w:hint="eastAsia"/>
        </w:rPr>
        <w:t>é</w:t>
      </w:r>
      <w:r w:rsidRPr="007847EE">
        <w:t>m</w:t>
      </w:r>
      <w:r>
        <w:t>.</w:t>
      </w:r>
    </w:p>
    <w:p w14:paraId="5361E8A4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13FE8F43" w14:textId="0F86D360" w:rsidR="007847EE" w:rsidRDefault="007847EE" w:rsidP="0060645D">
      <w:pPr>
        <w:pStyle w:val="Text2-2"/>
      </w:pPr>
      <w:r>
        <w:t>Hlavn</w:t>
      </w:r>
      <w:r>
        <w:rPr>
          <w:rFonts w:hint="eastAsia"/>
        </w:rPr>
        <w:t>í</w:t>
      </w:r>
      <w:r>
        <w:t xml:space="preserve"> kabelov</w:t>
      </w:r>
      <w:r>
        <w:rPr>
          <w:rFonts w:hint="eastAsia"/>
        </w:rPr>
        <w:t>á</w:t>
      </w:r>
      <w:r>
        <w:t xml:space="preserve"> trasa je ve v</w:t>
      </w:r>
      <w:r>
        <w:rPr>
          <w:rFonts w:hint="eastAsia"/>
        </w:rPr>
        <w:t>ě</w:t>
      </w:r>
      <w:r>
        <w:t>t</w:t>
      </w:r>
      <w:r>
        <w:rPr>
          <w:rFonts w:hint="eastAsia"/>
        </w:rPr>
        <w:t>š</w:t>
      </w:r>
      <w:r>
        <w:t>in</w:t>
      </w:r>
      <w:r>
        <w:rPr>
          <w:rFonts w:hint="eastAsia"/>
        </w:rPr>
        <w:t>ě</w:t>
      </w:r>
      <w:r>
        <w:t xml:space="preserve"> </w:t>
      </w:r>
      <w:r>
        <w:rPr>
          <w:rFonts w:hint="eastAsia"/>
        </w:rPr>
        <w:t>ú</w:t>
      </w:r>
      <w:r>
        <w:t>seku geograficky odd</w:t>
      </w:r>
      <w:r>
        <w:rPr>
          <w:rFonts w:hint="eastAsia"/>
        </w:rPr>
        <w:t>ě</w:t>
      </w:r>
      <w:r>
        <w:t>lena a nebude stavbou dot</w:t>
      </w:r>
      <w:r>
        <w:rPr>
          <w:rFonts w:hint="eastAsia"/>
        </w:rPr>
        <w:t>č</w:t>
      </w:r>
      <w:r>
        <w:t>ena v cel</w:t>
      </w:r>
      <w:r>
        <w:rPr>
          <w:rFonts w:hint="eastAsia"/>
        </w:rPr>
        <w:t>é</w:t>
      </w:r>
      <w:r>
        <w:t>m rozsahu. V m</w:t>
      </w:r>
      <w:r>
        <w:rPr>
          <w:rFonts w:hint="eastAsia"/>
        </w:rPr>
        <w:t>í</w:t>
      </w:r>
      <w:r>
        <w:t>stech, kde bude zasa</w:t>
      </w:r>
      <w:r>
        <w:rPr>
          <w:rFonts w:hint="eastAsia"/>
        </w:rPr>
        <w:t>ž</w:t>
      </w:r>
      <w:r>
        <w:t>ena, bude provedena v r</w:t>
      </w:r>
      <w:r>
        <w:rPr>
          <w:rFonts w:hint="eastAsia"/>
        </w:rPr>
        <w:t>á</w:t>
      </w:r>
      <w:r>
        <w:t>mci t</w:t>
      </w:r>
      <w:r>
        <w:rPr>
          <w:rFonts w:hint="eastAsia"/>
        </w:rPr>
        <w:t>é</w:t>
      </w:r>
      <w:r>
        <w:t>to stavby jej</w:t>
      </w:r>
      <w:r>
        <w:rPr>
          <w:rFonts w:hint="eastAsia"/>
        </w:rPr>
        <w:t>í</w:t>
      </w:r>
      <w:r>
        <w:t xml:space="preserve"> ochrana, p</w:t>
      </w:r>
      <w:r>
        <w:rPr>
          <w:rFonts w:hint="eastAsia"/>
        </w:rPr>
        <w:t>ří</w:t>
      </w:r>
      <w:r>
        <w:t>padn</w:t>
      </w:r>
      <w:r>
        <w:rPr>
          <w:rFonts w:hint="eastAsia"/>
        </w:rPr>
        <w:t>ě</w:t>
      </w:r>
      <w:r>
        <w:t xml:space="preserve"> p</w:t>
      </w:r>
      <w:r>
        <w:rPr>
          <w:rFonts w:hint="eastAsia"/>
        </w:rPr>
        <w:t>ř</w:t>
      </w:r>
      <w:r>
        <w:t>elo</w:t>
      </w:r>
      <w:r>
        <w:rPr>
          <w:rFonts w:hint="eastAsia"/>
        </w:rPr>
        <w:t>ž</w:t>
      </w:r>
      <w:r>
        <w:t>ka. D</w:t>
      </w:r>
      <w:r>
        <w:rPr>
          <w:rFonts w:hint="eastAsia"/>
        </w:rPr>
        <w:t>á</w:t>
      </w:r>
      <w:r>
        <w:t>le bude v r</w:t>
      </w:r>
      <w:r>
        <w:rPr>
          <w:rFonts w:hint="eastAsia"/>
        </w:rPr>
        <w:t>á</w:t>
      </w:r>
      <w:r>
        <w:t>mci t</w:t>
      </w:r>
      <w:r>
        <w:rPr>
          <w:rFonts w:hint="eastAsia"/>
        </w:rPr>
        <w:t>é</w:t>
      </w:r>
      <w:r>
        <w:t>to stavby pod</w:t>
      </w:r>
      <w:r>
        <w:rPr>
          <w:rFonts w:hint="eastAsia"/>
        </w:rPr>
        <w:t>é</w:t>
      </w:r>
      <w:r>
        <w:t>l kolej</w:t>
      </w:r>
      <w:r>
        <w:rPr>
          <w:rFonts w:hint="eastAsia"/>
        </w:rPr>
        <w:t>í</w:t>
      </w:r>
      <w:r>
        <w:t xml:space="preserve"> ve vzd</w:t>
      </w:r>
      <w:r>
        <w:rPr>
          <w:rFonts w:hint="eastAsia"/>
        </w:rPr>
        <w:t>á</w:t>
      </w:r>
      <w:r>
        <w:t>lenosti do 5 m od osy koleje instalov</w:t>
      </w:r>
      <w:r>
        <w:rPr>
          <w:rFonts w:hint="eastAsia"/>
        </w:rPr>
        <w:t>á</w:t>
      </w:r>
      <w:r>
        <w:t>na druh</w:t>
      </w:r>
      <w:r>
        <w:rPr>
          <w:rFonts w:hint="eastAsia"/>
        </w:rPr>
        <w:t>á</w:t>
      </w:r>
      <w:r>
        <w:t>, geograficky odd</w:t>
      </w:r>
      <w:r>
        <w:rPr>
          <w:rFonts w:hint="eastAsia"/>
        </w:rPr>
        <w:t>ě</w:t>
      </w:r>
      <w:r>
        <w:t>len</w:t>
      </w:r>
      <w:r>
        <w:rPr>
          <w:rFonts w:hint="eastAsia"/>
        </w:rPr>
        <w:t>á</w:t>
      </w:r>
      <w:r>
        <w:t xml:space="preserve"> kabelov</w:t>
      </w:r>
      <w:r>
        <w:rPr>
          <w:rFonts w:hint="eastAsia"/>
        </w:rPr>
        <w:t>á</w:t>
      </w:r>
      <w:r>
        <w:t xml:space="preserve"> trasa (</w:t>
      </w:r>
      <w:proofErr w:type="spellStart"/>
      <w:r>
        <w:t>vyhl</w:t>
      </w:r>
      <w:proofErr w:type="spellEnd"/>
      <w:r>
        <w:t xml:space="preserve">. kabel </w:t>
      </w:r>
      <w:r>
        <w:rPr>
          <w:rFonts w:hint="eastAsia"/>
        </w:rPr>
        <w:t>–</w:t>
      </w:r>
      <w:r>
        <w:t xml:space="preserve">ZE 5XN0,8, 2x HDPE </w:t>
      </w:r>
      <w:r>
        <w:rPr>
          <w:rFonts w:hint="eastAsia"/>
        </w:rPr>
        <w:t>č</w:t>
      </w:r>
      <w:r>
        <w:t>ern</w:t>
      </w:r>
      <w:r>
        <w:rPr>
          <w:rFonts w:hint="eastAsia"/>
        </w:rPr>
        <w:t>á</w:t>
      </w:r>
      <w:r>
        <w:t>, modr</w:t>
      </w:r>
      <w:r>
        <w:rPr>
          <w:rFonts w:hint="eastAsia"/>
        </w:rPr>
        <w:t>á</w:t>
      </w:r>
      <w:r>
        <w:t xml:space="preserve"> a TOK), kde bude v</w:t>
      </w:r>
      <w:r w:rsidR="0060645D">
        <w:t> </w:t>
      </w:r>
      <w:r>
        <w:t>definitivn</w:t>
      </w:r>
      <w:r>
        <w:rPr>
          <w:rFonts w:hint="eastAsia"/>
        </w:rPr>
        <w:t>í</w:t>
      </w:r>
      <w:r>
        <w:t>m stavu zafouknut do HDPE modr</w:t>
      </w:r>
      <w:r>
        <w:rPr>
          <w:rFonts w:hint="eastAsia"/>
        </w:rPr>
        <w:t>é</w:t>
      </w:r>
      <w:r>
        <w:t xml:space="preserve"> nov</w:t>
      </w:r>
      <w:r>
        <w:rPr>
          <w:rFonts w:hint="eastAsia"/>
        </w:rPr>
        <w:t>ý</w:t>
      </w:r>
      <w:r>
        <w:t xml:space="preserve"> TOK.</w:t>
      </w:r>
    </w:p>
    <w:p w14:paraId="7802C782" w14:textId="42D657D9" w:rsidR="007847EE" w:rsidRDefault="007847EE" w:rsidP="0060645D">
      <w:pPr>
        <w:pStyle w:val="Text2-2"/>
      </w:pPr>
      <w:r>
        <w:t>V zast</w:t>
      </w:r>
      <w:r>
        <w:rPr>
          <w:rFonts w:hint="eastAsia"/>
        </w:rPr>
        <w:t>á</w:t>
      </w:r>
      <w:r>
        <w:t>vk</w:t>
      </w:r>
      <w:r>
        <w:rPr>
          <w:rFonts w:hint="eastAsia"/>
        </w:rPr>
        <w:t>á</w:t>
      </w:r>
      <w:r>
        <w:t xml:space="preserve">ch v </w:t>
      </w:r>
      <w:r>
        <w:rPr>
          <w:rFonts w:hint="eastAsia"/>
        </w:rPr>
        <w:t>ř</w:t>
      </w:r>
      <w:r>
        <w:t>e</w:t>
      </w:r>
      <w:r>
        <w:rPr>
          <w:rFonts w:hint="eastAsia"/>
        </w:rPr>
        <w:t>š</w:t>
      </w:r>
      <w:r>
        <w:t>en</w:t>
      </w:r>
      <w:r>
        <w:rPr>
          <w:rFonts w:hint="eastAsia"/>
        </w:rPr>
        <w:t>é</w:t>
      </w:r>
      <w:r>
        <w:t xml:space="preserve">m </w:t>
      </w:r>
      <w:r>
        <w:rPr>
          <w:rFonts w:hint="eastAsia"/>
        </w:rPr>
        <w:t>ú</w:t>
      </w:r>
      <w:r>
        <w:t>seku, tj. Hav</w:t>
      </w:r>
      <w:r>
        <w:rPr>
          <w:rFonts w:hint="eastAsia"/>
        </w:rPr>
        <w:t>íř</w:t>
      </w:r>
      <w:r>
        <w:t>ov-Such</w:t>
      </w:r>
      <w:r>
        <w:rPr>
          <w:rFonts w:hint="eastAsia"/>
        </w:rPr>
        <w:t>á</w:t>
      </w:r>
      <w:r>
        <w:t xml:space="preserve"> a Horn</w:t>
      </w:r>
      <w:r>
        <w:rPr>
          <w:rFonts w:hint="eastAsia"/>
        </w:rPr>
        <w:t>í</w:t>
      </w:r>
      <w:r>
        <w:t xml:space="preserve"> Such</w:t>
      </w:r>
      <w:r>
        <w:rPr>
          <w:rFonts w:hint="eastAsia"/>
        </w:rPr>
        <w:t>á</w:t>
      </w:r>
      <w:r>
        <w:t>, bude vybudov</w:t>
      </w:r>
      <w:r>
        <w:rPr>
          <w:rFonts w:hint="eastAsia"/>
        </w:rPr>
        <w:t>á</w:t>
      </w:r>
      <w:r>
        <w:t>no sd</w:t>
      </w:r>
      <w:r>
        <w:rPr>
          <w:rFonts w:hint="eastAsia"/>
        </w:rPr>
        <w:t>ě</w:t>
      </w:r>
      <w:r>
        <w:t>lovac</w:t>
      </w:r>
      <w:r>
        <w:rPr>
          <w:rFonts w:hint="eastAsia"/>
        </w:rPr>
        <w:t>í</w:t>
      </w:r>
      <w:r>
        <w:t xml:space="preserve"> za</w:t>
      </w:r>
      <w:r>
        <w:rPr>
          <w:rFonts w:hint="eastAsia"/>
        </w:rPr>
        <w:t>ří</w:t>
      </w:r>
      <w:r>
        <w:t>zen</w:t>
      </w:r>
      <w:r>
        <w:rPr>
          <w:rFonts w:hint="eastAsia"/>
        </w:rPr>
        <w:t>í</w:t>
      </w:r>
      <w:r>
        <w:t xml:space="preserve"> v</w:t>
      </w:r>
      <w:r>
        <w:rPr>
          <w:rFonts w:hint="eastAsia"/>
        </w:rPr>
        <w:t>č</w:t>
      </w:r>
      <w:r>
        <w:t>etn</w:t>
      </w:r>
      <w:r>
        <w:rPr>
          <w:rFonts w:hint="eastAsia"/>
        </w:rPr>
        <w:t>ě</w:t>
      </w:r>
      <w:r>
        <w:t xml:space="preserve"> rozhlasov</w:t>
      </w:r>
      <w:r>
        <w:rPr>
          <w:rFonts w:hint="eastAsia"/>
        </w:rPr>
        <w:t>é</w:t>
      </w:r>
      <w:r>
        <w:t>ho za</w:t>
      </w:r>
      <w:r>
        <w:rPr>
          <w:rFonts w:hint="eastAsia"/>
        </w:rPr>
        <w:t>ří</w:t>
      </w:r>
      <w:r>
        <w:t>zen</w:t>
      </w:r>
      <w:r>
        <w:rPr>
          <w:rFonts w:hint="eastAsia"/>
        </w:rPr>
        <w:t>í</w:t>
      </w:r>
      <w:r>
        <w:t xml:space="preserve"> na nov</w:t>
      </w:r>
      <w:r>
        <w:rPr>
          <w:rFonts w:hint="eastAsia"/>
        </w:rPr>
        <w:t>ý</w:t>
      </w:r>
      <w:r>
        <w:t>ch osv</w:t>
      </w:r>
      <w:r>
        <w:rPr>
          <w:rFonts w:hint="eastAsia"/>
        </w:rPr>
        <w:t>ě</w:t>
      </w:r>
      <w:r>
        <w:t>tlovac</w:t>
      </w:r>
      <w:r>
        <w:rPr>
          <w:rFonts w:hint="eastAsia"/>
        </w:rPr>
        <w:t>í</w:t>
      </w:r>
      <w:r>
        <w:t>ch sto</w:t>
      </w:r>
      <w:r>
        <w:rPr>
          <w:rFonts w:hint="eastAsia"/>
        </w:rPr>
        <w:t>žá</w:t>
      </w:r>
      <w:r>
        <w:t>rech pod</w:t>
      </w:r>
      <w:r>
        <w:rPr>
          <w:rFonts w:hint="eastAsia"/>
        </w:rPr>
        <w:t>é</w:t>
      </w:r>
      <w:r>
        <w:t>l nov</w:t>
      </w:r>
      <w:r>
        <w:rPr>
          <w:rFonts w:hint="eastAsia"/>
        </w:rPr>
        <w:t>é</w:t>
      </w:r>
      <w:r>
        <w:t>ho n</w:t>
      </w:r>
      <w:r>
        <w:rPr>
          <w:rFonts w:hint="eastAsia"/>
        </w:rPr>
        <w:t>á</w:t>
      </w:r>
      <w:r>
        <w:t>stupi</w:t>
      </w:r>
      <w:r>
        <w:rPr>
          <w:rFonts w:hint="eastAsia"/>
        </w:rPr>
        <w:t>š</w:t>
      </w:r>
      <w:r>
        <w:t>t</w:t>
      </w:r>
      <w:r>
        <w:rPr>
          <w:rFonts w:hint="eastAsia"/>
        </w:rPr>
        <w:t>ě</w:t>
      </w:r>
      <w:r>
        <w:t>.</w:t>
      </w:r>
    </w:p>
    <w:p w14:paraId="3D9A2198" w14:textId="12671D8C" w:rsidR="007847EE" w:rsidRDefault="007847EE" w:rsidP="0060645D">
      <w:pPr>
        <w:pStyle w:val="Text2-2"/>
      </w:pPr>
      <w:r>
        <w:t>Vizu</w:t>
      </w:r>
      <w:r>
        <w:rPr>
          <w:rFonts w:hint="eastAsia"/>
        </w:rPr>
        <w:t>á</w:t>
      </w:r>
      <w:r>
        <w:t>ln</w:t>
      </w:r>
      <w:r>
        <w:rPr>
          <w:rFonts w:hint="eastAsia"/>
        </w:rPr>
        <w:t>í</w:t>
      </w:r>
      <w:r>
        <w:t xml:space="preserve"> informa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í</w:t>
      </w:r>
      <w:r>
        <w:t xml:space="preserve"> syst</w:t>
      </w:r>
      <w:r>
        <w:rPr>
          <w:rFonts w:hint="eastAsia"/>
        </w:rPr>
        <w:t>é</w:t>
      </w:r>
      <w:r>
        <w:t>m na zast</w:t>
      </w:r>
      <w:r>
        <w:rPr>
          <w:rFonts w:hint="eastAsia"/>
        </w:rPr>
        <w:t>á</w:t>
      </w:r>
      <w:r>
        <w:t>vk</w:t>
      </w:r>
      <w:r>
        <w:rPr>
          <w:rFonts w:hint="eastAsia"/>
        </w:rPr>
        <w:t>á</w:t>
      </w:r>
      <w:r>
        <w:t>ch bude vybudov</w:t>
      </w:r>
      <w:r>
        <w:rPr>
          <w:rFonts w:hint="eastAsia"/>
        </w:rPr>
        <w:t>á</w:t>
      </w:r>
      <w:r>
        <w:t>n v r</w:t>
      </w:r>
      <w:r>
        <w:rPr>
          <w:rFonts w:hint="eastAsia"/>
        </w:rPr>
        <w:t>á</w:t>
      </w:r>
      <w:r>
        <w:t>mci t</w:t>
      </w:r>
      <w:r>
        <w:rPr>
          <w:rFonts w:hint="eastAsia"/>
        </w:rPr>
        <w:t>é</w:t>
      </w:r>
      <w:r>
        <w:t>to stavby dle sm</w:t>
      </w:r>
      <w:r>
        <w:rPr>
          <w:rFonts w:hint="eastAsia"/>
        </w:rPr>
        <w:t>ě</w:t>
      </w:r>
      <w:r>
        <w:t>rnice SM 118 a v rozsahu dan</w:t>
      </w:r>
      <w:r>
        <w:rPr>
          <w:rFonts w:hint="eastAsia"/>
        </w:rPr>
        <w:t>é</w:t>
      </w:r>
      <w:r>
        <w:t>m sm</w:t>
      </w:r>
      <w:r>
        <w:rPr>
          <w:rFonts w:hint="eastAsia"/>
        </w:rPr>
        <w:t>ě</w:t>
      </w:r>
      <w:r>
        <w:t>rnic</w:t>
      </w:r>
      <w:r>
        <w:rPr>
          <w:rFonts w:hint="eastAsia"/>
        </w:rPr>
        <w:t>í</w:t>
      </w:r>
      <w:r>
        <w:t xml:space="preserve"> SM 122, tj. dle kategorie D s frekvenc</w:t>
      </w:r>
      <w:r>
        <w:rPr>
          <w:rFonts w:hint="eastAsia"/>
        </w:rPr>
        <w:t>í</w:t>
      </w:r>
      <w:r>
        <w:t xml:space="preserve"> cestuj</w:t>
      </w:r>
      <w:r>
        <w:rPr>
          <w:rFonts w:hint="eastAsia"/>
        </w:rPr>
        <w:t>í</w:t>
      </w:r>
      <w:r>
        <w:t>c</w:t>
      </w:r>
      <w:r>
        <w:rPr>
          <w:rFonts w:hint="eastAsia"/>
        </w:rPr>
        <w:t>í</w:t>
      </w:r>
      <w:r>
        <w:t>ch pod 600 osob denn</w:t>
      </w:r>
      <w:r>
        <w:rPr>
          <w:rFonts w:hint="eastAsia"/>
        </w:rPr>
        <w:t>ě</w:t>
      </w:r>
      <w:r>
        <w:t>. Na n</w:t>
      </w:r>
      <w:r>
        <w:rPr>
          <w:rFonts w:hint="eastAsia"/>
        </w:rPr>
        <w:t>á</w:t>
      </w:r>
      <w:r>
        <w:t>stupi</w:t>
      </w:r>
      <w:r>
        <w:rPr>
          <w:rFonts w:hint="eastAsia"/>
        </w:rPr>
        <w:t>š</w:t>
      </w:r>
      <w:r>
        <w:t>t</w:t>
      </w:r>
      <w:r>
        <w:rPr>
          <w:rFonts w:hint="eastAsia"/>
        </w:rPr>
        <w:t>í</w:t>
      </w:r>
      <w:r>
        <w:t>ch budou instalov</w:t>
      </w:r>
      <w:r>
        <w:rPr>
          <w:rFonts w:hint="eastAsia"/>
        </w:rPr>
        <w:t>á</w:t>
      </w:r>
      <w:r>
        <w:t>ny odjezdov</w:t>
      </w:r>
      <w:r>
        <w:rPr>
          <w:rFonts w:hint="eastAsia"/>
        </w:rPr>
        <w:t>é</w:t>
      </w:r>
      <w:r>
        <w:t xml:space="preserve"> monitory ve form</w:t>
      </w:r>
      <w:r>
        <w:rPr>
          <w:rFonts w:hint="eastAsia"/>
        </w:rPr>
        <w:t>ě</w:t>
      </w:r>
      <w:r>
        <w:t xml:space="preserve"> e-pap</w:t>
      </w:r>
      <w:r>
        <w:rPr>
          <w:rFonts w:hint="eastAsia"/>
        </w:rPr>
        <w:t>í</w:t>
      </w:r>
      <w:r>
        <w:t>ru.</w:t>
      </w:r>
    </w:p>
    <w:p w14:paraId="070B455A" w14:textId="58F39DDB" w:rsidR="007847EE" w:rsidRDefault="007847EE" w:rsidP="0060645D">
      <w:pPr>
        <w:pStyle w:val="Text2-2"/>
      </w:pPr>
      <w:r>
        <w:t>V zast</w:t>
      </w:r>
      <w:r>
        <w:rPr>
          <w:rFonts w:hint="eastAsia"/>
        </w:rPr>
        <w:t>á</w:t>
      </w:r>
      <w:r>
        <w:t>vk</w:t>
      </w:r>
      <w:r>
        <w:rPr>
          <w:rFonts w:hint="eastAsia"/>
        </w:rPr>
        <w:t>á</w:t>
      </w:r>
      <w:r>
        <w:t>ch Hav</w:t>
      </w:r>
      <w:r>
        <w:rPr>
          <w:rFonts w:hint="eastAsia"/>
        </w:rPr>
        <w:t>íř</w:t>
      </w:r>
      <w:r>
        <w:t>ov-Such</w:t>
      </w:r>
      <w:r>
        <w:rPr>
          <w:rFonts w:hint="eastAsia"/>
        </w:rPr>
        <w:t>á</w:t>
      </w:r>
      <w:r>
        <w:t xml:space="preserve"> a Horn</w:t>
      </w:r>
      <w:r>
        <w:rPr>
          <w:rFonts w:hint="eastAsia"/>
        </w:rPr>
        <w:t>í</w:t>
      </w:r>
      <w:r>
        <w:t xml:space="preserve"> Such</w:t>
      </w:r>
      <w:r>
        <w:rPr>
          <w:rFonts w:hint="eastAsia"/>
        </w:rPr>
        <w:t>á</w:t>
      </w:r>
      <w:r>
        <w:t xml:space="preserve"> bude z</w:t>
      </w:r>
      <w:r>
        <w:rPr>
          <w:rFonts w:hint="eastAsia"/>
        </w:rPr>
        <w:t>ří</w:t>
      </w:r>
      <w:r>
        <w:t>zen kamerov</w:t>
      </w:r>
      <w:r>
        <w:rPr>
          <w:rFonts w:hint="eastAsia"/>
        </w:rPr>
        <w:t>ý</w:t>
      </w:r>
      <w:r>
        <w:t xml:space="preserve"> syst</w:t>
      </w:r>
      <w:r>
        <w:rPr>
          <w:rFonts w:hint="eastAsia"/>
        </w:rPr>
        <w:t>é</w:t>
      </w:r>
      <w:r>
        <w:t xml:space="preserve">m pro </w:t>
      </w:r>
      <w:r>
        <w:rPr>
          <w:rFonts w:hint="eastAsia"/>
        </w:rPr>
        <w:t>ří</w:t>
      </w:r>
      <w:r>
        <w:t>zen</w:t>
      </w:r>
      <w:r>
        <w:rPr>
          <w:rFonts w:hint="eastAsia"/>
        </w:rPr>
        <w:t>í</w:t>
      </w:r>
      <w:r>
        <w:t xml:space="preserve"> provozu. Budou st</w:t>
      </w:r>
      <w:r>
        <w:rPr>
          <w:rFonts w:hint="eastAsia"/>
        </w:rPr>
        <w:t>ř</w:t>
      </w:r>
      <w:r>
        <w:t>e</w:t>
      </w:r>
      <w:r>
        <w:rPr>
          <w:rFonts w:hint="eastAsia"/>
        </w:rPr>
        <w:t>ž</w:t>
      </w:r>
      <w:r>
        <w:t>eny n</w:t>
      </w:r>
      <w:r>
        <w:rPr>
          <w:rFonts w:hint="eastAsia"/>
        </w:rPr>
        <w:t>á</w:t>
      </w:r>
      <w:r>
        <w:t>stupi</w:t>
      </w:r>
      <w:r>
        <w:rPr>
          <w:rFonts w:hint="eastAsia"/>
        </w:rPr>
        <w:t>š</w:t>
      </w:r>
      <w:r>
        <w:t>tn</w:t>
      </w:r>
      <w:r>
        <w:rPr>
          <w:rFonts w:hint="eastAsia"/>
        </w:rPr>
        <w:t>í</w:t>
      </w:r>
      <w:r>
        <w:t xml:space="preserve"> hrany a p</w:t>
      </w:r>
      <w:r>
        <w:rPr>
          <w:rFonts w:hint="eastAsia"/>
        </w:rPr>
        <w:t>ří</w:t>
      </w:r>
      <w:r>
        <w:t>chody na n</w:t>
      </w:r>
      <w:r>
        <w:rPr>
          <w:rFonts w:hint="eastAsia"/>
        </w:rPr>
        <w:t>á</w:t>
      </w:r>
      <w:r>
        <w:t>stupi</w:t>
      </w:r>
      <w:r>
        <w:rPr>
          <w:rFonts w:hint="eastAsia"/>
        </w:rPr>
        <w:t>š</w:t>
      </w:r>
      <w:r>
        <w:t>t</w:t>
      </w:r>
      <w:r>
        <w:rPr>
          <w:rFonts w:hint="eastAsia"/>
        </w:rPr>
        <w:t>ě</w:t>
      </w:r>
      <w:r>
        <w:t>.</w:t>
      </w:r>
    </w:p>
    <w:p w14:paraId="2A619397" w14:textId="06BCBBBC" w:rsidR="007847EE" w:rsidRDefault="007847EE" w:rsidP="0060645D">
      <w:pPr>
        <w:pStyle w:val="Text2-2"/>
      </w:pPr>
      <w:r>
        <w:t>Nov</w:t>
      </w:r>
      <w:r>
        <w:rPr>
          <w:rFonts w:hint="eastAsia"/>
        </w:rPr>
        <w:t>é</w:t>
      </w:r>
      <w:r>
        <w:t xml:space="preserve"> vizu</w:t>
      </w:r>
      <w:r>
        <w:rPr>
          <w:rFonts w:hint="eastAsia"/>
        </w:rPr>
        <w:t>á</w:t>
      </w:r>
      <w:r>
        <w:t>ln</w:t>
      </w:r>
      <w:r>
        <w:rPr>
          <w:rFonts w:hint="eastAsia"/>
        </w:rPr>
        <w:t>í</w:t>
      </w:r>
      <w:r>
        <w:t xml:space="preserve"> informa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í</w:t>
      </w:r>
      <w:r>
        <w:t xml:space="preserve"> za</w:t>
      </w:r>
      <w:r>
        <w:rPr>
          <w:rFonts w:hint="eastAsia"/>
        </w:rPr>
        <w:t>ří</w:t>
      </w:r>
      <w:r>
        <w:t>zen</w:t>
      </w:r>
      <w:r>
        <w:rPr>
          <w:rFonts w:hint="eastAsia"/>
        </w:rPr>
        <w:t>í</w:t>
      </w:r>
      <w:r>
        <w:t>, rozhlasov</w:t>
      </w:r>
      <w:r>
        <w:rPr>
          <w:rFonts w:hint="eastAsia"/>
        </w:rPr>
        <w:t>é</w:t>
      </w:r>
      <w:r>
        <w:t xml:space="preserve"> za</w:t>
      </w:r>
      <w:r>
        <w:rPr>
          <w:rFonts w:hint="eastAsia"/>
        </w:rPr>
        <w:t>ří</w:t>
      </w:r>
      <w:r>
        <w:t>zen</w:t>
      </w:r>
      <w:r>
        <w:rPr>
          <w:rFonts w:hint="eastAsia"/>
        </w:rPr>
        <w:t>í</w:t>
      </w:r>
      <w:r>
        <w:t xml:space="preserve"> a kamerov</w:t>
      </w:r>
      <w:r>
        <w:rPr>
          <w:rFonts w:hint="eastAsia"/>
        </w:rPr>
        <w:t>ý</w:t>
      </w:r>
      <w:r>
        <w:t xml:space="preserve"> syst</w:t>
      </w:r>
      <w:r>
        <w:rPr>
          <w:rFonts w:hint="eastAsia"/>
        </w:rPr>
        <w:t>é</w:t>
      </w:r>
      <w:r>
        <w:t>m budou zaintegrov</w:t>
      </w:r>
      <w:r>
        <w:rPr>
          <w:rFonts w:hint="eastAsia"/>
        </w:rPr>
        <w:t>á</w:t>
      </w:r>
      <w:r>
        <w:t>ny do DDTS.</w:t>
      </w:r>
    </w:p>
    <w:p w14:paraId="479A0BB9" w14:textId="04FEBCA3" w:rsidR="007847EE" w:rsidRPr="007847EE" w:rsidRDefault="007847EE" w:rsidP="0060645D">
      <w:pPr>
        <w:pStyle w:val="Text2-2"/>
      </w:pPr>
      <w:r w:rsidRPr="007847EE">
        <w:t>Vybran</w:t>
      </w:r>
      <w:r w:rsidRPr="007847EE">
        <w:rPr>
          <w:rFonts w:hint="eastAsia"/>
        </w:rPr>
        <w:t>é</w:t>
      </w:r>
      <w:r w:rsidRPr="007847EE">
        <w:t xml:space="preserve"> syst</w:t>
      </w:r>
      <w:r w:rsidRPr="007847EE">
        <w:rPr>
          <w:rFonts w:hint="eastAsia"/>
        </w:rPr>
        <w:t>é</w:t>
      </w:r>
      <w:r w:rsidRPr="007847EE">
        <w:t>my budou integrov</w:t>
      </w:r>
      <w:r w:rsidRPr="007847EE">
        <w:rPr>
          <w:rFonts w:hint="eastAsia"/>
        </w:rPr>
        <w:t>á</w:t>
      </w:r>
      <w:r w:rsidRPr="007847EE">
        <w:t>ny do Jednotn</w:t>
      </w:r>
      <w:r w:rsidRPr="007847EE">
        <w:rPr>
          <w:rFonts w:hint="eastAsia"/>
        </w:rPr>
        <w:t>é</w:t>
      </w:r>
      <w:r w:rsidRPr="007847EE">
        <w:t>ho z</w:t>
      </w:r>
      <w:r w:rsidRPr="007847EE">
        <w:rPr>
          <w:rFonts w:hint="eastAsia"/>
        </w:rPr>
        <w:t>á</w:t>
      </w:r>
      <w:r w:rsidRPr="007847EE">
        <w:t>znamov</w:t>
      </w:r>
      <w:r w:rsidRPr="007847EE">
        <w:rPr>
          <w:rFonts w:hint="eastAsia"/>
        </w:rPr>
        <w:t>é</w:t>
      </w:r>
      <w:r w:rsidRPr="007847EE">
        <w:t>ho prost</w:t>
      </w:r>
      <w:r w:rsidRPr="007847EE">
        <w:rPr>
          <w:rFonts w:hint="eastAsia"/>
        </w:rPr>
        <w:t>ř</w:t>
      </w:r>
      <w:r w:rsidRPr="007847EE">
        <w:t>ed</w:t>
      </w:r>
      <w:r w:rsidRPr="007847EE">
        <w:rPr>
          <w:rFonts w:hint="eastAsia"/>
        </w:rPr>
        <w:t>í</w:t>
      </w:r>
      <w:r w:rsidRPr="007847EE">
        <w:t xml:space="preserve"> </w:t>
      </w:r>
      <w:r w:rsidRPr="007847EE">
        <w:rPr>
          <w:rFonts w:hint="eastAsia"/>
        </w:rPr>
        <w:t>ž</w:t>
      </w:r>
      <w:r w:rsidRPr="007847EE">
        <w:t>elezni</w:t>
      </w:r>
      <w:r w:rsidRPr="007847EE">
        <w:rPr>
          <w:rFonts w:hint="eastAsia"/>
        </w:rPr>
        <w:t>č</w:t>
      </w:r>
      <w:r w:rsidRPr="007847EE">
        <w:t>n</w:t>
      </w:r>
      <w:r w:rsidRPr="007847EE">
        <w:rPr>
          <w:rFonts w:hint="eastAsia"/>
        </w:rPr>
        <w:t>í</w:t>
      </w:r>
      <w:r w:rsidRPr="007847EE">
        <w:t xml:space="preserve"> dopravn</w:t>
      </w:r>
      <w:r w:rsidRPr="007847EE">
        <w:rPr>
          <w:rFonts w:hint="eastAsia"/>
        </w:rPr>
        <w:t>í</w:t>
      </w:r>
      <w:r w:rsidRPr="007847EE">
        <w:t xml:space="preserve"> cesty (JZP).</w:t>
      </w:r>
    </w:p>
    <w:p w14:paraId="62042DC3" w14:textId="1C6AC87C" w:rsidR="00F678E3" w:rsidRPr="00280C98" w:rsidRDefault="00F678E3" w:rsidP="007847EE">
      <w:pPr>
        <w:pStyle w:val="Nadpis2-2"/>
      </w:pPr>
      <w:bookmarkStart w:id="41" w:name="_Toc192852208"/>
      <w:r w:rsidRPr="00280C98">
        <w:lastRenderedPageBreak/>
        <w:t>Silnoproudá technologie včetně DŘT, trakční a energetická zařízení</w:t>
      </w:r>
      <w:bookmarkEnd w:id="40"/>
      <w:bookmarkEnd w:id="41"/>
    </w:p>
    <w:p w14:paraId="555C6A2E" w14:textId="77777777" w:rsidR="00295E30" w:rsidRPr="00F678E3" w:rsidRDefault="00295E30" w:rsidP="00295E30">
      <w:pPr>
        <w:pStyle w:val="Text2-1"/>
        <w:keepNext/>
        <w:rPr>
          <w:rStyle w:val="Tun"/>
        </w:rPr>
      </w:pPr>
      <w:bookmarkStart w:id="42" w:name="_Toc15649878"/>
      <w:r w:rsidRPr="00F678E3">
        <w:rPr>
          <w:rStyle w:val="Tun"/>
        </w:rPr>
        <w:t xml:space="preserve">Popis stávajícího stavu </w:t>
      </w:r>
    </w:p>
    <w:p w14:paraId="3C2EA96B" w14:textId="65C15F16" w:rsidR="007847EE" w:rsidRPr="007847EE" w:rsidRDefault="007847EE" w:rsidP="007847EE">
      <w:pPr>
        <w:pStyle w:val="Text2-2"/>
      </w:pPr>
      <w:r w:rsidRPr="007847EE">
        <w:t>V mezistani</w:t>
      </w:r>
      <w:r w:rsidRPr="007847EE">
        <w:rPr>
          <w:rFonts w:hint="eastAsia"/>
        </w:rPr>
        <w:t>č</w:t>
      </w:r>
      <w:r w:rsidRPr="007847EE">
        <w:t>n</w:t>
      </w:r>
      <w:r w:rsidRPr="007847EE">
        <w:rPr>
          <w:rFonts w:hint="eastAsia"/>
        </w:rPr>
        <w:t>í</w:t>
      </w:r>
      <w:r w:rsidRPr="007847EE">
        <w:t xml:space="preserve">m </w:t>
      </w:r>
      <w:r w:rsidRPr="007847EE">
        <w:rPr>
          <w:rFonts w:hint="eastAsia"/>
        </w:rPr>
        <w:t>ú</w:t>
      </w:r>
      <w:r w:rsidRPr="007847EE">
        <w:t>seku je v sou</w:t>
      </w:r>
      <w:r w:rsidRPr="007847EE">
        <w:rPr>
          <w:rFonts w:hint="eastAsia"/>
        </w:rPr>
        <w:t>č</w:t>
      </w:r>
      <w:r w:rsidRPr="007847EE">
        <w:t>asn</w:t>
      </w:r>
      <w:r w:rsidRPr="007847EE">
        <w:rPr>
          <w:rFonts w:hint="eastAsia"/>
        </w:rPr>
        <w:t>é</w:t>
      </w:r>
      <w:r w:rsidRPr="007847EE">
        <w:t>m stavu provozov</w:t>
      </w:r>
      <w:r w:rsidRPr="007847EE">
        <w:rPr>
          <w:rFonts w:hint="eastAsia"/>
        </w:rPr>
        <w:t>á</w:t>
      </w:r>
      <w:r w:rsidRPr="007847EE">
        <w:t>n st</w:t>
      </w:r>
      <w:r w:rsidRPr="007847EE">
        <w:rPr>
          <w:rFonts w:hint="eastAsia"/>
        </w:rPr>
        <w:t>á</w:t>
      </w:r>
      <w:r w:rsidRPr="007847EE">
        <w:t>vaj</w:t>
      </w:r>
      <w:r w:rsidRPr="007847EE">
        <w:rPr>
          <w:rFonts w:hint="eastAsia"/>
        </w:rPr>
        <w:t>í</w:t>
      </w:r>
      <w:r w:rsidRPr="007847EE">
        <w:t>c</w:t>
      </w:r>
      <w:r w:rsidRPr="007847EE">
        <w:rPr>
          <w:rFonts w:hint="eastAsia"/>
        </w:rPr>
        <w:t>í</w:t>
      </w:r>
      <w:r w:rsidRPr="007847EE">
        <w:t xml:space="preserve"> kabelov</w:t>
      </w:r>
      <w:r w:rsidRPr="007847EE">
        <w:rPr>
          <w:rFonts w:hint="eastAsia"/>
        </w:rPr>
        <w:t>ý</w:t>
      </w:r>
      <w:r w:rsidRPr="007847EE">
        <w:t xml:space="preserve"> rozvod 6 kV,</w:t>
      </w:r>
      <w:r>
        <w:t xml:space="preserve"> </w:t>
      </w:r>
      <w:r w:rsidRPr="007847EE">
        <w:t>50 Hz. Rozvod je v p</w:t>
      </w:r>
      <w:r w:rsidRPr="007847EE">
        <w:rPr>
          <w:rFonts w:hint="eastAsia"/>
        </w:rPr>
        <w:t>ů</w:t>
      </w:r>
      <w:r w:rsidRPr="007847EE">
        <w:t>vodn</w:t>
      </w:r>
      <w:r w:rsidRPr="007847EE">
        <w:rPr>
          <w:rFonts w:hint="eastAsia"/>
        </w:rPr>
        <w:t>í</w:t>
      </w:r>
      <w:r w:rsidRPr="007847EE">
        <w:t>m stavu bez z</w:t>
      </w:r>
      <w:r w:rsidRPr="007847EE">
        <w:rPr>
          <w:rFonts w:hint="eastAsia"/>
        </w:rPr>
        <w:t>á</w:t>
      </w:r>
      <w:r w:rsidRPr="007847EE">
        <w:t>sadn</w:t>
      </w:r>
      <w:r w:rsidRPr="007847EE">
        <w:rPr>
          <w:rFonts w:hint="eastAsia"/>
        </w:rPr>
        <w:t>í</w:t>
      </w:r>
      <w:r w:rsidRPr="007847EE">
        <w:t xml:space="preserve">ch investic a oprav. V </w:t>
      </w:r>
      <w:r w:rsidRPr="007847EE">
        <w:rPr>
          <w:rFonts w:hint="eastAsia"/>
        </w:rPr>
        <w:t>ř</w:t>
      </w:r>
      <w:r w:rsidRPr="007847EE">
        <w:t>e</w:t>
      </w:r>
      <w:r w:rsidRPr="007847EE">
        <w:rPr>
          <w:rFonts w:hint="eastAsia"/>
        </w:rPr>
        <w:t>š</w:t>
      </w:r>
      <w:r w:rsidRPr="007847EE">
        <w:t>en</w:t>
      </w:r>
      <w:r w:rsidRPr="007847EE">
        <w:rPr>
          <w:rFonts w:hint="eastAsia"/>
        </w:rPr>
        <w:t>é</w:t>
      </w:r>
      <w:r w:rsidRPr="007847EE">
        <w:t>m tra</w:t>
      </w:r>
      <w:r w:rsidRPr="007847EE">
        <w:rPr>
          <w:rFonts w:hint="eastAsia"/>
        </w:rPr>
        <w:t>ť</w:t>
      </w:r>
      <w:r w:rsidRPr="007847EE">
        <w:t>ov</w:t>
      </w:r>
      <w:r w:rsidRPr="007847EE">
        <w:rPr>
          <w:rFonts w:hint="eastAsia"/>
        </w:rPr>
        <w:t>é</w:t>
      </w:r>
      <w:r w:rsidRPr="007847EE">
        <w:t xml:space="preserve">m </w:t>
      </w:r>
      <w:r w:rsidRPr="007847EE">
        <w:rPr>
          <w:rFonts w:hint="eastAsia"/>
        </w:rPr>
        <w:t>ú</w:t>
      </w:r>
      <w:r w:rsidRPr="007847EE">
        <w:t>seku</w:t>
      </w:r>
      <w:r>
        <w:t xml:space="preserve"> </w:t>
      </w:r>
      <w:r w:rsidRPr="007847EE">
        <w:t>se nach</w:t>
      </w:r>
      <w:r w:rsidRPr="007847EE">
        <w:rPr>
          <w:rFonts w:hint="eastAsia"/>
        </w:rPr>
        <w:t>á</w:t>
      </w:r>
      <w:r w:rsidRPr="007847EE">
        <w:t>z</w:t>
      </w:r>
      <w:r w:rsidRPr="007847EE">
        <w:rPr>
          <w:rFonts w:hint="eastAsia"/>
        </w:rPr>
        <w:t>í</w:t>
      </w:r>
      <w:r w:rsidRPr="007847EE">
        <w:t xml:space="preserve"> tratov</w:t>
      </w:r>
      <w:r w:rsidRPr="007847EE">
        <w:rPr>
          <w:rFonts w:hint="eastAsia"/>
        </w:rPr>
        <w:t>é</w:t>
      </w:r>
      <w:r w:rsidRPr="007847EE">
        <w:t xml:space="preserve"> trafostanice 6/0,4 kV ve sk</w:t>
      </w:r>
      <w:r w:rsidRPr="007847EE">
        <w:rPr>
          <w:rFonts w:hint="eastAsia"/>
        </w:rPr>
        <w:t>říň</w:t>
      </w:r>
      <w:r w:rsidRPr="007847EE">
        <w:t>ov</w:t>
      </w:r>
      <w:r w:rsidRPr="007847EE">
        <w:rPr>
          <w:rFonts w:hint="eastAsia"/>
        </w:rPr>
        <w:t>é</w:t>
      </w:r>
      <w:r w:rsidRPr="007847EE">
        <w:t>m proveden</w:t>
      </w:r>
      <w:r w:rsidRPr="007847EE">
        <w:rPr>
          <w:rFonts w:hint="eastAsia"/>
        </w:rPr>
        <w:t>í</w:t>
      </w:r>
      <w:r w:rsidRPr="007847EE">
        <w:t xml:space="preserve"> bez mo</w:t>
      </w:r>
      <w:r w:rsidRPr="007847EE">
        <w:rPr>
          <w:rFonts w:hint="eastAsia"/>
        </w:rPr>
        <w:t>ž</w:t>
      </w:r>
      <w:r w:rsidRPr="007847EE">
        <w:t>nost</w:t>
      </w:r>
      <w:r w:rsidRPr="007847EE">
        <w:rPr>
          <w:rFonts w:hint="eastAsia"/>
        </w:rPr>
        <w:t>í</w:t>
      </w:r>
      <w:r w:rsidRPr="007847EE">
        <w:t xml:space="preserve"> d</w:t>
      </w:r>
      <w:r w:rsidRPr="007847EE">
        <w:rPr>
          <w:rFonts w:hint="eastAsia"/>
        </w:rPr>
        <w:t>á</w:t>
      </w:r>
      <w:r w:rsidRPr="007847EE">
        <w:t>lkov</w:t>
      </w:r>
      <w:r w:rsidRPr="007847EE">
        <w:rPr>
          <w:rFonts w:hint="eastAsia"/>
        </w:rPr>
        <w:t>é</w:t>
      </w:r>
      <w:r w:rsidRPr="007847EE">
        <w:t>ho</w:t>
      </w:r>
      <w:r>
        <w:t xml:space="preserve"> </w:t>
      </w:r>
      <w:r w:rsidRPr="007847EE">
        <w:t>ovl</w:t>
      </w:r>
      <w:r w:rsidRPr="007847EE">
        <w:rPr>
          <w:rFonts w:hint="eastAsia"/>
        </w:rPr>
        <w:t>á</w:t>
      </w:r>
      <w:r w:rsidRPr="007847EE">
        <w:t>d</w:t>
      </w:r>
      <w:r w:rsidRPr="007847EE">
        <w:rPr>
          <w:rFonts w:hint="eastAsia"/>
        </w:rPr>
        <w:t>á</w:t>
      </w:r>
      <w:r w:rsidRPr="007847EE">
        <w:t>n</w:t>
      </w:r>
      <w:r w:rsidRPr="007847EE">
        <w:rPr>
          <w:rFonts w:hint="eastAsia"/>
        </w:rPr>
        <w:t>í</w:t>
      </w:r>
      <w:r w:rsidRPr="007847EE">
        <w:t xml:space="preserve"> a dohledu.</w:t>
      </w:r>
    </w:p>
    <w:p w14:paraId="415DC11B" w14:textId="3116D168" w:rsidR="007847EE" w:rsidRPr="007847EE" w:rsidRDefault="007847EE" w:rsidP="007847EE">
      <w:pPr>
        <w:pStyle w:val="Text2-2"/>
      </w:pPr>
      <w:r w:rsidRPr="007847EE">
        <w:t>V</w:t>
      </w:r>
      <w:r w:rsidRPr="007847EE">
        <w:rPr>
          <w:rFonts w:hint="eastAsia"/>
        </w:rPr>
        <w:t>ý</w:t>
      </w:r>
      <w:r w:rsidRPr="007847EE">
        <w:t>choz</w:t>
      </w:r>
      <w:r w:rsidRPr="007847EE">
        <w:rPr>
          <w:rFonts w:hint="eastAsia"/>
        </w:rPr>
        <w:t>í</w:t>
      </w:r>
      <w:r w:rsidRPr="007847EE">
        <w:t xml:space="preserve"> stav je uva</w:t>
      </w:r>
      <w:r w:rsidRPr="007847EE">
        <w:rPr>
          <w:rFonts w:hint="eastAsia"/>
        </w:rPr>
        <w:t>ž</w:t>
      </w:r>
      <w:r w:rsidRPr="007847EE">
        <w:t>ov</w:t>
      </w:r>
      <w:r w:rsidRPr="007847EE">
        <w:rPr>
          <w:rFonts w:hint="eastAsia"/>
        </w:rPr>
        <w:t>á</w:t>
      </w:r>
      <w:r w:rsidRPr="007847EE">
        <w:t>n se soub</w:t>
      </w:r>
      <w:r w:rsidRPr="007847EE">
        <w:rPr>
          <w:rFonts w:hint="eastAsia"/>
        </w:rPr>
        <w:t>ěž</w:t>
      </w:r>
      <w:r w:rsidRPr="007847EE">
        <w:t>nou realizac</w:t>
      </w:r>
      <w:r w:rsidRPr="007847EE">
        <w:rPr>
          <w:rFonts w:hint="eastAsia"/>
        </w:rPr>
        <w:t>í</w:t>
      </w:r>
      <w:r w:rsidRPr="007847EE">
        <w:t xml:space="preserve"> stavby </w:t>
      </w:r>
      <w:r w:rsidRPr="007847EE">
        <w:rPr>
          <w:rFonts w:hint="eastAsia"/>
        </w:rPr>
        <w:t>„</w:t>
      </w:r>
      <w:r w:rsidRPr="007847EE">
        <w:t>Optimalizace tra</w:t>
      </w:r>
      <w:r w:rsidRPr="007847EE">
        <w:rPr>
          <w:rFonts w:hint="eastAsia"/>
        </w:rPr>
        <w:t>ť</w:t>
      </w:r>
      <w:r w:rsidRPr="007847EE">
        <w:t>ov</w:t>
      </w:r>
      <w:r w:rsidRPr="007847EE">
        <w:rPr>
          <w:rFonts w:hint="eastAsia"/>
        </w:rPr>
        <w:t>é</w:t>
      </w:r>
      <w:r w:rsidRPr="007847EE">
        <w:t xml:space="preserve">ho </w:t>
      </w:r>
      <w:r w:rsidRPr="007847EE">
        <w:rPr>
          <w:rFonts w:hint="eastAsia"/>
        </w:rPr>
        <w:t>ú</w:t>
      </w:r>
      <w:r w:rsidRPr="007847EE">
        <w:t xml:space="preserve">seku </w:t>
      </w:r>
      <w:r w:rsidRPr="007847EE">
        <w:rPr>
          <w:rFonts w:hint="eastAsia"/>
        </w:rPr>
        <w:t>Č</w:t>
      </w:r>
      <w:r w:rsidRPr="007847EE">
        <w:t>esk</w:t>
      </w:r>
      <w:r w:rsidRPr="007847EE">
        <w:rPr>
          <w:rFonts w:hint="eastAsia"/>
        </w:rPr>
        <w:t>ý</w:t>
      </w:r>
      <w:r>
        <w:t xml:space="preserve"> </w:t>
      </w:r>
      <w:r w:rsidRPr="007847EE">
        <w:t>T</w:t>
      </w:r>
      <w:r w:rsidRPr="007847EE">
        <w:rPr>
          <w:rFonts w:hint="eastAsia"/>
        </w:rPr>
        <w:t>ěší</w:t>
      </w:r>
      <w:r w:rsidRPr="007847EE">
        <w:t xml:space="preserve">n (mimo) </w:t>
      </w:r>
      <w:r w:rsidRPr="007847EE">
        <w:rPr>
          <w:rFonts w:hint="eastAsia"/>
        </w:rPr>
        <w:t>–</w:t>
      </w:r>
      <w:r w:rsidRPr="007847EE">
        <w:t xml:space="preserve"> Albrechtice u </w:t>
      </w:r>
      <w:r w:rsidRPr="007847EE">
        <w:rPr>
          <w:rFonts w:hint="eastAsia"/>
        </w:rPr>
        <w:t>Č</w:t>
      </w:r>
      <w:r w:rsidRPr="007847EE">
        <w:t>esk</w:t>
      </w:r>
      <w:r w:rsidRPr="007847EE">
        <w:rPr>
          <w:rFonts w:hint="eastAsia"/>
        </w:rPr>
        <w:t>é</w:t>
      </w:r>
      <w:r w:rsidRPr="007847EE">
        <w:t>ho T</w:t>
      </w:r>
      <w:r w:rsidRPr="007847EE">
        <w:rPr>
          <w:rFonts w:hint="eastAsia"/>
        </w:rPr>
        <w:t>ěší</w:t>
      </w:r>
      <w:r w:rsidRPr="007847EE">
        <w:t>na (v</w:t>
      </w:r>
      <w:r w:rsidRPr="007847EE">
        <w:rPr>
          <w:rFonts w:hint="eastAsia"/>
        </w:rPr>
        <w:t>č</w:t>
      </w:r>
      <w:r w:rsidRPr="007847EE">
        <w:t>etn</w:t>
      </w:r>
      <w:r w:rsidRPr="007847EE">
        <w:rPr>
          <w:rFonts w:hint="eastAsia"/>
        </w:rPr>
        <w:t>ě</w:t>
      </w:r>
      <w:r w:rsidRPr="007847EE">
        <w:t>)</w:t>
      </w:r>
      <w:r w:rsidRPr="007847EE">
        <w:rPr>
          <w:rFonts w:hint="eastAsia"/>
        </w:rPr>
        <w:t>“</w:t>
      </w:r>
      <w:r w:rsidRPr="007847EE">
        <w:t xml:space="preserve">, v </w:t>
      </w:r>
      <w:proofErr w:type="gramStart"/>
      <w:r w:rsidRPr="007847EE">
        <w:t>r</w:t>
      </w:r>
      <w:r w:rsidRPr="007847EE">
        <w:rPr>
          <w:rFonts w:hint="eastAsia"/>
        </w:rPr>
        <w:t>á</w:t>
      </w:r>
      <w:r w:rsidRPr="007847EE">
        <w:t>mci</w:t>
      </w:r>
      <w:proofErr w:type="gramEnd"/>
      <w:r w:rsidRPr="007847EE">
        <w:t xml:space="preserve"> kter</w:t>
      </w:r>
      <w:r w:rsidRPr="007847EE">
        <w:rPr>
          <w:rFonts w:hint="eastAsia"/>
        </w:rPr>
        <w:t>é</w:t>
      </w:r>
      <w:r w:rsidRPr="007847EE">
        <w:t xml:space="preserve"> bude provedena</w:t>
      </w:r>
      <w:r>
        <w:t xml:space="preserve"> </w:t>
      </w:r>
      <w:r w:rsidRPr="007847EE">
        <w:t>v</w:t>
      </w:r>
      <w:r w:rsidRPr="007847EE">
        <w:rPr>
          <w:rFonts w:hint="eastAsia"/>
        </w:rPr>
        <w:t>ý</w:t>
      </w:r>
      <w:r w:rsidRPr="007847EE">
        <w:t>stavba magistr</w:t>
      </w:r>
      <w:r w:rsidRPr="007847EE">
        <w:rPr>
          <w:rFonts w:hint="eastAsia"/>
        </w:rPr>
        <w:t>á</w:t>
      </w:r>
      <w:r w:rsidRPr="007847EE">
        <w:t>ln</w:t>
      </w:r>
      <w:r w:rsidRPr="007847EE">
        <w:rPr>
          <w:rFonts w:hint="eastAsia"/>
        </w:rPr>
        <w:t>í</w:t>
      </w:r>
      <w:r w:rsidRPr="007847EE">
        <w:t>ho rozvodu LDS</w:t>
      </w:r>
      <w:r w:rsidRPr="007847EE">
        <w:rPr>
          <w:rFonts w:hint="eastAsia"/>
        </w:rPr>
        <w:t>ž</w:t>
      </w:r>
      <w:r w:rsidRPr="007847EE">
        <w:t xml:space="preserve"> 22 kV v</w:t>
      </w:r>
      <w:r w:rsidRPr="007847EE">
        <w:rPr>
          <w:rFonts w:hint="eastAsia"/>
        </w:rPr>
        <w:t>č</w:t>
      </w:r>
      <w:r w:rsidRPr="007847EE">
        <w:t>etn</w:t>
      </w:r>
      <w:r w:rsidRPr="007847EE">
        <w:rPr>
          <w:rFonts w:hint="eastAsia"/>
        </w:rPr>
        <w:t>ě</w:t>
      </w:r>
      <w:r w:rsidRPr="007847EE">
        <w:t xml:space="preserve"> tra</w:t>
      </w:r>
      <w:r w:rsidRPr="007847EE">
        <w:rPr>
          <w:rFonts w:hint="eastAsia"/>
        </w:rPr>
        <w:t>ť</w:t>
      </w:r>
      <w:r w:rsidRPr="007847EE">
        <w:t>ov</w:t>
      </w:r>
      <w:r w:rsidRPr="007847EE">
        <w:rPr>
          <w:rFonts w:hint="eastAsia"/>
        </w:rPr>
        <w:t>ý</w:t>
      </w:r>
      <w:r w:rsidRPr="007847EE">
        <w:t>ch trafostanic 22/0,4 kV na</w:t>
      </w:r>
      <w:r>
        <w:t xml:space="preserve"> </w:t>
      </w:r>
      <w:r w:rsidRPr="007847EE">
        <w:t>zast</w:t>
      </w:r>
      <w:r w:rsidRPr="007847EE">
        <w:rPr>
          <w:rFonts w:hint="eastAsia"/>
        </w:rPr>
        <w:t>á</w:t>
      </w:r>
      <w:r w:rsidRPr="007847EE">
        <w:t>vk</w:t>
      </w:r>
      <w:r w:rsidRPr="007847EE">
        <w:rPr>
          <w:rFonts w:hint="eastAsia"/>
        </w:rPr>
        <w:t>á</w:t>
      </w:r>
      <w:r w:rsidRPr="007847EE">
        <w:t>ch Hav</w:t>
      </w:r>
      <w:r w:rsidRPr="007847EE">
        <w:rPr>
          <w:rFonts w:hint="eastAsia"/>
        </w:rPr>
        <w:t>íř</w:t>
      </w:r>
      <w:r w:rsidRPr="007847EE">
        <w:t>ov-Such</w:t>
      </w:r>
      <w:r w:rsidRPr="007847EE">
        <w:rPr>
          <w:rFonts w:hint="eastAsia"/>
        </w:rPr>
        <w:t>á</w:t>
      </w:r>
      <w:r w:rsidRPr="007847EE">
        <w:t xml:space="preserve"> a Horn</w:t>
      </w:r>
      <w:r w:rsidRPr="007847EE">
        <w:rPr>
          <w:rFonts w:hint="eastAsia"/>
        </w:rPr>
        <w:t>í</w:t>
      </w:r>
      <w:r w:rsidRPr="007847EE">
        <w:t xml:space="preserve"> Such</w:t>
      </w:r>
      <w:r w:rsidRPr="007847EE">
        <w:rPr>
          <w:rFonts w:hint="eastAsia"/>
        </w:rPr>
        <w:t>á</w:t>
      </w:r>
      <w:r w:rsidRPr="007847EE">
        <w:t>.</w:t>
      </w:r>
    </w:p>
    <w:p w14:paraId="2C3A1F05" w14:textId="2672275F" w:rsidR="007847EE" w:rsidRPr="007847EE" w:rsidRDefault="007847EE" w:rsidP="007847EE">
      <w:pPr>
        <w:pStyle w:val="Text2-2"/>
      </w:pPr>
      <w:r w:rsidRPr="007847EE">
        <w:t>Po realizaci stavby Optimalizace tra</w:t>
      </w:r>
      <w:r w:rsidRPr="007847EE">
        <w:rPr>
          <w:rFonts w:hint="eastAsia"/>
        </w:rPr>
        <w:t>ť</w:t>
      </w:r>
      <w:r w:rsidRPr="007847EE">
        <w:t>ov</w:t>
      </w:r>
      <w:r w:rsidRPr="007847EE">
        <w:rPr>
          <w:rFonts w:hint="eastAsia"/>
        </w:rPr>
        <w:t>é</w:t>
      </w:r>
      <w:r w:rsidRPr="007847EE">
        <w:t xml:space="preserve">ho </w:t>
      </w:r>
      <w:r w:rsidRPr="007847EE">
        <w:rPr>
          <w:rFonts w:hint="eastAsia"/>
        </w:rPr>
        <w:t>ú</w:t>
      </w:r>
      <w:r w:rsidRPr="007847EE">
        <w:t>seku Hav</w:t>
      </w:r>
      <w:r w:rsidRPr="007847EE">
        <w:rPr>
          <w:rFonts w:hint="eastAsia"/>
        </w:rPr>
        <w:t>íř</w:t>
      </w:r>
      <w:r w:rsidRPr="007847EE">
        <w:t>ov (v</w:t>
      </w:r>
      <w:r w:rsidRPr="007847EE">
        <w:rPr>
          <w:rFonts w:hint="eastAsia"/>
        </w:rPr>
        <w:t>č</w:t>
      </w:r>
      <w:r w:rsidRPr="007847EE">
        <w:t>etn</w:t>
      </w:r>
      <w:r w:rsidRPr="007847EE">
        <w:rPr>
          <w:rFonts w:hint="eastAsia"/>
        </w:rPr>
        <w:t>ě</w:t>
      </w:r>
      <w:r w:rsidRPr="007847EE">
        <w:t xml:space="preserve">) </w:t>
      </w:r>
      <w:r w:rsidRPr="007847EE">
        <w:rPr>
          <w:rFonts w:hint="eastAsia"/>
        </w:rPr>
        <w:t>–</w:t>
      </w:r>
      <w:r w:rsidRPr="007847EE">
        <w:t xml:space="preserve"> zast</w:t>
      </w:r>
      <w:r w:rsidRPr="007847EE">
        <w:rPr>
          <w:rFonts w:hint="eastAsia"/>
        </w:rPr>
        <w:t>á</w:t>
      </w:r>
      <w:r w:rsidRPr="007847EE">
        <w:t>vka Hav</w:t>
      </w:r>
      <w:r w:rsidRPr="007847EE">
        <w:rPr>
          <w:rFonts w:hint="eastAsia"/>
        </w:rPr>
        <w:t>íř</w:t>
      </w:r>
      <w:r w:rsidRPr="007847EE">
        <w:t>ov st</w:t>
      </w:r>
      <w:r w:rsidRPr="007847EE">
        <w:rPr>
          <w:rFonts w:hint="eastAsia"/>
        </w:rPr>
        <w:t>ř</w:t>
      </w:r>
      <w:r w:rsidRPr="007847EE">
        <w:t>ed</w:t>
      </w:r>
      <w:r>
        <w:t xml:space="preserve"> </w:t>
      </w:r>
      <w:r w:rsidRPr="007847EE">
        <w:t xml:space="preserve">(mimo), v </w:t>
      </w:r>
      <w:proofErr w:type="gramStart"/>
      <w:r w:rsidRPr="007847EE">
        <w:t>r</w:t>
      </w:r>
      <w:r w:rsidRPr="007847EE">
        <w:rPr>
          <w:rFonts w:hint="eastAsia"/>
        </w:rPr>
        <w:t>á</w:t>
      </w:r>
      <w:r w:rsidRPr="007847EE">
        <w:t>mci</w:t>
      </w:r>
      <w:proofErr w:type="gramEnd"/>
      <w:r w:rsidRPr="007847EE">
        <w:t xml:space="preserve"> kter</w:t>
      </w:r>
      <w:r w:rsidRPr="007847EE">
        <w:rPr>
          <w:rFonts w:hint="eastAsia"/>
        </w:rPr>
        <w:t>é</w:t>
      </w:r>
      <w:r w:rsidRPr="007847EE">
        <w:t xml:space="preserve"> bude provedena v</w:t>
      </w:r>
      <w:r w:rsidRPr="007847EE">
        <w:rPr>
          <w:rFonts w:hint="eastAsia"/>
        </w:rPr>
        <w:t>ý</w:t>
      </w:r>
      <w:r w:rsidRPr="007847EE">
        <w:t>stavba magistr</w:t>
      </w:r>
      <w:r w:rsidRPr="007847EE">
        <w:rPr>
          <w:rFonts w:hint="eastAsia"/>
        </w:rPr>
        <w:t>á</w:t>
      </w:r>
      <w:r w:rsidRPr="007847EE">
        <w:t>ln</w:t>
      </w:r>
      <w:r w:rsidRPr="007847EE">
        <w:rPr>
          <w:rFonts w:hint="eastAsia"/>
        </w:rPr>
        <w:t>í</w:t>
      </w:r>
      <w:r w:rsidRPr="007847EE">
        <w:t>ho rozvodu LDS</w:t>
      </w:r>
      <w:r w:rsidRPr="007847EE">
        <w:rPr>
          <w:rFonts w:hint="eastAsia"/>
        </w:rPr>
        <w:t>ž</w:t>
      </w:r>
      <w:r w:rsidRPr="007847EE">
        <w:t xml:space="preserve"> 22 kV a tratov</w:t>
      </w:r>
      <w:r w:rsidRPr="007847EE">
        <w:rPr>
          <w:rFonts w:hint="eastAsia"/>
        </w:rPr>
        <w:t>é</w:t>
      </w:r>
      <w:r>
        <w:t xml:space="preserve"> </w:t>
      </w:r>
      <w:r w:rsidRPr="007847EE">
        <w:t>trafostanice na zast</w:t>
      </w:r>
      <w:r w:rsidRPr="007847EE">
        <w:rPr>
          <w:rFonts w:hint="eastAsia"/>
        </w:rPr>
        <w:t>á</w:t>
      </w:r>
      <w:r w:rsidRPr="007847EE">
        <w:t>vce Hav</w:t>
      </w:r>
      <w:r w:rsidRPr="007847EE">
        <w:rPr>
          <w:rFonts w:hint="eastAsia"/>
        </w:rPr>
        <w:t>íř</w:t>
      </w:r>
      <w:r w:rsidRPr="007847EE">
        <w:t>ov-st</w:t>
      </w:r>
      <w:r w:rsidRPr="007847EE">
        <w:rPr>
          <w:rFonts w:hint="eastAsia"/>
        </w:rPr>
        <w:t>ř</w:t>
      </w:r>
      <w:r w:rsidRPr="007847EE">
        <w:t>ed a p</w:t>
      </w:r>
      <w:r w:rsidRPr="007847EE">
        <w:rPr>
          <w:rFonts w:hint="eastAsia"/>
        </w:rPr>
        <w:t>ř</w:t>
      </w:r>
      <w:r w:rsidRPr="007847EE">
        <w:t>ed realizac</w:t>
      </w:r>
      <w:r w:rsidRPr="007847EE">
        <w:rPr>
          <w:rFonts w:hint="eastAsia"/>
        </w:rPr>
        <w:t>í</w:t>
      </w:r>
      <w:r w:rsidRPr="007847EE">
        <w:t xml:space="preserve"> stavby ETCS + DOZ Ostrava </w:t>
      </w:r>
      <w:r w:rsidRPr="007847EE">
        <w:rPr>
          <w:rFonts w:hint="eastAsia"/>
        </w:rPr>
        <w:t>–</w:t>
      </w:r>
      <w:r w:rsidRPr="007847EE">
        <w:t xml:space="preserve"> Hav</w:t>
      </w:r>
      <w:r w:rsidRPr="007847EE">
        <w:rPr>
          <w:rFonts w:hint="eastAsia"/>
        </w:rPr>
        <w:t>íř</w:t>
      </w:r>
      <w:r w:rsidRPr="007847EE">
        <w:t xml:space="preserve">ov </w:t>
      </w:r>
      <w:r w:rsidRPr="007847EE">
        <w:rPr>
          <w:rFonts w:hint="eastAsia"/>
        </w:rPr>
        <w:t>–</w:t>
      </w:r>
      <w:r w:rsidRPr="007847EE">
        <w:t xml:space="preserve"> </w:t>
      </w:r>
      <w:r w:rsidRPr="007847EE">
        <w:rPr>
          <w:rFonts w:hint="eastAsia"/>
        </w:rPr>
        <w:t>Č</w:t>
      </w:r>
      <w:r w:rsidRPr="007847EE">
        <w:t>esk</w:t>
      </w:r>
      <w:r w:rsidRPr="007847EE">
        <w:rPr>
          <w:rFonts w:hint="eastAsia"/>
        </w:rPr>
        <w:t>ý</w:t>
      </w:r>
      <w:r w:rsidRPr="007847EE">
        <w:t xml:space="preserve"> T</w:t>
      </w:r>
      <w:r w:rsidRPr="007847EE">
        <w:rPr>
          <w:rFonts w:hint="eastAsia"/>
        </w:rPr>
        <w:t>ěší</w:t>
      </w:r>
      <w:r w:rsidRPr="007847EE">
        <w:t>n, ve kter</w:t>
      </w:r>
      <w:r w:rsidRPr="007847EE">
        <w:rPr>
          <w:rFonts w:hint="eastAsia"/>
        </w:rPr>
        <w:t>é</w:t>
      </w:r>
      <w:r w:rsidRPr="007847EE">
        <w:t xml:space="preserve"> bude magistr</w:t>
      </w:r>
      <w:r w:rsidRPr="007847EE">
        <w:rPr>
          <w:rFonts w:hint="eastAsia"/>
        </w:rPr>
        <w:t>á</w:t>
      </w:r>
      <w:r w:rsidRPr="007847EE">
        <w:t>ln</w:t>
      </w:r>
      <w:r w:rsidRPr="007847EE">
        <w:rPr>
          <w:rFonts w:hint="eastAsia"/>
        </w:rPr>
        <w:t>í</w:t>
      </w:r>
      <w:r w:rsidRPr="007847EE">
        <w:t xml:space="preserve"> rozvod dokon</w:t>
      </w:r>
      <w:r w:rsidRPr="007847EE">
        <w:rPr>
          <w:rFonts w:hint="eastAsia"/>
        </w:rPr>
        <w:t>č</w:t>
      </w:r>
      <w:r w:rsidRPr="007847EE">
        <w:t>en</w:t>
      </w:r>
      <w:r>
        <w:t>.</w:t>
      </w:r>
    </w:p>
    <w:p w14:paraId="55624678" w14:textId="69753723" w:rsidR="00295E30" w:rsidRPr="00280C98" w:rsidRDefault="007847EE" w:rsidP="007847EE">
      <w:pPr>
        <w:pStyle w:val="Text2-2"/>
      </w:pPr>
      <w:r w:rsidRPr="007847EE">
        <w:t>St</w:t>
      </w:r>
      <w:r w:rsidRPr="007847EE">
        <w:rPr>
          <w:rFonts w:hint="eastAsia"/>
        </w:rPr>
        <w:t>á</w:t>
      </w:r>
      <w:r w:rsidRPr="007847EE">
        <w:t>vaj</w:t>
      </w:r>
      <w:r w:rsidRPr="007847EE">
        <w:rPr>
          <w:rFonts w:hint="eastAsia"/>
        </w:rPr>
        <w:t>í</w:t>
      </w:r>
      <w:r w:rsidRPr="007847EE">
        <w:t>c</w:t>
      </w:r>
      <w:r w:rsidRPr="007847EE">
        <w:rPr>
          <w:rFonts w:hint="eastAsia"/>
        </w:rPr>
        <w:t>í</w:t>
      </w:r>
      <w:r w:rsidRPr="007847EE">
        <w:t xml:space="preserve"> odb</w:t>
      </w:r>
      <w:r w:rsidRPr="007847EE">
        <w:rPr>
          <w:rFonts w:hint="eastAsia"/>
        </w:rPr>
        <w:t>ě</w:t>
      </w:r>
      <w:r w:rsidRPr="007847EE">
        <w:t>rn</w:t>
      </w:r>
      <w:r w:rsidRPr="007847EE">
        <w:rPr>
          <w:rFonts w:hint="eastAsia"/>
        </w:rPr>
        <w:t>á</w:t>
      </w:r>
      <w:r w:rsidRPr="007847EE">
        <w:t xml:space="preserve"> m</w:t>
      </w:r>
      <w:r w:rsidRPr="007847EE">
        <w:rPr>
          <w:rFonts w:hint="eastAsia"/>
        </w:rPr>
        <w:t>í</w:t>
      </w:r>
      <w:r w:rsidRPr="007847EE">
        <w:t>sta NN pro S</w:t>
      </w:r>
      <w:r w:rsidRPr="007847EE">
        <w:rPr>
          <w:rFonts w:hint="eastAsia"/>
        </w:rPr>
        <w:t>Ž</w:t>
      </w:r>
      <w:r w:rsidRPr="007847EE">
        <w:t xml:space="preserve"> budou zru</w:t>
      </w:r>
      <w:r w:rsidRPr="007847EE">
        <w:rPr>
          <w:rFonts w:hint="eastAsia"/>
        </w:rPr>
        <w:t>š</w:t>
      </w:r>
      <w:r w:rsidRPr="007847EE">
        <w:t>ena. St</w:t>
      </w:r>
      <w:r w:rsidRPr="007847EE">
        <w:rPr>
          <w:rFonts w:hint="eastAsia"/>
        </w:rPr>
        <w:t>á</w:t>
      </w:r>
      <w:r w:rsidRPr="007847EE">
        <w:t>vaj</w:t>
      </w:r>
      <w:r w:rsidRPr="007847EE">
        <w:rPr>
          <w:rFonts w:hint="eastAsia"/>
        </w:rPr>
        <w:t>í</w:t>
      </w:r>
      <w:r w:rsidRPr="007847EE">
        <w:t>c</w:t>
      </w:r>
      <w:r w:rsidRPr="007847EE">
        <w:rPr>
          <w:rFonts w:hint="eastAsia"/>
        </w:rPr>
        <w:t>í</w:t>
      </w:r>
      <w:r w:rsidRPr="007847EE">
        <w:t xml:space="preserve"> rozvod 6 kV bude po</w:t>
      </w:r>
      <w:r w:rsidR="009948AE">
        <w:t> </w:t>
      </w:r>
      <w:r w:rsidRPr="007847EE">
        <w:t>stavb</w:t>
      </w:r>
      <w:r w:rsidRPr="007847EE">
        <w:rPr>
          <w:rFonts w:hint="eastAsia"/>
        </w:rPr>
        <w:t>ě</w:t>
      </w:r>
      <w:r>
        <w:t xml:space="preserve"> </w:t>
      </w:r>
      <w:r w:rsidRPr="007847EE">
        <w:t>zachov</w:t>
      </w:r>
      <w:r w:rsidRPr="007847EE">
        <w:rPr>
          <w:rFonts w:hint="eastAsia"/>
        </w:rPr>
        <w:t>á</w:t>
      </w:r>
      <w:r w:rsidRPr="007847EE">
        <w:t xml:space="preserve">n do doby realizace stavby </w:t>
      </w:r>
      <w:r w:rsidRPr="007847EE">
        <w:rPr>
          <w:rFonts w:hint="eastAsia"/>
        </w:rPr>
        <w:t>„</w:t>
      </w:r>
      <w:r w:rsidRPr="007847EE">
        <w:t xml:space="preserve">ETCS + DOZ Ostrava </w:t>
      </w:r>
      <w:r w:rsidRPr="007847EE">
        <w:rPr>
          <w:rFonts w:hint="eastAsia"/>
        </w:rPr>
        <w:t>–</w:t>
      </w:r>
      <w:r w:rsidRPr="007847EE">
        <w:t xml:space="preserve"> Hav</w:t>
      </w:r>
      <w:r w:rsidRPr="007847EE">
        <w:rPr>
          <w:rFonts w:hint="eastAsia"/>
        </w:rPr>
        <w:t>íř</w:t>
      </w:r>
      <w:r w:rsidRPr="007847EE">
        <w:t xml:space="preserve">ov </w:t>
      </w:r>
      <w:r w:rsidRPr="007847EE">
        <w:rPr>
          <w:rFonts w:hint="eastAsia"/>
        </w:rPr>
        <w:t>–</w:t>
      </w:r>
      <w:r w:rsidRPr="007847EE">
        <w:t xml:space="preserve"> </w:t>
      </w:r>
      <w:r w:rsidRPr="007847EE">
        <w:rPr>
          <w:rFonts w:hint="eastAsia"/>
        </w:rPr>
        <w:t>Č</w:t>
      </w:r>
      <w:r w:rsidRPr="007847EE">
        <w:t>esk</w:t>
      </w:r>
      <w:r w:rsidRPr="007847EE">
        <w:rPr>
          <w:rFonts w:hint="eastAsia"/>
        </w:rPr>
        <w:t>ý</w:t>
      </w:r>
      <w:r w:rsidRPr="007847EE">
        <w:t xml:space="preserve"> T</w:t>
      </w:r>
      <w:r w:rsidRPr="007847EE">
        <w:rPr>
          <w:rFonts w:hint="eastAsia"/>
        </w:rPr>
        <w:t>ěší</w:t>
      </w:r>
      <w:r w:rsidRPr="007847EE">
        <w:t>n</w:t>
      </w:r>
      <w:r w:rsidRPr="007847EE">
        <w:rPr>
          <w:rFonts w:hint="eastAsia"/>
        </w:rPr>
        <w:t>“</w:t>
      </w:r>
      <w:r w:rsidRPr="007847EE">
        <w:t>, kter</w:t>
      </w:r>
      <w:r w:rsidRPr="007847EE">
        <w:rPr>
          <w:rFonts w:hint="eastAsia"/>
        </w:rPr>
        <w:t>á</w:t>
      </w:r>
      <w:r>
        <w:t xml:space="preserve"> </w:t>
      </w:r>
      <w:r w:rsidRPr="007847EE">
        <w:t>kompletn</w:t>
      </w:r>
      <w:r w:rsidRPr="007847EE">
        <w:rPr>
          <w:rFonts w:hint="eastAsia"/>
        </w:rPr>
        <w:t>ě</w:t>
      </w:r>
      <w:r w:rsidRPr="007847EE">
        <w:t xml:space="preserve"> dokon</w:t>
      </w:r>
      <w:r w:rsidRPr="007847EE">
        <w:rPr>
          <w:rFonts w:hint="eastAsia"/>
        </w:rPr>
        <w:t>čí</w:t>
      </w:r>
      <w:r w:rsidRPr="007847EE">
        <w:t xml:space="preserve"> magistr</w:t>
      </w:r>
      <w:r w:rsidRPr="007847EE">
        <w:rPr>
          <w:rFonts w:hint="eastAsia"/>
        </w:rPr>
        <w:t>á</w:t>
      </w:r>
      <w:r w:rsidRPr="007847EE">
        <w:t>ln</w:t>
      </w:r>
      <w:r w:rsidRPr="007847EE">
        <w:rPr>
          <w:rFonts w:hint="eastAsia"/>
        </w:rPr>
        <w:t>í</w:t>
      </w:r>
      <w:r w:rsidRPr="007847EE">
        <w:t xml:space="preserve"> rozvod 22 kV mezi TNS Vratimov a TNS Albrechtice</w:t>
      </w:r>
      <w:r w:rsidR="00295E30" w:rsidRPr="00280C98">
        <w:t>.</w:t>
      </w:r>
    </w:p>
    <w:p w14:paraId="363648AE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5B8F01F1" w14:textId="41468212" w:rsidR="00295E30" w:rsidRPr="00280C98" w:rsidRDefault="00E46315" w:rsidP="00D01E72">
      <w:pPr>
        <w:pStyle w:val="Text2-2"/>
      </w:pPr>
      <w:r w:rsidRPr="00E46315">
        <w:t>V r</w:t>
      </w:r>
      <w:r w:rsidRPr="00E46315">
        <w:rPr>
          <w:rFonts w:hint="eastAsia"/>
        </w:rPr>
        <w:t>á</w:t>
      </w:r>
      <w:r w:rsidRPr="00E46315">
        <w:t>mci stavby bude prob</w:t>
      </w:r>
      <w:r w:rsidRPr="00E46315">
        <w:rPr>
          <w:rFonts w:hint="eastAsia"/>
        </w:rPr>
        <w:t>í</w:t>
      </w:r>
      <w:r w:rsidRPr="00E46315">
        <w:t>hat koordinace se stavbou Optimalizace tratov</w:t>
      </w:r>
      <w:r w:rsidRPr="00E46315">
        <w:rPr>
          <w:rFonts w:hint="eastAsia"/>
        </w:rPr>
        <w:t>é</w:t>
      </w:r>
      <w:r w:rsidRPr="00E46315">
        <w:t xml:space="preserve">ho </w:t>
      </w:r>
      <w:r w:rsidRPr="00E46315">
        <w:rPr>
          <w:rFonts w:hint="eastAsia"/>
        </w:rPr>
        <w:t>ú</w:t>
      </w:r>
      <w:r w:rsidRPr="00E46315">
        <w:t xml:space="preserve">seku </w:t>
      </w:r>
      <w:r w:rsidRPr="00E46315">
        <w:rPr>
          <w:rFonts w:hint="eastAsia"/>
        </w:rPr>
        <w:t>Č</w:t>
      </w:r>
      <w:r w:rsidRPr="00E46315">
        <w:t>esk</w:t>
      </w:r>
      <w:r w:rsidRPr="00E46315">
        <w:rPr>
          <w:rFonts w:hint="eastAsia"/>
        </w:rPr>
        <w:t>ý</w:t>
      </w:r>
      <w:r w:rsidRPr="00E46315">
        <w:t xml:space="preserve"> T</w:t>
      </w:r>
      <w:r w:rsidRPr="00E46315">
        <w:rPr>
          <w:rFonts w:hint="eastAsia"/>
        </w:rPr>
        <w:t>ěší</w:t>
      </w:r>
      <w:r w:rsidRPr="00E46315">
        <w:t>n</w:t>
      </w:r>
      <w:r>
        <w:t xml:space="preserve"> </w:t>
      </w:r>
      <w:r w:rsidRPr="00E46315">
        <w:t xml:space="preserve">(mimo) </w:t>
      </w:r>
      <w:r w:rsidRPr="00E46315">
        <w:rPr>
          <w:rFonts w:hint="eastAsia"/>
        </w:rPr>
        <w:t>–</w:t>
      </w:r>
      <w:r w:rsidRPr="00E46315">
        <w:t xml:space="preserve"> Albrechtice u </w:t>
      </w:r>
      <w:r w:rsidRPr="00E46315">
        <w:rPr>
          <w:rFonts w:hint="eastAsia"/>
        </w:rPr>
        <w:t>Č</w:t>
      </w:r>
      <w:r w:rsidRPr="00E46315">
        <w:t>esk</w:t>
      </w:r>
      <w:r w:rsidRPr="00E46315">
        <w:rPr>
          <w:rFonts w:hint="eastAsia"/>
        </w:rPr>
        <w:t>é</w:t>
      </w:r>
      <w:r w:rsidRPr="00E46315">
        <w:t>ho T</w:t>
      </w:r>
      <w:r w:rsidRPr="00E46315">
        <w:rPr>
          <w:rFonts w:hint="eastAsia"/>
        </w:rPr>
        <w:t>ěší</w:t>
      </w:r>
      <w:r w:rsidRPr="00E46315">
        <w:t>na (v</w:t>
      </w:r>
      <w:r w:rsidRPr="00E46315">
        <w:rPr>
          <w:rFonts w:hint="eastAsia"/>
        </w:rPr>
        <w:t>č</w:t>
      </w:r>
      <w:r w:rsidRPr="00E46315">
        <w:t>etn</w:t>
      </w:r>
      <w:r w:rsidRPr="00E46315">
        <w:rPr>
          <w:rFonts w:hint="eastAsia"/>
        </w:rPr>
        <w:t>ě</w:t>
      </w:r>
      <w:r w:rsidRPr="00E46315">
        <w:t xml:space="preserve">), v </w:t>
      </w:r>
      <w:proofErr w:type="gramStart"/>
      <w:r w:rsidRPr="00E46315">
        <w:t>r</w:t>
      </w:r>
      <w:r w:rsidRPr="00E46315">
        <w:rPr>
          <w:rFonts w:hint="eastAsia"/>
        </w:rPr>
        <w:t>á</w:t>
      </w:r>
      <w:r w:rsidRPr="00E46315">
        <w:t>mci</w:t>
      </w:r>
      <w:proofErr w:type="gramEnd"/>
      <w:r w:rsidRPr="00E46315">
        <w:t xml:space="preserve"> kter</w:t>
      </w:r>
      <w:r w:rsidRPr="00E46315">
        <w:rPr>
          <w:rFonts w:hint="eastAsia"/>
        </w:rPr>
        <w:t>é</w:t>
      </w:r>
      <w:r w:rsidRPr="00E46315">
        <w:t xml:space="preserve"> bude prob</w:t>
      </w:r>
      <w:r w:rsidRPr="00E46315">
        <w:rPr>
          <w:rFonts w:hint="eastAsia"/>
        </w:rPr>
        <w:t>í</w:t>
      </w:r>
      <w:r w:rsidRPr="00E46315">
        <w:t>hat realizace</w:t>
      </w:r>
      <w:r>
        <w:t xml:space="preserve"> </w:t>
      </w:r>
      <w:r w:rsidRPr="00E46315">
        <w:t>magistr</w:t>
      </w:r>
      <w:r w:rsidRPr="00E46315">
        <w:rPr>
          <w:rFonts w:hint="eastAsia"/>
        </w:rPr>
        <w:t>á</w:t>
      </w:r>
      <w:r w:rsidRPr="00E46315">
        <w:t>ln</w:t>
      </w:r>
      <w:r w:rsidRPr="00E46315">
        <w:rPr>
          <w:rFonts w:hint="eastAsia"/>
        </w:rPr>
        <w:t>í</w:t>
      </w:r>
      <w:r w:rsidRPr="00E46315">
        <w:t>ho rozvodu 22 kV. V r</w:t>
      </w:r>
      <w:r w:rsidRPr="00E46315">
        <w:rPr>
          <w:rFonts w:hint="eastAsia"/>
        </w:rPr>
        <w:t>á</w:t>
      </w:r>
      <w:r w:rsidRPr="00E46315">
        <w:t>mci t</w:t>
      </w:r>
      <w:r w:rsidRPr="00E46315">
        <w:rPr>
          <w:rFonts w:hint="eastAsia"/>
        </w:rPr>
        <w:t>é</w:t>
      </w:r>
      <w:r w:rsidRPr="00E46315">
        <w:t>to stavby je nutn</w:t>
      </w:r>
      <w:r w:rsidRPr="00E46315">
        <w:rPr>
          <w:rFonts w:hint="eastAsia"/>
        </w:rPr>
        <w:t>é</w:t>
      </w:r>
      <w:r w:rsidRPr="00E46315">
        <w:t>, z</w:t>
      </w:r>
      <w:r w:rsidR="009948AE">
        <w:t> </w:t>
      </w:r>
      <w:r w:rsidRPr="00E46315">
        <w:t>d</w:t>
      </w:r>
      <w:r w:rsidRPr="00E46315">
        <w:rPr>
          <w:rFonts w:hint="eastAsia"/>
        </w:rPr>
        <w:t>ů</w:t>
      </w:r>
      <w:r w:rsidRPr="00E46315">
        <w:t>vodu z</w:t>
      </w:r>
      <w:r w:rsidRPr="00E46315">
        <w:rPr>
          <w:rFonts w:hint="eastAsia"/>
        </w:rPr>
        <w:t>ří</w:t>
      </w:r>
      <w:r w:rsidRPr="00E46315">
        <w:t>zen</w:t>
      </w:r>
      <w:r w:rsidRPr="00E46315">
        <w:rPr>
          <w:rFonts w:hint="eastAsia"/>
        </w:rPr>
        <w:t>í</w:t>
      </w:r>
      <w:r w:rsidRPr="00E46315">
        <w:t xml:space="preserve"> mostn</w:t>
      </w:r>
      <w:r w:rsidRPr="00E46315">
        <w:rPr>
          <w:rFonts w:hint="eastAsia"/>
        </w:rPr>
        <w:t>í</w:t>
      </w:r>
      <w:r w:rsidRPr="00E46315">
        <w:t>ho</w:t>
      </w:r>
      <w:r>
        <w:t xml:space="preserve"> </w:t>
      </w:r>
      <w:r w:rsidRPr="00E46315">
        <w:t>provizoria, prov</w:t>
      </w:r>
      <w:r w:rsidRPr="00E46315">
        <w:rPr>
          <w:rFonts w:hint="eastAsia"/>
        </w:rPr>
        <w:t>é</w:t>
      </w:r>
      <w:r w:rsidRPr="00E46315">
        <w:t>st do</w:t>
      </w:r>
      <w:r w:rsidRPr="00E46315">
        <w:rPr>
          <w:rFonts w:hint="eastAsia"/>
        </w:rPr>
        <w:t>č</w:t>
      </w:r>
      <w:r w:rsidRPr="00E46315">
        <w:t>asn</w:t>
      </w:r>
      <w:r w:rsidRPr="00E46315">
        <w:rPr>
          <w:rFonts w:hint="eastAsia"/>
        </w:rPr>
        <w:t>é</w:t>
      </w:r>
      <w:r w:rsidRPr="00E46315">
        <w:t xml:space="preserve"> p</w:t>
      </w:r>
      <w:r w:rsidRPr="00E46315">
        <w:rPr>
          <w:rFonts w:hint="eastAsia"/>
        </w:rPr>
        <w:t>ř</w:t>
      </w:r>
      <w:r w:rsidRPr="00E46315">
        <w:t>elo</w:t>
      </w:r>
      <w:r w:rsidRPr="00E46315">
        <w:rPr>
          <w:rFonts w:hint="eastAsia"/>
        </w:rPr>
        <w:t>ž</w:t>
      </w:r>
      <w:r w:rsidRPr="00E46315">
        <w:t>en</w:t>
      </w:r>
      <w:r w:rsidRPr="00E46315">
        <w:rPr>
          <w:rFonts w:hint="eastAsia"/>
        </w:rPr>
        <w:t>í</w:t>
      </w:r>
      <w:r w:rsidRPr="00E46315">
        <w:t xml:space="preserve"> magistr</w:t>
      </w:r>
      <w:r w:rsidRPr="00E46315">
        <w:rPr>
          <w:rFonts w:hint="eastAsia"/>
        </w:rPr>
        <w:t>á</w:t>
      </w:r>
      <w:r w:rsidRPr="00E46315">
        <w:t>ln</w:t>
      </w:r>
      <w:r w:rsidRPr="00E46315">
        <w:rPr>
          <w:rFonts w:hint="eastAsia"/>
        </w:rPr>
        <w:t>í</w:t>
      </w:r>
      <w:r w:rsidRPr="00E46315">
        <w:t>ho rozvodu v pr</w:t>
      </w:r>
      <w:r w:rsidRPr="00E46315">
        <w:rPr>
          <w:rFonts w:hint="eastAsia"/>
        </w:rPr>
        <w:t>ů</w:t>
      </w:r>
      <w:r w:rsidRPr="00E46315">
        <w:t>b</w:t>
      </w:r>
      <w:r w:rsidRPr="00E46315">
        <w:rPr>
          <w:rFonts w:hint="eastAsia"/>
        </w:rPr>
        <w:t>ě</w:t>
      </w:r>
      <w:r w:rsidRPr="00E46315">
        <w:t>hu realizace stavby. Je</w:t>
      </w:r>
      <w:r>
        <w:t xml:space="preserve"> </w:t>
      </w:r>
      <w:r w:rsidRPr="00E46315">
        <w:t>uva</w:t>
      </w:r>
      <w:r w:rsidRPr="00E46315">
        <w:rPr>
          <w:rFonts w:hint="eastAsia"/>
        </w:rPr>
        <w:t>ž</w:t>
      </w:r>
      <w:r w:rsidRPr="00E46315">
        <w:t>ov</w:t>
      </w:r>
      <w:r w:rsidRPr="00E46315">
        <w:rPr>
          <w:rFonts w:hint="eastAsia"/>
        </w:rPr>
        <w:t>á</w:t>
      </w:r>
      <w:r w:rsidRPr="00E46315">
        <w:t>no s parametrizac</w:t>
      </w:r>
      <w:r w:rsidRPr="00E46315">
        <w:rPr>
          <w:rFonts w:hint="eastAsia"/>
        </w:rPr>
        <w:t>í</w:t>
      </w:r>
      <w:r w:rsidRPr="00E46315">
        <w:t xml:space="preserve"> ochran LDS</w:t>
      </w:r>
      <w:r w:rsidRPr="00E46315">
        <w:rPr>
          <w:rFonts w:hint="eastAsia"/>
        </w:rPr>
        <w:t>ž</w:t>
      </w:r>
      <w:r w:rsidRPr="00E46315">
        <w:t xml:space="preserve"> 22 kV v n</w:t>
      </w:r>
      <w:r w:rsidRPr="00E46315">
        <w:rPr>
          <w:rFonts w:hint="eastAsia"/>
        </w:rPr>
        <w:t>á</w:t>
      </w:r>
      <w:r w:rsidRPr="00E46315">
        <w:t>vaznosti na p</w:t>
      </w:r>
      <w:r w:rsidRPr="00E46315">
        <w:rPr>
          <w:rFonts w:hint="eastAsia"/>
        </w:rPr>
        <w:t>ř</w:t>
      </w:r>
      <w:r w:rsidRPr="00E46315">
        <w:t>elo</w:t>
      </w:r>
      <w:r w:rsidRPr="00E46315">
        <w:rPr>
          <w:rFonts w:hint="eastAsia"/>
        </w:rPr>
        <w:t>ž</w:t>
      </w:r>
      <w:r w:rsidRPr="00E46315">
        <w:t>ky z</w:t>
      </w:r>
      <w:r w:rsidRPr="00E46315">
        <w:rPr>
          <w:rFonts w:hint="eastAsia"/>
        </w:rPr>
        <w:t>á</w:t>
      </w:r>
      <w:r w:rsidRPr="00E46315">
        <w:t>v</w:t>
      </w:r>
      <w:r w:rsidRPr="00E46315">
        <w:rPr>
          <w:rFonts w:hint="eastAsia"/>
        </w:rPr>
        <w:t>ě</w:t>
      </w:r>
      <w:r w:rsidRPr="00E46315">
        <w:t>sn</w:t>
      </w:r>
      <w:r w:rsidRPr="00E46315">
        <w:rPr>
          <w:rFonts w:hint="eastAsia"/>
        </w:rPr>
        <w:t>é</w:t>
      </w:r>
      <w:r w:rsidRPr="00E46315">
        <w:t>ho kabelu</w:t>
      </w:r>
      <w:r w:rsidR="00295E30" w:rsidRPr="00280C98">
        <w:t>.</w:t>
      </w:r>
    </w:p>
    <w:p w14:paraId="7E42A904" w14:textId="77777777" w:rsidR="00F678E3" w:rsidRPr="00280C98" w:rsidRDefault="00F678E3" w:rsidP="002F2288">
      <w:pPr>
        <w:pStyle w:val="Nadpis2-2"/>
      </w:pPr>
      <w:bookmarkStart w:id="43" w:name="_Toc15649879"/>
      <w:bookmarkStart w:id="44" w:name="_Toc192852209"/>
      <w:bookmarkEnd w:id="42"/>
      <w:r w:rsidRPr="00280C98">
        <w:t>Železniční svršek a spodek</w:t>
      </w:r>
      <w:bookmarkEnd w:id="43"/>
      <w:bookmarkEnd w:id="44"/>
    </w:p>
    <w:p w14:paraId="5E5AFB48" w14:textId="77777777" w:rsidR="00295E30" w:rsidRPr="00F678E3" w:rsidRDefault="00295E30" w:rsidP="00295E30">
      <w:pPr>
        <w:pStyle w:val="Text2-1"/>
        <w:keepNext/>
        <w:rPr>
          <w:rStyle w:val="Tun"/>
        </w:rPr>
      </w:pPr>
      <w:bookmarkStart w:id="45" w:name="_Toc15649880"/>
      <w:r w:rsidRPr="00F678E3">
        <w:rPr>
          <w:rStyle w:val="Tun"/>
        </w:rPr>
        <w:t xml:space="preserve">Popis stávajícího stavu </w:t>
      </w:r>
    </w:p>
    <w:p w14:paraId="2F2EBFFA" w14:textId="00614D35" w:rsidR="00CA43B9" w:rsidRDefault="00CA43B9" w:rsidP="005D0940">
      <w:pPr>
        <w:pStyle w:val="Text2-2"/>
      </w:pPr>
      <w:r w:rsidRPr="00CA43B9">
        <w:t>Dvoukolejn</w:t>
      </w:r>
      <w:r w:rsidRPr="00CA43B9">
        <w:rPr>
          <w:rFonts w:hint="eastAsia"/>
        </w:rPr>
        <w:t>á</w:t>
      </w:r>
      <w:r w:rsidRPr="00CA43B9">
        <w:t xml:space="preserve"> tra</w:t>
      </w:r>
      <w:r w:rsidRPr="00CA43B9">
        <w:rPr>
          <w:rFonts w:hint="eastAsia"/>
        </w:rPr>
        <w:t>ť</w:t>
      </w:r>
      <w:r w:rsidRPr="00CA43B9">
        <w:t xml:space="preserve"> je vedena p</w:t>
      </w:r>
      <w:r w:rsidRPr="00CA43B9">
        <w:rPr>
          <w:rFonts w:hint="eastAsia"/>
        </w:rPr>
        <w:t>ř</w:t>
      </w:r>
      <w:r w:rsidRPr="00CA43B9">
        <w:t>ev</w:t>
      </w:r>
      <w:r w:rsidRPr="00CA43B9">
        <w:rPr>
          <w:rFonts w:hint="eastAsia"/>
        </w:rPr>
        <w:t>áž</w:t>
      </w:r>
      <w:r w:rsidRPr="00CA43B9">
        <w:t>n</w:t>
      </w:r>
      <w:r w:rsidRPr="00CA43B9">
        <w:rPr>
          <w:rFonts w:hint="eastAsia"/>
        </w:rPr>
        <w:t>ě</w:t>
      </w:r>
      <w:r w:rsidRPr="00CA43B9">
        <w:t xml:space="preserve"> v p</w:t>
      </w:r>
      <w:r w:rsidRPr="00CA43B9">
        <w:rPr>
          <w:rFonts w:hint="eastAsia"/>
        </w:rPr>
        <w:t>ří</w:t>
      </w:r>
      <w:r w:rsidRPr="00CA43B9">
        <w:t>m</w:t>
      </w:r>
      <w:r w:rsidRPr="00CA43B9">
        <w:rPr>
          <w:rFonts w:hint="eastAsia"/>
        </w:rPr>
        <w:t>é</w:t>
      </w:r>
      <w:r w:rsidRPr="00CA43B9">
        <w:t>. Na za</w:t>
      </w:r>
      <w:r w:rsidRPr="00CA43B9">
        <w:rPr>
          <w:rFonts w:hint="eastAsia"/>
        </w:rPr>
        <w:t>čá</w:t>
      </w:r>
      <w:r w:rsidRPr="00CA43B9">
        <w:t xml:space="preserve">tku </w:t>
      </w:r>
      <w:r w:rsidRPr="00CA43B9">
        <w:rPr>
          <w:rFonts w:hint="eastAsia"/>
        </w:rPr>
        <w:t>ú</w:t>
      </w:r>
      <w:r w:rsidRPr="00CA43B9">
        <w:t>seku (</w:t>
      </w:r>
      <w:proofErr w:type="spellStart"/>
      <w:r w:rsidRPr="00CA43B9">
        <w:t>v</w:t>
      </w:r>
      <w:r w:rsidRPr="00CA43B9">
        <w:rPr>
          <w:rFonts w:hint="eastAsia"/>
        </w:rPr>
        <w:t>ý</w:t>
      </w:r>
      <w:r w:rsidRPr="00CA43B9">
        <w:t>h</w:t>
      </w:r>
      <w:proofErr w:type="spellEnd"/>
      <w:r w:rsidRPr="00CA43B9">
        <w:t xml:space="preserve">. </w:t>
      </w:r>
      <w:r w:rsidRPr="00CA43B9">
        <w:rPr>
          <w:rFonts w:hint="eastAsia"/>
        </w:rPr>
        <w:t>č</w:t>
      </w:r>
      <w:r w:rsidRPr="00CA43B9">
        <w:t xml:space="preserve">. 20 v </w:t>
      </w:r>
      <w:r w:rsidRPr="00CA43B9">
        <w:rPr>
          <w:rFonts w:hint="eastAsia"/>
        </w:rPr>
        <w:t>Ž</w:t>
      </w:r>
      <w:r w:rsidRPr="00CA43B9">
        <w:t>ST Albrechtice</w:t>
      </w:r>
      <w:r>
        <w:t xml:space="preserve"> </w:t>
      </w:r>
      <w:r w:rsidRPr="00CA43B9">
        <w:t xml:space="preserve">u </w:t>
      </w:r>
      <w:r w:rsidRPr="00CA43B9">
        <w:rPr>
          <w:rFonts w:hint="eastAsia"/>
        </w:rPr>
        <w:t>Č</w:t>
      </w:r>
      <w:r w:rsidRPr="00CA43B9">
        <w:t>esk</w:t>
      </w:r>
      <w:r w:rsidRPr="00CA43B9">
        <w:rPr>
          <w:rFonts w:hint="eastAsia"/>
        </w:rPr>
        <w:t>é</w:t>
      </w:r>
      <w:r w:rsidRPr="00CA43B9">
        <w:t>ho T</w:t>
      </w:r>
      <w:r w:rsidRPr="00CA43B9">
        <w:rPr>
          <w:rFonts w:hint="eastAsia"/>
        </w:rPr>
        <w:t>ěší</w:t>
      </w:r>
      <w:r w:rsidRPr="00CA43B9">
        <w:t>na) je kolejov</w:t>
      </w:r>
      <w:r w:rsidRPr="00CA43B9">
        <w:rPr>
          <w:rFonts w:hint="eastAsia"/>
        </w:rPr>
        <w:t>é</w:t>
      </w:r>
      <w:r w:rsidRPr="00CA43B9">
        <w:t xml:space="preserve"> S pro zm</w:t>
      </w:r>
      <w:r w:rsidRPr="00CA43B9">
        <w:rPr>
          <w:rFonts w:hint="eastAsia"/>
        </w:rPr>
        <w:t>ě</w:t>
      </w:r>
      <w:r w:rsidRPr="00CA43B9">
        <w:t>nu osov</w:t>
      </w:r>
      <w:r w:rsidRPr="00CA43B9">
        <w:rPr>
          <w:rFonts w:hint="eastAsia"/>
        </w:rPr>
        <w:t>é</w:t>
      </w:r>
      <w:r w:rsidRPr="00CA43B9">
        <w:t xml:space="preserve"> vzd</w:t>
      </w:r>
      <w:r w:rsidRPr="00CA43B9">
        <w:rPr>
          <w:rFonts w:hint="eastAsia"/>
        </w:rPr>
        <w:t>á</w:t>
      </w:r>
      <w:r w:rsidRPr="00CA43B9">
        <w:t>lenosti na 4,000 m. D</w:t>
      </w:r>
      <w:r w:rsidRPr="00CA43B9">
        <w:rPr>
          <w:rFonts w:hint="eastAsia"/>
        </w:rPr>
        <w:t>á</w:t>
      </w:r>
      <w:r w:rsidRPr="00CA43B9">
        <w:t>le se v</w:t>
      </w:r>
      <w:r>
        <w:t> </w:t>
      </w:r>
      <w:r w:rsidRPr="00CA43B9">
        <w:rPr>
          <w:rFonts w:hint="eastAsia"/>
        </w:rPr>
        <w:t>ú</w:t>
      </w:r>
      <w:r w:rsidRPr="00CA43B9">
        <w:t>seku</w:t>
      </w:r>
      <w:r>
        <w:t xml:space="preserve"> </w:t>
      </w:r>
      <w:r w:rsidRPr="00CA43B9">
        <w:t>nach</w:t>
      </w:r>
      <w:r w:rsidRPr="00CA43B9">
        <w:rPr>
          <w:rFonts w:hint="eastAsia"/>
        </w:rPr>
        <w:t>á</w:t>
      </w:r>
      <w:r w:rsidRPr="00CA43B9">
        <w:t>z</w:t>
      </w:r>
      <w:r w:rsidRPr="00CA43B9">
        <w:rPr>
          <w:rFonts w:hint="eastAsia"/>
        </w:rPr>
        <w:t>í</w:t>
      </w:r>
      <w:r w:rsidRPr="00CA43B9">
        <w:t xml:space="preserve"> levostrann</w:t>
      </w:r>
      <w:r w:rsidRPr="00CA43B9">
        <w:rPr>
          <w:rFonts w:hint="eastAsia"/>
        </w:rPr>
        <w:t>ý</w:t>
      </w:r>
      <w:r w:rsidRPr="00CA43B9">
        <w:t xml:space="preserve"> oblouk R=1000 m v km 12,4 </w:t>
      </w:r>
      <w:r w:rsidRPr="00CA43B9">
        <w:rPr>
          <w:rFonts w:hint="eastAsia"/>
        </w:rPr>
        <w:t>–</w:t>
      </w:r>
      <w:r w:rsidRPr="00CA43B9">
        <w:t xml:space="preserve"> 12,6 a</w:t>
      </w:r>
      <w:r w:rsidR="009948AE">
        <w:t> </w:t>
      </w:r>
      <w:r w:rsidRPr="00CA43B9">
        <w:t>levostrann</w:t>
      </w:r>
      <w:r w:rsidRPr="00CA43B9">
        <w:rPr>
          <w:rFonts w:hint="eastAsia"/>
        </w:rPr>
        <w:t>ý</w:t>
      </w:r>
      <w:r w:rsidRPr="00CA43B9">
        <w:t xml:space="preserve"> oblouk R=800 m v</w:t>
      </w:r>
      <w:r>
        <w:t> </w:t>
      </w:r>
      <w:r w:rsidRPr="00CA43B9">
        <w:t>km</w:t>
      </w:r>
      <w:r>
        <w:t xml:space="preserve"> </w:t>
      </w:r>
      <w:r w:rsidRPr="00CA43B9">
        <w:t xml:space="preserve">15,2 </w:t>
      </w:r>
      <w:r w:rsidRPr="00CA43B9">
        <w:rPr>
          <w:rFonts w:hint="eastAsia"/>
        </w:rPr>
        <w:t>–</w:t>
      </w:r>
      <w:r w:rsidRPr="00CA43B9">
        <w:t xml:space="preserve"> 15,6; kde je situov</w:t>
      </w:r>
      <w:r w:rsidRPr="00CA43B9">
        <w:rPr>
          <w:rFonts w:hint="eastAsia"/>
        </w:rPr>
        <w:t>á</w:t>
      </w:r>
      <w:r w:rsidRPr="00CA43B9">
        <w:t>na zast</w:t>
      </w:r>
      <w:r w:rsidRPr="00CA43B9">
        <w:rPr>
          <w:rFonts w:hint="eastAsia"/>
        </w:rPr>
        <w:t>á</w:t>
      </w:r>
      <w:r w:rsidRPr="00CA43B9">
        <w:t>vka Hav</w:t>
      </w:r>
      <w:r w:rsidRPr="00CA43B9">
        <w:rPr>
          <w:rFonts w:hint="eastAsia"/>
        </w:rPr>
        <w:t>íř</w:t>
      </w:r>
      <w:r w:rsidRPr="00CA43B9">
        <w:t>ov-Such</w:t>
      </w:r>
      <w:r w:rsidRPr="00CA43B9">
        <w:rPr>
          <w:rFonts w:hint="eastAsia"/>
        </w:rPr>
        <w:t>á</w:t>
      </w:r>
      <w:r w:rsidRPr="00CA43B9">
        <w:t>. St</w:t>
      </w:r>
      <w:r w:rsidRPr="00CA43B9">
        <w:rPr>
          <w:rFonts w:hint="eastAsia"/>
        </w:rPr>
        <w:t>á</w:t>
      </w:r>
      <w:r w:rsidRPr="00CA43B9">
        <w:t>vaj</w:t>
      </w:r>
      <w:r w:rsidRPr="00CA43B9">
        <w:rPr>
          <w:rFonts w:hint="eastAsia"/>
        </w:rPr>
        <w:t>í</w:t>
      </w:r>
      <w:r w:rsidRPr="00CA43B9">
        <w:t>c</w:t>
      </w:r>
      <w:r w:rsidRPr="00CA43B9">
        <w:rPr>
          <w:rFonts w:hint="eastAsia"/>
        </w:rPr>
        <w:t>í</w:t>
      </w:r>
      <w:r w:rsidRPr="00CA43B9">
        <w:t xml:space="preserve"> tra</w:t>
      </w:r>
      <w:r w:rsidRPr="00CA43B9">
        <w:rPr>
          <w:rFonts w:hint="eastAsia"/>
        </w:rPr>
        <w:t>ť</w:t>
      </w:r>
      <w:r w:rsidRPr="00CA43B9">
        <w:t>ov</w:t>
      </w:r>
      <w:r w:rsidRPr="00CA43B9">
        <w:rPr>
          <w:rFonts w:hint="eastAsia"/>
        </w:rPr>
        <w:t>á</w:t>
      </w:r>
      <w:r w:rsidRPr="00CA43B9">
        <w:t xml:space="preserve"> rychlost je</w:t>
      </w:r>
      <w:r>
        <w:t xml:space="preserve"> </w:t>
      </w:r>
      <w:r w:rsidRPr="00CA43B9">
        <w:t>80 km/h. Pod</w:t>
      </w:r>
      <w:r w:rsidRPr="00CA43B9">
        <w:rPr>
          <w:rFonts w:hint="eastAsia"/>
        </w:rPr>
        <w:t>é</w:t>
      </w:r>
      <w:r w:rsidRPr="00CA43B9">
        <w:t>ln</w:t>
      </w:r>
      <w:r w:rsidRPr="00CA43B9">
        <w:rPr>
          <w:rFonts w:hint="eastAsia"/>
        </w:rPr>
        <w:t>ý</w:t>
      </w:r>
      <w:r w:rsidRPr="00CA43B9">
        <w:t xml:space="preserve"> sklon trati nep</w:t>
      </w:r>
      <w:r w:rsidRPr="00CA43B9">
        <w:rPr>
          <w:rFonts w:hint="eastAsia"/>
        </w:rPr>
        <w:t>ř</w:t>
      </w:r>
      <w:r w:rsidRPr="00CA43B9">
        <w:t xml:space="preserve">esahuje 8 </w:t>
      </w:r>
      <w:r w:rsidRPr="00CA43B9">
        <w:rPr>
          <w:rFonts w:hint="eastAsia"/>
        </w:rPr>
        <w:t>‰</w:t>
      </w:r>
      <w:r w:rsidRPr="00CA43B9">
        <w:t>.</w:t>
      </w:r>
    </w:p>
    <w:p w14:paraId="182BC544" w14:textId="4DE4AD9D" w:rsidR="00CA43B9" w:rsidRDefault="00CA43B9" w:rsidP="005D0940">
      <w:pPr>
        <w:pStyle w:val="Text2-2"/>
      </w:pPr>
      <w:r w:rsidRPr="00CA43B9">
        <w:rPr>
          <w:rFonts w:hint="eastAsia"/>
        </w:rPr>
        <w:t>Ž</w:t>
      </w:r>
      <w:r w:rsidRPr="00CA43B9">
        <w:t>elezni</w:t>
      </w:r>
      <w:r w:rsidRPr="00CA43B9">
        <w:rPr>
          <w:rFonts w:hint="eastAsia"/>
        </w:rPr>
        <w:t>č</w:t>
      </w:r>
      <w:r w:rsidRPr="00CA43B9">
        <w:t>n</w:t>
      </w:r>
      <w:r w:rsidRPr="00CA43B9">
        <w:rPr>
          <w:rFonts w:hint="eastAsia"/>
        </w:rPr>
        <w:t>í</w:t>
      </w:r>
      <w:r w:rsidRPr="00CA43B9">
        <w:t xml:space="preserve"> svr</w:t>
      </w:r>
      <w:r w:rsidRPr="00CA43B9">
        <w:rPr>
          <w:rFonts w:hint="eastAsia"/>
        </w:rPr>
        <w:t>š</w:t>
      </w:r>
      <w:r w:rsidRPr="00CA43B9">
        <w:t>ek je soustavy S49 na betonov</w:t>
      </w:r>
      <w:r w:rsidRPr="00CA43B9">
        <w:rPr>
          <w:rFonts w:hint="eastAsia"/>
        </w:rPr>
        <w:t>ý</w:t>
      </w:r>
      <w:r w:rsidRPr="00CA43B9">
        <w:t>ch pra</w:t>
      </w:r>
      <w:r w:rsidRPr="00CA43B9">
        <w:rPr>
          <w:rFonts w:hint="eastAsia"/>
        </w:rPr>
        <w:t>ž</w:t>
      </w:r>
      <w:r w:rsidRPr="00CA43B9">
        <w:t>c</w:t>
      </w:r>
      <w:r w:rsidRPr="00CA43B9">
        <w:rPr>
          <w:rFonts w:hint="eastAsia"/>
        </w:rPr>
        <w:t>í</w:t>
      </w:r>
      <w:r w:rsidRPr="00CA43B9">
        <w:t>ch SB8 s rozd</w:t>
      </w:r>
      <w:r w:rsidRPr="00CA43B9">
        <w:rPr>
          <w:rFonts w:hint="eastAsia"/>
        </w:rPr>
        <w:t>ě</w:t>
      </w:r>
      <w:r w:rsidRPr="00CA43B9">
        <w:t>len</w:t>
      </w:r>
      <w:r w:rsidRPr="00CA43B9">
        <w:rPr>
          <w:rFonts w:hint="eastAsia"/>
        </w:rPr>
        <w:t>í</w:t>
      </w:r>
      <w:r w:rsidRPr="00CA43B9">
        <w:t xml:space="preserve">m </w:t>
      </w:r>
      <w:r w:rsidRPr="00CA43B9">
        <w:rPr>
          <w:rFonts w:hint="eastAsia"/>
        </w:rPr>
        <w:t>„</w:t>
      </w:r>
      <w:r w:rsidRPr="00CA43B9">
        <w:t>e</w:t>
      </w:r>
      <w:r w:rsidRPr="00CA43B9">
        <w:rPr>
          <w:rFonts w:hint="eastAsia"/>
        </w:rPr>
        <w:t>“</w:t>
      </w:r>
      <w:r w:rsidRPr="00CA43B9">
        <w:t>, rok vlo</w:t>
      </w:r>
      <w:r w:rsidRPr="00CA43B9">
        <w:rPr>
          <w:rFonts w:hint="eastAsia"/>
        </w:rPr>
        <w:t>ž</w:t>
      </w:r>
      <w:r w:rsidRPr="00CA43B9">
        <w:t>en</w:t>
      </w:r>
      <w:r w:rsidRPr="00CA43B9">
        <w:rPr>
          <w:rFonts w:hint="eastAsia"/>
        </w:rPr>
        <w:t>í</w:t>
      </w:r>
      <w:r w:rsidRPr="00CA43B9">
        <w:t xml:space="preserve"> je</w:t>
      </w:r>
      <w:r>
        <w:t xml:space="preserve"> </w:t>
      </w:r>
      <w:r w:rsidRPr="00CA43B9">
        <w:t>1987. Upevn</w:t>
      </w:r>
      <w:r w:rsidRPr="00CA43B9">
        <w:rPr>
          <w:rFonts w:hint="eastAsia"/>
        </w:rPr>
        <w:t>ě</w:t>
      </w:r>
      <w:r w:rsidRPr="00CA43B9">
        <w:t>n</w:t>
      </w:r>
      <w:r w:rsidRPr="00CA43B9">
        <w:rPr>
          <w:rFonts w:hint="eastAsia"/>
        </w:rPr>
        <w:t>í</w:t>
      </w:r>
      <w:r w:rsidRPr="00CA43B9">
        <w:t xml:space="preserve"> je </w:t>
      </w:r>
      <w:r w:rsidRPr="00CA43B9">
        <w:rPr>
          <w:rFonts w:hint="eastAsia"/>
        </w:rPr>
        <w:t>ž</w:t>
      </w:r>
      <w:r w:rsidRPr="00CA43B9">
        <w:t>ebrov</w:t>
      </w:r>
      <w:r w:rsidRPr="00CA43B9">
        <w:rPr>
          <w:rFonts w:hint="eastAsia"/>
        </w:rPr>
        <w:t>é</w:t>
      </w:r>
      <w:r w:rsidRPr="00CA43B9">
        <w:t xml:space="preserve"> tuh</w:t>
      </w:r>
      <w:r w:rsidRPr="00CA43B9">
        <w:rPr>
          <w:rFonts w:hint="eastAsia"/>
        </w:rPr>
        <w:t>é</w:t>
      </w:r>
      <w:r w:rsidRPr="00CA43B9">
        <w:t xml:space="preserve"> </w:t>
      </w:r>
      <w:r w:rsidRPr="00CA43B9">
        <w:rPr>
          <w:rFonts w:hint="eastAsia"/>
        </w:rPr>
        <w:t>Ž</w:t>
      </w:r>
      <w:r w:rsidRPr="00CA43B9">
        <w:t>S4. Na mnoha m</w:t>
      </w:r>
      <w:r w:rsidRPr="00CA43B9">
        <w:rPr>
          <w:rFonts w:hint="eastAsia"/>
        </w:rPr>
        <w:t>í</w:t>
      </w:r>
      <w:r w:rsidRPr="00CA43B9">
        <w:t>stech v</w:t>
      </w:r>
      <w:r w:rsidRPr="00CA43B9">
        <w:rPr>
          <w:rFonts w:hint="eastAsia"/>
        </w:rPr>
        <w:t>š</w:t>
      </w:r>
      <w:r w:rsidRPr="00CA43B9">
        <w:t>ak byly ji</w:t>
      </w:r>
      <w:r w:rsidRPr="00CA43B9">
        <w:rPr>
          <w:rFonts w:hint="eastAsia"/>
        </w:rPr>
        <w:t>ž</w:t>
      </w:r>
      <w:r w:rsidRPr="00CA43B9">
        <w:t xml:space="preserve"> kolejnice vym</w:t>
      </w:r>
      <w:r w:rsidRPr="00CA43B9">
        <w:rPr>
          <w:rFonts w:hint="eastAsia"/>
        </w:rPr>
        <w:t>ě</w:t>
      </w:r>
      <w:r w:rsidRPr="00CA43B9">
        <w:t>n</w:t>
      </w:r>
      <w:r w:rsidRPr="00CA43B9">
        <w:rPr>
          <w:rFonts w:hint="eastAsia"/>
        </w:rPr>
        <w:t>ě</w:t>
      </w:r>
      <w:r w:rsidRPr="00CA43B9">
        <w:t>ny za</w:t>
      </w:r>
      <w:r>
        <w:t xml:space="preserve"> </w:t>
      </w:r>
      <w:r w:rsidRPr="00CA43B9">
        <w:t>nov</w:t>
      </w:r>
      <w:r w:rsidRPr="00CA43B9">
        <w:rPr>
          <w:rFonts w:hint="eastAsia"/>
        </w:rPr>
        <w:t>é</w:t>
      </w:r>
      <w:r w:rsidRPr="00CA43B9">
        <w:t xml:space="preserve"> z let 2019 a 2021 </w:t>
      </w:r>
      <w:r w:rsidRPr="00CA43B9">
        <w:rPr>
          <w:rFonts w:hint="eastAsia"/>
        </w:rPr>
        <w:t>–</w:t>
      </w:r>
      <w:r w:rsidRPr="00CA43B9">
        <w:t xml:space="preserve"> dle sd</w:t>
      </w:r>
      <w:r w:rsidRPr="00CA43B9">
        <w:rPr>
          <w:rFonts w:hint="eastAsia"/>
        </w:rPr>
        <w:t>ě</w:t>
      </w:r>
      <w:r w:rsidRPr="00CA43B9">
        <w:t>len</w:t>
      </w:r>
      <w:r w:rsidRPr="00CA43B9">
        <w:rPr>
          <w:rFonts w:hint="eastAsia"/>
        </w:rPr>
        <w:t>í</w:t>
      </w:r>
      <w:r w:rsidRPr="00CA43B9">
        <w:t xml:space="preserve"> spr</w:t>
      </w:r>
      <w:r w:rsidRPr="00CA43B9">
        <w:rPr>
          <w:rFonts w:hint="eastAsia"/>
        </w:rPr>
        <w:t>á</w:t>
      </w:r>
      <w:r w:rsidRPr="00CA43B9">
        <w:t>vce se m</w:t>
      </w:r>
      <w:r w:rsidRPr="00CA43B9">
        <w:rPr>
          <w:rFonts w:hint="eastAsia"/>
        </w:rPr>
        <w:t>ě</w:t>
      </w:r>
      <w:r w:rsidRPr="00CA43B9">
        <w:t>n</w:t>
      </w:r>
      <w:r w:rsidRPr="00CA43B9">
        <w:rPr>
          <w:rFonts w:hint="eastAsia"/>
        </w:rPr>
        <w:t>í</w:t>
      </w:r>
      <w:r w:rsidRPr="00CA43B9">
        <w:t xml:space="preserve"> n</w:t>
      </w:r>
      <w:r w:rsidRPr="00CA43B9">
        <w:rPr>
          <w:rFonts w:hint="eastAsia"/>
        </w:rPr>
        <w:t>á</w:t>
      </w:r>
      <w:r w:rsidRPr="00CA43B9">
        <w:t>razov</w:t>
      </w:r>
      <w:r w:rsidRPr="00CA43B9">
        <w:rPr>
          <w:rFonts w:hint="eastAsia"/>
        </w:rPr>
        <w:t>ě</w:t>
      </w:r>
      <w:r w:rsidRPr="00CA43B9">
        <w:t xml:space="preserve"> kr</w:t>
      </w:r>
      <w:r w:rsidRPr="00CA43B9">
        <w:rPr>
          <w:rFonts w:hint="eastAsia"/>
        </w:rPr>
        <w:t>á</w:t>
      </w:r>
      <w:r w:rsidRPr="00CA43B9">
        <w:t>tk</w:t>
      </w:r>
      <w:r w:rsidRPr="00CA43B9">
        <w:rPr>
          <w:rFonts w:hint="eastAsia"/>
        </w:rPr>
        <w:t>é</w:t>
      </w:r>
      <w:r w:rsidRPr="00CA43B9">
        <w:t xml:space="preserve"> </w:t>
      </w:r>
      <w:r w:rsidRPr="00CA43B9">
        <w:rPr>
          <w:rFonts w:hint="eastAsia"/>
        </w:rPr>
        <w:t>ú</w:t>
      </w:r>
      <w:r w:rsidRPr="00CA43B9">
        <w:t>seky, kde jsou zji</w:t>
      </w:r>
      <w:r w:rsidRPr="00CA43B9">
        <w:rPr>
          <w:rFonts w:hint="eastAsia"/>
        </w:rPr>
        <w:t>š</w:t>
      </w:r>
      <w:r w:rsidRPr="00CA43B9">
        <w:t>t</w:t>
      </w:r>
      <w:r w:rsidRPr="00CA43B9">
        <w:rPr>
          <w:rFonts w:hint="eastAsia"/>
        </w:rPr>
        <w:t>ě</w:t>
      </w:r>
      <w:r w:rsidRPr="00CA43B9">
        <w:t>ny</w:t>
      </w:r>
      <w:r>
        <w:t xml:space="preserve"> </w:t>
      </w:r>
      <w:r w:rsidRPr="00CA43B9">
        <w:t>nejhor</w:t>
      </w:r>
      <w:r w:rsidRPr="00CA43B9">
        <w:rPr>
          <w:rFonts w:hint="eastAsia"/>
        </w:rPr>
        <w:t>ší</w:t>
      </w:r>
      <w:r w:rsidRPr="00CA43B9">
        <w:t xml:space="preserve"> defektoskopick</w:t>
      </w:r>
      <w:r w:rsidRPr="00CA43B9">
        <w:rPr>
          <w:rFonts w:hint="eastAsia"/>
        </w:rPr>
        <w:t>é</w:t>
      </w:r>
      <w:r w:rsidRPr="00CA43B9">
        <w:t xml:space="preserve"> vady. Kolejov</w:t>
      </w:r>
      <w:r w:rsidRPr="00CA43B9">
        <w:rPr>
          <w:rFonts w:hint="eastAsia"/>
        </w:rPr>
        <w:t>é</w:t>
      </w:r>
      <w:r w:rsidRPr="00CA43B9">
        <w:t xml:space="preserve"> lo</w:t>
      </w:r>
      <w:r w:rsidRPr="00CA43B9">
        <w:rPr>
          <w:rFonts w:hint="eastAsia"/>
        </w:rPr>
        <w:t>ž</w:t>
      </w:r>
      <w:r w:rsidRPr="00CA43B9">
        <w:t>e se jev</w:t>
      </w:r>
      <w:r w:rsidRPr="00CA43B9">
        <w:rPr>
          <w:rFonts w:hint="eastAsia"/>
        </w:rPr>
        <w:t>í</w:t>
      </w:r>
      <w:r w:rsidRPr="00CA43B9">
        <w:t xml:space="preserve"> jako v dobr</w:t>
      </w:r>
      <w:r w:rsidRPr="00CA43B9">
        <w:rPr>
          <w:rFonts w:hint="eastAsia"/>
        </w:rPr>
        <w:t>é</w:t>
      </w:r>
      <w:r w:rsidRPr="00CA43B9">
        <w:t xml:space="preserve">m stavu </w:t>
      </w:r>
      <w:r w:rsidRPr="00CA43B9">
        <w:rPr>
          <w:rFonts w:hint="eastAsia"/>
        </w:rPr>
        <w:t>–</w:t>
      </w:r>
      <w:r w:rsidRPr="00CA43B9">
        <w:t xml:space="preserve"> bl</w:t>
      </w:r>
      <w:r w:rsidRPr="00CA43B9">
        <w:rPr>
          <w:rFonts w:hint="eastAsia"/>
        </w:rPr>
        <w:t>á</w:t>
      </w:r>
      <w:r w:rsidRPr="00CA43B9">
        <w:t>tiv</w:t>
      </w:r>
      <w:r w:rsidRPr="00CA43B9">
        <w:rPr>
          <w:rFonts w:hint="eastAsia"/>
        </w:rPr>
        <w:t>á</w:t>
      </w:r>
      <w:r w:rsidRPr="00CA43B9">
        <w:t xml:space="preserve"> m</w:t>
      </w:r>
      <w:r w:rsidRPr="00CA43B9">
        <w:rPr>
          <w:rFonts w:hint="eastAsia"/>
        </w:rPr>
        <w:t>í</w:t>
      </w:r>
      <w:r w:rsidRPr="00CA43B9">
        <w:t>sta</w:t>
      </w:r>
      <w:r>
        <w:t xml:space="preserve"> </w:t>
      </w:r>
      <w:r w:rsidRPr="00CA43B9">
        <w:t>nebyla zasti</w:t>
      </w:r>
      <w:r w:rsidRPr="00CA43B9">
        <w:rPr>
          <w:rFonts w:hint="eastAsia"/>
        </w:rPr>
        <w:t>ž</w:t>
      </w:r>
      <w:r w:rsidRPr="00CA43B9">
        <w:t>ena, ale dle sd</w:t>
      </w:r>
      <w:r w:rsidRPr="00CA43B9">
        <w:rPr>
          <w:rFonts w:hint="eastAsia"/>
        </w:rPr>
        <w:t>ě</w:t>
      </w:r>
      <w:r w:rsidRPr="00CA43B9">
        <w:t>len</w:t>
      </w:r>
      <w:r w:rsidRPr="00CA43B9">
        <w:rPr>
          <w:rFonts w:hint="eastAsia"/>
        </w:rPr>
        <w:t>í</w:t>
      </w:r>
      <w:r w:rsidRPr="00CA43B9">
        <w:t xml:space="preserve"> spr</w:t>
      </w:r>
      <w:r w:rsidRPr="00CA43B9">
        <w:rPr>
          <w:rFonts w:hint="eastAsia"/>
        </w:rPr>
        <w:t>á</w:t>
      </w:r>
      <w:r w:rsidRPr="00CA43B9">
        <w:t>vce byla tato na n</w:t>
      </w:r>
      <w:r w:rsidRPr="00CA43B9">
        <w:rPr>
          <w:rFonts w:hint="eastAsia"/>
        </w:rPr>
        <w:t>ě</w:t>
      </w:r>
      <w:r w:rsidRPr="00CA43B9">
        <w:t>kolika lokalit</w:t>
      </w:r>
      <w:r w:rsidRPr="00CA43B9">
        <w:rPr>
          <w:rFonts w:hint="eastAsia"/>
        </w:rPr>
        <w:t>á</w:t>
      </w:r>
      <w:r w:rsidRPr="00CA43B9">
        <w:t>ch ned</w:t>
      </w:r>
      <w:r w:rsidRPr="00CA43B9">
        <w:rPr>
          <w:rFonts w:hint="eastAsia"/>
        </w:rPr>
        <w:t>á</w:t>
      </w:r>
      <w:r w:rsidRPr="00CA43B9">
        <w:t>vno sanov</w:t>
      </w:r>
      <w:r w:rsidRPr="00CA43B9">
        <w:rPr>
          <w:rFonts w:hint="eastAsia"/>
        </w:rPr>
        <w:t>á</w:t>
      </w:r>
      <w:r w:rsidRPr="00CA43B9">
        <w:t>na</w:t>
      </w:r>
      <w:r>
        <w:t xml:space="preserve"> </w:t>
      </w:r>
      <w:r w:rsidRPr="00CA43B9">
        <w:t>s lok</w:t>
      </w:r>
      <w:r w:rsidRPr="00CA43B9">
        <w:rPr>
          <w:rFonts w:hint="eastAsia"/>
        </w:rPr>
        <w:t>á</w:t>
      </w:r>
      <w:r w:rsidRPr="00CA43B9">
        <w:t>ln</w:t>
      </w:r>
      <w:r w:rsidRPr="00CA43B9">
        <w:rPr>
          <w:rFonts w:hint="eastAsia"/>
        </w:rPr>
        <w:t>í</w:t>
      </w:r>
      <w:r w:rsidRPr="00CA43B9">
        <w:t xml:space="preserve"> v</w:t>
      </w:r>
      <w:r w:rsidRPr="00CA43B9">
        <w:rPr>
          <w:rFonts w:hint="eastAsia"/>
        </w:rPr>
        <w:t>ý</w:t>
      </w:r>
      <w:r w:rsidRPr="00CA43B9">
        <w:t>m</w:t>
      </w:r>
      <w:r w:rsidRPr="00CA43B9">
        <w:rPr>
          <w:rFonts w:hint="eastAsia"/>
        </w:rPr>
        <w:t>ě</w:t>
      </w:r>
      <w:r w:rsidRPr="00CA43B9">
        <w:t>nou lo</w:t>
      </w:r>
      <w:r w:rsidRPr="00CA43B9">
        <w:rPr>
          <w:rFonts w:hint="eastAsia"/>
        </w:rPr>
        <w:t>ž</w:t>
      </w:r>
      <w:r w:rsidRPr="00CA43B9">
        <w:t>e. Na v</w:t>
      </w:r>
      <w:r w:rsidRPr="00CA43B9">
        <w:rPr>
          <w:rFonts w:hint="eastAsia"/>
        </w:rPr>
        <w:t>š</w:t>
      </w:r>
      <w:r w:rsidRPr="00CA43B9">
        <w:t>ech mostech jsou pou</w:t>
      </w:r>
      <w:r w:rsidRPr="00CA43B9">
        <w:rPr>
          <w:rFonts w:hint="eastAsia"/>
        </w:rPr>
        <w:t>ž</w:t>
      </w:r>
      <w:r w:rsidRPr="00CA43B9">
        <w:t>ity d</w:t>
      </w:r>
      <w:r w:rsidRPr="00CA43B9">
        <w:rPr>
          <w:rFonts w:hint="eastAsia"/>
        </w:rPr>
        <w:t>ř</w:t>
      </w:r>
      <w:r w:rsidRPr="00CA43B9">
        <w:t>ev</w:t>
      </w:r>
      <w:r w:rsidRPr="00CA43B9">
        <w:rPr>
          <w:rFonts w:hint="eastAsia"/>
        </w:rPr>
        <w:t>ě</w:t>
      </w:r>
      <w:r w:rsidRPr="00CA43B9">
        <w:t>n</w:t>
      </w:r>
      <w:r w:rsidRPr="00CA43B9">
        <w:rPr>
          <w:rFonts w:hint="eastAsia"/>
        </w:rPr>
        <w:t>é</w:t>
      </w:r>
      <w:r w:rsidRPr="00CA43B9">
        <w:t xml:space="preserve"> pra</w:t>
      </w:r>
      <w:r w:rsidRPr="00CA43B9">
        <w:rPr>
          <w:rFonts w:hint="eastAsia"/>
        </w:rPr>
        <w:t>ž</w:t>
      </w:r>
      <w:r w:rsidRPr="00CA43B9">
        <w:t>ce.</w:t>
      </w:r>
    </w:p>
    <w:p w14:paraId="45C433D5" w14:textId="351F7206" w:rsidR="00CA43B9" w:rsidRPr="00CA43B9" w:rsidRDefault="00CA43B9" w:rsidP="008B495E">
      <w:pPr>
        <w:pStyle w:val="Text2-2"/>
      </w:pPr>
      <w:r>
        <w:t>T</w:t>
      </w:r>
      <w:r>
        <w:rPr>
          <w:rFonts w:hint="eastAsia"/>
        </w:rPr>
        <w:t>ě</w:t>
      </w:r>
      <w:r>
        <w:t>leso trati je na v</w:t>
      </w:r>
      <w:r>
        <w:rPr>
          <w:rFonts w:hint="eastAsia"/>
        </w:rPr>
        <w:t>ě</w:t>
      </w:r>
      <w:r>
        <w:t>t</w:t>
      </w:r>
      <w:r>
        <w:rPr>
          <w:rFonts w:hint="eastAsia"/>
        </w:rPr>
        <w:t>š</w:t>
      </w:r>
      <w:r>
        <w:t>in</w:t>
      </w:r>
      <w:r>
        <w:rPr>
          <w:rFonts w:hint="eastAsia"/>
        </w:rPr>
        <w:t>ě</w:t>
      </w:r>
      <w:r>
        <w:t xml:space="preserve"> </w:t>
      </w:r>
      <w:r>
        <w:rPr>
          <w:rFonts w:hint="eastAsia"/>
        </w:rPr>
        <w:t>ú</w:t>
      </w:r>
      <w:r>
        <w:t>seku v z</w:t>
      </w:r>
      <w:r>
        <w:rPr>
          <w:rFonts w:hint="eastAsia"/>
        </w:rPr>
        <w:t>ář</w:t>
      </w:r>
      <w:r>
        <w:t>ezu, v men</w:t>
      </w:r>
      <w:r>
        <w:rPr>
          <w:rFonts w:hint="eastAsia"/>
        </w:rPr>
        <w:t>ší</w:t>
      </w:r>
      <w:r>
        <w:t xml:space="preserve"> m</w:t>
      </w:r>
      <w:r>
        <w:rPr>
          <w:rFonts w:hint="eastAsia"/>
        </w:rPr>
        <w:t>íř</w:t>
      </w:r>
      <w:r>
        <w:t xml:space="preserve">e v </w:t>
      </w:r>
      <w:r>
        <w:rPr>
          <w:rFonts w:hint="eastAsia"/>
        </w:rPr>
        <w:t>ú</w:t>
      </w:r>
      <w:r>
        <w:t>rovni ter</w:t>
      </w:r>
      <w:r>
        <w:rPr>
          <w:rFonts w:hint="eastAsia"/>
        </w:rPr>
        <w:t>é</w:t>
      </w:r>
      <w:r>
        <w:t>nu a v n</w:t>
      </w:r>
      <w:r>
        <w:rPr>
          <w:rFonts w:hint="eastAsia"/>
        </w:rPr>
        <w:t>á</w:t>
      </w:r>
      <w:r>
        <w:t xml:space="preserve">spu. </w:t>
      </w:r>
      <w:r>
        <w:rPr>
          <w:rFonts w:hint="eastAsia"/>
        </w:rPr>
        <w:t>Ž</w:t>
      </w:r>
      <w:r>
        <w:t>elezni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í</w:t>
      </w:r>
      <w:r>
        <w:t xml:space="preserve"> spodek je vybudov</w:t>
      </w:r>
      <w:r>
        <w:rPr>
          <w:rFonts w:hint="eastAsia"/>
        </w:rPr>
        <w:t>á</w:t>
      </w:r>
      <w:r>
        <w:t>n bez stabiliza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í</w:t>
      </w:r>
      <w:r>
        <w:t>ch vrstev. Odvodn</w:t>
      </w:r>
      <w:r>
        <w:rPr>
          <w:rFonts w:hint="eastAsia"/>
        </w:rPr>
        <w:t>ě</w:t>
      </w:r>
      <w:r>
        <w:t>n</w:t>
      </w:r>
      <w:r>
        <w:rPr>
          <w:rFonts w:hint="eastAsia"/>
        </w:rPr>
        <w:t>í</w:t>
      </w:r>
      <w:r>
        <w:t xml:space="preserve"> je </w:t>
      </w:r>
      <w:r>
        <w:rPr>
          <w:rFonts w:hint="eastAsia"/>
        </w:rPr>
        <w:t>ř</w:t>
      </w:r>
      <w:r>
        <w:t>e</w:t>
      </w:r>
      <w:r>
        <w:rPr>
          <w:rFonts w:hint="eastAsia"/>
        </w:rPr>
        <w:t>š</w:t>
      </w:r>
      <w:r>
        <w:t>eno p</w:t>
      </w:r>
      <w:r>
        <w:rPr>
          <w:rFonts w:hint="eastAsia"/>
        </w:rPr>
        <w:t>ř</w:t>
      </w:r>
      <w:r>
        <w:t>ev</w:t>
      </w:r>
      <w:r>
        <w:rPr>
          <w:rFonts w:hint="eastAsia"/>
        </w:rPr>
        <w:t>áž</w:t>
      </w:r>
      <w:r>
        <w:t>n</w:t>
      </w:r>
      <w:r>
        <w:rPr>
          <w:rFonts w:hint="eastAsia"/>
        </w:rPr>
        <w:t>ě</w:t>
      </w:r>
      <w:r>
        <w:t xml:space="preserve"> monolitick</w:t>
      </w:r>
      <w:r>
        <w:rPr>
          <w:rFonts w:hint="eastAsia"/>
        </w:rPr>
        <w:t>ý</w:t>
      </w:r>
      <w:r>
        <w:t>mi p</w:t>
      </w:r>
      <w:r>
        <w:rPr>
          <w:rFonts w:hint="eastAsia"/>
        </w:rPr>
        <w:t>ří</w:t>
      </w:r>
      <w:r>
        <w:t>kopov</w:t>
      </w:r>
      <w:r>
        <w:rPr>
          <w:rFonts w:hint="eastAsia"/>
        </w:rPr>
        <w:t>ý</w:t>
      </w:r>
      <w:r>
        <w:t>mi z</w:t>
      </w:r>
      <w:r>
        <w:rPr>
          <w:rFonts w:hint="eastAsia"/>
        </w:rPr>
        <w:t>í</w:t>
      </w:r>
      <w:r>
        <w:t>dkami, v men</w:t>
      </w:r>
      <w:r>
        <w:rPr>
          <w:rFonts w:hint="eastAsia"/>
        </w:rPr>
        <w:t>ší</w:t>
      </w:r>
      <w:r>
        <w:t xml:space="preserve"> m</w:t>
      </w:r>
      <w:r>
        <w:rPr>
          <w:rFonts w:hint="eastAsia"/>
        </w:rPr>
        <w:t>íř</w:t>
      </w:r>
      <w:r>
        <w:t>e zpevn</w:t>
      </w:r>
      <w:r>
        <w:rPr>
          <w:rFonts w:hint="eastAsia"/>
        </w:rPr>
        <w:t>ě</w:t>
      </w:r>
      <w:r>
        <w:t>n</w:t>
      </w:r>
      <w:r>
        <w:rPr>
          <w:rFonts w:hint="eastAsia"/>
        </w:rPr>
        <w:t>ý</w:t>
      </w:r>
      <w:r>
        <w:t>mi p</w:t>
      </w:r>
      <w:r>
        <w:rPr>
          <w:rFonts w:hint="eastAsia"/>
        </w:rPr>
        <w:t>ří</w:t>
      </w:r>
      <w:r>
        <w:t>kopy. Z</w:t>
      </w:r>
      <w:r w:rsidR="009948AE">
        <w:t> </w:t>
      </w:r>
      <w:r>
        <w:t>hlediska odtoku vody jsou z</w:t>
      </w:r>
      <w:r>
        <w:rPr>
          <w:rFonts w:hint="eastAsia"/>
        </w:rPr>
        <w:t>í</w:t>
      </w:r>
      <w:r>
        <w:t>dky relativn</w:t>
      </w:r>
      <w:r>
        <w:rPr>
          <w:rFonts w:hint="eastAsia"/>
        </w:rPr>
        <w:t>ě</w:t>
      </w:r>
      <w:r>
        <w:t xml:space="preserve"> funk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í</w:t>
      </w:r>
      <w:r>
        <w:t>, ale beton je od pohledu degradovan</w:t>
      </w:r>
      <w:r>
        <w:rPr>
          <w:rFonts w:hint="eastAsia"/>
        </w:rPr>
        <w:t>ý</w:t>
      </w:r>
      <w:r>
        <w:t>. P</w:t>
      </w:r>
      <w:r>
        <w:rPr>
          <w:rFonts w:hint="eastAsia"/>
        </w:rPr>
        <w:t>ří</w:t>
      </w:r>
      <w:r>
        <w:t>kopy jsou zanesen</w:t>
      </w:r>
      <w:r>
        <w:rPr>
          <w:rFonts w:hint="eastAsia"/>
        </w:rPr>
        <w:t>é</w:t>
      </w:r>
      <w:r>
        <w:t xml:space="preserve"> bahnem a n</w:t>
      </w:r>
      <w:r>
        <w:rPr>
          <w:rFonts w:hint="eastAsia"/>
        </w:rPr>
        <w:t>á</w:t>
      </w:r>
      <w:r>
        <w:t>plavami.</w:t>
      </w:r>
    </w:p>
    <w:p w14:paraId="7E45A970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51822F8A" w14:textId="6057ABA6" w:rsidR="005142E6" w:rsidRDefault="00E56A01" w:rsidP="00054B8D">
      <w:pPr>
        <w:pStyle w:val="Text2-2"/>
      </w:pPr>
      <w:bookmarkStart w:id="46" w:name="_Ref173833496"/>
      <w:r>
        <w:t>Zhotovitel zajistí jednotné používání vodičů s připojením kabelovými oky v kolejích a</w:t>
      </w:r>
      <w:r w:rsidR="009948AE">
        <w:t> </w:t>
      </w:r>
      <w:r>
        <w:t>výhybkách, kde železniční svršek slouží pro vedení zpětných trakčních proudů, tedy ve všech kolejích, nad kterými je/bude trakční vedení, včetně staveb, kde je plánována prostá elektrizace</w:t>
      </w:r>
      <w:r w:rsidR="009E6F10">
        <w:t>. Četnost připojení a</w:t>
      </w:r>
      <w:r w:rsidR="00054B8D">
        <w:t> </w:t>
      </w:r>
      <w:r w:rsidR="009E6F10">
        <w:t>umístění propojek zůstává zachována jako při připojení kolíkovými kontakty</w:t>
      </w:r>
      <w:r w:rsidR="001D50ED">
        <w:t>, p</w:t>
      </w:r>
      <w:r w:rsidR="009E6F10">
        <w:t xml:space="preserve">oužijí se oboustranné kontakty </w:t>
      </w:r>
      <w:r w:rsidR="009E6F10">
        <w:lastRenderedPageBreak/>
        <w:t>AR260, přičemž na jeden kontakt mohou být připojena</w:t>
      </w:r>
      <w:r w:rsidR="005142E6">
        <w:t xml:space="preserve"> </w:t>
      </w:r>
      <w:r w:rsidR="009E6F10">
        <w:t>maximálně 3 lana s tím, že na straně stojiny kolejnice, kde jsou umístěna dvě lana, musí být</w:t>
      </w:r>
      <w:r w:rsidR="005142E6">
        <w:t xml:space="preserve"> </w:t>
      </w:r>
      <w:r w:rsidR="009E6F10">
        <w:t>vodiče vůči sobě opačně orientované. Výhybky a</w:t>
      </w:r>
      <w:r w:rsidR="00054B8D">
        <w:t> </w:t>
      </w:r>
      <w:r w:rsidR="009E6F10">
        <w:t>lepené izolované styky se objednávají</w:t>
      </w:r>
      <w:r w:rsidR="005142E6">
        <w:t xml:space="preserve"> </w:t>
      </w:r>
      <w:r w:rsidR="009E6F10">
        <w:t>a dodávají s</w:t>
      </w:r>
      <w:r w:rsidR="009948AE">
        <w:t> </w:t>
      </w:r>
      <w:r w:rsidR="009E6F10">
        <w:t>již zalisovanými kontakty.</w:t>
      </w:r>
      <w:r w:rsidR="005142E6">
        <w:t xml:space="preserve"> K</w:t>
      </w:r>
      <w:r w:rsidR="009E6F10">
        <w:t xml:space="preserve">ontakty a propojky </w:t>
      </w:r>
      <w:r w:rsidR="005142E6">
        <w:t xml:space="preserve">mohou být </w:t>
      </w:r>
      <w:r w:rsidR="009E6F10">
        <w:t xml:space="preserve">zhotovovány </w:t>
      </w:r>
      <w:r w:rsidR="005142E6">
        <w:t xml:space="preserve">také </w:t>
      </w:r>
      <w:r w:rsidR="009E6F10">
        <w:t>na stavbě</w:t>
      </w:r>
      <w:r w:rsidR="005142E6">
        <w:t>.</w:t>
      </w:r>
      <w:r w:rsidR="00054B8D">
        <w:t xml:space="preserve"> Typy připojení vodičů ke kolejnici, které byly schváleny zaváděcím listem ZL 26/2000-SZ, patentovaný systém AR firmy CEMBRE je uveden na odkazu </w:t>
      </w:r>
      <w:r w:rsidR="00054B8D" w:rsidRPr="00AC540D">
        <w:t>http://webzl.tudc.cz/zl_html/sz/2000/Z200026.htm</w:t>
      </w:r>
      <w:r w:rsidR="00054B8D">
        <w:t>, kde budou zveřejněny případné další schválené systémy připojení, splňující požadavky SŽ.</w:t>
      </w:r>
      <w:bookmarkEnd w:id="46"/>
    </w:p>
    <w:p w14:paraId="31034DB6" w14:textId="0EFAF3DF" w:rsidR="00CA43B9" w:rsidRPr="00CA43B9" w:rsidRDefault="00CA43B9" w:rsidP="00CA43B9">
      <w:pPr>
        <w:pStyle w:val="Text2-2"/>
      </w:pPr>
      <w:r w:rsidRPr="00CA43B9">
        <w:t>Je navr</w:t>
      </w:r>
      <w:r w:rsidRPr="00CA43B9">
        <w:rPr>
          <w:rFonts w:hint="eastAsia"/>
        </w:rPr>
        <w:t>ž</w:t>
      </w:r>
      <w:r w:rsidRPr="00CA43B9">
        <w:t>ena kompletn</w:t>
      </w:r>
      <w:r w:rsidRPr="00CA43B9">
        <w:rPr>
          <w:rFonts w:hint="eastAsia"/>
        </w:rPr>
        <w:t>í</w:t>
      </w:r>
      <w:r w:rsidRPr="00CA43B9">
        <w:t xml:space="preserve"> rekonstrukce </w:t>
      </w:r>
      <w:r w:rsidRPr="00CA43B9">
        <w:rPr>
          <w:rFonts w:hint="eastAsia"/>
        </w:rPr>
        <w:t>ž</w:t>
      </w:r>
      <w:r w:rsidRPr="00CA43B9">
        <w:t>elezni</w:t>
      </w:r>
      <w:r w:rsidRPr="00CA43B9">
        <w:rPr>
          <w:rFonts w:hint="eastAsia"/>
        </w:rPr>
        <w:t>č</w:t>
      </w:r>
      <w:r w:rsidRPr="00CA43B9">
        <w:t>n</w:t>
      </w:r>
      <w:r w:rsidRPr="00CA43B9">
        <w:rPr>
          <w:rFonts w:hint="eastAsia"/>
        </w:rPr>
        <w:t>í</w:t>
      </w:r>
      <w:r w:rsidRPr="00CA43B9">
        <w:t>ho svr</w:t>
      </w:r>
      <w:r w:rsidRPr="00CA43B9">
        <w:rPr>
          <w:rFonts w:hint="eastAsia"/>
        </w:rPr>
        <w:t>š</w:t>
      </w:r>
      <w:r w:rsidRPr="00CA43B9">
        <w:t>ku a spodku s c</w:t>
      </w:r>
      <w:r w:rsidRPr="00CA43B9">
        <w:rPr>
          <w:rFonts w:hint="eastAsia"/>
        </w:rPr>
        <w:t>í</w:t>
      </w:r>
      <w:r w:rsidRPr="00CA43B9">
        <w:t>lem zv</w:t>
      </w:r>
      <w:r w:rsidRPr="00CA43B9">
        <w:rPr>
          <w:rFonts w:hint="eastAsia"/>
        </w:rPr>
        <w:t>ýš</w:t>
      </w:r>
      <w:r w:rsidRPr="00CA43B9">
        <w:t>en</w:t>
      </w:r>
      <w:r w:rsidRPr="00CA43B9">
        <w:rPr>
          <w:rFonts w:hint="eastAsia"/>
        </w:rPr>
        <w:t>í</w:t>
      </w:r>
      <w:r w:rsidRPr="00CA43B9">
        <w:t xml:space="preserve"> tra</w:t>
      </w:r>
      <w:r w:rsidRPr="00CA43B9">
        <w:rPr>
          <w:rFonts w:hint="eastAsia"/>
        </w:rPr>
        <w:t>ť</w:t>
      </w:r>
      <w:r w:rsidRPr="00CA43B9">
        <w:t>ov</w:t>
      </w:r>
      <w:r w:rsidRPr="00CA43B9">
        <w:rPr>
          <w:rFonts w:hint="eastAsia"/>
        </w:rPr>
        <w:t>é</w:t>
      </w:r>
      <w:r>
        <w:t xml:space="preserve"> </w:t>
      </w:r>
      <w:r w:rsidRPr="00CA43B9">
        <w:t>rychlosti. Na v</w:t>
      </w:r>
      <w:r w:rsidRPr="00CA43B9">
        <w:rPr>
          <w:rFonts w:hint="eastAsia"/>
        </w:rPr>
        <w:t>ě</w:t>
      </w:r>
      <w:r w:rsidRPr="00CA43B9">
        <w:t>t</w:t>
      </w:r>
      <w:r w:rsidRPr="00CA43B9">
        <w:rPr>
          <w:rFonts w:hint="eastAsia"/>
        </w:rPr>
        <w:t>š</w:t>
      </w:r>
      <w:r w:rsidRPr="00CA43B9">
        <w:t>in</w:t>
      </w:r>
      <w:r w:rsidRPr="00CA43B9">
        <w:rPr>
          <w:rFonts w:hint="eastAsia"/>
        </w:rPr>
        <w:t>ě</w:t>
      </w:r>
      <w:r w:rsidRPr="00CA43B9">
        <w:t xml:space="preserve"> </w:t>
      </w:r>
      <w:r w:rsidRPr="00CA43B9">
        <w:rPr>
          <w:rFonts w:hint="eastAsia"/>
        </w:rPr>
        <w:t>ú</w:t>
      </w:r>
      <w:r w:rsidRPr="00CA43B9">
        <w:t>seku je navr</w:t>
      </w:r>
      <w:r w:rsidRPr="00CA43B9">
        <w:rPr>
          <w:rFonts w:hint="eastAsia"/>
        </w:rPr>
        <w:t>ž</w:t>
      </w:r>
      <w:r w:rsidRPr="00CA43B9">
        <w:t>ena rychlost V/V130 = 150/160 km/h, p</w:t>
      </w:r>
      <w:r w:rsidRPr="00CA43B9">
        <w:rPr>
          <w:rFonts w:hint="eastAsia"/>
        </w:rPr>
        <w:t>ř</w:t>
      </w:r>
      <w:r w:rsidRPr="00CA43B9">
        <w:t>i</w:t>
      </w:r>
      <w:r w:rsidRPr="00CA43B9">
        <w:rPr>
          <w:rFonts w:hint="eastAsia"/>
        </w:rPr>
        <w:t>č</w:t>
      </w:r>
      <w:r w:rsidRPr="00CA43B9">
        <w:t>em</w:t>
      </w:r>
      <w:r w:rsidRPr="00CA43B9">
        <w:rPr>
          <w:rFonts w:hint="eastAsia"/>
        </w:rPr>
        <w:t>ž</w:t>
      </w:r>
      <w:r w:rsidRPr="00CA43B9">
        <w:t xml:space="preserve"> tato rychlost</w:t>
      </w:r>
      <w:r>
        <w:t xml:space="preserve"> </w:t>
      </w:r>
      <w:r w:rsidRPr="00CA43B9">
        <w:t>bude mo</w:t>
      </w:r>
      <w:r w:rsidRPr="00CA43B9">
        <w:rPr>
          <w:rFonts w:hint="eastAsia"/>
        </w:rPr>
        <w:t>ž</w:t>
      </w:r>
      <w:r w:rsidRPr="00CA43B9">
        <w:t>n</w:t>
      </w:r>
      <w:r w:rsidRPr="00CA43B9">
        <w:rPr>
          <w:rFonts w:hint="eastAsia"/>
        </w:rPr>
        <w:t>á</w:t>
      </w:r>
      <w:r w:rsidRPr="00CA43B9">
        <w:t xml:space="preserve"> po m</w:t>
      </w:r>
      <w:r w:rsidRPr="00CA43B9">
        <w:rPr>
          <w:rFonts w:hint="eastAsia"/>
        </w:rPr>
        <w:t>í</w:t>
      </w:r>
      <w:r w:rsidRPr="00CA43B9">
        <w:t>rn</w:t>
      </w:r>
      <w:r w:rsidRPr="00CA43B9">
        <w:rPr>
          <w:rFonts w:hint="eastAsia"/>
        </w:rPr>
        <w:t>é</w:t>
      </w:r>
      <w:r w:rsidRPr="00CA43B9">
        <w:t xml:space="preserve"> </w:t>
      </w:r>
      <w:r w:rsidRPr="00CA43B9">
        <w:rPr>
          <w:rFonts w:hint="eastAsia"/>
        </w:rPr>
        <w:t>ú</w:t>
      </w:r>
      <w:r w:rsidRPr="00CA43B9">
        <w:t>prav</w:t>
      </w:r>
      <w:r w:rsidRPr="00CA43B9">
        <w:rPr>
          <w:rFonts w:hint="eastAsia"/>
        </w:rPr>
        <w:t>ě</w:t>
      </w:r>
      <w:r w:rsidRPr="00CA43B9">
        <w:t xml:space="preserve"> projektu i v navazuj</w:t>
      </w:r>
      <w:r w:rsidRPr="00CA43B9">
        <w:rPr>
          <w:rFonts w:hint="eastAsia"/>
        </w:rPr>
        <w:t>í</w:t>
      </w:r>
      <w:r w:rsidRPr="00CA43B9">
        <w:t>c</w:t>
      </w:r>
      <w:r w:rsidRPr="00CA43B9">
        <w:rPr>
          <w:rFonts w:hint="eastAsia"/>
        </w:rPr>
        <w:t>í</w:t>
      </w:r>
      <w:r w:rsidRPr="00CA43B9">
        <w:t xml:space="preserve"> </w:t>
      </w:r>
      <w:r w:rsidRPr="00CA43B9">
        <w:rPr>
          <w:rFonts w:hint="eastAsia"/>
        </w:rPr>
        <w:t>Ž</w:t>
      </w:r>
      <w:r w:rsidRPr="00CA43B9">
        <w:t xml:space="preserve">ST Albrechtice u </w:t>
      </w:r>
      <w:r w:rsidRPr="00CA43B9">
        <w:rPr>
          <w:rFonts w:hint="eastAsia"/>
        </w:rPr>
        <w:t>Č</w:t>
      </w:r>
      <w:r w:rsidRPr="00CA43B9">
        <w:t>esk</w:t>
      </w:r>
      <w:r w:rsidRPr="00CA43B9">
        <w:rPr>
          <w:rFonts w:hint="eastAsia"/>
        </w:rPr>
        <w:t>é</w:t>
      </w:r>
      <w:r w:rsidRPr="00CA43B9">
        <w:t>ho T</w:t>
      </w:r>
      <w:r w:rsidRPr="00CA43B9">
        <w:rPr>
          <w:rFonts w:hint="eastAsia"/>
        </w:rPr>
        <w:t>ěší</w:t>
      </w:r>
      <w:r w:rsidRPr="00CA43B9">
        <w:t>na.</w:t>
      </w:r>
      <w:r>
        <w:t xml:space="preserve"> </w:t>
      </w:r>
      <w:r w:rsidRPr="00CA43B9">
        <w:t xml:space="preserve">V km 15,160 </w:t>
      </w:r>
      <w:r w:rsidRPr="00CA43B9">
        <w:rPr>
          <w:rFonts w:hint="eastAsia"/>
        </w:rPr>
        <w:t>–</w:t>
      </w:r>
      <w:r w:rsidRPr="00CA43B9">
        <w:t xml:space="preserve"> 16,169 je pak navr</w:t>
      </w:r>
      <w:r w:rsidRPr="00CA43B9">
        <w:rPr>
          <w:rFonts w:hint="eastAsia"/>
        </w:rPr>
        <w:t>ž</w:t>
      </w:r>
      <w:r w:rsidRPr="00CA43B9">
        <w:t>ena rychlost V/V130/V150/</w:t>
      </w:r>
      <w:proofErr w:type="spellStart"/>
      <w:r w:rsidRPr="00CA43B9">
        <w:t>Vk</w:t>
      </w:r>
      <w:proofErr w:type="spellEnd"/>
      <w:r w:rsidRPr="00CA43B9">
        <w:t xml:space="preserve"> =</w:t>
      </w:r>
      <w:r>
        <w:t xml:space="preserve"> </w:t>
      </w:r>
      <w:r w:rsidRPr="00CA43B9">
        <w:t>120/135/140/160 km/h. V oblouc</w:t>
      </w:r>
      <w:r w:rsidRPr="00CA43B9">
        <w:rPr>
          <w:rFonts w:hint="eastAsia"/>
        </w:rPr>
        <w:t>í</w:t>
      </w:r>
      <w:r w:rsidRPr="00CA43B9">
        <w:t>ch v km 12,3</w:t>
      </w:r>
      <w:r w:rsidR="00AC540D">
        <w:t>–</w:t>
      </w:r>
      <w:r w:rsidRPr="00CA43B9">
        <w:t>12,7 a 15,2</w:t>
      </w:r>
      <w:r w:rsidR="00AC540D">
        <w:t>–</w:t>
      </w:r>
      <w:r w:rsidRPr="00CA43B9">
        <w:t>15,6 je navr</w:t>
      </w:r>
      <w:r w:rsidRPr="00CA43B9">
        <w:rPr>
          <w:rFonts w:hint="eastAsia"/>
        </w:rPr>
        <w:t>ž</w:t>
      </w:r>
      <w:r w:rsidRPr="00CA43B9">
        <w:t>eno zv</w:t>
      </w:r>
      <w:r w:rsidRPr="00CA43B9">
        <w:rPr>
          <w:rFonts w:hint="eastAsia"/>
        </w:rPr>
        <w:t>ě</w:t>
      </w:r>
      <w:r w:rsidRPr="00CA43B9">
        <w:t>t</w:t>
      </w:r>
      <w:r w:rsidRPr="00CA43B9">
        <w:rPr>
          <w:rFonts w:hint="eastAsia"/>
        </w:rPr>
        <w:t>š</w:t>
      </w:r>
      <w:r w:rsidRPr="00CA43B9">
        <w:t>en</w:t>
      </w:r>
      <w:r w:rsidRPr="00CA43B9">
        <w:rPr>
          <w:rFonts w:hint="eastAsia"/>
        </w:rPr>
        <w:t>í</w:t>
      </w:r>
      <w:r>
        <w:t xml:space="preserve"> </w:t>
      </w:r>
      <w:r w:rsidRPr="00CA43B9">
        <w:t>polom</w:t>
      </w:r>
      <w:r w:rsidRPr="00CA43B9">
        <w:rPr>
          <w:rFonts w:hint="eastAsia"/>
        </w:rPr>
        <w:t>ě</w:t>
      </w:r>
      <w:r w:rsidRPr="00CA43B9">
        <w:t>r</w:t>
      </w:r>
      <w:r w:rsidRPr="00CA43B9">
        <w:rPr>
          <w:rFonts w:hint="eastAsia"/>
        </w:rPr>
        <w:t>ů</w:t>
      </w:r>
      <w:r w:rsidRPr="00CA43B9">
        <w:t xml:space="preserve"> s p</w:t>
      </w:r>
      <w:r w:rsidRPr="00CA43B9">
        <w:rPr>
          <w:rFonts w:hint="eastAsia"/>
        </w:rPr>
        <w:t>říč</w:t>
      </w:r>
      <w:r w:rsidRPr="00CA43B9">
        <w:t>n</w:t>
      </w:r>
      <w:r w:rsidRPr="00CA43B9">
        <w:rPr>
          <w:rFonts w:hint="eastAsia"/>
        </w:rPr>
        <w:t>ý</w:t>
      </w:r>
      <w:r w:rsidRPr="00CA43B9">
        <w:t>m posunem osy koleje na st</w:t>
      </w:r>
      <w:r w:rsidRPr="00CA43B9">
        <w:rPr>
          <w:rFonts w:hint="eastAsia"/>
        </w:rPr>
        <w:t>á</w:t>
      </w:r>
      <w:r w:rsidRPr="00CA43B9">
        <w:t>vaj</w:t>
      </w:r>
      <w:r w:rsidRPr="00CA43B9">
        <w:rPr>
          <w:rFonts w:hint="eastAsia"/>
        </w:rPr>
        <w:t>í</w:t>
      </w:r>
      <w:r w:rsidRPr="00CA43B9">
        <w:t>c</w:t>
      </w:r>
      <w:r w:rsidRPr="00CA43B9">
        <w:rPr>
          <w:rFonts w:hint="eastAsia"/>
        </w:rPr>
        <w:t>í</w:t>
      </w:r>
      <w:r w:rsidRPr="00CA43B9">
        <w:t>ch dr</w:t>
      </w:r>
      <w:r w:rsidRPr="00CA43B9">
        <w:rPr>
          <w:rFonts w:hint="eastAsia"/>
        </w:rPr>
        <w:t>áž</w:t>
      </w:r>
      <w:r w:rsidRPr="00CA43B9">
        <w:t>n</w:t>
      </w:r>
      <w:r w:rsidRPr="00CA43B9">
        <w:rPr>
          <w:rFonts w:hint="eastAsia"/>
        </w:rPr>
        <w:t>í</w:t>
      </w:r>
      <w:r w:rsidRPr="00CA43B9">
        <w:t>ch pozemc</w:t>
      </w:r>
      <w:r w:rsidRPr="00CA43B9">
        <w:rPr>
          <w:rFonts w:hint="eastAsia"/>
        </w:rPr>
        <w:t>í</w:t>
      </w:r>
      <w:r w:rsidRPr="00CA43B9">
        <w:t>ch.</w:t>
      </w:r>
    </w:p>
    <w:p w14:paraId="66C8FC42" w14:textId="7C498822" w:rsidR="00CA43B9" w:rsidRPr="00CA43B9" w:rsidRDefault="00CA43B9" w:rsidP="00CA43B9">
      <w:pPr>
        <w:pStyle w:val="Text2-2"/>
      </w:pPr>
      <w:r w:rsidRPr="00CA43B9">
        <w:t>N</w:t>
      </w:r>
      <w:r w:rsidRPr="00CA43B9">
        <w:rPr>
          <w:rFonts w:hint="eastAsia"/>
        </w:rPr>
        <w:t>á</w:t>
      </w:r>
      <w:r w:rsidRPr="00CA43B9">
        <w:t>vrh je koordinov</w:t>
      </w:r>
      <w:r w:rsidRPr="00CA43B9">
        <w:rPr>
          <w:rFonts w:hint="eastAsia"/>
        </w:rPr>
        <w:t>á</w:t>
      </w:r>
      <w:r w:rsidRPr="00CA43B9">
        <w:t>n s pl</w:t>
      </w:r>
      <w:r w:rsidRPr="00CA43B9">
        <w:rPr>
          <w:rFonts w:hint="eastAsia"/>
        </w:rPr>
        <w:t>á</w:t>
      </w:r>
      <w:r w:rsidRPr="00CA43B9">
        <w:t>novan</w:t>
      </w:r>
      <w:r w:rsidRPr="00CA43B9">
        <w:rPr>
          <w:rFonts w:hint="eastAsia"/>
        </w:rPr>
        <w:t>ý</w:t>
      </w:r>
      <w:r w:rsidRPr="00CA43B9">
        <w:t>m obchvatem Hav</w:t>
      </w:r>
      <w:r w:rsidRPr="00CA43B9">
        <w:rPr>
          <w:rFonts w:hint="eastAsia"/>
        </w:rPr>
        <w:t>íř</w:t>
      </w:r>
      <w:r w:rsidRPr="00CA43B9">
        <w:t>ova, kter</w:t>
      </w:r>
      <w:r w:rsidRPr="00CA43B9">
        <w:rPr>
          <w:rFonts w:hint="eastAsia"/>
        </w:rPr>
        <w:t>ý</w:t>
      </w:r>
      <w:r w:rsidRPr="00CA43B9">
        <w:t xml:space="preserve"> bude tra</w:t>
      </w:r>
      <w:r w:rsidRPr="00CA43B9">
        <w:rPr>
          <w:rFonts w:hint="eastAsia"/>
        </w:rPr>
        <w:t>ť</w:t>
      </w:r>
      <w:r w:rsidRPr="00CA43B9">
        <w:t xml:space="preserve"> podch</w:t>
      </w:r>
      <w:r w:rsidRPr="00CA43B9">
        <w:rPr>
          <w:rFonts w:hint="eastAsia"/>
        </w:rPr>
        <w:t>á</w:t>
      </w:r>
      <w:r w:rsidRPr="00CA43B9">
        <w:t>zet</w:t>
      </w:r>
      <w:r>
        <w:t xml:space="preserve"> </w:t>
      </w:r>
      <w:r w:rsidRPr="00CA43B9">
        <w:t>v km 14,870. Pro um</w:t>
      </w:r>
      <w:r w:rsidRPr="00CA43B9">
        <w:rPr>
          <w:rFonts w:hint="eastAsia"/>
        </w:rPr>
        <w:t>í</w:t>
      </w:r>
      <w:r w:rsidRPr="00CA43B9">
        <w:t>st</w:t>
      </w:r>
      <w:r w:rsidRPr="00CA43B9">
        <w:rPr>
          <w:rFonts w:hint="eastAsia"/>
        </w:rPr>
        <w:t>ě</w:t>
      </w:r>
      <w:r w:rsidRPr="00CA43B9">
        <w:t>n</w:t>
      </w:r>
      <w:r w:rsidRPr="00CA43B9">
        <w:rPr>
          <w:rFonts w:hint="eastAsia"/>
        </w:rPr>
        <w:t>í</w:t>
      </w:r>
      <w:r w:rsidRPr="00CA43B9">
        <w:t xml:space="preserve"> nov</w:t>
      </w:r>
      <w:r w:rsidRPr="00CA43B9">
        <w:rPr>
          <w:rFonts w:hint="eastAsia"/>
        </w:rPr>
        <w:t>é</w:t>
      </w:r>
      <w:r w:rsidRPr="00CA43B9">
        <w:t>ho mostu p</w:t>
      </w:r>
      <w:r w:rsidRPr="00CA43B9">
        <w:rPr>
          <w:rFonts w:hint="eastAsia"/>
        </w:rPr>
        <w:t>ř</w:t>
      </w:r>
      <w:r w:rsidRPr="00CA43B9">
        <w:t>es budouc</w:t>
      </w:r>
      <w:r w:rsidRPr="00CA43B9">
        <w:rPr>
          <w:rFonts w:hint="eastAsia"/>
        </w:rPr>
        <w:t>í</w:t>
      </w:r>
      <w:r w:rsidRPr="00CA43B9">
        <w:t xml:space="preserve"> obchvat je v km 14,8</w:t>
      </w:r>
      <w:r w:rsidR="00AC540D">
        <w:t>–</w:t>
      </w:r>
      <w:r w:rsidRPr="00CA43B9">
        <w:t>15,2 navr</w:t>
      </w:r>
      <w:r w:rsidRPr="00CA43B9">
        <w:rPr>
          <w:rFonts w:hint="eastAsia"/>
        </w:rPr>
        <w:t>ž</w:t>
      </w:r>
      <w:r w:rsidRPr="00CA43B9">
        <w:t>eno</w:t>
      </w:r>
      <w:r>
        <w:t xml:space="preserve"> </w:t>
      </w:r>
      <w:r w:rsidRPr="00CA43B9">
        <w:t>roz</w:t>
      </w:r>
      <w:r w:rsidRPr="00CA43B9">
        <w:rPr>
          <w:rFonts w:hint="eastAsia"/>
        </w:rPr>
        <w:t>šíř</w:t>
      </w:r>
      <w:r w:rsidRPr="00CA43B9">
        <w:t>en</w:t>
      </w:r>
      <w:r w:rsidRPr="00CA43B9">
        <w:rPr>
          <w:rFonts w:hint="eastAsia"/>
        </w:rPr>
        <w:t>í</w:t>
      </w:r>
      <w:r w:rsidRPr="00CA43B9">
        <w:t xml:space="preserve"> osov</w:t>
      </w:r>
      <w:r w:rsidRPr="00CA43B9">
        <w:rPr>
          <w:rFonts w:hint="eastAsia"/>
        </w:rPr>
        <w:t>é</w:t>
      </w:r>
      <w:r w:rsidRPr="00CA43B9">
        <w:t xml:space="preserve"> vzd</w:t>
      </w:r>
      <w:r w:rsidRPr="00CA43B9">
        <w:rPr>
          <w:rFonts w:hint="eastAsia"/>
        </w:rPr>
        <w:t>á</w:t>
      </w:r>
      <w:r w:rsidRPr="00CA43B9">
        <w:t>lenosti kolej</w:t>
      </w:r>
      <w:r w:rsidRPr="00CA43B9">
        <w:rPr>
          <w:rFonts w:hint="eastAsia"/>
        </w:rPr>
        <w:t>í</w:t>
      </w:r>
      <w:r w:rsidRPr="00CA43B9">
        <w:t xml:space="preserve"> na 5,0 m, proto</w:t>
      </w:r>
      <w:r w:rsidRPr="00CA43B9">
        <w:rPr>
          <w:rFonts w:hint="eastAsia"/>
        </w:rPr>
        <w:t>ž</w:t>
      </w:r>
      <w:r w:rsidRPr="00CA43B9">
        <w:t>e p</w:t>
      </w:r>
      <w:r w:rsidRPr="00CA43B9">
        <w:rPr>
          <w:rFonts w:hint="eastAsia"/>
        </w:rPr>
        <w:t>ř</w:t>
      </w:r>
      <w:r w:rsidRPr="00CA43B9">
        <w:t>emost</w:t>
      </w:r>
      <w:r w:rsidRPr="00CA43B9">
        <w:rPr>
          <w:rFonts w:hint="eastAsia"/>
        </w:rPr>
        <w:t>ě</w:t>
      </w:r>
      <w:r w:rsidRPr="00CA43B9">
        <w:t>n</w:t>
      </w:r>
      <w:r w:rsidRPr="00CA43B9">
        <w:rPr>
          <w:rFonts w:hint="eastAsia"/>
        </w:rPr>
        <w:t>í</w:t>
      </w:r>
      <w:r w:rsidRPr="00CA43B9">
        <w:t xml:space="preserve"> bude </w:t>
      </w:r>
      <w:r w:rsidRPr="00CA43B9">
        <w:rPr>
          <w:rFonts w:hint="eastAsia"/>
        </w:rPr>
        <w:t>ř</w:t>
      </w:r>
      <w:r w:rsidRPr="00CA43B9">
        <w:t>e</w:t>
      </w:r>
      <w:r w:rsidRPr="00CA43B9">
        <w:rPr>
          <w:rFonts w:hint="eastAsia"/>
        </w:rPr>
        <w:t>š</w:t>
      </w:r>
      <w:r w:rsidRPr="00CA43B9">
        <w:t>eno dvojic</w:t>
      </w:r>
      <w:r w:rsidRPr="00CA43B9">
        <w:rPr>
          <w:rFonts w:hint="eastAsia"/>
        </w:rPr>
        <w:t>í</w:t>
      </w:r>
      <w:r>
        <w:t xml:space="preserve"> </w:t>
      </w:r>
      <w:r w:rsidRPr="00CA43B9">
        <w:t>jednokolejn</w:t>
      </w:r>
      <w:r w:rsidRPr="00CA43B9">
        <w:rPr>
          <w:rFonts w:hint="eastAsia"/>
        </w:rPr>
        <w:t>ý</w:t>
      </w:r>
      <w:r w:rsidRPr="00CA43B9">
        <w:t>ch konstrukc</w:t>
      </w:r>
      <w:r w:rsidRPr="00CA43B9">
        <w:rPr>
          <w:rFonts w:hint="eastAsia"/>
        </w:rPr>
        <w:t>í</w:t>
      </w:r>
      <w:r w:rsidRPr="00CA43B9">
        <w:t xml:space="preserve"> s horn</w:t>
      </w:r>
      <w:r w:rsidRPr="00CA43B9">
        <w:rPr>
          <w:rFonts w:hint="eastAsia"/>
        </w:rPr>
        <w:t>í</w:t>
      </w:r>
      <w:r w:rsidRPr="00CA43B9">
        <w:t xml:space="preserve"> mostovkou. Roz</w:t>
      </w:r>
      <w:r w:rsidRPr="00CA43B9">
        <w:rPr>
          <w:rFonts w:hint="eastAsia"/>
        </w:rPr>
        <w:t>šíř</w:t>
      </w:r>
      <w:r w:rsidRPr="00CA43B9">
        <w:t>en</w:t>
      </w:r>
      <w:r w:rsidRPr="00CA43B9">
        <w:rPr>
          <w:rFonts w:hint="eastAsia"/>
        </w:rPr>
        <w:t>í</w:t>
      </w:r>
      <w:r w:rsidRPr="00CA43B9">
        <w:t xml:space="preserve"> bude realizov</w:t>
      </w:r>
      <w:r w:rsidRPr="00CA43B9">
        <w:rPr>
          <w:rFonts w:hint="eastAsia"/>
        </w:rPr>
        <w:t>á</w:t>
      </w:r>
      <w:r w:rsidRPr="00CA43B9">
        <w:t>no odsunut</w:t>
      </w:r>
      <w:r w:rsidRPr="00CA43B9">
        <w:rPr>
          <w:rFonts w:hint="eastAsia"/>
        </w:rPr>
        <w:t>í</w:t>
      </w:r>
      <w:r w:rsidRPr="00CA43B9">
        <w:t>m osy koleje</w:t>
      </w:r>
      <w:r>
        <w:t xml:space="preserve"> </w:t>
      </w:r>
      <w:r w:rsidRPr="00CA43B9">
        <w:rPr>
          <w:rFonts w:hint="eastAsia"/>
        </w:rPr>
        <w:t>č</w:t>
      </w:r>
      <w:r w:rsidRPr="00CA43B9">
        <w:t>. 2 pomoc</w:t>
      </w:r>
      <w:r w:rsidRPr="00CA43B9">
        <w:rPr>
          <w:rFonts w:hint="eastAsia"/>
        </w:rPr>
        <w:t>í</w:t>
      </w:r>
      <w:r w:rsidRPr="00CA43B9">
        <w:t xml:space="preserve"> kolejov</w:t>
      </w:r>
      <w:r w:rsidRPr="00CA43B9">
        <w:rPr>
          <w:rFonts w:hint="eastAsia"/>
        </w:rPr>
        <w:t>é</w:t>
      </w:r>
      <w:r w:rsidRPr="00CA43B9">
        <w:t>ho S a nesoust</w:t>
      </w:r>
      <w:r w:rsidRPr="00CA43B9">
        <w:rPr>
          <w:rFonts w:hint="eastAsia"/>
        </w:rPr>
        <w:t>ř</w:t>
      </w:r>
      <w:r w:rsidRPr="00CA43B9">
        <w:t>edn</w:t>
      </w:r>
      <w:r w:rsidRPr="00CA43B9">
        <w:rPr>
          <w:rFonts w:hint="eastAsia"/>
        </w:rPr>
        <w:t>ý</w:t>
      </w:r>
      <w:r w:rsidRPr="00CA43B9">
        <w:t>ch oblouk</w:t>
      </w:r>
      <w:r w:rsidRPr="00CA43B9">
        <w:rPr>
          <w:rFonts w:hint="eastAsia"/>
        </w:rPr>
        <w:t>ů</w:t>
      </w:r>
      <w:r w:rsidRPr="00CA43B9">
        <w:t xml:space="preserve"> v km 15,2</w:t>
      </w:r>
      <w:r w:rsidR="00AC540D">
        <w:t>–</w:t>
      </w:r>
      <w:r w:rsidRPr="00CA43B9">
        <w:t>15,6.</w:t>
      </w:r>
    </w:p>
    <w:p w14:paraId="47825235" w14:textId="69FE6534" w:rsidR="00CA43B9" w:rsidRPr="00CA43B9" w:rsidRDefault="00CA43B9" w:rsidP="00CA43B9">
      <w:pPr>
        <w:pStyle w:val="Text2-2"/>
      </w:pPr>
      <w:r w:rsidRPr="00CA43B9">
        <w:t>V cel</w:t>
      </w:r>
      <w:r w:rsidRPr="00CA43B9">
        <w:rPr>
          <w:rFonts w:hint="eastAsia"/>
        </w:rPr>
        <w:t>é</w:t>
      </w:r>
      <w:r w:rsidRPr="00CA43B9">
        <w:t xml:space="preserve">m </w:t>
      </w:r>
      <w:r w:rsidRPr="00CA43B9">
        <w:rPr>
          <w:rFonts w:hint="eastAsia"/>
        </w:rPr>
        <w:t>ú</w:t>
      </w:r>
      <w:r w:rsidRPr="00CA43B9">
        <w:t>seku bude z</w:t>
      </w:r>
      <w:r w:rsidRPr="00CA43B9">
        <w:rPr>
          <w:rFonts w:hint="eastAsia"/>
        </w:rPr>
        <w:t>ří</w:t>
      </w:r>
      <w:r w:rsidRPr="00CA43B9">
        <w:t>zen nov</w:t>
      </w:r>
      <w:r w:rsidRPr="00CA43B9">
        <w:rPr>
          <w:rFonts w:hint="eastAsia"/>
        </w:rPr>
        <w:t>ý</w:t>
      </w:r>
      <w:r w:rsidRPr="00CA43B9">
        <w:t xml:space="preserve"> </w:t>
      </w:r>
      <w:r w:rsidRPr="00CA43B9">
        <w:rPr>
          <w:rFonts w:hint="eastAsia"/>
        </w:rPr>
        <w:t>ž</w:t>
      </w:r>
      <w:r w:rsidRPr="00CA43B9">
        <w:t>elezni</w:t>
      </w:r>
      <w:r w:rsidRPr="00CA43B9">
        <w:rPr>
          <w:rFonts w:hint="eastAsia"/>
        </w:rPr>
        <w:t>č</w:t>
      </w:r>
      <w:r w:rsidRPr="00CA43B9">
        <w:t>n</w:t>
      </w:r>
      <w:r w:rsidRPr="00CA43B9">
        <w:rPr>
          <w:rFonts w:hint="eastAsia"/>
        </w:rPr>
        <w:t>í</w:t>
      </w:r>
      <w:r w:rsidRPr="00CA43B9">
        <w:t xml:space="preserve"> svr</w:t>
      </w:r>
      <w:r w:rsidRPr="00CA43B9">
        <w:rPr>
          <w:rFonts w:hint="eastAsia"/>
        </w:rPr>
        <w:t>š</w:t>
      </w:r>
      <w:r w:rsidRPr="00CA43B9">
        <w:t>ek tvaru 60 E2 na betonov</w:t>
      </w:r>
      <w:r w:rsidRPr="00CA43B9">
        <w:rPr>
          <w:rFonts w:hint="eastAsia"/>
        </w:rPr>
        <w:t>ý</w:t>
      </w:r>
      <w:r w:rsidRPr="00CA43B9">
        <w:t>ch pra</w:t>
      </w:r>
      <w:r w:rsidRPr="00CA43B9">
        <w:rPr>
          <w:rFonts w:hint="eastAsia"/>
        </w:rPr>
        <w:t>ž</w:t>
      </w:r>
      <w:r w:rsidRPr="00CA43B9">
        <w:t>c</w:t>
      </w:r>
      <w:r w:rsidRPr="00CA43B9">
        <w:rPr>
          <w:rFonts w:hint="eastAsia"/>
        </w:rPr>
        <w:t>í</w:t>
      </w:r>
      <w:r w:rsidRPr="00CA43B9">
        <w:t>ch</w:t>
      </w:r>
      <w:r>
        <w:t xml:space="preserve"> </w:t>
      </w:r>
      <w:r w:rsidRPr="00CA43B9">
        <w:t>s pru</w:t>
      </w:r>
      <w:r w:rsidRPr="00CA43B9">
        <w:rPr>
          <w:rFonts w:hint="eastAsia"/>
        </w:rPr>
        <w:t>ž</w:t>
      </w:r>
      <w:r w:rsidRPr="00CA43B9">
        <w:t>n</w:t>
      </w:r>
      <w:r w:rsidRPr="00CA43B9">
        <w:rPr>
          <w:rFonts w:hint="eastAsia"/>
        </w:rPr>
        <w:t>ý</w:t>
      </w:r>
      <w:r w:rsidRPr="00CA43B9">
        <w:t>m upevn</w:t>
      </w:r>
      <w:r w:rsidRPr="00CA43B9">
        <w:rPr>
          <w:rFonts w:hint="eastAsia"/>
        </w:rPr>
        <w:t>ě</w:t>
      </w:r>
      <w:r w:rsidRPr="00CA43B9">
        <w:t>n</w:t>
      </w:r>
      <w:r w:rsidRPr="00CA43B9">
        <w:rPr>
          <w:rFonts w:hint="eastAsia"/>
        </w:rPr>
        <w:t>í</w:t>
      </w:r>
      <w:r w:rsidRPr="00CA43B9">
        <w:t>m a nov</w:t>
      </w:r>
      <w:r w:rsidRPr="00CA43B9">
        <w:rPr>
          <w:rFonts w:hint="eastAsia"/>
        </w:rPr>
        <w:t>é</w:t>
      </w:r>
      <w:r w:rsidRPr="00CA43B9">
        <w:t xml:space="preserve"> kolejov</w:t>
      </w:r>
      <w:r w:rsidRPr="00CA43B9">
        <w:rPr>
          <w:rFonts w:hint="eastAsia"/>
        </w:rPr>
        <w:t>é</w:t>
      </w:r>
      <w:r w:rsidRPr="00CA43B9">
        <w:t xml:space="preserve"> lo</w:t>
      </w:r>
      <w:r w:rsidRPr="00CA43B9">
        <w:rPr>
          <w:rFonts w:hint="eastAsia"/>
        </w:rPr>
        <w:t>ž</w:t>
      </w:r>
      <w:r w:rsidRPr="00CA43B9">
        <w:t>e. Na z</w:t>
      </w:r>
      <w:r w:rsidRPr="00CA43B9">
        <w:rPr>
          <w:rFonts w:hint="eastAsia"/>
        </w:rPr>
        <w:t>á</w:t>
      </w:r>
      <w:r w:rsidRPr="00CA43B9">
        <w:t>klad</w:t>
      </w:r>
      <w:r w:rsidRPr="00CA43B9">
        <w:rPr>
          <w:rFonts w:hint="eastAsia"/>
        </w:rPr>
        <w:t>ě</w:t>
      </w:r>
      <w:r w:rsidRPr="00CA43B9">
        <w:t xml:space="preserve"> podrobn</w:t>
      </w:r>
      <w:r w:rsidRPr="00CA43B9">
        <w:rPr>
          <w:rFonts w:hint="eastAsia"/>
        </w:rPr>
        <w:t>é</w:t>
      </w:r>
      <w:r w:rsidRPr="00CA43B9">
        <w:t>ho geotechnick</w:t>
      </w:r>
      <w:r w:rsidRPr="00CA43B9">
        <w:rPr>
          <w:rFonts w:hint="eastAsia"/>
        </w:rPr>
        <w:t>é</w:t>
      </w:r>
      <w:r w:rsidRPr="00CA43B9">
        <w:t>ho pr</w:t>
      </w:r>
      <w:r w:rsidRPr="00CA43B9">
        <w:rPr>
          <w:rFonts w:hint="eastAsia"/>
        </w:rPr>
        <w:t>ů</w:t>
      </w:r>
      <w:r w:rsidRPr="00CA43B9">
        <w:t>zkumu</w:t>
      </w:r>
      <w:r>
        <w:t xml:space="preserve"> </w:t>
      </w:r>
      <w:r w:rsidRPr="00CA43B9">
        <w:t>bude navr</w:t>
      </w:r>
      <w:r w:rsidRPr="00CA43B9">
        <w:rPr>
          <w:rFonts w:hint="eastAsia"/>
        </w:rPr>
        <w:t>ž</w:t>
      </w:r>
      <w:r w:rsidRPr="00CA43B9">
        <w:t xml:space="preserve">ena sanace </w:t>
      </w:r>
      <w:r w:rsidRPr="00CA43B9">
        <w:rPr>
          <w:rFonts w:hint="eastAsia"/>
        </w:rPr>
        <w:t>ž</w:t>
      </w:r>
      <w:r w:rsidRPr="00CA43B9">
        <w:t>elezni</w:t>
      </w:r>
      <w:r w:rsidRPr="00CA43B9">
        <w:rPr>
          <w:rFonts w:hint="eastAsia"/>
        </w:rPr>
        <w:t>č</w:t>
      </w:r>
      <w:r w:rsidRPr="00CA43B9">
        <w:t>n</w:t>
      </w:r>
      <w:r w:rsidRPr="00CA43B9">
        <w:rPr>
          <w:rFonts w:hint="eastAsia"/>
        </w:rPr>
        <w:t>í</w:t>
      </w:r>
      <w:r w:rsidRPr="00CA43B9">
        <w:t>ho spodku, p</w:t>
      </w:r>
      <w:r w:rsidRPr="00CA43B9">
        <w:rPr>
          <w:rFonts w:hint="eastAsia"/>
        </w:rPr>
        <w:t>ř</w:t>
      </w:r>
      <w:r w:rsidRPr="00CA43B9">
        <w:t>i</w:t>
      </w:r>
      <w:r w:rsidRPr="00CA43B9">
        <w:rPr>
          <w:rFonts w:hint="eastAsia"/>
        </w:rPr>
        <w:t>č</w:t>
      </w:r>
      <w:r w:rsidRPr="00CA43B9">
        <w:t>em</w:t>
      </w:r>
      <w:r w:rsidRPr="00CA43B9">
        <w:rPr>
          <w:rFonts w:hint="eastAsia"/>
        </w:rPr>
        <w:t>ž</w:t>
      </w:r>
      <w:r w:rsidRPr="00CA43B9">
        <w:t xml:space="preserve"> se</w:t>
      </w:r>
      <w:r>
        <w:t xml:space="preserve"> </w:t>
      </w:r>
      <w:r w:rsidRPr="00CA43B9">
        <w:t>p</w:t>
      </w:r>
      <w:r w:rsidRPr="00CA43B9">
        <w:rPr>
          <w:rFonts w:hint="eastAsia"/>
        </w:rPr>
        <w:t>ř</w:t>
      </w:r>
      <w:r w:rsidRPr="00CA43B9">
        <w:t>edpokl</w:t>
      </w:r>
      <w:r w:rsidRPr="00CA43B9">
        <w:rPr>
          <w:rFonts w:hint="eastAsia"/>
        </w:rPr>
        <w:t>á</w:t>
      </w:r>
      <w:r w:rsidRPr="00CA43B9">
        <w:t>d</w:t>
      </w:r>
      <w:r w:rsidRPr="00CA43B9">
        <w:rPr>
          <w:rFonts w:hint="eastAsia"/>
        </w:rPr>
        <w:t>á</w:t>
      </w:r>
      <w:r w:rsidRPr="00CA43B9">
        <w:t xml:space="preserve"> rozsah sanace v cel</w:t>
      </w:r>
      <w:r w:rsidRPr="00CA43B9">
        <w:rPr>
          <w:rFonts w:hint="eastAsia"/>
        </w:rPr>
        <w:t>é</w:t>
      </w:r>
      <w:r w:rsidRPr="00CA43B9">
        <w:t xml:space="preserve">m </w:t>
      </w:r>
      <w:r w:rsidRPr="00CA43B9">
        <w:rPr>
          <w:rFonts w:hint="eastAsia"/>
        </w:rPr>
        <w:t>ú</w:t>
      </w:r>
      <w:r w:rsidRPr="00CA43B9">
        <w:t xml:space="preserve">seku rekonstrukce </w:t>
      </w:r>
      <w:r w:rsidRPr="00CA43B9">
        <w:rPr>
          <w:rFonts w:hint="eastAsia"/>
        </w:rPr>
        <w:t>ž</w:t>
      </w:r>
      <w:r w:rsidRPr="00CA43B9">
        <w:t>elezni</w:t>
      </w:r>
      <w:r w:rsidRPr="00CA43B9">
        <w:rPr>
          <w:rFonts w:hint="eastAsia"/>
        </w:rPr>
        <w:t>č</w:t>
      </w:r>
      <w:r w:rsidRPr="00CA43B9">
        <w:t>n</w:t>
      </w:r>
      <w:r w:rsidRPr="00CA43B9">
        <w:rPr>
          <w:rFonts w:hint="eastAsia"/>
        </w:rPr>
        <w:t>í</w:t>
      </w:r>
      <w:r w:rsidRPr="00CA43B9">
        <w:t>ho svr</w:t>
      </w:r>
      <w:r w:rsidRPr="00CA43B9">
        <w:rPr>
          <w:rFonts w:hint="eastAsia"/>
        </w:rPr>
        <w:t>š</w:t>
      </w:r>
      <w:r w:rsidRPr="00CA43B9">
        <w:t>ku.</w:t>
      </w:r>
    </w:p>
    <w:p w14:paraId="6D989A1C" w14:textId="77777777" w:rsidR="00CA43B9" w:rsidRPr="00280C98" w:rsidRDefault="00CA43B9" w:rsidP="00CA43B9">
      <w:pPr>
        <w:pStyle w:val="Text2-2"/>
      </w:pPr>
      <w:r w:rsidRPr="00CA43B9">
        <w:t>Odvodn</w:t>
      </w:r>
      <w:r w:rsidRPr="00CA43B9">
        <w:rPr>
          <w:rFonts w:hint="eastAsia"/>
        </w:rPr>
        <w:t>ě</w:t>
      </w:r>
      <w:r w:rsidRPr="00CA43B9">
        <w:t>n</w:t>
      </w:r>
      <w:r w:rsidRPr="00CA43B9">
        <w:rPr>
          <w:rFonts w:hint="eastAsia"/>
        </w:rPr>
        <w:t>í</w:t>
      </w:r>
      <w:r w:rsidRPr="00CA43B9">
        <w:t xml:space="preserve"> je navr</w:t>
      </w:r>
      <w:r w:rsidRPr="00CA43B9">
        <w:rPr>
          <w:rFonts w:hint="eastAsia"/>
        </w:rPr>
        <w:t>ž</w:t>
      </w:r>
      <w:r w:rsidRPr="00CA43B9">
        <w:t>eno pomoc</w:t>
      </w:r>
      <w:r w:rsidRPr="00CA43B9">
        <w:rPr>
          <w:rFonts w:hint="eastAsia"/>
        </w:rPr>
        <w:t>í</w:t>
      </w:r>
      <w:r w:rsidRPr="00CA43B9">
        <w:t xml:space="preserve"> nov</w:t>
      </w:r>
      <w:r w:rsidRPr="00CA43B9">
        <w:rPr>
          <w:rFonts w:hint="eastAsia"/>
        </w:rPr>
        <w:t>ý</w:t>
      </w:r>
      <w:r w:rsidRPr="00CA43B9">
        <w:t>ch prefabrikovan</w:t>
      </w:r>
      <w:r w:rsidRPr="00CA43B9">
        <w:rPr>
          <w:rFonts w:hint="eastAsia"/>
        </w:rPr>
        <w:t>ý</w:t>
      </w:r>
      <w:r w:rsidRPr="00CA43B9">
        <w:t>ch p</w:t>
      </w:r>
      <w:r w:rsidRPr="00CA43B9">
        <w:rPr>
          <w:rFonts w:hint="eastAsia"/>
        </w:rPr>
        <w:t>ří</w:t>
      </w:r>
      <w:r w:rsidRPr="00CA43B9">
        <w:t>kopov</w:t>
      </w:r>
      <w:r w:rsidRPr="00CA43B9">
        <w:rPr>
          <w:rFonts w:hint="eastAsia"/>
        </w:rPr>
        <w:t>ý</w:t>
      </w:r>
      <w:r w:rsidRPr="00CA43B9">
        <w:t>ch z</w:t>
      </w:r>
      <w:r w:rsidRPr="00CA43B9">
        <w:rPr>
          <w:rFonts w:hint="eastAsia"/>
        </w:rPr>
        <w:t>í</w:t>
      </w:r>
      <w:r w:rsidRPr="00CA43B9">
        <w:t>dek a v men</w:t>
      </w:r>
      <w:r w:rsidRPr="00CA43B9">
        <w:rPr>
          <w:rFonts w:hint="eastAsia"/>
        </w:rPr>
        <w:t>ší</w:t>
      </w:r>
      <w:r w:rsidRPr="00CA43B9">
        <w:t xml:space="preserve"> m</w:t>
      </w:r>
      <w:r w:rsidRPr="00CA43B9">
        <w:rPr>
          <w:rFonts w:hint="eastAsia"/>
        </w:rPr>
        <w:t>íř</w:t>
      </w:r>
      <w:r w:rsidRPr="00CA43B9">
        <w:t>e</w:t>
      </w:r>
      <w:r>
        <w:t xml:space="preserve"> </w:t>
      </w:r>
      <w:r w:rsidRPr="00CA43B9">
        <w:t>pomoc</w:t>
      </w:r>
      <w:r w:rsidRPr="00CA43B9">
        <w:rPr>
          <w:rFonts w:hint="eastAsia"/>
        </w:rPr>
        <w:t>í</w:t>
      </w:r>
      <w:r w:rsidRPr="00CA43B9">
        <w:t xml:space="preserve"> zpevn</w:t>
      </w:r>
      <w:r w:rsidRPr="00CA43B9">
        <w:rPr>
          <w:rFonts w:hint="eastAsia"/>
        </w:rPr>
        <w:t>ě</w:t>
      </w:r>
      <w:r w:rsidRPr="00CA43B9">
        <w:t>n</w:t>
      </w:r>
      <w:r w:rsidRPr="00CA43B9">
        <w:rPr>
          <w:rFonts w:hint="eastAsia"/>
        </w:rPr>
        <w:t>ý</w:t>
      </w:r>
      <w:r w:rsidRPr="00CA43B9">
        <w:t>ch p</w:t>
      </w:r>
      <w:r w:rsidRPr="00CA43B9">
        <w:rPr>
          <w:rFonts w:hint="eastAsia"/>
        </w:rPr>
        <w:t>ří</w:t>
      </w:r>
      <w:r w:rsidRPr="00CA43B9">
        <w:t>kop</w:t>
      </w:r>
      <w:r w:rsidRPr="00CA43B9">
        <w:rPr>
          <w:rFonts w:hint="eastAsia"/>
        </w:rPr>
        <w:t>ů</w:t>
      </w:r>
      <w:r w:rsidRPr="00CA43B9">
        <w:t>. V oblasti n</w:t>
      </w:r>
      <w:r w:rsidRPr="00CA43B9">
        <w:rPr>
          <w:rFonts w:hint="eastAsia"/>
        </w:rPr>
        <w:t>á</w:t>
      </w:r>
      <w:r w:rsidRPr="00CA43B9">
        <w:t>stupi</w:t>
      </w:r>
      <w:r w:rsidRPr="00CA43B9">
        <w:rPr>
          <w:rFonts w:hint="eastAsia"/>
        </w:rPr>
        <w:t>šť</w:t>
      </w:r>
      <w:r w:rsidRPr="00CA43B9">
        <w:t xml:space="preserve"> </w:t>
      </w:r>
      <w:r w:rsidRPr="00CA43B9">
        <w:rPr>
          <w:rFonts w:hint="eastAsia"/>
        </w:rPr>
        <w:t>ž</w:t>
      </w:r>
      <w:r w:rsidRPr="00CA43B9">
        <w:t>elezni</w:t>
      </w:r>
      <w:r w:rsidRPr="00CA43B9">
        <w:rPr>
          <w:rFonts w:hint="eastAsia"/>
        </w:rPr>
        <w:t>č</w:t>
      </w:r>
      <w:r w:rsidRPr="00CA43B9">
        <w:t>n</w:t>
      </w:r>
      <w:r w:rsidRPr="00CA43B9">
        <w:rPr>
          <w:rFonts w:hint="eastAsia"/>
        </w:rPr>
        <w:t>í</w:t>
      </w:r>
      <w:r w:rsidRPr="00CA43B9">
        <w:t>ch zast</w:t>
      </w:r>
      <w:r w:rsidRPr="00CA43B9">
        <w:rPr>
          <w:rFonts w:hint="eastAsia"/>
        </w:rPr>
        <w:t>á</w:t>
      </w:r>
      <w:r w:rsidRPr="00CA43B9">
        <w:t>vek bude odvodn</w:t>
      </w:r>
      <w:r w:rsidRPr="00CA43B9">
        <w:rPr>
          <w:rFonts w:hint="eastAsia"/>
        </w:rPr>
        <w:t>ě</w:t>
      </w:r>
      <w:r w:rsidRPr="00CA43B9">
        <w:t>n</w:t>
      </w:r>
      <w:r w:rsidRPr="00CA43B9">
        <w:rPr>
          <w:rFonts w:hint="eastAsia"/>
        </w:rPr>
        <w:t>í</w:t>
      </w:r>
      <w:r>
        <w:t xml:space="preserve"> </w:t>
      </w:r>
      <w:r w:rsidRPr="00CA43B9">
        <w:rPr>
          <w:rFonts w:hint="eastAsia"/>
        </w:rPr>
        <w:t>ž</w:t>
      </w:r>
      <w:r w:rsidRPr="00CA43B9">
        <w:t>elezni</w:t>
      </w:r>
      <w:r w:rsidRPr="00CA43B9">
        <w:rPr>
          <w:rFonts w:hint="eastAsia"/>
        </w:rPr>
        <w:t>č</w:t>
      </w:r>
      <w:r w:rsidRPr="00CA43B9">
        <w:t>n</w:t>
      </w:r>
      <w:r w:rsidRPr="00CA43B9">
        <w:rPr>
          <w:rFonts w:hint="eastAsia"/>
        </w:rPr>
        <w:t>í</w:t>
      </w:r>
      <w:r w:rsidRPr="00CA43B9">
        <w:t xml:space="preserve">ho spodku </w:t>
      </w:r>
      <w:r w:rsidRPr="00CA43B9">
        <w:rPr>
          <w:rFonts w:hint="eastAsia"/>
        </w:rPr>
        <w:t>ř</w:t>
      </w:r>
      <w:r w:rsidRPr="00CA43B9">
        <w:t>e</w:t>
      </w:r>
      <w:r w:rsidRPr="00CA43B9">
        <w:rPr>
          <w:rFonts w:hint="eastAsia"/>
        </w:rPr>
        <w:t>š</w:t>
      </w:r>
      <w:r w:rsidRPr="00CA43B9">
        <w:t>eno trativodem v t</w:t>
      </w:r>
      <w:r w:rsidRPr="00CA43B9">
        <w:rPr>
          <w:rFonts w:hint="eastAsia"/>
        </w:rPr>
        <w:t>ě</w:t>
      </w:r>
      <w:r w:rsidRPr="00CA43B9">
        <w:t>lese n</w:t>
      </w:r>
      <w:r w:rsidRPr="00CA43B9">
        <w:rPr>
          <w:rFonts w:hint="eastAsia"/>
        </w:rPr>
        <w:t>á</w:t>
      </w:r>
      <w:r w:rsidRPr="00CA43B9">
        <w:t>stupi</w:t>
      </w:r>
      <w:r w:rsidRPr="00CA43B9">
        <w:rPr>
          <w:rFonts w:hint="eastAsia"/>
        </w:rPr>
        <w:t>š</w:t>
      </w:r>
      <w:r w:rsidRPr="00CA43B9">
        <w:t>t</w:t>
      </w:r>
      <w:r w:rsidRPr="00CA43B9">
        <w:rPr>
          <w:rFonts w:hint="eastAsia"/>
        </w:rPr>
        <w:t>ě</w:t>
      </w:r>
      <w:r w:rsidRPr="00CA43B9">
        <w:t xml:space="preserve"> s prostupy z</w:t>
      </w:r>
      <w:r w:rsidRPr="00CA43B9">
        <w:rPr>
          <w:rFonts w:hint="eastAsia"/>
        </w:rPr>
        <w:t>á</w:t>
      </w:r>
      <w:r w:rsidRPr="00CA43B9">
        <w:t>kladem n</w:t>
      </w:r>
      <w:r w:rsidRPr="00CA43B9">
        <w:rPr>
          <w:rFonts w:hint="eastAsia"/>
        </w:rPr>
        <w:t>á</w:t>
      </w:r>
      <w:r w:rsidRPr="00CA43B9">
        <w:t>stupi</w:t>
      </w:r>
      <w:r w:rsidRPr="00CA43B9">
        <w:rPr>
          <w:rFonts w:hint="eastAsia"/>
        </w:rPr>
        <w:t>š</w:t>
      </w:r>
      <w:r w:rsidRPr="00CA43B9">
        <w:t>tn</w:t>
      </w:r>
      <w:r w:rsidRPr="00CA43B9">
        <w:rPr>
          <w:rFonts w:hint="eastAsia"/>
        </w:rPr>
        <w:t>í</w:t>
      </w:r>
      <w:r w:rsidRPr="00CA43B9">
        <w:t>ho</w:t>
      </w:r>
      <w:r>
        <w:t xml:space="preserve"> </w:t>
      </w:r>
      <w:r w:rsidRPr="00CA43B9">
        <w:t>prefabrik</w:t>
      </w:r>
      <w:r w:rsidRPr="00CA43B9">
        <w:rPr>
          <w:rFonts w:hint="eastAsia"/>
        </w:rPr>
        <w:t>á</w:t>
      </w:r>
      <w:r w:rsidRPr="00CA43B9">
        <w:t>tu L.</w:t>
      </w:r>
    </w:p>
    <w:p w14:paraId="1C17E25B" w14:textId="77777777" w:rsidR="00F678E3" w:rsidRPr="00280C98" w:rsidRDefault="00F678E3" w:rsidP="002F2288">
      <w:pPr>
        <w:pStyle w:val="Nadpis2-2"/>
      </w:pPr>
      <w:bookmarkStart w:id="47" w:name="_Toc192852210"/>
      <w:r w:rsidRPr="00280C98">
        <w:t>Nástupiště</w:t>
      </w:r>
      <w:bookmarkEnd w:id="45"/>
      <w:bookmarkEnd w:id="47"/>
    </w:p>
    <w:p w14:paraId="5B538F67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Popis stávajícího stavu </w:t>
      </w:r>
    </w:p>
    <w:p w14:paraId="31FA68CC" w14:textId="180BA69F" w:rsidR="00CA43B9" w:rsidRPr="00CA43B9" w:rsidRDefault="00CA43B9" w:rsidP="00901860">
      <w:pPr>
        <w:pStyle w:val="Text2-2"/>
      </w:pPr>
      <w:r w:rsidRPr="00CA43B9">
        <w:t>Zast</w:t>
      </w:r>
      <w:r w:rsidRPr="00CA43B9">
        <w:rPr>
          <w:rFonts w:hint="eastAsia"/>
        </w:rPr>
        <w:t>á</w:t>
      </w:r>
      <w:r w:rsidRPr="00CA43B9">
        <w:t>vky Horn</w:t>
      </w:r>
      <w:r w:rsidRPr="00CA43B9">
        <w:rPr>
          <w:rFonts w:hint="eastAsia"/>
        </w:rPr>
        <w:t>í</w:t>
      </w:r>
      <w:r w:rsidRPr="00CA43B9">
        <w:t xml:space="preserve"> Such</w:t>
      </w:r>
      <w:r w:rsidRPr="00CA43B9">
        <w:rPr>
          <w:rFonts w:hint="eastAsia"/>
        </w:rPr>
        <w:t>á</w:t>
      </w:r>
      <w:r w:rsidRPr="00CA43B9">
        <w:t xml:space="preserve"> a Hav</w:t>
      </w:r>
      <w:r w:rsidRPr="00CA43B9">
        <w:rPr>
          <w:rFonts w:hint="eastAsia"/>
        </w:rPr>
        <w:t>íř</w:t>
      </w:r>
      <w:r w:rsidRPr="00CA43B9">
        <w:t>ov-Such</w:t>
      </w:r>
      <w:r w:rsidRPr="00CA43B9">
        <w:rPr>
          <w:rFonts w:hint="eastAsia"/>
        </w:rPr>
        <w:t>á</w:t>
      </w:r>
      <w:r w:rsidRPr="00CA43B9">
        <w:t xml:space="preserve"> jsou vybaveny v</w:t>
      </w:r>
      <w:r w:rsidRPr="00CA43B9">
        <w:rPr>
          <w:rFonts w:hint="eastAsia"/>
        </w:rPr>
        <w:t>ž</w:t>
      </w:r>
      <w:r w:rsidRPr="00CA43B9">
        <w:t>dy dvojic</w:t>
      </w:r>
      <w:r w:rsidRPr="00CA43B9">
        <w:rPr>
          <w:rFonts w:hint="eastAsia"/>
        </w:rPr>
        <w:t>í</w:t>
      </w:r>
      <w:r w:rsidRPr="00CA43B9">
        <w:t xml:space="preserve"> vn</w:t>
      </w:r>
      <w:r w:rsidRPr="00CA43B9">
        <w:rPr>
          <w:rFonts w:hint="eastAsia"/>
        </w:rPr>
        <w:t>ě</w:t>
      </w:r>
      <w:r w:rsidRPr="00CA43B9">
        <w:t>j</w:t>
      </w:r>
      <w:r w:rsidRPr="00CA43B9">
        <w:rPr>
          <w:rFonts w:hint="eastAsia"/>
        </w:rPr>
        <w:t>ší</w:t>
      </w:r>
      <w:r w:rsidRPr="00CA43B9">
        <w:t>ch n</w:t>
      </w:r>
      <w:r w:rsidRPr="00CA43B9">
        <w:rPr>
          <w:rFonts w:hint="eastAsia"/>
        </w:rPr>
        <w:t>á</w:t>
      </w:r>
      <w:r w:rsidRPr="00CA43B9">
        <w:t>stupi</w:t>
      </w:r>
      <w:r w:rsidRPr="00CA43B9">
        <w:rPr>
          <w:rFonts w:hint="eastAsia"/>
        </w:rPr>
        <w:t>šť</w:t>
      </w:r>
      <w:r w:rsidRPr="00CA43B9">
        <w:t xml:space="preserve"> d</w:t>
      </w:r>
      <w:r w:rsidRPr="00CA43B9">
        <w:rPr>
          <w:rFonts w:hint="eastAsia"/>
        </w:rPr>
        <w:t>é</w:t>
      </w:r>
      <w:r w:rsidRPr="00CA43B9">
        <w:t>lek</w:t>
      </w:r>
      <w:r>
        <w:t xml:space="preserve"> </w:t>
      </w:r>
      <w:r w:rsidRPr="00CA43B9">
        <w:t xml:space="preserve">cca </w:t>
      </w:r>
      <w:r w:rsidR="00601868" w:rsidRPr="00CA43B9">
        <w:t>152–155</w:t>
      </w:r>
      <w:r w:rsidRPr="00CA43B9">
        <w:t xml:space="preserve"> m a </w:t>
      </w:r>
      <w:r w:rsidRPr="00CA43B9">
        <w:rPr>
          <w:rFonts w:hint="eastAsia"/>
        </w:rPr>
        <w:t>šíř</w:t>
      </w:r>
      <w:r w:rsidRPr="00CA43B9">
        <w:t>ky 3 m. N</w:t>
      </w:r>
      <w:r w:rsidRPr="00CA43B9">
        <w:rPr>
          <w:rFonts w:hint="eastAsia"/>
        </w:rPr>
        <w:t>á</w:t>
      </w:r>
      <w:r w:rsidRPr="00CA43B9">
        <w:t>stupi</w:t>
      </w:r>
      <w:r w:rsidRPr="00CA43B9">
        <w:rPr>
          <w:rFonts w:hint="eastAsia"/>
        </w:rPr>
        <w:t>š</w:t>
      </w:r>
      <w:r w:rsidRPr="00CA43B9">
        <w:t>t</w:t>
      </w:r>
      <w:r w:rsidRPr="00CA43B9">
        <w:rPr>
          <w:rFonts w:hint="eastAsia"/>
        </w:rPr>
        <w:t>ě</w:t>
      </w:r>
      <w:r w:rsidRPr="00CA43B9">
        <w:t xml:space="preserve"> nejsou bezbari</w:t>
      </w:r>
      <w:r w:rsidRPr="00CA43B9">
        <w:rPr>
          <w:rFonts w:hint="eastAsia"/>
        </w:rPr>
        <w:t>é</w:t>
      </w:r>
      <w:r w:rsidRPr="00CA43B9">
        <w:t>rov</w:t>
      </w:r>
      <w:r w:rsidRPr="00CA43B9">
        <w:rPr>
          <w:rFonts w:hint="eastAsia"/>
        </w:rPr>
        <w:t>á</w:t>
      </w:r>
      <w:r w:rsidRPr="00CA43B9">
        <w:t>, v</w:t>
      </w:r>
      <w:r w:rsidRPr="00CA43B9">
        <w:rPr>
          <w:rFonts w:hint="eastAsia"/>
        </w:rPr>
        <w:t>ýš</w:t>
      </w:r>
      <w:r w:rsidRPr="00CA43B9">
        <w:t>ka n</w:t>
      </w:r>
      <w:r w:rsidRPr="00CA43B9">
        <w:rPr>
          <w:rFonts w:hint="eastAsia"/>
        </w:rPr>
        <w:t>á</w:t>
      </w:r>
      <w:r w:rsidRPr="00CA43B9">
        <w:t>stupn</w:t>
      </w:r>
      <w:r w:rsidRPr="00CA43B9">
        <w:rPr>
          <w:rFonts w:hint="eastAsia"/>
        </w:rPr>
        <w:t>í</w:t>
      </w:r>
      <w:r w:rsidRPr="00CA43B9">
        <w:t xml:space="preserve"> hrany je</w:t>
      </w:r>
      <w:r>
        <w:t xml:space="preserve"> </w:t>
      </w:r>
      <w:r w:rsidRPr="00CA43B9">
        <w:t>u ka</w:t>
      </w:r>
      <w:r w:rsidRPr="00CA43B9">
        <w:rPr>
          <w:rFonts w:hint="eastAsia"/>
        </w:rPr>
        <w:t>ž</w:t>
      </w:r>
      <w:r w:rsidRPr="00CA43B9">
        <w:t>d</w:t>
      </w:r>
      <w:r w:rsidRPr="00CA43B9">
        <w:rPr>
          <w:rFonts w:hint="eastAsia"/>
        </w:rPr>
        <w:t>é</w:t>
      </w:r>
      <w:r w:rsidRPr="00CA43B9">
        <w:t>ho n</w:t>
      </w:r>
      <w:r w:rsidRPr="00CA43B9">
        <w:rPr>
          <w:rFonts w:hint="eastAsia"/>
        </w:rPr>
        <w:t>á</w:t>
      </w:r>
      <w:r w:rsidRPr="00CA43B9">
        <w:t>stupi</w:t>
      </w:r>
      <w:r w:rsidRPr="00CA43B9">
        <w:rPr>
          <w:rFonts w:hint="eastAsia"/>
        </w:rPr>
        <w:t>š</w:t>
      </w:r>
      <w:r w:rsidRPr="00CA43B9">
        <w:t>t</w:t>
      </w:r>
      <w:r w:rsidRPr="00CA43B9">
        <w:rPr>
          <w:rFonts w:hint="eastAsia"/>
        </w:rPr>
        <w:t>ě</w:t>
      </w:r>
      <w:r w:rsidRPr="00CA43B9">
        <w:t xml:space="preserve"> jin</w:t>
      </w:r>
      <w:r w:rsidRPr="00CA43B9">
        <w:rPr>
          <w:rFonts w:hint="eastAsia"/>
        </w:rPr>
        <w:t>á</w:t>
      </w:r>
      <w:r w:rsidRPr="00CA43B9">
        <w:t xml:space="preserve"> a pohybuje se v rozsahu </w:t>
      </w:r>
      <w:r w:rsidR="00DA1E90" w:rsidRPr="00CA43B9">
        <w:t>250–520</w:t>
      </w:r>
      <w:r w:rsidRPr="00CA43B9">
        <w:t xml:space="preserve"> mm nad TK. Konstruk</w:t>
      </w:r>
      <w:r w:rsidRPr="00CA43B9">
        <w:rPr>
          <w:rFonts w:hint="eastAsia"/>
        </w:rPr>
        <w:t>č</w:t>
      </w:r>
      <w:r w:rsidRPr="00CA43B9">
        <w:t>n</w:t>
      </w:r>
      <w:r w:rsidRPr="00CA43B9">
        <w:rPr>
          <w:rFonts w:hint="eastAsia"/>
        </w:rPr>
        <w:t>ě</w:t>
      </w:r>
      <w:r w:rsidRPr="00CA43B9">
        <w:t xml:space="preserve"> tvo</w:t>
      </w:r>
      <w:r w:rsidRPr="00CA43B9">
        <w:rPr>
          <w:rFonts w:hint="eastAsia"/>
        </w:rPr>
        <w:t>ří</w:t>
      </w:r>
      <w:r>
        <w:t xml:space="preserve"> </w:t>
      </w:r>
      <w:r w:rsidRPr="00CA43B9">
        <w:t>povrch n</w:t>
      </w:r>
      <w:r w:rsidRPr="00CA43B9">
        <w:rPr>
          <w:rFonts w:hint="eastAsia"/>
        </w:rPr>
        <w:t>á</w:t>
      </w:r>
      <w:r w:rsidRPr="00CA43B9">
        <w:t>stupi</w:t>
      </w:r>
      <w:r w:rsidRPr="00CA43B9">
        <w:rPr>
          <w:rFonts w:hint="eastAsia"/>
        </w:rPr>
        <w:t>š</w:t>
      </w:r>
      <w:r w:rsidRPr="00CA43B9">
        <w:t>t</w:t>
      </w:r>
      <w:r w:rsidRPr="00CA43B9">
        <w:rPr>
          <w:rFonts w:hint="eastAsia"/>
        </w:rPr>
        <w:t>ě</w:t>
      </w:r>
      <w:r w:rsidRPr="00CA43B9">
        <w:t xml:space="preserve"> betonov</w:t>
      </w:r>
      <w:r w:rsidRPr="00CA43B9">
        <w:rPr>
          <w:rFonts w:hint="eastAsia"/>
        </w:rPr>
        <w:t>á</w:t>
      </w:r>
      <w:r w:rsidRPr="00CA43B9">
        <w:t xml:space="preserve"> z</w:t>
      </w:r>
      <w:r w:rsidRPr="00CA43B9">
        <w:rPr>
          <w:rFonts w:hint="eastAsia"/>
        </w:rPr>
        <w:t>á</w:t>
      </w:r>
      <w:r w:rsidRPr="00CA43B9">
        <w:t>mkov</w:t>
      </w:r>
      <w:r w:rsidRPr="00CA43B9">
        <w:rPr>
          <w:rFonts w:hint="eastAsia"/>
        </w:rPr>
        <w:t>á</w:t>
      </w:r>
      <w:r w:rsidRPr="00CA43B9">
        <w:t xml:space="preserve"> dla</w:t>
      </w:r>
      <w:r w:rsidRPr="00CA43B9">
        <w:rPr>
          <w:rFonts w:hint="eastAsia"/>
        </w:rPr>
        <w:t>ž</w:t>
      </w:r>
      <w:r w:rsidRPr="00CA43B9">
        <w:t>ba, n</w:t>
      </w:r>
      <w:r w:rsidRPr="00CA43B9">
        <w:rPr>
          <w:rFonts w:hint="eastAsia"/>
        </w:rPr>
        <w:t>á</w:t>
      </w:r>
      <w:r w:rsidRPr="00CA43B9">
        <w:t>stupn</w:t>
      </w:r>
      <w:r w:rsidRPr="00CA43B9">
        <w:rPr>
          <w:rFonts w:hint="eastAsia"/>
        </w:rPr>
        <w:t>í</w:t>
      </w:r>
      <w:r w:rsidRPr="00CA43B9">
        <w:t xml:space="preserve"> hrana je typu SUDOP T +</w:t>
      </w:r>
      <w:r>
        <w:t xml:space="preserve"> </w:t>
      </w:r>
      <w:r w:rsidRPr="00CA43B9">
        <w:t>prefabrikovan</w:t>
      </w:r>
      <w:r w:rsidRPr="00CA43B9">
        <w:rPr>
          <w:rFonts w:hint="eastAsia"/>
        </w:rPr>
        <w:t>é</w:t>
      </w:r>
      <w:r w:rsidRPr="00CA43B9">
        <w:t xml:space="preserve"> n</w:t>
      </w:r>
      <w:r w:rsidRPr="00CA43B9">
        <w:rPr>
          <w:rFonts w:hint="eastAsia"/>
        </w:rPr>
        <w:t>á</w:t>
      </w:r>
      <w:r w:rsidRPr="00CA43B9">
        <w:t>stupi</w:t>
      </w:r>
      <w:r w:rsidRPr="00CA43B9">
        <w:rPr>
          <w:rFonts w:hint="eastAsia"/>
        </w:rPr>
        <w:t>š</w:t>
      </w:r>
      <w:r w:rsidRPr="00CA43B9">
        <w:t>tn</w:t>
      </w:r>
      <w:r w:rsidRPr="00CA43B9">
        <w:rPr>
          <w:rFonts w:hint="eastAsia"/>
        </w:rPr>
        <w:t>í</w:t>
      </w:r>
      <w:r w:rsidRPr="00CA43B9">
        <w:t xml:space="preserve"> desky K150. N</w:t>
      </w:r>
      <w:r w:rsidRPr="00CA43B9">
        <w:rPr>
          <w:rFonts w:hint="eastAsia"/>
        </w:rPr>
        <w:t>á</w:t>
      </w:r>
      <w:r w:rsidRPr="00CA43B9">
        <w:t>stupi</w:t>
      </w:r>
      <w:r w:rsidRPr="00CA43B9">
        <w:rPr>
          <w:rFonts w:hint="eastAsia"/>
        </w:rPr>
        <w:t>š</w:t>
      </w:r>
      <w:r w:rsidRPr="00CA43B9">
        <w:t>t</w:t>
      </w:r>
      <w:r w:rsidRPr="00CA43B9">
        <w:rPr>
          <w:rFonts w:hint="eastAsia"/>
        </w:rPr>
        <w:t>ě</w:t>
      </w:r>
      <w:r w:rsidRPr="00CA43B9">
        <w:t xml:space="preserve"> jsou p</w:t>
      </w:r>
      <w:r w:rsidRPr="00CA43B9">
        <w:rPr>
          <w:rFonts w:hint="eastAsia"/>
        </w:rPr>
        <w:t>ří</w:t>
      </w:r>
      <w:r w:rsidRPr="00CA43B9">
        <w:t>stupn</w:t>
      </w:r>
      <w:r w:rsidRPr="00CA43B9">
        <w:rPr>
          <w:rFonts w:hint="eastAsia"/>
        </w:rPr>
        <w:t>á</w:t>
      </w:r>
      <w:r w:rsidRPr="00CA43B9">
        <w:t xml:space="preserve"> mimo</w:t>
      </w:r>
      <w:r w:rsidRPr="00CA43B9">
        <w:rPr>
          <w:rFonts w:hint="eastAsia"/>
        </w:rPr>
        <w:t>ú</w:t>
      </w:r>
      <w:r w:rsidRPr="00CA43B9">
        <w:t>rov</w:t>
      </w:r>
      <w:r w:rsidRPr="00CA43B9">
        <w:rPr>
          <w:rFonts w:hint="eastAsia"/>
        </w:rPr>
        <w:t>ň</w:t>
      </w:r>
      <w:r w:rsidRPr="00CA43B9">
        <w:t>ov</w:t>
      </w:r>
      <w:r w:rsidRPr="00CA43B9">
        <w:rPr>
          <w:rFonts w:hint="eastAsia"/>
        </w:rPr>
        <w:t>ě</w:t>
      </w:r>
      <w:r w:rsidRPr="00CA43B9">
        <w:t xml:space="preserve"> chodn</w:t>
      </w:r>
      <w:r w:rsidRPr="00CA43B9">
        <w:rPr>
          <w:rFonts w:hint="eastAsia"/>
        </w:rPr>
        <w:t>í</w:t>
      </w:r>
      <w:r w:rsidRPr="00CA43B9">
        <w:t>ky</w:t>
      </w:r>
      <w:r>
        <w:t xml:space="preserve"> </w:t>
      </w:r>
      <w:r w:rsidRPr="00CA43B9">
        <w:t>z komunikac</w:t>
      </w:r>
      <w:r w:rsidRPr="00CA43B9">
        <w:rPr>
          <w:rFonts w:hint="eastAsia"/>
        </w:rPr>
        <w:t>í</w:t>
      </w:r>
      <w:r w:rsidRPr="00CA43B9">
        <w:t xml:space="preserve"> proch</w:t>
      </w:r>
      <w:r w:rsidRPr="00CA43B9">
        <w:rPr>
          <w:rFonts w:hint="eastAsia"/>
        </w:rPr>
        <w:t>á</w:t>
      </w:r>
      <w:r w:rsidRPr="00CA43B9">
        <w:t>zej</w:t>
      </w:r>
      <w:r w:rsidRPr="00CA43B9">
        <w:rPr>
          <w:rFonts w:hint="eastAsia"/>
        </w:rPr>
        <w:t>í</w:t>
      </w:r>
      <w:r w:rsidRPr="00CA43B9">
        <w:t>c</w:t>
      </w:r>
      <w:r w:rsidRPr="00CA43B9">
        <w:rPr>
          <w:rFonts w:hint="eastAsia"/>
        </w:rPr>
        <w:t>í</w:t>
      </w:r>
      <w:r w:rsidRPr="00CA43B9">
        <w:t xml:space="preserve">ch pod </w:t>
      </w:r>
      <w:r w:rsidRPr="00CA43B9">
        <w:rPr>
          <w:rFonts w:hint="eastAsia"/>
        </w:rPr>
        <w:t>ž</w:t>
      </w:r>
      <w:r w:rsidRPr="00CA43B9">
        <w:t>elezni</w:t>
      </w:r>
      <w:r w:rsidRPr="00CA43B9">
        <w:rPr>
          <w:rFonts w:hint="eastAsia"/>
        </w:rPr>
        <w:t>č</w:t>
      </w:r>
      <w:r w:rsidRPr="00CA43B9">
        <w:t>n</w:t>
      </w:r>
      <w:r w:rsidRPr="00CA43B9">
        <w:rPr>
          <w:rFonts w:hint="eastAsia"/>
        </w:rPr>
        <w:t>í</w:t>
      </w:r>
      <w:r w:rsidRPr="00CA43B9">
        <w:t>mi mosty. V</w:t>
      </w:r>
      <w:r w:rsidR="009948AE">
        <w:t> </w:t>
      </w:r>
      <w:r w:rsidRPr="00CA43B9">
        <w:t>zast</w:t>
      </w:r>
      <w:r w:rsidRPr="00CA43B9">
        <w:rPr>
          <w:rFonts w:hint="eastAsia"/>
        </w:rPr>
        <w:t>á</w:t>
      </w:r>
      <w:r w:rsidRPr="00CA43B9">
        <w:t>vce Hav</w:t>
      </w:r>
      <w:r w:rsidRPr="00CA43B9">
        <w:rPr>
          <w:rFonts w:hint="eastAsia"/>
        </w:rPr>
        <w:t>íř</w:t>
      </w:r>
      <w:r w:rsidRPr="00CA43B9">
        <w:t>ov-Such</w:t>
      </w:r>
      <w:r w:rsidRPr="00CA43B9">
        <w:rPr>
          <w:rFonts w:hint="eastAsia"/>
        </w:rPr>
        <w:t>á</w:t>
      </w:r>
      <w:r w:rsidRPr="00CA43B9">
        <w:t xml:space="preserve"> je na</w:t>
      </w:r>
      <w:r>
        <w:t xml:space="preserve"> </w:t>
      </w:r>
      <w:r w:rsidRPr="00CA43B9">
        <w:t>n</w:t>
      </w:r>
      <w:r w:rsidRPr="00CA43B9">
        <w:rPr>
          <w:rFonts w:hint="eastAsia"/>
        </w:rPr>
        <w:t>á</w:t>
      </w:r>
      <w:r w:rsidRPr="00CA43B9">
        <w:t>stupi</w:t>
      </w:r>
      <w:r w:rsidRPr="00CA43B9">
        <w:rPr>
          <w:rFonts w:hint="eastAsia"/>
        </w:rPr>
        <w:t>š</w:t>
      </w:r>
      <w:r w:rsidRPr="00CA43B9">
        <w:t>t</w:t>
      </w:r>
      <w:r w:rsidRPr="00CA43B9">
        <w:rPr>
          <w:rFonts w:hint="eastAsia"/>
        </w:rPr>
        <w:t>ě</w:t>
      </w:r>
      <w:r w:rsidRPr="00CA43B9">
        <w:t xml:space="preserve"> u koleje </w:t>
      </w:r>
      <w:r w:rsidRPr="00CA43B9">
        <w:rPr>
          <w:rFonts w:hint="eastAsia"/>
        </w:rPr>
        <w:t>č</w:t>
      </w:r>
      <w:r w:rsidRPr="00CA43B9">
        <w:t>. 1 p</w:t>
      </w:r>
      <w:r w:rsidRPr="00CA43B9">
        <w:rPr>
          <w:rFonts w:hint="eastAsia"/>
        </w:rPr>
        <w:t>ří</w:t>
      </w:r>
      <w:r w:rsidRPr="00CA43B9">
        <w:t>stup pouze po schodech, nebo po zpevn</w:t>
      </w:r>
      <w:r w:rsidRPr="00CA43B9">
        <w:rPr>
          <w:rFonts w:hint="eastAsia"/>
        </w:rPr>
        <w:t>ě</w:t>
      </w:r>
      <w:r w:rsidRPr="00CA43B9">
        <w:t>n</w:t>
      </w:r>
      <w:r w:rsidRPr="00CA43B9">
        <w:rPr>
          <w:rFonts w:hint="eastAsia"/>
        </w:rPr>
        <w:t>é</w:t>
      </w:r>
      <w:r w:rsidRPr="00CA43B9">
        <w:t xml:space="preserve"> plo</w:t>
      </w:r>
      <w:r w:rsidRPr="00CA43B9">
        <w:rPr>
          <w:rFonts w:hint="eastAsia"/>
        </w:rPr>
        <w:t>š</w:t>
      </w:r>
      <w:r w:rsidRPr="00CA43B9">
        <w:t>e autobusov</w:t>
      </w:r>
      <w:r w:rsidRPr="00CA43B9">
        <w:rPr>
          <w:rFonts w:hint="eastAsia"/>
        </w:rPr>
        <w:t>é</w:t>
      </w:r>
      <w:r w:rsidRPr="00CA43B9">
        <w:t>ho</w:t>
      </w:r>
      <w:r>
        <w:t xml:space="preserve"> </w:t>
      </w:r>
      <w:r w:rsidRPr="00CA43B9">
        <w:t>obrati</w:t>
      </w:r>
      <w:r w:rsidRPr="00CA43B9">
        <w:rPr>
          <w:rFonts w:hint="eastAsia"/>
        </w:rPr>
        <w:t>š</w:t>
      </w:r>
      <w:r w:rsidRPr="00CA43B9">
        <w:t>t</w:t>
      </w:r>
      <w:r w:rsidRPr="00CA43B9">
        <w:rPr>
          <w:rFonts w:hint="eastAsia"/>
        </w:rPr>
        <w:t>ě</w:t>
      </w:r>
      <w:r w:rsidRPr="00CA43B9">
        <w:t>. V</w:t>
      </w:r>
      <w:r w:rsidRPr="00CA43B9">
        <w:rPr>
          <w:rFonts w:hint="eastAsia"/>
        </w:rPr>
        <w:t>ý</w:t>
      </w:r>
      <w:r w:rsidRPr="00CA43B9">
        <w:t>stavba n</w:t>
      </w:r>
      <w:r w:rsidRPr="00CA43B9">
        <w:rPr>
          <w:rFonts w:hint="eastAsia"/>
        </w:rPr>
        <w:t>á</w:t>
      </w:r>
      <w:r w:rsidRPr="00CA43B9">
        <w:t>stupi</w:t>
      </w:r>
      <w:r w:rsidRPr="00CA43B9">
        <w:rPr>
          <w:rFonts w:hint="eastAsia"/>
        </w:rPr>
        <w:t>šť</w:t>
      </w:r>
      <w:r w:rsidRPr="00CA43B9">
        <w:t xml:space="preserve"> prob</w:t>
      </w:r>
      <w:r w:rsidRPr="00CA43B9">
        <w:rPr>
          <w:rFonts w:hint="eastAsia"/>
        </w:rPr>
        <w:t>ě</w:t>
      </w:r>
      <w:r w:rsidRPr="00CA43B9">
        <w:t>hla v roce 1963 a oprava n</w:t>
      </w:r>
      <w:r w:rsidRPr="00CA43B9">
        <w:rPr>
          <w:rFonts w:hint="eastAsia"/>
        </w:rPr>
        <w:t>á</w:t>
      </w:r>
      <w:r w:rsidRPr="00CA43B9">
        <w:t>stupi</w:t>
      </w:r>
      <w:r w:rsidRPr="00CA43B9">
        <w:rPr>
          <w:rFonts w:hint="eastAsia"/>
        </w:rPr>
        <w:t>šť</w:t>
      </w:r>
      <w:r w:rsidRPr="00CA43B9">
        <w:t xml:space="preserve"> prob</w:t>
      </w:r>
      <w:r w:rsidRPr="00CA43B9">
        <w:rPr>
          <w:rFonts w:hint="eastAsia"/>
        </w:rPr>
        <w:t>ě</w:t>
      </w:r>
      <w:r w:rsidRPr="00CA43B9">
        <w:t>hla v roce 2017.</w:t>
      </w:r>
    </w:p>
    <w:p w14:paraId="2FB15429" w14:textId="357ACBCB" w:rsidR="00295E30" w:rsidRPr="00280C98" w:rsidRDefault="00CA43B9" w:rsidP="00CA43B9">
      <w:pPr>
        <w:pStyle w:val="Text2-2"/>
      </w:pPr>
      <w:r w:rsidRPr="00CA43B9">
        <w:t xml:space="preserve">V </w:t>
      </w:r>
      <w:r w:rsidRPr="00CA43B9">
        <w:rPr>
          <w:rFonts w:hint="eastAsia"/>
        </w:rPr>
        <w:t>ú</w:t>
      </w:r>
      <w:r w:rsidRPr="00CA43B9">
        <w:t>seku stavby se nenach</w:t>
      </w:r>
      <w:r w:rsidRPr="00CA43B9">
        <w:rPr>
          <w:rFonts w:hint="eastAsia"/>
        </w:rPr>
        <w:t>á</w:t>
      </w:r>
      <w:r w:rsidRPr="00CA43B9">
        <w:t>z</w:t>
      </w:r>
      <w:r w:rsidRPr="00CA43B9">
        <w:rPr>
          <w:rFonts w:hint="eastAsia"/>
        </w:rPr>
        <w:t>í</w:t>
      </w:r>
      <w:r w:rsidRPr="00CA43B9">
        <w:t xml:space="preserve"> </w:t>
      </w:r>
      <w:r w:rsidRPr="00CA43B9">
        <w:rPr>
          <w:rFonts w:hint="eastAsia"/>
        </w:rPr>
        <w:t>žá</w:t>
      </w:r>
      <w:r w:rsidRPr="00CA43B9">
        <w:t>dn</w:t>
      </w:r>
      <w:r w:rsidRPr="00CA43B9">
        <w:rPr>
          <w:rFonts w:hint="eastAsia"/>
        </w:rPr>
        <w:t>ý</w:t>
      </w:r>
      <w:r w:rsidRPr="00CA43B9">
        <w:t xml:space="preserve"> p</w:t>
      </w:r>
      <w:r w:rsidRPr="00CA43B9">
        <w:rPr>
          <w:rFonts w:hint="eastAsia"/>
        </w:rPr>
        <w:t>ř</w:t>
      </w:r>
      <w:r w:rsidRPr="00CA43B9">
        <w:t>ejezd.</w:t>
      </w:r>
    </w:p>
    <w:p w14:paraId="4A7589D1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1A34E993" w14:textId="1C8789CD" w:rsidR="00295E30" w:rsidRPr="00280C98" w:rsidRDefault="001A102D" w:rsidP="001335A5">
      <w:pPr>
        <w:pStyle w:val="Text2-2"/>
      </w:pPr>
      <w:r w:rsidRPr="001A102D">
        <w:t>V zast</w:t>
      </w:r>
      <w:r w:rsidRPr="001A102D">
        <w:rPr>
          <w:rFonts w:hint="eastAsia"/>
        </w:rPr>
        <w:t>á</w:t>
      </w:r>
      <w:r w:rsidRPr="001A102D">
        <w:t>vk</w:t>
      </w:r>
      <w:r w:rsidRPr="001A102D">
        <w:rPr>
          <w:rFonts w:hint="eastAsia"/>
        </w:rPr>
        <w:t>á</w:t>
      </w:r>
      <w:r w:rsidRPr="001A102D">
        <w:t>ch Horn</w:t>
      </w:r>
      <w:r w:rsidRPr="001A102D">
        <w:rPr>
          <w:rFonts w:hint="eastAsia"/>
        </w:rPr>
        <w:t>í</w:t>
      </w:r>
      <w:r w:rsidRPr="001A102D">
        <w:t xml:space="preserve"> Such</w:t>
      </w:r>
      <w:r w:rsidRPr="001A102D">
        <w:rPr>
          <w:rFonts w:hint="eastAsia"/>
        </w:rPr>
        <w:t>á</w:t>
      </w:r>
      <w:r w:rsidRPr="001A102D">
        <w:t xml:space="preserve"> a Hav</w:t>
      </w:r>
      <w:r w:rsidRPr="001A102D">
        <w:rPr>
          <w:rFonts w:hint="eastAsia"/>
        </w:rPr>
        <w:t>íř</w:t>
      </w:r>
      <w:r w:rsidRPr="001A102D">
        <w:t>ov-Such</w:t>
      </w:r>
      <w:r w:rsidRPr="001A102D">
        <w:rPr>
          <w:rFonts w:hint="eastAsia"/>
        </w:rPr>
        <w:t>á</w:t>
      </w:r>
      <w:r w:rsidRPr="001A102D">
        <w:t xml:space="preserve"> je navr</w:t>
      </w:r>
      <w:r w:rsidRPr="001A102D">
        <w:rPr>
          <w:rFonts w:hint="eastAsia"/>
        </w:rPr>
        <w:t>ž</w:t>
      </w:r>
      <w:r w:rsidRPr="001A102D">
        <w:t>ena komplexn</w:t>
      </w:r>
      <w:r w:rsidRPr="001A102D">
        <w:rPr>
          <w:rFonts w:hint="eastAsia"/>
        </w:rPr>
        <w:t>í</w:t>
      </w:r>
      <w:r w:rsidRPr="001A102D">
        <w:t xml:space="preserve"> rekonstrukce vn</w:t>
      </w:r>
      <w:r w:rsidRPr="001A102D">
        <w:rPr>
          <w:rFonts w:hint="eastAsia"/>
        </w:rPr>
        <w:t>ě</w:t>
      </w:r>
      <w:r w:rsidRPr="001A102D">
        <w:t>j</w:t>
      </w:r>
      <w:r w:rsidRPr="001A102D">
        <w:rPr>
          <w:rFonts w:hint="eastAsia"/>
        </w:rPr>
        <w:t>ší</w:t>
      </w:r>
      <w:r w:rsidRPr="001A102D">
        <w:t>ch</w:t>
      </w:r>
      <w:r>
        <w:t xml:space="preserve"> </w:t>
      </w:r>
      <w:r w:rsidRPr="001A102D">
        <w:t>n</w:t>
      </w:r>
      <w:r w:rsidRPr="001A102D">
        <w:rPr>
          <w:rFonts w:hint="eastAsia"/>
        </w:rPr>
        <w:t>á</w:t>
      </w:r>
      <w:r w:rsidRPr="001A102D">
        <w:t>stupi</w:t>
      </w:r>
      <w:r w:rsidRPr="001A102D">
        <w:rPr>
          <w:rFonts w:hint="eastAsia"/>
        </w:rPr>
        <w:t>šť</w:t>
      </w:r>
      <w:r w:rsidRPr="001A102D">
        <w:t>. S ohledem na po</w:t>
      </w:r>
      <w:r w:rsidRPr="001A102D">
        <w:rPr>
          <w:rFonts w:hint="eastAsia"/>
        </w:rPr>
        <w:t>ž</w:t>
      </w:r>
      <w:r w:rsidRPr="001A102D">
        <w:t>adavky dopravn</w:t>
      </w:r>
      <w:r w:rsidRPr="001A102D">
        <w:rPr>
          <w:rFonts w:hint="eastAsia"/>
        </w:rPr>
        <w:t>í</w:t>
      </w:r>
      <w:r w:rsidRPr="001A102D">
        <w:t xml:space="preserve"> technologie budou nov</w:t>
      </w:r>
      <w:r w:rsidRPr="001A102D">
        <w:rPr>
          <w:rFonts w:hint="eastAsia"/>
        </w:rPr>
        <w:t>á</w:t>
      </w:r>
      <w:r w:rsidRPr="001A102D">
        <w:t xml:space="preserve"> n</w:t>
      </w:r>
      <w:r w:rsidRPr="001A102D">
        <w:rPr>
          <w:rFonts w:hint="eastAsia"/>
        </w:rPr>
        <w:t>á</w:t>
      </w:r>
      <w:r w:rsidRPr="001A102D">
        <w:t>stupi</w:t>
      </w:r>
      <w:r w:rsidRPr="001A102D">
        <w:rPr>
          <w:rFonts w:hint="eastAsia"/>
        </w:rPr>
        <w:t>š</w:t>
      </w:r>
      <w:r w:rsidRPr="001A102D">
        <w:t>t</w:t>
      </w:r>
      <w:r w:rsidRPr="001A102D">
        <w:rPr>
          <w:rFonts w:hint="eastAsia"/>
        </w:rPr>
        <w:t>ě</w:t>
      </w:r>
      <w:r w:rsidRPr="001A102D">
        <w:t xml:space="preserve"> d</w:t>
      </w:r>
      <w:r w:rsidRPr="001A102D">
        <w:rPr>
          <w:rFonts w:hint="eastAsia"/>
        </w:rPr>
        <w:t>é</w:t>
      </w:r>
      <w:r w:rsidRPr="001A102D">
        <w:t>lky</w:t>
      </w:r>
      <w:r>
        <w:t xml:space="preserve"> </w:t>
      </w:r>
      <w:r w:rsidRPr="001A102D">
        <w:t>170 m. N</w:t>
      </w:r>
      <w:r w:rsidRPr="001A102D">
        <w:rPr>
          <w:rFonts w:hint="eastAsia"/>
        </w:rPr>
        <w:t>á</w:t>
      </w:r>
      <w:r w:rsidRPr="001A102D">
        <w:t>stupi</w:t>
      </w:r>
      <w:r w:rsidRPr="001A102D">
        <w:rPr>
          <w:rFonts w:hint="eastAsia"/>
        </w:rPr>
        <w:t>š</w:t>
      </w:r>
      <w:r w:rsidRPr="001A102D">
        <w:t>t</w:t>
      </w:r>
      <w:r w:rsidRPr="001A102D">
        <w:rPr>
          <w:rFonts w:hint="eastAsia"/>
        </w:rPr>
        <w:t>ě</w:t>
      </w:r>
      <w:r w:rsidRPr="001A102D">
        <w:t xml:space="preserve"> budou bezbari</w:t>
      </w:r>
      <w:r w:rsidRPr="001A102D">
        <w:rPr>
          <w:rFonts w:hint="eastAsia"/>
        </w:rPr>
        <w:t>é</w:t>
      </w:r>
      <w:r w:rsidRPr="001A102D">
        <w:t>rov</w:t>
      </w:r>
      <w:r w:rsidRPr="001A102D">
        <w:rPr>
          <w:rFonts w:hint="eastAsia"/>
        </w:rPr>
        <w:t>á</w:t>
      </w:r>
      <w:r w:rsidRPr="001A102D">
        <w:t>, s hranou v</w:t>
      </w:r>
      <w:r w:rsidRPr="001A102D">
        <w:rPr>
          <w:rFonts w:hint="eastAsia"/>
        </w:rPr>
        <w:t>ýš</w:t>
      </w:r>
      <w:r w:rsidRPr="001A102D">
        <w:t xml:space="preserve">ky 550 mm nad TK. </w:t>
      </w:r>
      <w:r w:rsidRPr="001A102D">
        <w:rPr>
          <w:rFonts w:hint="eastAsia"/>
        </w:rPr>
        <w:t>Šíř</w:t>
      </w:r>
      <w:r w:rsidRPr="001A102D">
        <w:t>ka n</w:t>
      </w:r>
      <w:r w:rsidRPr="001A102D">
        <w:rPr>
          <w:rFonts w:hint="eastAsia"/>
        </w:rPr>
        <w:t>á</w:t>
      </w:r>
      <w:r w:rsidRPr="001A102D">
        <w:t>stupi</w:t>
      </w:r>
      <w:r w:rsidRPr="001A102D">
        <w:rPr>
          <w:rFonts w:hint="eastAsia"/>
        </w:rPr>
        <w:t>šť</w:t>
      </w:r>
      <w:r w:rsidRPr="001A102D">
        <w:t xml:space="preserve"> je</w:t>
      </w:r>
      <w:r>
        <w:t xml:space="preserve"> </w:t>
      </w:r>
      <w:r w:rsidRPr="001A102D">
        <w:t>navr</w:t>
      </w:r>
      <w:r w:rsidRPr="001A102D">
        <w:rPr>
          <w:rFonts w:hint="eastAsia"/>
        </w:rPr>
        <w:t>ž</w:t>
      </w:r>
      <w:r w:rsidRPr="001A102D">
        <w:t>ena na 3,0 m. Konstrukce n</w:t>
      </w:r>
      <w:r w:rsidRPr="001A102D">
        <w:rPr>
          <w:rFonts w:hint="eastAsia"/>
        </w:rPr>
        <w:t>á</w:t>
      </w:r>
      <w:r w:rsidRPr="001A102D">
        <w:t>stupi</w:t>
      </w:r>
      <w:r w:rsidRPr="001A102D">
        <w:rPr>
          <w:rFonts w:hint="eastAsia"/>
        </w:rPr>
        <w:t>šť</w:t>
      </w:r>
      <w:r w:rsidRPr="001A102D">
        <w:t xml:space="preserve"> bude tvo</w:t>
      </w:r>
      <w:r w:rsidRPr="001A102D">
        <w:rPr>
          <w:rFonts w:hint="eastAsia"/>
        </w:rPr>
        <w:t>ř</w:t>
      </w:r>
      <w:r w:rsidRPr="001A102D">
        <w:t>ena L prefabrik</w:t>
      </w:r>
      <w:r w:rsidRPr="001A102D">
        <w:rPr>
          <w:rFonts w:hint="eastAsia"/>
        </w:rPr>
        <w:t>á</w:t>
      </w:r>
      <w:r w:rsidRPr="001A102D">
        <w:t>ty se zalomenou</w:t>
      </w:r>
      <w:r>
        <w:t xml:space="preserve"> </w:t>
      </w:r>
      <w:r w:rsidRPr="001A102D">
        <w:t>konzolovou deskou a betonovou dla</w:t>
      </w:r>
      <w:r w:rsidRPr="001A102D">
        <w:rPr>
          <w:rFonts w:hint="eastAsia"/>
        </w:rPr>
        <w:t>ž</w:t>
      </w:r>
      <w:r w:rsidRPr="001A102D">
        <w:t>bou.</w:t>
      </w:r>
    </w:p>
    <w:p w14:paraId="7AF16D49" w14:textId="77777777" w:rsidR="00F678E3" w:rsidRPr="00280C98" w:rsidRDefault="00F678E3" w:rsidP="002F2288">
      <w:pPr>
        <w:pStyle w:val="Nadpis2-2"/>
      </w:pPr>
      <w:bookmarkStart w:id="48" w:name="_Toc15649882"/>
      <w:bookmarkStart w:id="49" w:name="_Toc192852211"/>
      <w:r w:rsidRPr="00280C98">
        <w:t>Mosty, propustky, zdi</w:t>
      </w:r>
      <w:bookmarkEnd w:id="48"/>
      <w:bookmarkEnd w:id="49"/>
    </w:p>
    <w:p w14:paraId="1AFA9543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Popis stávajícího stavu </w:t>
      </w:r>
    </w:p>
    <w:p w14:paraId="1A3CFC0A" w14:textId="104AAF53" w:rsidR="00295E30" w:rsidRDefault="00CA43B9" w:rsidP="003D3324">
      <w:pPr>
        <w:pStyle w:val="Text2-2"/>
      </w:pPr>
      <w:r w:rsidRPr="00CA43B9">
        <w:t>V dotčeném úseku se nachází celkem 8 mostů, 3 propustky a 3 silniční nadjezdy. Trať je</w:t>
      </w:r>
      <w:r>
        <w:t xml:space="preserve"> </w:t>
      </w:r>
      <w:r w:rsidRPr="00CA43B9">
        <w:t>zařazena do 1. třídy tratí.</w:t>
      </w:r>
    </w:p>
    <w:p w14:paraId="0BE07852" w14:textId="6748E77C" w:rsidR="001A102D" w:rsidRDefault="001A102D" w:rsidP="00FF6938">
      <w:pPr>
        <w:pStyle w:val="Text2-2"/>
      </w:pPr>
      <w:r>
        <w:lastRenderedPageBreak/>
        <w:t>Z hlediska typu nosn</w:t>
      </w:r>
      <w:r>
        <w:rPr>
          <w:rFonts w:hint="eastAsia"/>
        </w:rPr>
        <w:t>é</w:t>
      </w:r>
      <w:r>
        <w:t xml:space="preserve"> konstrukce se jedn</w:t>
      </w:r>
      <w:r>
        <w:rPr>
          <w:rFonts w:hint="eastAsia"/>
        </w:rPr>
        <w:t>á</w:t>
      </w:r>
      <w:r>
        <w:t xml:space="preserve"> p</w:t>
      </w:r>
      <w:r>
        <w:rPr>
          <w:rFonts w:hint="eastAsia"/>
        </w:rPr>
        <w:t>ř</w:t>
      </w:r>
      <w:r>
        <w:t>ev</w:t>
      </w:r>
      <w:r>
        <w:rPr>
          <w:rFonts w:hint="eastAsia"/>
        </w:rPr>
        <w:t>áž</w:t>
      </w:r>
      <w:r>
        <w:t>n</w:t>
      </w:r>
      <w:r>
        <w:rPr>
          <w:rFonts w:hint="eastAsia"/>
        </w:rPr>
        <w:t>ě</w:t>
      </w:r>
      <w:r>
        <w:t xml:space="preserve"> o </w:t>
      </w:r>
      <w:r>
        <w:rPr>
          <w:rFonts w:hint="eastAsia"/>
        </w:rPr>
        <w:t>ž</w:t>
      </w:r>
      <w:r>
        <w:t>elezobetonov</w:t>
      </w:r>
      <w:r>
        <w:rPr>
          <w:rFonts w:hint="eastAsia"/>
        </w:rPr>
        <w:t>é</w:t>
      </w:r>
      <w:r>
        <w:t xml:space="preserve"> desky, dva objekty jsou tvo</w:t>
      </w:r>
      <w:r>
        <w:rPr>
          <w:rFonts w:hint="eastAsia"/>
        </w:rPr>
        <w:t>ř</w:t>
      </w:r>
      <w:r>
        <w:t xml:space="preserve">eny </w:t>
      </w:r>
      <w:r>
        <w:rPr>
          <w:rFonts w:hint="eastAsia"/>
        </w:rPr>
        <w:t>ž</w:t>
      </w:r>
      <w:r>
        <w:t>elezobetonovou, resp. betonovou klenbou (km 13,504, resp. km 15,020). Nadjezdy jsou tvo</w:t>
      </w:r>
      <w:r>
        <w:rPr>
          <w:rFonts w:hint="eastAsia"/>
        </w:rPr>
        <w:t>ř</w:t>
      </w:r>
      <w:r>
        <w:t>eny prefabrikovan</w:t>
      </w:r>
      <w:r>
        <w:rPr>
          <w:rFonts w:hint="eastAsia"/>
        </w:rPr>
        <w:t>ý</w:t>
      </w:r>
      <w:r>
        <w:t>mi p</w:t>
      </w:r>
      <w:r>
        <w:rPr>
          <w:rFonts w:hint="eastAsia"/>
        </w:rPr>
        <w:t>ř</w:t>
      </w:r>
      <w:r>
        <w:t>edpjat</w:t>
      </w:r>
      <w:r>
        <w:rPr>
          <w:rFonts w:hint="eastAsia"/>
        </w:rPr>
        <w:t>ý</w:t>
      </w:r>
      <w:r>
        <w:t>mi nosn</w:t>
      </w:r>
      <w:r>
        <w:rPr>
          <w:rFonts w:hint="eastAsia"/>
        </w:rPr>
        <w:t>í</w:t>
      </w:r>
      <w:r>
        <w:t>ky. Spodn</w:t>
      </w:r>
      <w:r>
        <w:rPr>
          <w:rFonts w:hint="eastAsia"/>
        </w:rPr>
        <w:t>í</w:t>
      </w:r>
      <w:r>
        <w:t xml:space="preserve"> stavba v</w:t>
      </w:r>
      <w:r>
        <w:rPr>
          <w:rFonts w:hint="eastAsia"/>
        </w:rPr>
        <w:t>š</w:t>
      </w:r>
      <w:r>
        <w:t>ech most</w:t>
      </w:r>
      <w:r>
        <w:rPr>
          <w:rFonts w:hint="eastAsia"/>
        </w:rPr>
        <w:t>ů</w:t>
      </w:r>
      <w:r>
        <w:t xml:space="preserve"> krom</w:t>
      </w:r>
      <w:r>
        <w:rPr>
          <w:rFonts w:hint="eastAsia"/>
        </w:rPr>
        <w:t>ě</w:t>
      </w:r>
      <w:r>
        <w:t xml:space="preserve"> dvou (km 13,504 a km 14,449), kter</w:t>
      </w:r>
      <w:r>
        <w:rPr>
          <w:rFonts w:hint="eastAsia"/>
        </w:rPr>
        <w:t>é</w:t>
      </w:r>
      <w:r>
        <w:t xml:space="preserve"> maj</w:t>
      </w:r>
      <w:r>
        <w:rPr>
          <w:rFonts w:hint="eastAsia"/>
        </w:rPr>
        <w:t>í</w:t>
      </w:r>
      <w:r>
        <w:t xml:space="preserve"> spodn</w:t>
      </w:r>
      <w:r>
        <w:rPr>
          <w:rFonts w:hint="eastAsia"/>
        </w:rPr>
        <w:t>í</w:t>
      </w:r>
      <w:r>
        <w:t xml:space="preserve"> stavbu </w:t>
      </w:r>
      <w:r>
        <w:rPr>
          <w:rFonts w:hint="eastAsia"/>
        </w:rPr>
        <w:t>ž</w:t>
      </w:r>
      <w:r>
        <w:t>elezobetonovou, je tvo</w:t>
      </w:r>
      <w:r>
        <w:rPr>
          <w:rFonts w:hint="eastAsia"/>
        </w:rPr>
        <w:t>ř</w:t>
      </w:r>
      <w:r>
        <w:t>ena prost</w:t>
      </w:r>
      <w:r>
        <w:rPr>
          <w:rFonts w:hint="eastAsia"/>
        </w:rPr>
        <w:t>ý</w:t>
      </w:r>
      <w:r>
        <w:t>m betonem.</w:t>
      </w:r>
    </w:p>
    <w:p w14:paraId="79950008" w14:textId="5BA8236B" w:rsidR="001A102D" w:rsidRDefault="001A102D" w:rsidP="00B50EB3">
      <w:pPr>
        <w:pStyle w:val="Text2-2"/>
      </w:pPr>
      <w:r>
        <w:t>Mostn</w:t>
      </w:r>
      <w:r>
        <w:rPr>
          <w:rFonts w:hint="eastAsia"/>
        </w:rPr>
        <w:t>í</w:t>
      </w:r>
      <w:r>
        <w:t xml:space="preserve"> objekty v</w:t>
      </w:r>
      <w:r>
        <w:rPr>
          <w:rFonts w:hint="eastAsia"/>
        </w:rPr>
        <w:t>č</w:t>
      </w:r>
      <w:r>
        <w:t>etn</w:t>
      </w:r>
      <w:r>
        <w:rPr>
          <w:rFonts w:hint="eastAsia"/>
        </w:rPr>
        <w:t>ě</w:t>
      </w:r>
      <w:r>
        <w:t xml:space="preserve"> nadjezd</w:t>
      </w:r>
      <w:r>
        <w:rPr>
          <w:rFonts w:hint="eastAsia"/>
        </w:rPr>
        <w:t>ů</w:t>
      </w:r>
      <w:r>
        <w:t xml:space="preserve"> byly postaveny v letech 1959</w:t>
      </w:r>
      <w:r>
        <w:rPr>
          <w:rFonts w:hint="eastAsia"/>
        </w:rPr>
        <w:t>–</w:t>
      </w:r>
      <w:r>
        <w:t>1961. Stavebn</w:t>
      </w:r>
      <w:r>
        <w:rPr>
          <w:rFonts w:hint="eastAsia"/>
        </w:rPr>
        <w:t>í</w:t>
      </w:r>
      <w:r>
        <w:t xml:space="preserve"> stav je hodnocen 2/1</w:t>
      </w:r>
      <w:r>
        <w:rPr>
          <w:rFonts w:hint="eastAsia"/>
        </w:rPr>
        <w:t>–</w:t>
      </w:r>
      <w:r>
        <w:t xml:space="preserve">2/2, </w:t>
      </w:r>
      <w:r>
        <w:rPr>
          <w:rFonts w:hint="eastAsia"/>
        </w:rPr>
        <w:t>žá</w:t>
      </w:r>
      <w:r>
        <w:t>dn</w:t>
      </w:r>
      <w:r>
        <w:rPr>
          <w:rFonts w:hint="eastAsia"/>
        </w:rPr>
        <w:t>ý</w:t>
      </w:r>
      <w:r>
        <w:t xml:space="preserve"> z objekt</w:t>
      </w:r>
      <w:r>
        <w:rPr>
          <w:rFonts w:hint="eastAsia"/>
        </w:rPr>
        <w:t>ů</w:t>
      </w:r>
      <w:r>
        <w:t xml:space="preserve"> nen</w:t>
      </w:r>
      <w:r>
        <w:rPr>
          <w:rFonts w:hint="eastAsia"/>
        </w:rPr>
        <w:t>í</w:t>
      </w:r>
      <w:r>
        <w:t xml:space="preserve"> hodnocen stupn</w:t>
      </w:r>
      <w:r>
        <w:rPr>
          <w:rFonts w:hint="eastAsia"/>
        </w:rPr>
        <w:t>ě</w:t>
      </w:r>
      <w:r>
        <w:t>m 3. Nadjezd v km 11,980 je hodnocen stupn</w:t>
      </w:r>
      <w:r>
        <w:rPr>
          <w:rFonts w:hint="eastAsia"/>
        </w:rPr>
        <w:t>ě</w:t>
      </w:r>
      <w:r>
        <w:t>m IV/V (dle klasifikace pro mosty pozemn</w:t>
      </w:r>
      <w:r>
        <w:rPr>
          <w:rFonts w:hint="eastAsia"/>
        </w:rPr>
        <w:t>í</w:t>
      </w:r>
      <w:r>
        <w:t>ch komunikac</w:t>
      </w:r>
      <w:r>
        <w:rPr>
          <w:rFonts w:hint="eastAsia"/>
        </w:rPr>
        <w:t>í</w:t>
      </w:r>
      <w:r>
        <w:t>).</w:t>
      </w:r>
    </w:p>
    <w:p w14:paraId="28A352B6" w14:textId="1D550DE7" w:rsidR="001A102D" w:rsidRDefault="001A102D" w:rsidP="000A7B66">
      <w:pPr>
        <w:pStyle w:val="Text2-2"/>
      </w:pPr>
      <w:r>
        <w:t>Voln</w:t>
      </w:r>
      <w:r>
        <w:rPr>
          <w:rFonts w:hint="eastAsia"/>
        </w:rPr>
        <w:t>á</w:t>
      </w:r>
      <w:r>
        <w:t xml:space="preserve"> </w:t>
      </w:r>
      <w:r>
        <w:rPr>
          <w:rFonts w:hint="eastAsia"/>
        </w:rPr>
        <w:t>šíř</w:t>
      </w:r>
      <w:r>
        <w:t>ka na mostech je krom</w:t>
      </w:r>
      <w:r>
        <w:rPr>
          <w:rFonts w:hint="eastAsia"/>
        </w:rPr>
        <w:t>ě</w:t>
      </w:r>
      <w:r>
        <w:t xml:space="preserve"> kleneb men</w:t>
      </w:r>
      <w:r>
        <w:rPr>
          <w:rFonts w:hint="eastAsia"/>
        </w:rPr>
        <w:t>ší</w:t>
      </w:r>
      <w:r>
        <w:t xml:space="preserve"> ne</w:t>
      </w:r>
      <w:r>
        <w:rPr>
          <w:rFonts w:hint="eastAsia"/>
        </w:rPr>
        <w:t>ž</w:t>
      </w:r>
      <w:r>
        <w:t xml:space="preserve"> 2,5 m, nikde v</w:t>
      </w:r>
      <w:r>
        <w:rPr>
          <w:rFonts w:hint="eastAsia"/>
        </w:rPr>
        <w:t>š</w:t>
      </w:r>
      <w:r>
        <w:t>ak nekles</w:t>
      </w:r>
      <w:r>
        <w:rPr>
          <w:rFonts w:hint="eastAsia"/>
        </w:rPr>
        <w:t>á</w:t>
      </w:r>
      <w:r>
        <w:t xml:space="preserve"> pod 2,2 m. Voln</w:t>
      </w:r>
      <w:r>
        <w:rPr>
          <w:rFonts w:hint="eastAsia"/>
        </w:rPr>
        <w:t>á</w:t>
      </w:r>
      <w:r>
        <w:t xml:space="preserve"> v</w:t>
      </w:r>
      <w:r>
        <w:rPr>
          <w:rFonts w:hint="eastAsia"/>
        </w:rPr>
        <w:t>ýš</w:t>
      </w:r>
      <w:r>
        <w:t xml:space="preserve">ka pod nadjezdem v km 11,980 je 6,70 m, pod nadjezdem v km 13,951 </w:t>
      </w:r>
      <w:r w:rsidR="00AC540D">
        <w:t xml:space="preserve">je </w:t>
      </w:r>
      <w:r>
        <w:t>5,97 m a v km 15,810 pak 6,08 m.</w:t>
      </w:r>
    </w:p>
    <w:p w14:paraId="51D51685" w14:textId="42901429" w:rsidR="001A102D" w:rsidRDefault="001A102D" w:rsidP="00794C6B">
      <w:pPr>
        <w:pStyle w:val="Text2-2"/>
      </w:pPr>
      <w:r>
        <w:t>V</w:t>
      </w:r>
      <w:r>
        <w:rPr>
          <w:rFonts w:hint="eastAsia"/>
        </w:rPr>
        <w:t>š</w:t>
      </w:r>
      <w:r>
        <w:t>echny t</w:t>
      </w:r>
      <w:r>
        <w:rPr>
          <w:rFonts w:hint="eastAsia"/>
        </w:rPr>
        <w:t>ř</w:t>
      </w:r>
      <w:r>
        <w:t>i propustky tvo</w:t>
      </w:r>
      <w:r>
        <w:rPr>
          <w:rFonts w:hint="eastAsia"/>
        </w:rPr>
        <w:t>ří</w:t>
      </w:r>
      <w:r>
        <w:t xml:space="preserve"> </w:t>
      </w:r>
      <w:r>
        <w:rPr>
          <w:rFonts w:hint="eastAsia"/>
        </w:rPr>
        <w:t>ž</w:t>
      </w:r>
      <w:r>
        <w:t>elezobetonov</w:t>
      </w:r>
      <w:r>
        <w:rPr>
          <w:rFonts w:hint="eastAsia"/>
        </w:rPr>
        <w:t>é</w:t>
      </w:r>
      <w:r>
        <w:t xml:space="preserve"> kruhov</w:t>
      </w:r>
      <w:r>
        <w:rPr>
          <w:rFonts w:hint="eastAsia"/>
        </w:rPr>
        <w:t>é</w:t>
      </w:r>
      <w:r>
        <w:t xml:space="preserve"> trouby (v km 13,100 dv</w:t>
      </w:r>
      <w:r>
        <w:rPr>
          <w:rFonts w:hint="eastAsia"/>
        </w:rPr>
        <w:t>ě</w:t>
      </w:r>
      <w:r>
        <w:t>) s</w:t>
      </w:r>
      <w:r w:rsidR="00283CC0">
        <w:t> </w:t>
      </w:r>
      <w:r>
        <w:rPr>
          <w:rFonts w:hint="eastAsia"/>
        </w:rPr>
        <w:t>ž</w:t>
      </w:r>
      <w:r>
        <w:t>elezobetonov</w:t>
      </w:r>
      <w:r>
        <w:rPr>
          <w:rFonts w:hint="eastAsia"/>
        </w:rPr>
        <w:t>ý</w:t>
      </w:r>
      <w:r>
        <w:t xml:space="preserve">mi </w:t>
      </w:r>
      <w:r>
        <w:rPr>
          <w:rFonts w:hint="eastAsia"/>
        </w:rPr>
        <w:t>č</w:t>
      </w:r>
      <w:r>
        <w:t>ely. V</w:t>
      </w:r>
      <w:r>
        <w:rPr>
          <w:rFonts w:hint="eastAsia"/>
        </w:rPr>
        <w:t>ý</w:t>
      </w:r>
      <w:r>
        <w:t>stavba prob</w:t>
      </w:r>
      <w:r>
        <w:rPr>
          <w:rFonts w:hint="eastAsia"/>
        </w:rPr>
        <w:t>ě</w:t>
      </w:r>
      <w:r>
        <w:t>hla v letech 1959</w:t>
      </w:r>
      <w:r w:rsidR="00AC540D">
        <w:t>–</w:t>
      </w:r>
      <w:r>
        <w:t>1962.</w:t>
      </w:r>
    </w:p>
    <w:p w14:paraId="32541D55" w14:textId="44FBFFCF" w:rsidR="00A5016C" w:rsidRPr="00280C98" w:rsidRDefault="001A102D" w:rsidP="001A102D">
      <w:pPr>
        <w:pStyle w:val="Text2-2"/>
      </w:pPr>
      <w:r>
        <w:t>Propustky jsou hodnoceny vesm</w:t>
      </w:r>
      <w:r>
        <w:rPr>
          <w:rFonts w:hint="eastAsia"/>
        </w:rPr>
        <w:t>ě</w:t>
      </w:r>
      <w:r>
        <w:t>s stupn</w:t>
      </w:r>
      <w:r>
        <w:rPr>
          <w:rFonts w:hint="eastAsia"/>
        </w:rPr>
        <w:t>ě</w:t>
      </w:r>
      <w:r>
        <w:t>m 2.</w:t>
      </w:r>
    </w:p>
    <w:p w14:paraId="5FF60CC2" w14:textId="77777777" w:rsidR="006729AE" w:rsidRPr="00F678E3" w:rsidRDefault="006729AE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7D54683B" w14:textId="0D7C83B4" w:rsidR="004B02F2" w:rsidRPr="00351266" w:rsidRDefault="00641A04" w:rsidP="004B02F2">
      <w:pPr>
        <w:pStyle w:val="Text2-2"/>
      </w:pPr>
      <w:r>
        <w:t xml:space="preserve">U všech mostních objektů musí být stanovena zatížitelnost podle předpisu SŽ S5/1 Diagnostika, zatížitelnost a přechodnost železničních mostních </w:t>
      </w:r>
      <w:r w:rsidRPr="00351266">
        <w:t xml:space="preserve">objektů (čj. 11728/2021-SŽ-GŘ-O13, ze dne 4. března 2021) a </w:t>
      </w:r>
      <w:r w:rsidR="00324C5C" w:rsidRPr="00351266">
        <w:t xml:space="preserve">prokázána přechodnost traťové třídy </w:t>
      </w:r>
      <w:r w:rsidR="00351266" w:rsidRPr="00351266">
        <w:t>D4</w:t>
      </w:r>
      <w:r w:rsidR="00324C5C" w:rsidRPr="00351266">
        <w:t>/</w:t>
      </w:r>
      <w:r w:rsidR="00351266" w:rsidRPr="00351266">
        <w:t>120</w:t>
      </w:r>
      <w:r w:rsidR="00180913">
        <w:t xml:space="preserve"> a D2/160</w:t>
      </w:r>
      <w:r w:rsidR="00324C5C" w:rsidRPr="00351266">
        <w:t>.</w:t>
      </w:r>
    </w:p>
    <w:p w14:paraId="46146A07" w14:textId="2E3F3E3F" w:rsidR="006729AE" w:rsidRPr="00351266" w:rsidRDefault="00324C5C" w:rsidP="00351266">
      <w:pPr>
        <w:pStyle w:val="Text2-2"/>
      </w:pPr>
      <w:r w:rsidRPr="00351266">
        <w:t xml:space="preserve">Z hlediska mostů je trať zařazena dle změny ČSN EN 1991-2 </w:t>
      </w:r>
      <w:proofErr w:type="spellStart"/>
      <w:r w:rsidR="00C0786A" w:rsidRPr="00351266">
        <w:t>ed</w:t>
      </w:r>
      <w:proofErr w:type="spellEnd"/>
      <w:r w:rsidR="00C0786A" w:rsidRPr="00351266">
        <w:t>. 2</w:t>
      </w:r>
      <w:r w:rsidRPr="00351266">
        <w:t xml:space="preserve"> do </w:t>
      </w:r>
      <w:r w:rsidR="00351266" w:rsidRPr="00351266">
        <w:t>1</w:t>
      </w:r>
      <w:r w:rsidRPr="00351266">
        <w:t>. třídy tratí.</w:t>
      </w:r>
    </w:p>
    <w:p w14:paraId="2E05643B" w14:textId="77777777" w:rsidR="001058FF" w:rsidRPr="00351266" w:rsidRDefault="00CD15A6" w:rsidP="00CD15A6">
      <w:pPr>
        <w:pStyle w:val="Text2-2"/>
      </w:pPr>
      <w:r w:rsidRPr="00351266">
        <w:t>Další požadavky na zpracování mostních objektů jsou uvedeny ve</w:t>
      </w:r>
      <w:r w:rsidR="006B6DD4" w:rsidRPr="00351266">
        <w:t> </w:t>
      </w:r>
      <w:r w:rsidRPr="00351266">
        <w:t xml:space="preserve">VTP/DOKUMENTACE. </w:t>
      </w:r>
    </w:p>
    <w:p w14:paraId="1FE2FD8F" w14:textId="2BEB4EA2" w:rsidR="001058FF" w:rsidRPr="00351266" w:rsidRDefault="002C675E" w:rsidP="001058FF">
      <w:pPr>
        <w:pStyle w:val="Text2-2"/>
      </w:pPr>
      <w:r w:rsidRPr="00351266">
        <w:t>Pro m</w:t>
      </w:r>
      <w:r w:rsidR="001058FF" w:rsidRPr="00351266">
        <w:t xml:space="preserve">ostní objekty a zdi </w:t>
      </w:r>
      <w:r w:rsidR="00180913">
        <w:t>bude</w:t>
      </w:r>
      <w:r w:rsidR="001058FF" w:rsidRPr="00351266">
        <w:t xml:space="preserve"> zpracován</w:t>
      </w:r>
      <w:r w:rsidRPr="00351266">
        <w:t>a</w:t>
      </w:r>
      <w:r w:rsidR="001058FF" w:rsidRPr="00351266">
        <w:t xml:space="preserve"> </w:t>
      </w:r>
      <w:r w:rsidRPr="00351266">
        <w:t xml:space="preserve">Tabulka objektů </w:t>
      </w:r>
      <w:r w:rsidR="001058FF" w:rsidRPr="00351266">
        <w:t xml:space="preserve">dle </w:t>
      </w:r>
      <w:r w:rsidR="00947785" w:rsidRPr="00351266">
        <w:t>přílohy</w:t>
      </w:r>
      <w:r w:rsidRPr="00351266">
        <w:t xml:space="preserve"> P15 směrnice SŽ SM011</w:t>
      </w:r>
      <w:r w:rsidR="001058FF" w:rsidRPr="00351266">
        <w:t>, která bude pro další stupně dokumentace rozpracována. Pokud tabulka nebyla součástí ZP, bude v rámci DP</w:t>
      </w:r>
      <w:r w:rsidR="00BD7567" w:rsidRPr="00351266">
        <w:t>S</w:t>
      </w:r>
      <w:r w:rsidR="001058FF" w:rsidRPr="00351266">
        <w:t>/PDPS zpracována.</w:t>
      </w:r>
    </w:p>
    <w:p w14:paraId="46514820" w14:textId="01E359FF" w:rsidR="00351266" w:rsidRDefault="00351266" w:rsidP="00C92CE4">
      <w:pPr>
        <w:pStyle w:val="Text2-2"/>
      </w:pPr>
      <w:r>
        <w:t>V r</w:t>
      </w:r>
      <w:r>
        <w:rPr>
          <w:rFonts w:hint="eastAsia"/>
        </w:rPr>
        <w:t>á</w:t>
      </w:r>
      <w:r>
        <w:t>mci stavby je uva</w:t>
      </w:r>
      <w:r>
        <w:rPr>
          <w:rFonts w:hint="eastAsia"/>
        </w:rPr>
        <w:t>ž</w:t>
      </w:r>
      <w:r>
        <w:t>ov</w:t>
      </w:r>
      <w:r>
        <w:rPr>
          <w:rFonts w:hint="eastAsia"/>
        </w:rPr>
        <w:t>á</w:t>
      </w:r>
      <w:r>
        <w:t>no s jedn</w:t>
      </w:r>
      <w:r>
        <w:rPr>
          <w:rFonts w:hint="eastAsia"/>
        </w:rPr>
        <w:t>í</w:t>
      </w:r>
      <w:r>
        <w:t>m nov</w:t>
      </w:r>
      <w:r>
        <w:rPr>
          <w:rFonts w:hint="eastAsia"/>
        </w:rPr>
        <w:t>ý</w:t>
      </w:r>
      <w:r>
        <w:t>m mostn</w:t>
      </w:r>
      <w:r>
        <w:rPr>
          <w:rFonts w:hint="eastAsia"/>
        </w:rPr>
        <w:t>í</w:t>
      </w:r>
      <w:r>
        <w:t>m objektem, a to s mostem v</w:t>
      </w:r>
      <w:r w:rsidR="0060645D">
        <w:t> </w:t>
      </w:r>
      <w:r>
        <w:t xml:space="preserve">km 14,870 </w:t>
      </w:r>
      <w:r>
        <w:rPr>
          <w:rFonts w:hint="eastAsia"/>
        </w:rPr>
        <w:t>–</w:t>
      </w:r>
      <w:r>
        <w:t xml:space="preserve"> most je za</w:t>
      </w:r>
      <w:r>
        <w:rPr>
          <w:rFonts w:hint="eastAsia"/>
        </w:rPr>
        <w:t>ř</w:t>
      </w:r>
      <w:r>
        <w:t>azen do stavby v r</w:t>
      </w:r>
      <w:r>
        <w:rPr>
          <w:rFonts w:hint="eastAsia"/>
        </w:rPr>
        <w:t>á</w:t>
      </w:r>
      <w:r>
        <w:t>mci koordinace s p</w:t>
      </w:r>
      <w:r>
        <w:rPr>
          <w:rFonts w:hint="eastAsia"/>
        </w:rPr>
        <w:t>ř</w:t>
      </w:r>
      <w:r>
        <w:t>ipravovanou silnic</w:t>
      </w:r>
      <w:r>
        <w:rPr>
          <w:rFonts w:hint="eastAsia"/>
        </w:rPr>
        <w:t>í</w:t>
      </w:r>
      <w:r>
        <w:t xml:space="preserve"> I/11.</w:t>
      </w:r>
      <w:r w:rsidR="00C92CE4">
        <w:t xml:space="preserve"> </w:t>
      </w:r>
      <w:r w:rsidR="00C92CE4" w:rsidRPr="00C92CE4">
        <w:rPr>
          <w:b/>
          <w:bCs/>
        </w:rPr>
        <w:t>Důsledně bude prověřena možnost výrazného zkrácení doby výstavby</w:t>
      </w:r>
      <w:r w:rsidR="00C92CE4">
        <w:t xml:space="preserve">, </w:t>
      </w:r>
      <w:r w:rsidR="00C92CE4" w:rsidRPr="00C92CE4">
        <w:t xml:space="preserve">jakožto rozhodujícího stavebního objektu, který má významný dopad na dobu provádění stavby a následně </w:t>
      </w:r>
      <w:r w:rsidR="00C92CE4">
        <w:t xml:space="preserve">i </w:t>
      </w:r>
      <w:r w:rsidR="00C92CE4" w:rsidRPr="00C92CE4">
        <w:t>do výlukové činnosti</w:t>
      </w:r>
      <w:r w:rsidR="00C92CE4">
        <w:t>.</w:t>
      </w:r>
      <w:r w:rsidR="00C92CE4" w:rsidRPr="00C92CE4">
        <w:t xml:space="preserve"> </w:t>
      </w:r>
    </w:p>
    <w:p w14:paraId="62260D6C" w14:textId="2C1B9A05" w:rsidR="001058FF" w:rsidRDefault="00351266" w:rsidP="00FF7987">
      <w:pPr>
        <w:pStyle w:val="Text2-2"/>
      </w:pPr>
      <w:r>
        <w:t>Tra</w:t>
      </w:r>
      <w:r>
        <w:rPr>
          <w:rFonts w:hint="eastAsia"/>
        </w:rPr>
        <w:t>ť</w:t>
      </w:r>
      <w:r>
        <w:t xml:space="preserve"> je za</w:t>
      </w:r>
      <w:r>
        <w:rPr>
          <w:rFonts w:hint="eastAsia"/>
        </w:rPr>
        <w:t>ř</w:t>
      </w:r>
      <w:r>
        <w:t>azena do 1. t</w:t>
      </w:r>
      <w:r>
        <w:rPr>
          <w:rFonts w:hint="eastAsia"/>
        </w:rPr>
        <w:t>ří</w:t>
      </w:r>
      <w:r>
        <w:t>dy trat</w:t>
      </w:r>
      <w:r>
        <w:rPr>
          <w:rFonts w:hint="eastAsia"/>
        </w:rPr>
        <w:t>í</w:t>
      </w:r>
      <w:r>
        <w:t>, objekty budou navr</w:t>
      </w:r>
      <w:r>
        <w:rPr>
          <w:rFonts w:hint="eastAsia"/>
        </w:rPr>
        <w:t>ž</w:t>
      </w:r>
      <w:r>
        <w:t xml:space="preserve">eny dle </w:t>
      </w:r>
      <w:r>
        <w:rPr>
          <w:rFonts w:hint="eastAsia"/>
        </w:rPr>
        <w:t>Č</w:t>
      </w:r>
      <w:r>
        <w:t xml:space="preserve">SN EN 1991-2 </w:t>
      </w:r>
      <w:proofErr w:type="spellStart"/>
      <w:r>
        <w:t>ed</w:t>
      </w:r>
      <w:proofErr w:type="spellEnd"/>
      <w:r>
        <w:t>. 2 s klasifika</w:t>
      </w:r>
      <w:r>
        <w:rPr>
          <w:rFonts w:hint="eastAsia"/>
        </w:rPr>
        <w:t>č</w:t>
      </w:r>
      <w:r>
        <w:t>n</w:t>
      </w:r>
      <w:r>
        <w:rPr>
          <w:rFonts w:hint="eastAsia"/>
        </w:rPr>
        <w:t>í</w:t>
      </w:r>
      <w:r>
        <w:t>m sou</w:t>
      </w:r>
      <w:r>
        <w:rPr>
          <w:rFonts w:hint="eastAsia"/>
        </w:rPr>
        <w:t>č</w:t>
      </w:r>
      <w:r>
        <w:t xml:space="preserve">initelem </w:t>
      </w:r>
      <w:r w:rsidR="007C1495">
        <w:rPr>
          <w:rFonts w:ascii="Microsoft JhengHei" w:eastAsia="Microsoft JhengHei" w:hAnsi="Microsoft JhengHei" w:cs="CIDFont+F7" w:hint="eastAsia"/>
        </w:rPr>
        <w:t>α</w:t>
      </w:r>
      <w:r w:rsidRPr="00351266">
        <w:rPr>
          <w:rFonts w:ascii="CIDFont+F7" w:eastAsia="CIDFont+F7" w:cs="CIDFont+F7"/>
        </w:rPr>
        <w:t xml:space="preserve"> </w:t>
      </w:r>
      <w:r>
        <w:t>= 1,21. Tra</w:t>
      </w:r>
      <w:r>
        <w:rPr>
          <w:rFonts w:hint="eastAsia"/>
        </w:rPr>
        <w:t>ť</w:t>
      </w:r>
      <w:r>
        <w:t>ov</w:t>
      </w:r>
      <w:r>
        <w:rPr>
          <w:rFonts w:hint="eastAsia"/>
        </w:rPr>
        <w:t>á</w:t>
      </w:r>
      <w:r>
        <w:t xml:space="preserve"> t</w:t>
      </w:r>
      <w:r>
        <w:rPr>
          <w:rFonts w:hint="eastAsia"/>
        </w:rPr>
        <w:t>ří</w:t>
      </w:r>
      <w:r>
        <w:t>da zat</w:t>
      </w:r>
      <w:r>
        <w:rPr>
          <w:rFonts w:hint="eastAsia"/>
        </w:rPr>
        <w:t>íž</w:t>
      </w:r>
      <w:r>
        <w:t>en</w:t>
      </w:r>
      <w:r>
        <w:rPr>
          <w:rFonts w:hint="eastAsia"/>
        </w:rPr>
        <w:t>í</w:t>
      </w:r>
      <w:r>
        <w:t xml:space="preserve"> je pro nov</w:t>
      </w:r>
      <w:r>
        <w:rPr>
          <w:rFonts w:hint="eastAsia"/>
        </w:rPr>
        <w:t>é</w:t>
      </w:r>
      <w:r>
        <w:t xml:space="preserve"> i st</w:t>
      </w:r>
      <w:r>
        <w:rPr>
          <w:rFonts w:hint="eastAsia"/>
        </w:rPr>
        <w:t>á</w:t>
      </w:r>
      <w:r>
        <w:t>vaj</w:t>
      </w:r>
      <w:r>
        <w:rPr>
          <w:rFonts w:hint="eastAsia"/>
        </w:rPr>
        <w:t>í</w:t>
      </w:r>
      <w:r>
        <w:t>c</w:t>
      </w:r>
      <w:r>
        <w:rPr>
          <w:rFonts w:hint="eastAsia"/>
        </w:rPr>
        <w:t>í</w:t>
      </w:r>
      <w:r>
        <w:t xml:space="preserve"> konstrukce D4/120 a D2/160. V cel</w:t>
      </w:r>
      <w:r>
        <w:rPr>
          <w:rFonts w:hint="eastAsia"/>
        </w:rPr>
        <w:t>é</w:t>
      </w:r>
      <w:r>
        <w:t xml:space="preserve">m </w:t>
      </w:r>
      <w:r>
        <w:rPr>
          <w:rFonts w:hint="eastAsia"/>
        </w:rPr>
        <w:t>ú</w:t>
      </w:r>
      <w:r>
        <w:t xml:space="preserve">seku bude dle </w:t>
      </w:r>
      <w:r>
        <w:rPr>
          <w:rFonts w:hint="eastAsia"/>
        </w:rPr>
        <w:t>Č</w:t>
      </w:r>
      <w:r>
        <w:t>SN 73 6201 pou</w:t>
      </w:r>
      <w:r>
        <w:rPr>
          <w:rFonts w:hint="eastAsia"/>
        </w:rPr>
        <w:t>ž</w:t>
      </w:r>
      <w:r>
        <w:t>it VMP 3,0.</w:t>
      </w:r>
    </w:p>
    <w:p w14:paraId="41C14463" w14:textId="5FAF87AE" w:rsidR="00351266" w:rsidRPr="00351266" w:rsidRDefault="00351266" w:rsidP="00F65FEB">
      <w:pPr>
        <w:pStyle w:val="Text2-2"/>
        <w:rPr>
          <w:rFonts w:asciiTheme="minorHAnsi" w:hAnsiTheme="minorHAnsi"/>
        </w:rPr>
      </w:pPr>
      <w:r w:rsidRPr="00351266">
        <w:rPr>
          <w:rFonts w:asciiTheme="minorHAnsi" w:eastAsia="CIDFont+F2" w:hAnsiTheme="minorHAnsi" w:cs="CIDFont+F2"/>
          <w:b/>
          <w:bCs/>
        </w:rPr>
        <w:t>Mosty:</w:t>
      </w:r>
      <w:r>
        <w:rPr>
          <w:rFonts w:asciiTheme="minorHAnsi" w:eastAsia="CIDFont+F2" w:hAnsiTheme="minorHAnsi" w:cs="CIDFont+F2"/>
        </w:rPr>
        <w:t xml:space="preserve"> </w:t>
      </w:r>
      <w:r w:rsidRPr="00351266">
        <w:rPr>
          <w:rFonts w:asciiTheme="minorHAnsi" w:eastAsia="CIDFont+F2" w:hAnsiTheme="minorHAnsi" w:cs="CIDFont+F2"/>
        </w:rPr>
        <w:t xml:space="preserve">Km 12,495 </w:t>
      </w:r>
      <w:r w:rsidRPr="00351266">
        <w:rPr>
          <w:rFonts w:asciiTheme="minorHAnsi" w:hAnsiTheme="minorHAnsi"/>
        </w:rPr>
        <w:t xml:space="preserve">– přestavba na propustek (viz níže); </w:t>
      </w:r>
      <w:r w:rsidRPr="00351266">
        <w:rPr>
          <w:rFonts w:asciiTheme="minorHAnsi" w:eastAsia="CIDFont+F2" w:hAnsiTheme="minorHAnsi" w:cs="CIDFont+F2"/>
        </w:rPr>
        <w:t xml:space="preserve">km 13,050 </w:t>
      </w:r>
      <w:r w:rsidRPr="00351266">
        <w:rPr>
          <w:rFonts w:asciiTheme="minorHAnsi" w:hAnsiTheme="minorHAnsi"/>
        </w:rPr>
        <w:t xml:space="preserve">– celková přestavba (polorámová konstrukce); </w:t>
      </w:r>
      <w:r w:rsidRPr="00351266">
        <w:rPr>
          <w:rFonts w:asciiTheme="minorHAnsi" w:eastAsia="CIDFont+F2" w:hAnsiTheme="minorHAnsi" w:cs="CIDFont+F2"/>
        </w:rPr>
        <w:t xml:space="preserve">km 13,460 </w:t>
      </w:r>
      <w:r w:rsidRPr="00351266">
        <w:rPr>
          <w:rFonts w:asciiTheme="minorHAnsi" w:hAnsiTheme="minorHAnsi"/>
        </w:rPr>
        <w:t xml:space="preserve">– celková přestavba (zabetonované nosníky); </w:t>
      </w:r>
      <w:r w:rsidRPr="00351266">
        <w:rPr>
          <w:rFonts w:asciiTheme="minorHAnsi" w:eastAsia="CIDFont+F2" w:hAnsiTheme="minorHAnsi" w:cs="CIDFont+F2"/>
        </w:rPr>
        <w:t xml:space="preserve">km 13,504 </w:t>
      </w:r>
      <w:r w:rsidRPr="00351266">
        <w:rPr>
          <w:rFonts w:asciiTheme="minorHAnsi" w:eastAsia="CIDFont+F1" w:hAnsiTheme="minorHAnsi" w:cs="CIDFont+F1"/>
        </w:rPr>
        <w:t xml:space="preserve">– sanace NK a SS, nové římsy se zábradlím, odláždění svahů; </w:t>
      </w:r>
      <w:r w:rsidRPr="00351266">
        <w:rPr>
          <w:rFonts w:asciiTheme="minorHAnsi" w:eastAsia="CIDFont+F2" w:hAnsiTheme="minorHAnsi" w:cs="CIDFont+F2"/>
        </w:rPr>
        <w:t xml:space="preserve">km 14,449 </w:t>
      </w:r>
      <w:r w:rsidRPr="00351266">
        <w:rPr>
          <w:rFonts w:asciiTheme="minorHAnsi" w:eastAsia="CIDFont+F1" w:hAnsiTheme="minorHAnsi" w:cs="CIDFont+F1"/>
        </w:rPr>
        <w:t xml:space="preserve">– celková přestavba (polorámová konstrukce); </w:t>
      </w:r>
      <w:r w:rsidRPr="00351266">
        <w:rPr>
          <w:rFonts w:asciiTheme="minorHAnsi" w:eastAsia="CIDFont+F2" w:hAnsiTheme="minorHAnsi" w:cs="CIDFont+F2"/>
        </w:rPr>
        <w:t xml:space="preserve">km 14,870 </w:t>
      </w:r>
      <w:r w:rsidRPr="00351266">
        <w:rPr>
          <w:rFonts w:asciiTheme="minorHAnsi" w:eastAsia="CIDFont+F1" w:hAnsiTheme="minorHAnsi" w:cs="CIDFont+F1"/>
        </w:rPr>
        <w:t>– nový most. Dvě jednokolejné ocelové dvoupolové konstrukce s horní mostovkou na</w:t>
      </w:r>
      <w:r w:rsidR="00FD3385">
        <w:rPr>
          <w:rFonts w:asciiTheme="minorHAnsi" w:eastAsia="CIDFont+F1" w:hAnsiTheme="minorHAnsi" w:cs="CIDFont+F1"/>
        </w:rPr>
        <w:t> </w:t>
      </w:r>
      <w:r w:rsidRPr="00351266">
        <w:rPr>
          <w:rFonts w:asciiTheme="minorHAnsi" w:eastAsia="CIDFont+F1" w:hAnsiTheme="minorHAnsi" w:cs="CIDFont+F1"/>
        </w:rPr>
        <w:t xml:space="preserve">železobetonové spodní stavbě. Délka přemostění 46,40 m, volná výška pod mostem min. 4,95 m nad projektovanou niveletou budoucí silnice. Most nahrazuje stávající propustek v km 14,841; </w:t>
      </w:r>
      <w:r w:rsidRPr="00351266">
        <w:rPr>
          <w:rFonts w:asciiTheme="minorHAnsi" w:eastAsia="CIDFont+F2" w:hAnsiTheme="minorHAnsi" w:cs="CIDFont+F2"/>
        </w:rPr>
        <w:t xml:space="preserve">km 14,953 </w:t>
      </w:r>
      <w:r w:rsidRPr="00351266">
        <w:rPr>
          <w:rFonts w:asciiTheme="minorHAnsi" w:eastAsia="CIDFont+F1" w:hAnsiTheme="minorHAnsi" w:cs="CIDFont+F1"/>
        </w:rPr>
        <w:t xml:space="preserve">– celková přestavba (zabetonované nosníky); </w:t>
      </w:r>
      <w:r w:rsidRPr="00351266">
        <w:rPr>
          <w:rFonts w:asciiTheme="minorHAnsi" w:eastAsia="CIDFont+F2" w:hAnsiTheme="minorHAnsi" w:cs="CIDFont+F2"/>
        </w:rPr>
        <w:t xml:space="preserve">km 15,020 </w:t>
      </w:r>
      <w:r w:rsidRPr="00351266">
        <w:rPr>
          <w:rFonts w:asciiTheme="minorHAnsi" w:eastAsia="CIDFont+F1" w:hAnsiTheme="minorHAnsi" w:cs="CIDFont+F1"/>
        </w:rPr>
        <w:t xml:space="preserve">– sanace NK a SS, nové římsy se zábradlím, odláždění svahů; </w:t>
      </w:r>
      <w:r w:rsidRPr="00351266">
        <w:rPr>
          <w:rFonts w:asciiTheme="minorHAnsi" w:eastAsia="CIDFont+F2" w:hAnsiTheme="minorHAnsi" w:cs="CIDFont+F2"/>
        </w:rPr>
        <w:t xml:space="preserve">km 15,267 </w:t>
      </w:r>
      <w:r w:rsidRPr="00351266">
        <w:rPr>
          <w:rFonts w:asciiTheme="minorHAnsi" w:eastAsia="CIDFont+F1" w:hAnsiTheme="minorHAnsi" w:cs="CIDFont+F1"/>
        </w:rPr>
        <w:t>– celková přestavba (polorámová konstrukce).</w:t>
      </w:r>
    </w:p>
    <w:p w14:paraId="0AB06E79" w14:textId="79549278" w:rsidR="00351266" w:rsidRDefault="00351266" w:rsidP="00AD57E1">
      <w:pPr>
        <w:pStyle w:val="Text2-2"/>
        <w:rPr>
          <w:rFonts w:asciiTheme="minorHAnsi" w:hAnsiTheme="minorHAnsi"/>
        </w:rPr>
      </w:pPr>
      <w:r w:rsidRPr="00351266">
        <w:rPr>
          <w:rFonts w:asciiTheme="minorHAnsi" w:hAnsiTheme="minorHAnsi"/>
          <w:b/>
          <w:bCs/>
        </w:rPr>
        <w:t>Nadjezdy:</w:t>
      </w:r>
      <w:r w:rsidRPr="00351266">
        <w:rPr>
          <w:rFonts w:asciiTheme="minorHAnsi" w:hAnsiTheme="minorHAnsi"/>
        </w:rPr>
        <w:t xml:space="preserve"> </w:t>
      </w:r>
      <w:r w:rsidRPr="00351266">
        <w:rPr>
          <w:rFonts w:asciiTheme="minorHAnsi" w:eastAsia="CIDFont+F2" w:hAnsiTheme="minorHAnsi" w:cs="CIDFont+F2"/>
        </w:rPr>
        <w:t xml:space="preserve">Km 11,980 </w:t>
      </w:r>
      <w:r w:rsidRPr="00351266">
        <w:rPr>
          <w:rFonts w:asciiTheme="minorHAnsi" w:hAnsiTheme="minorHAnsi"/>
        </w:rPr>
        <w:t xml:space="preserve">– rekonstrukce objektu (nové SVI, nové PDZ, plošná sanace atd.); </w:t>
      </w:r>
      <w:r w:rsidRPr="00351266">
        <w:rPr>
          <w:rFonts w:asciiTheme="minorHAnsi" w:eastAsia="CIDFont+F2" w:hAnsiTheme="minorHAnsi" w:cs="CIDFont+F2"/>
        </w:rPr>
        <w:t xml:space="preserve">km 13,951 </w:t>
      </w:r>
      <w:r w:rsidRPr="00351266">
        <w:rPr>
          <w:rFonts w:asciiTheme="minorHAnsi" w:hAnsiTheme="minorHAnsi"/>
        </w:rPr>
        <w:t xml:space="preserve">– bez zásahu; </w:t>
      </w:r>
      <w:r w:rsidRPr="00351266">
        <w:rPr>
          <w:rFonts w:asciiTheme="minorHAnsi" w:eastAsia="CIDFont+F2" w:hAnsiTheme="minorHAnsi" w:cs="CIDFont+F2"/>
        </w:rPr>
        <w:t xml:space="preserve">km 15,810 </w:t>
      </w:r>
      <w:r w:rsidRPr="00351266">
        <w:rPr>
          <w:rFonts w:asciiTheme="minorHAnsi" w:hAnsiTheme="minorHAnsi"/>
        </w:rPr>
        <w:t>– bez zásahu.</w:t>
      </w:r>
    </w:p>
    <w:p w14:paraId="006895FC" w14:textId="77F5131D" w:rsidR="008D7898" w:rsidRPr="00280C98" w:rsidRDefault="00351266" w:rsidP="00424BC2">
      <w:pPr>
        <w:pStyle w:val="Text2-2"/>
      </w:pPr>
      <w:r w:rsidRPr="00351266">
        <w:rPr>
          <w:rFonts w:eastAsia="CIDFont+F2" w:cs="CIDFont+F2"/>
          <w:b/>
          <w:bCs/>
        </w:rPr>
        <w:t>Propustky:</w:t>
      </w:r>
      <w:r w:rsidRPr="00351266">
        <w:rPr>
          <w:rFonts w:eastAsia="CIDFont+F2" w:cs="CIDFont+F2"/>
        </w:rPr>
        <w:t xml:space="preserve"> Km 12,503 </w:t>
      </w:r>
      <w:r w:rsidRPr="00351266">
        <w:t xml:space="preserve">– nový rámový/trubní propustek (přestavba z mostu v km 12,495), </w:t>
      </w:r>
      <w:r w:rsidRPr="00351266">
        <w:rPr>
          <w:rFonts w:eastAsia="CIDFont+F2" w:cs="CIDFont+F2"/>
        </w:rPr>
        <w:t xml:space="preserve">km 13,100 </w:t>
      </w:r>
      <w:r w:rsidRPr="00351266">
        <w:t>–</w:t>
      </w:r>
      <w:r>
        <w:t xml:space="preserve"> </w:t>
      </w:r>
      <w:r w:rsidRPr="00351266">
        <w:t xml:space="preserve">přestavba na rámový/trubní propustek, </w:t>
      </w:r>
      <w:r w:rsidRPr="00351266">
        <w:rPr>
          <w:rFonts w:eastAsia="CIDFont+F2" w:cs="CIDFont+F2"/>
        </w:rPr>
        <w:t xml:space="preserve">km 14,841 </w:t>
      </w:r>
      <w:r w:rsidRPr="00351266">
        <w:t>– propustek bude zrušen (nahrazení</w:t>
      </w:r>
      <w:r>
        <w:t xml:space="preserve"> </w:t>
      </w:r>
      <w:r w:rsidRPr="00351266">
        <w:t xml:space="preserve">mostem v km 14,870), </w:t>
      </w:r>
      <w:r w:rsidRPr="00351266">
        <w:rPr>
          <w:rFonts w:eastAsia="CIDFont+F2" w:cs="CIDFont+F2"/>
        </w:rPr>
        <w:t xml:space="preserve">km 15,448 </w:t>
      </w:r>
      <w:r w:rsidRPr="00351266">
        <w:t>– přestavba na rámový/trubní propustek.</w:t>
      </w:r>
      <w:bookmarkStart w:id="50" w:name="_Toc15649884"/>
    </w:p>
    <w:p w14:paraId="474EA5CF" w14:textId="77777777" w:rsidR="00F678E3" w:rsidRPr="00280C98" w:rsidRDefault="00F678E3" w:rsidP="002F2288">
      <w:pPr>
        <w:pStyle w:val="Nadpis2-2"/>
      </w:pPr>
      <w:bookmarkStart w:id="51" w:name="_Toc192852212"/>
      <w:r w:rsidRPr="00280C98">
        <w:lastRenderedPageBreak/>
        <w:t>Ostatní objekty</w:t>
      </w:r>
      <w:bookmarkEnd w:id="50"/>
      <w:bookmarkEnd w:id="51"/>
    </w:p>
    <w:p w14:paraId="2F3BD80F" w14:textId="39BDE0BD" w:rsidR="00F678E3" w:rsidRDefault="00F678E3" w:rsidP="002F2288">
      <w:pPr>
        <w:pStyle w:val="Text2-1"/>
      </w:pPr>
      <w:r w:rsidRPr="00280C98">
        <w:t xml:space="preserve">Součástí stavby budou rovněž nezbytné další objekty nutné pro </w:t>
      </w:r>
      <w:r w:rsidR="009E599B">
        <w:t>zhotovení</w:t>
      </w:r>
      <w:r w:rsidRPr="00280C98">
        <w:t xml:space="preserve"> díla, zejména přeložky a ochrana inženýrských sítí, úpravy pozemních komunikací nebo nové komunikace (k technologickým objektům), kabelovody, protihluková opatření podle závěrů hlukové studie a podobně.</w:t>
      </w:r>
    </w:p>
    <w:p w14:paraId="756C19C8" w14:textId="77777777" w:rsidR="00424BC2" w:rsidRPr="00F678E3" w:rsidRDefault="00424BC2" w:rsidP="00424BC2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Popis stávajícího stavu </w:t>
      </w:r>
    </w:p>
    <w:p w14:paraId="4E41648A" w14:textId="195F285B" w:rsidR="00424BC2" w:rsidRPr="00424BC2" w:rsidRDefault="00424BC2" w:rsidP="002E5050">
      <w:pPr>
        <w:pStyle w:val="Text2-2"/>
      </w:pPr>
      <w:r w:rsidRPr="00424BC2">
        <w:t>Ve st</w:t>
      </w:r>
      <w:r w:rsidRPr="00424BC2">
        <w:rPr>
          <w:rFonts w:hint="eastAsia"/>
        </w:rPr>
        <w:t>á</w:t>
      </w:r>
      <w:r w:rsidRPr="00424BC2">
        <w:t>vaj</w:t>
      </w:r>
      <w:r w:rsidRPr="00424BC2">
        <w:rPr>
          <w:rFonts w:hint="eastAsia"/>
        </w:rPr>
        <w:t>í</w:t>
      </w:r>
      <w:r w:rsidRPr="00424BC2">
        <w:t>c</w:t>
      </w:r>
      <w:r w:rsidRPr="00424BC2">
        <w:rPr>
          <w:rFonts w:hint="eastAsia"/>
        </w:rPr>
        <w:t>í</w:t>
      </w:r>
      <w:r w:rsidRPr="00424BC2">
        <w:t>m stavu jsou k n</w:t>
      </w:r>
      <w:r w:rsidRPr="00424BC2">
        <w:rPr>
          <w:rFonts w:hint="eastAsia"/>
        </w:rPr>
        <w:t>á</w:t>
      </w:r>
      <w:r w:rsidRPr="00424BC2">
        <w:t>stupi</w:t>
      </w:r>
      <w:r w:rsidRPr="00424BC2">
        <w:rPr>
          <w:rFonts w:hint="eastAsia"/>
        </w:rPr>
        <w:t>š</w:t>
      </w:r>
      <w:r w:rsidRPr="00424BC2">
        <w:t>t</w:t>
      </w:r>
      <w:r w:rsidRPr="00424BC2">
        <w:rPr>
          <w:rFonts w:hint="eastAsia"/>
        </w:rPr>
        <w:t>í</w:t>
      </w:r>
      <w:r w:rsidRPr="00424BC2">
        <w:t>m vybudov</w:t>
      </w:r>
      <w:r w:rsidRPr="00424BC2">
        <w:rPr>
          <w:rFonts w:hint="eastAsia"/>
        </w:rPr>
        <w:t>á</w:t>
      </w:r>
      <w:r w:rsidRPr="00424BC2">
        <w:t>ny p</w:t>
      </w:r>
      <w:r w:rsidRPr="00424BC2">
        <w:rPr>
          <w:rFonts w:hint="eastAsia"/>
        </w:rPr>
        <w:t>ří</w:t>
      </w:r>
      <w:r w:rsidRPr="00424BC2">
        <w:t>stupy, k zast. Horn</w:t>
      </w:r>
      <w:r w:rsidRPr="00424BC2">
        <w:rPr>
          <w:rFonts w:hint="eastAsia"/>
        </w:rPr>
        <w:t>í</w:t>
      </w:r>
      <w:r w:rsidRPr="00424BC2">
        <w:t xml:space="preserve"> Such</w:t>
      </w:r>
      <w:r w:rsidRPr="00424BC2">
        <w:rPr>
          <w:rFonts w:hint="eastAsia"/>
        </w:rPr>
        <w:t>á</w:t>
      </w:r>
      <w:r w:rsidRPr="00424BC2">
        <w:t xml:space="preserve"> bezbari</w:t>
      </w:r>
      <w:r w:rsidRPr="00424BC2">
        <w:rPr>
          <w:rFonts w:hint="eastAsia"/>
        </w:rPr>
        <w:t>é</w:t>
      </w:r>
      <w:r w:rsidRPr="00424BC2">
        <w:t>rov</w:t>
      </w:r>
      <w:r w:rsidRPr="00424BC2">
        <w:rPr>
          <w:rFonts w:hint="eastAsia"/>
        </w:rPr>
        <w:t>é</w:t>
      </w:r>
      <w:r>
        <w:t xml:space="preserve"> </w:t>
      </w:r>
      <w:r w:rsidRPr="00424BC2">
        <w:rPr>
          <w:rFonts w:hint="eastAsia"/>
        </w:rPr>
        <w:t>š</w:t>
      </w:r>
      <w:r w:rsidRPr="00424BC2">
        <w:t>ikm</w:t>
      </w:r>
      <w:r w:rsidRPr="00424BC2">
        <w:rPr>
          <w:rFonts w:hint="eastAsia"/>
        </w:rPr>
        <w:t>é</w:t>
      </w:r>
      <w:r w:rsidRPr="00424BC2">
        <w:t xml:space="preserve"> chodn</w:t>
      </w:r>
      <w:r w:rsidRPr="00424BC2">
        <w:rPr>
          <w:rFonts w:hint="eastAsia"/>
        </w:rPr>
        <w:t>í</w:t>
      </w:r>
      <w:r w:rsidRPr="00424BC2">
        <w:t>ky pod p</w:t>
      </w:r>
      <w:r w:rsidRPr="00424BC2">
        <w:rPr>
          <w:rFonts w:hint="eastAsia"/>
        </w:rPr>
        <w:t>ř</w:t>
      </w:r>
      <w:r w:rsidRPr="00424BC2">
        <w:t>ilehl</w:t>
      </w:r>
      <w:r w:rsidRPr="00424BC2">
        <w:rPr>
          <w:rFonts w:hint="eastAsia"/>
        </w:rPr>
        <w:t>ý</w:t>
      </w:r>
      <w:r w:rsidRPr="00424BC2">
        <w:t>m mostem. Od budovy k n</w:t>
      </w:r>
      <w:r w:rsidRPr="00424BC2">
        <w:rPr>
          <w:rFonts w:hint="eastAsia"/>
        </w:rPr>
        <w:t>á</w:t>
      </w:r>
      <w:r w:rsidRPr="00424BC2">
        <w:t>stupi</w:t>
      </w:r>
      <w:r w:rsidRPr="00424BC2">
        <w:rPr>
          <w:rFonts w:hint="eastAsia"/>
        </w:rPr>
        <w:t>š</w:t>
      </w:r>
      <w:r w:rsidRPr="00424BC2">
        <w:t>ti jsou chodn</w:t>
      </w:r>
      <w:r w:rsidRPr="00424BC2">
        <w:rPr>
          <w:rFonts w:hint="eastAsia"/>
        </w:rPr>
        <w:t>í</w:t>
      </w:r>
      <w:r w:rsidRPr="00424BC2">
        <w:t>ky z</w:t>
      </w:r>
      <w:r>
        <w:t> </w:t>
      </w:r>
      <w:r w:rsidRPr="00424BC2">
        <w:t>betonov</w:t>
      </w:r>
      <w:r w:rsidRPr="00424BC2">
        <w:rPr>
          <w:rFonts w:hint="eastAsia"/>
        </w:rPr>
        <w:t>é</w:t>
      </w:r>
      <w:r>
        <w:t xml:space="preserve"> </w:t>
      </w:r>
      <w:r w:rsidRPr="00424BC2">
        <w:t>dla</w:t>
      </w:r>
      <w:r w:rsidRPr="00424BC2">
        <w:rPr>
          <w:rFonts w:hint="eastAsia"/>
        </w:rPr>
        <w:t>ž</w:t>
      </w:r>
      <w:r w:rsidRPr="00424BC2">
        <w:t>by p</w:t>
      </w:r>
      <w:r w:rsidRPr="00424BC2">
        <w:rPr>
          <w:rFonts w:hint="eastAsia"/>
        </w:rPr>
        <w:t>ř</w:t>
      </w:r>
      <w:r w:rsidRPr="00424BC2">
        <w:t xml:space="preserve">es </w:t>
      </w:r>
      <w:r w:rsidRPr="00424BC2">
        <w:rPr>
          <w:rFonts w:hint="eastAsia"/>
        </w:rPr>
        <w:t>š</w:t>
      </w:r>
      <w:r w:rsidRPr="00424BC2">
        <w:t>t</w:t>
      </w:r>
      <w:r w:rsidRPr="00424BC2">
        <w:rPr>
          <w:rFonts w:hint="eastAsia"/>
        </w:rPr>
        <w:t>ě</w:t>
      </w:r>
      <w:r w:rsidRPr="00424BC2">
        <w:t>rkovou plochu. V zast. Hav</w:t>
      </w:r>
      <w:r w:rsidRPr="00424BC2">
        <w:rPr>
          <w:rFonts w:hint="eastAsia"/>
        </w:rPr>
        <w:t>íř</w:t>
      </w:r>
      <w:r w:rsidRPr="00424BC2">
        <w:t>ov-Such</w:t>
      </w:r>
      <w:r w:rsidRPr="00424BC2">
        <w:rPr>
          <w:rFonts w:hint="eastAsia"/>
        </w:rPr>
        <w:t>á</w:t>
      </w:r>
      <w:r w:rsidRPr="00424BC2">
        <w:t xml:space="preserve"> je zaji</w:t>
      </w:r>
      <w:r w:rsidRPr="00424BC2">
        <w:rPr>
          <w:rFonts w:hint="eastAsia"/>
        </w:rPr>
        <w:t>š</w:t>
      </w:r>
      <w:r w:rsidRPr="00424BC2">
        <w:t>t</w:t>
      </w:r>
      <w:r w:rsidRPr="00424BC2">
        <w:rPr>
          <w:rFonts w:hint="eastAsia"/>
        </w:rPr>
        <w:t>ě</w:t>
      </w:r>
      <w:r w:rsidRPr="00424BC2">
        <w:t>n pouze bari</w:t>
      </w:r>
      <w:r w:rsidRPr="00424BC2">
        <w:rPr>
          <w:rFonts w:hint="eastAsia"/>
        </w:rPr>
        <w:t>é</w:t>
      </w:r>
      <w:r w:rsidRPr="00424BC2">
        <w:t>rov</w:t>
      </w:r>
      <w:r w:rsidRPr="00424BC2">
        <w:rPr>
          <w:rFonts w:hint="eastAsia"/>
        </w:rPr>
        <w:t>ý</w:t>
      </w:r>
      <w:r w:rsidRPr="00424BC2">
        <w:t xml:space="preserve"> p</w:t>
      </w:r>
      <w:r w:rsidRPr="00424BC2">
        <w:rPr>
          <w:rFonts w:hint="eastAsia"/>
        </w:rPr>
        <w:t>ř</w:t>
      </w:r>
      <w:r w:rsidRPr="00424BC2">
        <w:t>esun mezi</w:t>
      </w:r>
      <w:r>
        <w:t xml:space="preserve"> </w:t>
      </w:r>
      <w:r w:rsidRPr="00424BC2">
        <w:t>n</w:t>
      </w:r>
      <w:r w:rsidRPr="00424BC2">
        <w:rPr>
          <w:rFonts w:hint="eastAsia"/>
        </w:rPr>
        <w:t>á</w:t>
      </w:r>
      <w:r w:rsidRPr="00424BC2">
        <w:t>stupi</w:t>
      </w:r>
      <w:r w:rsidRPr="00424BC2">
        <w:rPr>
          <w:rFonts w:hint="eastAsia"/>
        </w:rPr>
        <w:t>š</w:t>
      </w:r>
      <w:r w:rsidRPr="00424BC2">
        <w:t>ti pomoc</w:t>
      </w:r>
      <w:r w:rsidRPr="00424BC2">
        <w:rPr>
          <w:rFonts w:hint="eastAsia"/>
        </w:rPr>
        <w:t>í</w:t>
      </w:r>
      <w:r w:rsidRPr="00424BC2">
        <w:t xml:space="preserve"> schodi</w:t>
      </w:r>
      <w:r w:rsidRPr="00424BC2">
        <w:rPr>
          <w:rFonts w:hint="eastAsia"/>
        </w:rPr>
        <w:t>š</w:t>
      </w:r>
      <w:r w:rsidRPr="00424BC2">
        <w:t>t</w:t>
      </w:r>
      <w:r w:rsidRPr="00424BC2">
        <w:rPr>
          <w:rFonts w:hint="eastAsia"/>
        </w:rPr>
        <w:t>ě</w:t>
      </w:r>
      <w:r w:rsidRPr="00424BC2">
        <w:t xml:space="preserve"> u n</w:t>
      </w:r>
      <w:r w:rsidRPr="00424BC2">
        <w:rPr>
          <w:rFonts w:hint="eastAsia"/>
        </w:rPr>
        <w:t>á</w:t>
      </w:r>
      <w:r w:rsidRPr="00424BC2">
        <w:t>stupi</w:t>
      </w:r>
      <w:r w:rsidRPr="00424BC2">
        <w:rPr>
          <w:rFonts w:hint="eastAsia"/>
        </w:rPr>
        <w:t>š</w:t>
      </w:r>
      <w:r w:rsidRPr="00424BC2">
        <w:t>t</w:t>
      </w:r>
      <w:r w:rsidRPr="00424BC2">
        <w:rPr>
          <w:rFonts w:hint="eastAsia"/>
        </w:rPr>
        <w:t>ě</w:t>
      </w:r>
      <w:r w:rsidRPr="00424BC2">
        <w:t xml:space="preserve"> u koleje </w:t>
      </w:r>
      <w:r w:rsidRPr="00424BC2">
        <w:rPr>
          <w:rFonts w:hint="eastAsia"/>
        </w:rPr>
        <w:t>č</w:t>
      </w:r>
      <w:r w:rsidRPr="00424BC2">
        <w:t>. 1. K n</w:t>
      </w:r>
      <w:r w:rsidRPr="00424BC2">
        <w:rPr>
          <w:rFonts w:hint="eastAsia"/>
        </w:rPr>
        <w:t>á</w:t>
      </w:r>
      <w:r w:rsidRPr="00424BC2">
        <w:t>stupi</w:t>
      </w:r>
      <w:r w:rsidRPr="00424BC2">
        <w:rPr>
          <w:rFonts w:hint="eastAsia"/>
        </w:rPr>
        <w:t>š</w:t>
      </w:r>
      <w:r w:rsidRPr="00424BC2">
        <w:t xml:space="preserve">ti ke koleji </w:t>
      </w:r>
      <w:r w:rsidRPr="00424BC2">
        <w:rPr>
          <w:rFonts w:hint="eastAsia"/>
        </w:rPr>
        <w:t>č</w:t>
      </w:r>
      <w:r w:rsidRPr="00424BC2">
        <w:t>. 2 je veden</w:t>
      </w:r>
      <w:r>
        <w:t xml:space="preserve"> </w:t>
      </w:r>
      <w:r w:rsidRPr="00424BC2">
        <w:rPr>
          <w:rFonts w:hint="eastAsia"/>
        </w:rPr>
        <w:t>š</w:t>
      </w:r>
      <w:r w:rsidRPr="00424BC2">
        <w:t>ikm</w:t>
      </w:r>
      <w:r w:rsidRPr="00424BC2">
        <w:rPr>
          <w:rFonts w:hint="eastAsia"/>
        </w:rPr>
        <w:t>ý</w:t>
      </w:r>
      <w:r w:rsidRPr="00424BC2">
        <w:t xml:space="preserve"> chodn</w:t>
      </w:r>
      <w:r w:rsidRPr="00424BC2">
        <w:rPr>
          <w:rFonts w:hint="eastAsia"/>
        </w:rPr>
        <w:t>í</w:t>
      </w:r>
      <w:r w:rsidRPr="00424BC2">
        <w:t>k. Obdobn</w:t>
      </w:r>
      <w:r w:rsidRPr="00424BC2">
        <w:rPr>
          <w:rFonts w:hint="eastAsia"/>
        </w:rPr>
        <w:t>ě</w:t>
      </w:r>
      <w:r w:rsidRPr="00424BC2">
        <w:t xml:space="preserve"> jako v zast. Horn</w:t>
      </w:r>
      <w:r w:rsidRPr="00424BC2">
        <w:rPr>
          <w:rFonts w:hint="eastAsia"/>
        </w:rPr>
        <w:t>í</w:t>
      </w:r>
      <w:r w:rsidRPr="00424BC2">
        <w:t xml:space="preserve"> Such</w:t>
      </w:r>
      <w:r w:rsidRPr="00424BC2">
        <w:rPr>
          <w:rFonts w:hint="eastAsia"/>
        </w:rPr>
        <w:t>á</w:t>
      </w:r>
      <w:r w:rsidRPr="00424BC2">
        <w:t xml:space="preserve"> je p</w:t>
      </w:r>
      <w:r w:rsidRPr="00424BC2">
        <w:rPr>
          <w:rFonts w:hint="eastAsia"/>
        </w:rPr>
        <w:t>ř</w:t>
      </w:r>
      <w:r w:rsidRPr="00424BC2">
        <w:t>esun mezi n</w:t>
      </w:r>
      <w:r w:rsidRPr="00424BC2">
        <w:rPr>
          <w:rFonts w:hint="eastAsia"/>
        </w:rPr>
        <w:t>á</w:t>
      </w:r>
      <w:r w:rsidRPr="00424BC2">
        <w:t>stupi</w:t>
      </w:r>
      <w:r w:rsidRPr="00424BC2">
        <w:rPr>
          <w:rFonts w:hint="eastAsia"/>
        </w:rPr>
        <w:t>š</w:t>
      </w:r>
      <w:r w:rsidRPr="00424BC2">
        <w:t>ti veden pod</w:t>
      </w:r>
      <w:r>
        <w:t xml:space="preserve"> </w:t>
      </w:r>
      <w:r w:rsidRPr="00424BC2">
        <w:t>p</w:t>
      </w:r>
      <w:r w:rsidRPr="00424BC2">
        <w:rPr>
          <w:rFonts w:hint="eastAsia"/>
        </w:rPr>
        <w:t>ř</w:t>
      </w:r>
      <w:r w:rsidRPr="00424BC2">
        <w:t>ilehl</w:t>
      </w:r>
      <w:r w:rsidRPr="00424BC2">
        <w:rPr>
          <w:rFonts w:hint="eastAsia"/>
        </w:rPr>
        <w:t>ý</w:t>
      </w:r>
      <w:r w:rsidRPr="00424BC2">
        <w:t>m mostem. U obou zast</w:t>
      </w:r>
      <w:r w:rsidRPr="00424BC2">
        <w:rPr>
          <w:rFonts w:hint="eastAsia"/>
        </w:rPr>
        <w:t>á</w:t>
      </w:r>
      <w:r w:rsidRPr="00424BC2">
        <w:t>vek se nach</w:t>
      </w:r>
      <w:r w:rsidRPr="00424BC2">
        <w:rPr>
          <w:rFonts w:hint="eastAsia"/>
        </w:rPr>
        <w:t>á</w:t>
      </w:r>
      <w:r w:rsidRPr="00424BC2">
        <w:t>z</w:t>
      </w:r>
      <w:r w:rsidRPr="00424BC2">
        <w:rPr>
          <w:rFonts w:hint="eastAsia"/>
        </w:rPr>
        <w:t>í</w:t>
      </w:r>
      <w:r w:rsidRPr="00424BC2">
        <w:t xml:space="preserve"> velk</w:t>
      </w:r>
      <w:r w:rsidRPr="00424BC2">
        <w:rPr>
          <w:rFonts w:hint="eastAsia"/>
        </w:rPr>
        <w:t>é</w:t>
      </w:r>
      <w:r w:rsidRPr="00424BC2">
        <w:t xml:space="preserve"> zpevn</w:t>
      </w:r>
      <w:r w:rsidRPr="00424BC2">
        <w:rPr>
          <w:rFonts w:hint="eastAsia"/>
        </w:rPr>
        <w:t>ě</w:t>
      </w:r>
      <w:r w:rsidRPr="00424BC2">
        <w:t>n</w:t>
      </w:r>
      <w:r w:rsidRPr="00424BC2">
        <w:rPr>
          <w:rFonts w:hint="eastAsia"/>
        </w:rPr>
        <w:t>é</w:t>
      </w:r>
      <w:r w:rsidRPr="00424BC2">
        <w:t xml:space="preserve"> plochy ve vlastnictv</w:t>
      </w:r>
      <w:r w:rsidRPr="00424BC2">
        <w:rPr>
          <w:rFonts w:hint="eastAsia"/>
        </w:rPr>
        <w:t>í</w:t>
      </w:r>
      <w:r w:rsidRPr="00424BC2">
        <w:t xml:space="preserve"> obce.</w:t>
      </w:r>
      <w:r>
        <w:t xml:space="preserve"> </w:t>
      </w:r>
      <w:r w:rsidRPr="00424BC2">
        <w:t>U zast. Horn</w:t>
      </w:r>
      <w:r w:rsidRPr="00424BC2">
        <w:rPr>
          <w:rFonts w:hint="eastAsia"/>
        </w:rPr>
        <w:t>í</w:t>
      </w:r>
      <w:r w:rsidRPr="00424BC2">
        <w:t xml:space="preserve"> Such</w:t>
      </w:r>
      <w:r w:rsidRPr="00424BC2">
        <w:rPr>
          <w:rFonts w:hint="eastAsia"/>
        </w:rPr>
        <w:t>á</w:t>
      </w:r>
      <w:r w:rsidRPr="00424BC2">
        <w:t xml:space="preserve"> je z</w:t>
      </w:r>
      <w:r w:rsidRPr="00424BC2">
        <w:rPr>
          <w:rFonts w:hint="eastAsia"/>
        </w:rPr>
        <w:t>ří</w:t>
      </w:r>
      <w:r w:rsidRPr="00424BC2">
        <w:t>zeno na opa</w:t>
      </w:r>
      <w:r w:rsidRPr="00424BC2">
        <w:rPr>
          <w:rFonts w:hint="eastAsia"/>
        </w:rPr>
        <w:t>č</w:t>
      </w:r>
      <w:r w:rsidRPr="00424BC2">
        <w:t>n</w:t>
      </w:r>
      <w:r w:rsidRPr="00424BC2">
        <w:rPr>
          <w:rFonts w:hint="eastAsia"/>
        </w:rPr>
        <w:t>é</w:t>
      </w:r>
      <w:r w:rsidRPr="00424BC2">
        <w:t xml:space="preserve"> stran</w:t>
      </w:r>
      <w:r w:rsidRPr="00424BC2">
        <w:rPr>
          <w:rFonts w:hint="eastAsia"/>
        </w:rPr>
        <w:t>ě</w:t>
      </w:r>
      <w:r w:rsidRPr="00424BC2">
        <w:t xml:space="preserve"> komunikace celkem 8 parkovac</w:t>
      </w:r>
      <w:r w:rsidRPr="00424BC2">
        <w:rPr>
          <w:rFonts w:hint="eastAsia"/>
        </w:rPr>
        <w:t>í</w:t>
      </w:r>
      <w:r w:rsidRPr="00424BC2">
        <w:t>ch st</w:t>
      </w:r>
      <w:r w:rsidRPr="00424BC2">
        <w:rPr>
          <w:rFonts w:hint="eastAsia"/>
        </w:rPr>
        <w:t>á</w:t>
      </w:r>
      <w:r w:rsidRPr="00424BC2">
        <w:t>n</w:t>
      </w:r>
      <w:r w:rsidRPr="00424BC2">
        <w:rPr>
          <w:rFonts w:hint="eastAsia"/>
        </w:rPr>
        <w:t>í</w:t>
      </w:r>
      <w:r w:rsidRPr="00424BC2">
        <w:t>,</w:t>
      </w:r>
      <w:r>
        <w:t xml:space="preserve"> </w:t>
      </w:r>
      <w:r w:rsidRPr="00424BC2">
        <w:t>z nich</w:t>
      </w:r>
      <w:r w:rsidRPr="00424BC2">
        <w:rPr>
          <w:rFonts w:hint="eastAsia"/>
        </w:rPr>
        <w:t>ž</w:t>
      </w:r>
      <w:r w:rsidRPr="00424BC2">
        <w:t xml:space="preserve"> jedno je pro invalidy. Pozemek, na kter</w:t>
      </w:r>
      <w:r w:rsidRPr="00424BC2">
        <w:rPr>
          <w:rFonts w:hint="eastAsia"/>
        </w:rPr>
        <w:t>é</w:t>
      </w:r>
      <w:r w:rsidRPr="00424BC2">
        <w:t>m jsou parkovac</w:t>
      </w:r>
      <w:r w:rsidRPr="00424BC2">
        <w:rPr>
          <w:rFonts w:hint="eastAsia"/>
        </w:rPr>
        <w:t>í</w:t>
      </w:r>
      <w:r w:rsidRPr="00424BC2">
        <w:t xml:space="preserve"> st</w:t>
      </w:r>
      <w:r w:rsidRPr="00424BC2">
        <w:rPr>
          <w:rFonts w:hint="eastAsia"/>
        </w:rPr>
        <w:t>á</w:t>
      </w:r>
      <w:r w:rsidRPr="00424BC2">
        <w:t>n</w:t>
      </w:r>
      <w:r w:rsidRPr="00424BC2">
        <w:rPr>
          <w:rFonts w:hint="eastAsia"/>
        </w:rPr>
        <w:t>í</w:t>
      </w:r>
      <w:r w:rsidRPr="00424BC2">
        <w:t xml:space="preserve">, obec </w:t>
      </w:r>
      <w:r w:rsidRPr="00424BC2">
        <w:rPr>
          <w:rFonts w:hint="eastAsia"/>
        </w:rPr>
        <w:t>čá</w:t>
      </w:r>
      <w:r w:rsidRPr="00424BC2">
        <w:t>ste</w:t>
      </w:r>
      <w:r w:rsidRPr="00424BC2">
        <w:rPr>
          <w:rFonts w:hint="eastAsia"/>
        </w:rPr>
        <w:t>č</w:t>
      </w:r>
      <w:r w:rsidRPr="00424BC2">
        <w:t>n</w:t>
      </w:r>
      <w:r w:rsidRPr="00424BC2">
        <w:rPr>
          <w:rFonts w:hint="eastAsia"/>
        </w:rPr>
        <w:t>ě</w:t>
      </w:r>
      <w:r>
        <w:t xml:space="preserve"> </w:t>
      </w:r>
      <w:r w:rsidRPr="00424BC2">
        <w:t>pronaj</w:t>
      </w:r>
      <w:r w:rsidRPr="00424BC2">
        <w:rPr>
          <w:rFonts w:hint="eastAsia"/>
        </w:rPr>
        <w:t>í</w:t>
      </w:r>
      <w:r w:rsidRPr="00424BC2">
        <w:t>m</w:t>
      </w:r>
      <w:r w:rsidRPr="00424BC2">
        <w:rPr>
          <w:rFonts w:hint="eastAsia"/>
        </w:rPr>
        <w:t>á</w:t>
      </w:r>
      <w:r w:rsidRPr="00424BC2">
        <w:t xml:space="preserve"> stavebn</w:t>
      </w:r>
      <w:r w:rsidRPr="00424BC2">
        <w:rPr>
          <w:rFonts w:hint="eastAsia"/>
        </w:rPr>
        <w:t>í</w:t>
      </w:r>
      <w:r w:rsidRPr="00424BC2">
        <w:t xml:space="preserve"> firm</w:t>
      </w:r>
      <w:r w:rsidRPr="00424BC2">
        <w:rPr>
          <w:rFonts w:hint="eastAsia"/>
        </w:rPr>
        <w:t>ě</w:t>
      </w:r>
      <w:r w:rsidRPr="00424BC2">
        <w:t>. Parkovac</w:t>
      </w:r>
      <w:r w:rsidRPr="00424BC2">
        <w:rPr>
          <w:rFonts w:hint="eastAsia"/>
        </w:rPr>
        <w:t>í</w:t>
      </w:r>
      <w:r w:rsidRPr="00424BC2">
        <w:t xml:space="preserve"> st</w:t>
      </w:r>
      <w:r w:rsidRPr="00424BC2">
        <w:rPr>
          <w:rFonts w:hint="eastAsia"/>
        </w:rPr>
        <w:t>á</w:t>
      </w:r>
      <w:r w:rsidRPr="00424BC2">
        <w:t>n</w:t>
      </w:r>
      <w:r w:rsidRPr="00424BC2">
        <w:rPr>
          <w:rFonts w:hint="eastAsia"/>
        </w:rPr>
        <w:t>í</w:t>
      </w:r>
      <w:r w:rsidRPr="00424BC2">
        <w:t xml:space="preserve"> jsou p</w:t>
      </w:r>
      <w:r w:rsidRPr="00424BC2">
        <w:rPr>
          <w:rFonts w:hint="eastAsia"/>
        </w:rPr>
        <w:t>ř</w:t>
      </w:r>
      <w:r w:rsidRPr="00424BC2">
        <w:t>ev</w:t>
      </w:r>
      <w:r w:rsidRPr="00424BC2">
        <w:rPr>
          <w:rFonts w:hint="eastAsia"/>
        </w:rPr>
        <w:t>áž</w:t>
      </w:r>
      <w:r w:rsidRPr="00424BC2">
        <w:t>n</w:t>
      </w:r>
      <w:r w:rsidRPr="00424BC2">
        <w:rPr>
          <w:rFonts w:hint="eastAsia"/>
        </w:rPr>
        <w:t>ě</w:t>
      </w:r>
      <w:r w:rsidRPr="00424BC2">
        <w:t xml:space="preserve"> vyu</w:t>
      </w:r>
      <w:r w:rsidRPr="00424BC2">
        <w:rPr>
          <w:rFonts w:hint="eastAsia"/>
        </w:rPr>
        <w:t>ží</w:t>
      </w:r>
      <w:r w:rsidRPr="00424BC2">
        <w:t>v</w:t>
      </w:r>
      <w:r w:rsidRPr="00424BC2">
        <w:rPr>
          <w:rFonts w:hint="eastAsia"/>
        </w:rPr>
        <w:t>á</w:t>
      </w:r>
      <w:r w:rsidRPr="00424BC2">
        <w:t>na cestuj</w:t>
      </w:r>
      <w:r w:rsidRPr="00424BC2">
        <w:rPr>
          <w:rFonts w:hint="eastAsia"/>
        </w:rPr>
        <w:t>í</w:t>
      </w:r>
      <w:r w:rsidRPr="00424BC2">
        <w:t>c</w:t>
      </w:r>
      <w:r w:rsidRPr="00424BC2">
        <w:rPr>
          <w:rFonts w:hint="eastAsia"/>
        </w:rPr>
        <w:t>í</w:t>
      </w:r>
      <w:r w:rsidRPr="00424BC2">
        <w:t>m vyu</w:t>
      </w:r>
      <w:r w:rsidRPr="00424BC2">
        <w:rPr>
          <w:rFonts w:hint="eastAsia"/>
        </w:rPr>
        <w:t>ží</w:t>
      </w:r>
      <w:r w:rsidRPr="00424BC2">
        <w:t>vaj</w:t>
      </w:r>
      <w:r w:rsidRPr="00424BC2">
        <w:rPr>
          <w:rFonts w:hint="eastAsia"/>
        </w:rPr>
        <w:t>í</w:t>
      </w:r>
      <w:r w:rsidRPr="00424BC2">
        <w:t>c</w:t>
      </w:r>
      <w:r w:rsidRPr="00424BC2">
        <w:rPr>
          <w:rFonts w:hint="eastAsia"/>
        </w:rPr>
        <w:t>í</w:t>
      </w:r>
      <w:r>
        <w:t xml:space="preserve"> </w:t>
      </w:r>
      <w:r w:rsidRPr="00424BC2">
        <w:t>autobusovou i</w:t>
      </w:r>
      <w:r w:rsidR="00602E9D">
        <w:t> </w:t>
      </w:r>
      <w:r w:rsidRPr="00424BC2">
        <w:t>vlakovou dopravu. Parkovac</w:t>
      </w:r>
      <w:r w:rsidRPr="00424BC2">
        <w:rPr>
          <w:rFonts w:hint="eastAsia"/>
        </w:rPr>
        <w:t>í</w:t>
      </w:r>
      <w:r w:rsidRPr="00424BC2">
        <w:t xml:space="preserve"> m</w:t>
      </w:r>
      <w:r w:rsidRPr="00424BC2">
        <w:rPr>
          <w:rFonts w:hint="eastAsia"/>
        </w:rPr>
        <w:t>í</w:t>
      </w:r>
      <w:r w:rsidRPr="00424BC2">
        <w:t>sta jsou um</w:t>
      </w:r>
      <w:r w:rsidRPr="00424BC2">
        <w:rPr>
          <w:rFonts w:hint="eastAsia"/>
        </w:rPr>
        <w:t>í</w:t>
      </w:r>
      <w:r w:rsidRPr="00424BC2">
        <w:t>st</w:t>
      </w:r>
      <w:r w:rsidRPr="00424BC2">
        <w:rPr>
          <w:rFonts w:hint="eastAsia"/>
        </w:rPr>
        <w:t>ě</w:t>
      </w:r>
      <w:r w:rsidRPr="00424BC2">
        <w:t>na na odvr</w:t>
      </w:r>
      <w:r w:rsidRPr="00424BC2">
        <w:rPr>
          <w:rFonts w:hint="eastAsia"/>
        </w:rPr>
        <w:t>á</w:t>
      </w:r>
      <w:r w:rsidRPr="00424BC2">
        <w:t>cen</w:t>
      </w:r>
      <w:r w:rsidRPr="00424BC2">
        <w:rPr>
          <w:rFonts w:hint="eastAsia"/>
        </w:rPr>
        <w:t>é</w:t>
      </w:r>
      <w:r w:rsidRPr="00424BC2">
        <w:t xml:space="preserve"> stran</w:t>
      </w:r>
      <w:r w:rsidRPr="00424BC2">
        <w:rPr>
          <w:rFonts w:hint="eastAsia"/>
        </w:rPr>
        <w:t>ě</w:t>
      </w:r>
      <w:r>
        <w:t xml:space="preserve"> </w:t>
      </w:r>
      <w:r w:rsidRPr="00424BC2">
        <w:t xml:space="preserve">komunikace od </w:t>
      </w:r>
      <w:r w:rsidRPr="00424BC2">
        <w:rPr>
          <w:rFonts w:hint="eastAsia"/>
        </w:rPr>
        <w:t>ž</w:t>
      </w:r>
      <w:r w:rsidRPr="00424BC2">
        <w:t>elezni</w:t>
      </w:r>
      <w:r w:rsidRPr="00424BC2">
        <w:rPr>
          <w:rFonts w:hint="eastAsia"/>
        </w:rPr>
        <w:t>č</w:t>
      </w:r>
      <w:r w:rsidRPr="00424BC2">
        <w:t>n</w:t>
      </w:r>
      <w:r w:rsidRPr="00424BC2">
        <w:rPr>
          <w:rFonts w:hint="eastAsia"/>
        </w:rPr>
        <w:t>í</w:t>
      </w:r>
      <w:r w:rsidRPr="00424BC2">
        <w:t xml:space="preserve"> zast</w:t>
      </w:r>
      <w:r w:rsidRPr="00424BC2">
        <w:rPr>
          <w:rFonts w:hint="eastAsia"/>
        </w:rPr>
        <w:t>á</w:t>
      </w:r>
      <w:r w:rsidRPr="00424BC2">
        <w:t>vky, bez jak</w:t>
      </w:r>
      <w:r w:rsidRPr="00424BC2">
        <w:rPr>
          <w:rFonts w:hint="eastAsia"/>
        </w:rPr>
        <w:t>é</w:t>
      </w:r>
      <w:r w:rsidRPr="00424BC2">
        <w:t>hokoliv propojen</w:t>
      </w:r>
      <w:r w:rsidRPr="00424BC2">
        <w:rPr>
          <w:rFonts w:hint="eastAsia"/>
        </w:rPr>
        <w:t>í</w:t>
      </w:r>
      <w:r w:rsidRPr="00424BC2">
        <w:t xml:space="preserve"> </w:t>
      </w:r>
      <w:r w:rsidRPr="00424BC2">
        <w:rPr>
          <w:rFonts w:hint="eastAsia"/>
        </w:rPr>
        <w:t>–</w:t>
      </w:r>
      <w:r w:rsidRPr="00424BC2">
        <w:t xml:space="preserve"> p</w:t>
      </w:r>
      <w:r w:rsidRPr="00424BC2">
        <w:rPr>
          <w:rFonts w:hint="eastAsia"/>
        </w:rPr>
        <w:t>ř</w:t>
      </w:r>
      <w:r w:rsidRPr="00424BC2">
        <w:t>echodem pro p</w:t>
      </w:r>
      <w:r w:rsidRPr="00424BC2">
        <w:rPr>
          <w:rFonts w:hint="eastAsia"/>
        </w:rPr>
        <w:t>ěší</w:t>
      </w:r>
      <w:r w:rsidRPr="00424BC2">
        <w:t>, m</w:t>
      </w:r>
      <w:r w:rsidRPr="00424BC2">
        <w:rPr>
          <w:rFonts w:hint="eastAsia"/>
        </w:rPr>
        <w:t>í</w:t>
      </w:r>
      <w:r w:rsidRPr="00424BC2">
        <w:t>sta pro</w:t>
      </w:r>
      <w:r>
        <w:t xml:space="preserve"> </w:t>
      </w:r>
      <w:r w:rsidRPr="00424BC2">
        <w:t>p</w:t>
      </w:r>
      <w:r w:rsidRPr="00424BC2">
        <w:rPr>
          <w:rFonts w:hint="eastAsia"/>
        </w:rPr>
        <w:t>ř</w:t>
      </w:r>
      <w:r w:rsidRPr="00424BC2">
        <w:t>ech</w:t>
      </w:r>
      <w:r w:rsidRPr="00424BC2">
        <w:rPr>
          <w:rFonts w:hint="eastAsia"/>
        </w:rPr>
        <w:t>á</w:t>
      </w:r>
      <w:r w:rsidRPr="00424BC2">
        <w:t>zen</w:t>
      </w:r>
      <w:r w:rsidRPr="00424BC2">
        <w:rPr>
          <w:rFonts w:hint="eastAsia"/>
        </w:rPr>
        <w:t>í</w:t>
      </w:r>
      <w:r w:rsidRPr="00424BC2">
        <w:t>. U zast. Hav</w:t>
      </w:r>
      <w:r w:rsidRPr="00424BC2">
        <w:rPr>
          <w:rFonts w:hint="eastAsia"/>
        </w:rPr>
        <w:t>íř</w:t>
      </w:r>
      <w:r w:rsidRPr="00424BC2">
        <w:t>ov-Such</w:t>
      </w:r>
      <w:r w:rsidRPr="00424BC2">
        <w:rPr>
          <w:rFonts w:hint="eastAsia"/>
        </w:rPr>
        <w:t>á</w:t>
      </w:r>
      <w:r w:rsidRPr="00424BC2">
        <w:t xml:space="preserve"> parkovac</w:t>
      </w:r>
      <w:r w:rsidRPr="00424BC2">
        <w:rPr>
          <w:rFonts w:hint="eastAsia"/>
        </w:rPr>
        <w:t>í</w:t>
      </w:r>
      <w:r w:rsidRPr="00424BC2">
        <w:t xml:space="preserve"> st</w:t>
      </w:r>
      <w:r w:rsidRPr="00424BC2">
        <w:rPr>
          <w:rFonts w:hint="eastAsia"/>
        </w:rPr>
        <w:t>á</w:t>
      </w:r>
      <w:r w:rsidRPr="00424BC2">
        <w:t>n</w:t>
      </w:r>
      <w:r w:rsidRPr="00424BC2">
        <w:rPr>
          <w:rFonts w:hint="eastAsia"/>
        </w:rPr>
        <w:t>í</w:t>
      </w:r>
      <w:r w:rsidRPr="00424BC2">
        <w:t xml:space="preserve"> z</w:t>
      </w:r>
      <w:r w:rsidRPr="00424BC2">
        <w:rPr>
          <w:rFonts w:hint="eastAsia"/>
        </w:rPr>
        <w:t>ří</w:t>
      </w:r>
      <w:r w:rsidRPr="00424BC2">
        <w:t>zena nejsou.</w:t>
      </w:r>
    </w:p>
    <w:p w14:paraId="7D2824F4" w14:textId="36924D4E" w:rsidR="00424BC2" w:rsidRPr="00424BC2" w:rsidRDefault="00424BC2" w:rsidP="0057505D">
      <w:pPr>
        <w:pStyle w:val="Text2-2"/>
      </w:pPr>
      <w:r w:rsidRPr="00424BC2">
        <w:t>V zast. Horn</w:t>
      </w:r>
      <w:r w:rsidRPr="00424BC2">
        <w:rPr>
          <w:rFonts w:hint="eastAsia"/>
        </w:rPr>
        <w:t>í</w:t>
      </w:r>
      <w:r w:rsidRPr="00424BC2">
        <w:t xml:space="preserve"> Such</w:t>
      </w:r>
      <w:r w:rsidRPr="00424BC2">
        <w:rPr>
          <w:rFonts w:hint="eastAsia"/>
        </w:rPr>
        <w:t>á</w:t>
      </w:r>
      <w:r w:rsidRPr="00424BC2">
        <w:t xml:space="preserve"> se nach</w:t>
      </w:r>
      <w:r w:rsidRPr="00424BC2">
        <w:rPr>
          <w:rFonts w:hint="eastAsia"/>
        </w:rPr>
        <w:t>á</w:t>
      </w:r>
      <w:r w:rsidRPr="00424BC2">
        <w:t>z</w:t>
      </w:r>
      <w:r w:rsidRPr="00424BC2">
        <w:rPr>
          <w:rFonts w:hint="eastAsia"/>
        </w:rPr>
        <w:t>í</w:t>
      </w:r>
      <w:r w:rsidRPr="00424BC2">
        <w:t xml:space="preserve"> v kryt</w:t>
      </w:r>
      <w:r w:rsidRPr="00424BC2">
        <w:rPr>
          <w:rFonts w:hint="eastAsia"/>
        </w:rPr>
        <w:t>é</w:t>
      </w:r>
      <w:r w:rsidRPr="00424BC2">
        <w:t>m p</w:t>
      </w:r>
      <w:r w:rsidRPr="00424BC2">
        <w:rPr>
          <w:rFonts w:hint="eastAsia"/>
        </w:rPr>
        <w:t>ří</w:t>
      </w:r>
      <w:r w:rsidRPr="00424BC2">
        <w:t>st</w:t>
      </w:r>
      <w:r w:rsidRPr="00424BC2">
        <w:rPr>
          <w:rFonts w:hint="eastAsia"/>
        </w:rPr>
        <w:t>ř</w:t>
      </w:r>
      <w:r w:rsidRPr="00424BC2">
        <w:t>e</w:t>
      </w:r>
      <w:r w:rsidRPr="00424BC2">
        <w:rPr>
          <w:rFonts w:hint="eastAsia"/>
        </w:rPr>
        <w:t>š</w:t>
      </w:r>
      <w:r w:rsidRPr="00424BC2">
        <w:t xml:space="preserve">ku u koleje </w:t>
      </w:r>
      <w:r w:rsidRPr="00424BC2">
        <w:rPr>
          <w:rFonts w:hint="eastAsia"/>
        </w:rPr>
        <w:t>č</w:t>
      </w:r>
      <w:r w:rsidRPr="00424BC2">
        <w:t>. 2 celkem 5 uzamykateln</w:t>
      </w:r>
      <w:r w:rsidRPr="00424BC2">
        <w:rPr>
          <w:rFonts w:hint="eastAsia"/>
        </w:rPr>
        <w:t>ý</w:t>
      </w:r>
      <w:r w:rsidRPr="00424BC2">
        <w:t>ch</w:t>
      </w:r>
      <w:r>
        <w:t xml:space="preserve"> </w:t>
      </w:r>
      <w:r w:rsidRPr="00424BC2">
        <w:t>cyklobox</w:t>
      </w:r>
      <w:r w:rsidRPr="00424BC2">
        <w:rPr>
          <w:rFonts w:hint="eastAsia"/>
        </w:rPr>
        <w:t>ů</w:t>
      </w:r>
      <w:r w:rsidRPr="00424BC2">
        <w:t>, ka</w:t>
      </w:r>
      <w:r w:rsidRPr="00424BC2">
        <w:rPr>
          <w:rFonts w:hint="eastAsia"/>
        </w:rPr>
        <w:t>ž</w:t>
      </w:r>
      <w:r w:rsidRPr="00424BC2">
        <w:t>d</w:t>
      </w:r>
      <w:r w:rsidRPr="00424BC2">
        <w:rPr>
          <w:rFonts w:hint="eastAsia"/>
        </w:rPr>
        <w:t>ý</w:t>
      </w:r>
      <w:r w:rsidRPr="00424BC2">
        <w:t xml:space="preserve"> pro 1 j</w:t>
      </w:r>
      <w:r w:rsidRPr="00424BC2">
        <w:rPr>
          <w:rFonts w:hint="eastAsia"/>
        </w:rPr>
        <w:t>í</w:t>
      </w:r>
      <w:r w:rsidRPr="00424BC2">
        <w:t>zdn</w:t>
      </w:r>
      <w:r w:rsidRPr="00424BC2">
        <w:rPr>
          <w:rFonts w:hint="eastAsia"/>
        </w:rPr>
        <w:t>í</w:t>
      </w:r>
      <w:r w:rsidRPr="00424BC2">
        <w:t xml:space="preserve"> kolo. V zast. Hav</w:t>
      </w:r>
      <w:r w:rsidRPr="00424BC2">
        <w:rPr>
          <w:rFonts w:hint="eastAsia"/>
        </w:rPr>
        <w:t>íř</w:t>
      </w:r>
      <w:r w:rsidRPr="00424BC2">
        <w:t>ov-Such</w:t>
      </w:r>
      <w:r w:rsidRPr="00424BC2">
        <w:rPr>
          <w:rFonts w:hint="eastAsia"/>
        </w:rPr>
        <w:t>á</w:t>
      </w:r>
      <w:r w:rsidRPr="00424BC2">
        <w:t xml:space="preserve"> nen</w:t>
      </w:r>
      <w:r w:rsidRPr="00424BC2">
        <w:rPr>
          <w:rFonts w:hint="eastAsia"/>
        </w:rPr>
        <w:t>í</w:t>
      </w:r>
      <w:r w:rsidRPr="00424BC2">
        <w:t xml:space="preserve"> ve</w:t>
      </w:r>
      <w:r w:rsidR="00283CC0">
        <w:t> </w:t>
      </w:r>
      <w:r w:rsidRPr="00424BC2">
        <w:t>st</w:t>
      </w:r>
      <w:r w:rsidRPr="00424BC2">
        <w:rPr>
          <w:rFonts w:hint="eastAsia"/>
        </w:rPr>
        <w:t>á</w:t>
      </w:r>
      <w:r w:rsidRPr="00424BC2">
        <w:t>vaj</w:t>
      </w:r>
      <w:r w:rsidRPr="00424BC2">
        <w:rPr>
          <w:rFonts w:hint="eastAsia"/>
        </w:rPr>
        <w:t>í</w:t>
      </w:r>
      <w:r w:rsidRPr="00424BC2">
        <w:t>c</w:t>
      </w:r>
      <w:r w:rsidRPr="00424BC2">
        <w:rPr>
          <w:rFonts w:hint="eastAsia"/>
        </w:rPr>
        <w:t>í</w:t>
      </w:r>
      <w:r w:rsidRPr="00424BC2">
        <w:t xml:space="preserve">m stavu </w:t>
      </w:r>
      <w:r w:rsidRPr="00424BC2">
        <w:rPr>
          <w:rFonts w:hint="eastAsia"/>
        </w:rPr>
        <w:t>žá</w:t>
      </w:r>
      <w:r w:rsidRPr="00424BC2">
        <w:t>dn</w:t>
      </w:r>
      <w:r w:rsidRPr="00424BC2">
        <w:rPr>
          <w:rFonts w:hint="eastAsia"/>
        </w:rPr>
        <w:t>é</w:t>
      </w:r>
      <w:r w:rsidRPr="00424BC2">
        <w:t xml:space="preserve"> st</w:t>
      </w:r>
      <w:r w:rsidRPr="00424BC2">
        <w:rPr>
          <w:rFonts w:hint="eastAsia"/>
        </w:rPr>
        <w:t>á</w:t>
      </w:r>
      <w:r w:rsidRPr="00424BC2">
        <w:t>n</w:t>
      </w:r>
      <w:r w:rsidRPr="00424BC2">
        <w:rPr>
          <w:rFonts w:hint="eastAsia"/>
        </w:rPr>
        <w:t>í</w:t>
      </w:r>
      <w:r>
        <w:t xml:space="preserve"> </w:t>
      </w:r>
      <w:r w:rsidRPr="00424BC2">
        <w:t>pro kola.</w:t>
      </w:r>
    </w:p>
    <w:p w14:paraId="4F2610C8" w14:textId="22539AB1" w:rsidR="00424BC2" w:rsidRPr="00280C98" w:rsidRDefault="00424BC2" w:rsidP="003523E9">
      <w:pPr>
        <w:pStyle w:val="Text2-2"/>
      </w:pPr>
      <w:r w:rsidRPr="00424BC2">
        <w:t>Pod n</w:t>
      </w:r>
      <w:r w:rsidRPr="00424BC2">
        <w:rPr>
          <w:rFonts w:hint="eastAsia"/>
        </w:rPr>
        <w:t>ě</w:t>
      </w:r>
      <w:r w:rsidRPr="00424BC2">
        <w:t>kter</w:t>
      </w:r>
      <w:r w:rsidRPr="00424BC2">
        <w:rPr>
          <w:rFonts w:hint="eastAsia"/>
        </w:rPr>
        <w:t>ý</w:t>
      </w:r>
      <w:r w:rsidRPr="00424BC2">
        <w:t>mi mosty jsou vedeny pozemn</w:t>
      </w:r>
      <w:r w:rsidRPr="00424BC2">
        <w:rPr>
          <w:rFonts w:hint="eastAsia"/>
        </w:rPr>
        <w:t>í</w:t>
      </w:r>
      <w:r w:rsidRPr="00424BC2">
        <w:t xml:space="preserve"> komunikace. Podrobn</w:t>
      </w:r>
      <w:r w:rsidRPr="00424BC2">
        <w:rPr>
          <w:rFonts w:hint="eastAsia"/>
        </w:rPr>
        <w:t>ě</w:t>
      </w:r>
      <w:r w:rsidRPr="00424BC2">
        <w:t>ji je st</w:t>
      </w:r>
      <w:r w:rsidRPr="00424BC2">
        <w:rPr>
          <w:rFonts w:hint="eastAsia"/>
        </w:rPr>
        <w:t>á</w:t>
      </w:r>
      <w:r w:rsidRPr="00424BC2">
        <w:t>vaj</w:t>
      </w:r>
      <w:r w:rsidRPr="00424BC2">
        <w:rPr>
          <w:rFonts w:hint="eastAsia"/>
        </w:rPr>
        <w:t>í</w:t>
      </w:r>
      <w:r w:rsidRPr="00424BC2">
        <w:t>c</w:t>
      </w:r>
      <w:r w:rsidRPr="00424BC2">
        <w:rPr>
          <w:rFonts w:hint="eastAsia"/>
        </w:rPr>
        <w:t>í</w:t>
      </w:r>
      <w:r w:rsidRPr="00424BC2">
        <w:t xml:space="preserve"> stav pops</w:t>
      </w:r>
      <w:r w:rsidRPr="00424BC2">
        <w:rPr>
          <w:rFonts w:hint="eastAsia"/>
        </w:rPr>
        <w:t>á</w:t>
      </w:r>
      <w:r w:rsidRPr="00424BC2">
        <w:t>n</w:t>
      </w:r>
      <w:r>
        <w:t xml:space="preserve"> </w:t>
      </w:r>
      <w:r w:rsidRPr="00424BC2">
        <w:t>v doprovodn</w:t>
      </w:r>
      <w:r w:rsidRPr="00424BC2">
        <w:rPr>
          <w:rFonts w:hint="eastAsia"/>
        </w:rPr>
        <w:t>é</w:t>
      </w:r>
      <w:r w:rsidRPr="00424BC2">
        <w:t xml:space="preserve"> dokumentaci.</w:t>
      </w:r>
    </w:p>
    <w:p w14:paraId="025E9DB4" w14:textId="77777777" w:rsidR="00424BC2" w:rsidRPr="00F678E3" w:rsidRDefault="00424BC2" w:rsidP="00424BC2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25BA58D0" w14:textId="74828199" w:rsidR="006B52EE" w:rsidRPr="006B52EE" w:rsidRDefault="006B52EE" w:rsidP="008B2863">
      <w:pPr>
        <w:pStyle w:val="Text2-2"/>
      </w:pPr>
      <w:r w:rsidRPr="006B52EE">
        <w:t>V návaznosti na přestavbu a zvětšení otvoru mostu v km 15,267 bude místní komunikace pod</w:t>
      </w:r>
      <w:r>
        <w:t xml:space="preserve"> </w:t>
      </w:r>
      <w:r w:rsidRPr="006B52EE">
        <w:t xml:space="preserve">mostem (ul. Na </w:t>
      </w:r>
      <w:proofErr w:type="spellStart"/>
      <w:r w:rsidRPr="006B52EE">
        <w:t>Pavlasůvce</w:t>
      </w:r>
      <w:proofErr w:type="spellEnd"/>
      <w:r w:rsidRPr="006B52EE">
        <w:t>) rozšířena na kategorii MK 7,5 (odstranění nutnosti dávat přednost</w:t>
      </w:r>
      <w:r>
        <w:t xml:space="preserve"> </w:t>
      </w:r>
      <w:r w:rsidRPr="006B52EE">
        <w:t>protijedoucím vozidlům, zejména s přihlédnutím k provozu autobusů). Protože komunikace se</w:t>
      </w:r>
      <w:r>
        <w:t xml:space="preserve"> </w:t>
      </w:r>
      <w:r w:rsidRPr="006B52EE">
        <w:t>zužuje postupně, je nutné ji rozšířit na</w:t>
      </w:r>
      <w:r w:rsidR="00602E9D">
        <w:t> </w:t>
      </w:r>
      <w:r w:rsidRPr="006B52EE">
        <w:t>poměrně značné délce 150 m. V rámci této stavby je</w:t>
      </w:r>
      <w:r>
        <w:t xml:space="preserve"> </w:t>
      </w:r>
      <w:r w:rsidRPr="006B52EE">
        <w:t>navržena rekonstrukce komunikace pouze lokálně pod mostem a v nejbližším okolí a navazující</w:t>
      </w:r>
      <w:r>
        <w:t xml:space="preserve"> </w:t>
      </w:r>
      <w:r w:rsidRPr="006B52EE">
        <w:t>úseky pro homogenizaci šířkového uspořádání si zajistí obec v rámci související stavby.</w:t>
      </w:r>
      <w:r>
        <w:t xml:space="preserve"> </w:t>
      </w:r>
      <w:r w:rsidRPr="006B52EE">
        <w:t>Návaznosti budou podrobně koordinovány.</w:t>
      </w:r>
    </w:p>
    <w:p w14:paraId="12F8AC77" w14:textId="1F3964A8" w:rsidR="006B52EE" w:rsidRPr="006B52EE" w:rsidRDefault="006B52EE" w:rsidP="003A2A36">
      <w:pPr>
        <w:pStyle w:val="Text2-2"/>
      </w:pPr>
      <w:r w:rsidRPr="006B52EE">
        <w:t>Přístupy na nástupiště budou zachovány dle stávajícího stavu, bezprostřední navázání bude</w:t>
      </w:r>
      <w:r>
        <w:t xml:space="preserve"> </w:t>
      </w:r>
      <w:r w:rsidRPr="006B52EE">
        <w:t>nově vydlážděno. V zastávce Havířov-Suchá bude pro bezbariérový přístup na nástupiště</w:t>
      </w:r>
      <w:r>
        <w:t xml:space="preserve"> </w:t>
      </w:r>
      <w:r w:rsidRPr="006B52EE">
        <w:t>u koleje č. 1 zřízen chodník podél zpevněné plochy autobusového obratiště, kde bude</w:t>
      </w:r>
      <w:r>
        <w:t xml:space="preserve"> </w:t>
      </w:r>
      <w:r w:rsidRPr="006B52EE">
        <w:t>vytvořena i hrana jednoho stání autobusové zastávky. Přístup k nástupišti u koleje č. 2 bude</w:t>
      </w:r>
      <w:r>
        <w:t xml:space="preserve"> </w:t>
      </w:r>
      <w:r w:rsidRPr="006B52EE">
        <w:t>doplněn o schodiště, čímž se zároveň zkrátí přístupová cesta od autobusové zastávky.</w:t>
      </w:r>
    </w:p>
    <w:p w14:paraId="36A37645" w14:textId="45B067FE" w:rsidR="006B52EE" w:rsidRPr="006B52EE" w:rsidRDefault="006B52EE" w:rsidP="00F56223">
      <w:pPr>
        <w:pStyle w:val="Text2-2"/>
      </w:pPr>
      <w:r w:rsidRPr="006B52EE">
        <w:t>Na obou zastávkách budou zřízena parkovací stání v počtu 14 stání v Horní Suché a</w:t>
      </w:r>
      <w:r w:rsidR="00283CC0">
        <w:t> </w:t>
      </w:r>
      <w:r w:rsidRPr="006B52EE">
        <w:t>15 stání</w:t>
      </w:r>
      <w:r>
        <w:t xml:space="preserve"> </w:t>
      </w:r>
      <w:r w:rsidRPr="006B52EE">
        <w:t>v zastávce Havířov-Suchá. Z toho bude v každé zastávce jedno místo vyhrazeno pro vozíčkáře</w:t>
      </w:r>
      <w:r>
        <w:t xml:space="preserve"> </w:t>
      </w:r>
      <w:r w:rsidRPr="006B52EE">
        <w:t>a dvě místa budou mít přípravu na osazení nabíjecích stojanů pro elektromobily. V zast. Horní</w:t>
      </w:r>
      <w:r>
        <w:t xml:space="preserve"> </w:t>
      </w:r>
      <w:r w:rsidRPr="006B52EE">
        <w:t>Suchá není uvažováno se započítáním stávajících parkovacích míst, jelikož se místa nacházejí</w:t>
      </w:r>
      <w:r>
        <w:t xml:space="preserve"> </w:t>
      </w:r>
      <w:r w:rsidRPr="006B52EE">
        <w:t>na odvrácené straně komunikace od železniční zastávky bez jakéhokoliv propojení pomocí</w:t>
      </w:r>
      <w:r>
        <w:t xml:space="preserve"> </w:t>
      </w:r>
      <w:r w:rsidRPr="006B52EE">
        <w:t>přechodu pro chodce nebo místa pro přecházení. Nacházejí se na pozemku cizího vlastníka</w:t>
      </w:r>
      <w:r>
        <w:t xml:space="preserve"> </w:t>
      </w:r>
      <w:r w:rsidRPr="006B52EE">
        <w:t>(obce Horní Suchá) a není v moci investora (Správy železnic) zaručit, že místa budou existovat</w:t>
      </w:r>
      <w:r>
        <w:t xml:space="preserve"> </w:t>
      </w:r>
      <w:r w:rsidRPr="006B52EE">
        <w:t>také v další přípravě stavby. Proto je uvažováno s vybudováním plného počtu parkovacích</w:t>
      </w:r>
      <w:r>
        <w:t xml:space="preserve"> </w:t>
      </w:r>
      <w:r w:rsidRPr="006B52EE">
        <w:t>stání na pozemku investora. V případě, že bude možno při přípravě dokumentace pro povolení</w:t>
      </w:r>
      <w:r>
        <w:t xml:space="preserve"> </w:t>
      </w:r>
      <w:r w:rsidRPr="006B52EE">
        <w:t>stavby využít nějaká stávající parkovací místa, bude možno počet nových budovaných</w:t>
      </w:r>
      <w:r>
        <w:t xml:space="preserve"> </w:t>
      </w:r>
      <w:r w:rsidRPr="006B52EE">
        <w:t>parkovacích stání snížit.</w:t>
      </w:r>
    </w:p>
    <w:p w14:paraId="53531CE1" w14:textId="1EF0A756" w:rsidR="00424BC2" w:rsidRPr="006B52EE" w:rsidRDefault="006B52EE" w:rsidP="006B52EE">
      <w:pPr>
        <w:pStyle w:val="Text2-2"/>
      </w:pPr>
      <w:r w:rsidRPr="006B52EE">
        <w:t>V neposlední řadě je uvažováno s rekonstrukcí komunikací pod řešenými mosty (km 13,050,</w:t>
      </w:r>
      <w:r>
        <w:t xml:space="preserve"> </w:t>
      </w:r>
      <w:r w:rsidRPr="006B52EE">
        <w:t xml:space="preserve">13,460, 14,449, 14,935), resp. komunikace nadjezdu v km 11,980. </w:t>
      </w:r>
      <w:r w:rsidRPr="006B52EE">
        <w:lastRenderedPageBreak/>
        <w:t>Pod</w:t>
      </w:r>
      <w:r w:rsidR="00283CC0">
        <w:t> </w:t>
      </w:r>
      <w:r w:rsidRPr="006B52EE">
        <w:t>mostem v km 13,460</w:t>
      </w:r>
      <w:r>
        <w:t xml:space="preserve"> </w:t>
      </w:r>
      <w:r w:rsidRPr="006B52EE">
        <w:t>je uvažováno s rekonstrukcí stávajícího chodníku vč.</w:t>
      </w:r>
      <w:r w:rsidR="00283CC0">
        <w:t> </w:t>
      </w:r>
      <w:r w:rsidRPr="006B52EE">
        <w:t>opěrné zdi.</w:t>
      </w:r>
    </w:p>
    <w:p w14:paraId="5C5451F6" w14:textId="1A48A56A" w:rsidR="006B52EE" w:rsidRPr="006B52EE" w:rsidRDefault="006B52EE" w:rsidP="008B4E91">
      <w:pPr>
        <w:pStyle w:val="Text2-2"/>
      </w:pPr>
      <w:r w:rsidRPr="006B52EE">
        <w:rPr>
          <w:rFonts w:eastAsia="CIDFont+F1" w:cs="CIDFont+F1"/>
        </w:rPr>
        <w:t>Pro ochranu před hlukem je navrženo 9 protihlukových stěn v celkové délce přibližně 1680 m. Podrobná umístění a parametry stěn jsou součástí doprovodné dokumentace.</w:t>
      </w:r>
    </w:p>
    <w:p w14:paraId="42769298" w14:textId="45F2FF86" w:rsidR="006B52EE" w:rsidRDefault="006B52EE" w:rsidP="00616C61">
      <w:pPr>
        <w:pStyle w:val="Text2-2"/>
      </w:pPr>
      <w:r w:rsidRPr="006B52EE">
        <w:t>Ve stavbě bude nutno ochránit, případně přeložit, sítě mimodrážních vlastníků jako např.</w:t>
      </w:r>
      <w:r>
        <w:t xml:space="preserve"> </w:t>
      </w:r>
      <w:r w:rsidRPr="006B52EE">
        <w:t xml:space="preserve">vodovody a kanalizace společnosti </w:t>
      </w:r>
      <w:proofErr w:type="spellStart"/>
      <w:r w:rsidRPr="006B52EE">
        <w:t>SmVaK</w:t>
      </w:r>
      <w:proofErr w:type="spellEnd"/>
      <w:r w:rsidRPr="006B52EE">
        <w:t xml:space="preserve"> Ostrava a.s., plynovody společnosti GasNet s.r.o.,</w:t>
      </w:r>
      <w:r>
        <w:t xml:space="preserve"> </w:t>
      </w:r>
      <w:r w:rsidRPr="006B52EE">
        <w:t>zařízení společnosti ČEZ Distribuce, a.s., veřejné osvětlení apod.</w:t>
      </w:r>
    </w:p>
    <w:p w14:paraId="25DC81DB" w14:textId="77777777" w:rsidR="00F678E3" w:rsidRPr="00280C98" w:rsidRDefault="00F678E3" w:rsidP="002F2288">
      <w:pPr>
        <w:pStyle w:val="Nadpis2-2"/>
      </w:pPr>
      <w:bookmarkStart w:id="52" w:name="_Toc15649885"/>
      <w:bookmarkStart w:id="53" w:name="_Ref78457843"/>
      <w:bookmarkStart w:id="54" w:name="_Toc192852213"/>
      <w:r w:rsidRPr="00280C98">
        <w:t>Pozemní stavební objekty</w:t>
      </w:r>
      <w:bookmarkEnd w:id="52"/>
      <w:bookmarkEnd w:id="53"/>
      <w:bookmarkEnd w:id="54"/>
    </w:p>
    <w:p w14:paraId="009B30F5" w14:textId="77777777" w:rsidR="00295E30" w:rsidRPr="00F678E3" w:rsidRDefault="00295E30" w:rsidP="00CF0415">
      <w:pPr>
        <w:pStyle w:val="Text2-1"/>
        <w:keepNext/>
        <w:rPr>
          <w:rStyle w:val="Tun"/>
        </w:rPr>
      </w:pPr>
      <w:bookmarkStart w:id="55" w:name="_Toc15649886"/>
      <w:r w:rsidRPr="00F678E3">
        <w:rPr>
          <w:rStyle w:val="Tun"/>
        </w:rPr>
        <w:t xml:space="preserve">Popis stávajícího stavu </w:t>
      </w:r>
    </w:p>
    <w:p w14:paraId="06C60AA2" w14:textId="77777777" w:rsidR="00180913" w:rsidRPr="00424BC2" w:rsidRDefault="00180913" w:rsidP="00180913">
      <w:pPr>
        <w:pStyle w:val="Text2-2"/>
      </w:pPr>
      <w:r w:rsidRPr="00424BC2">
        <w:rPr>
          <w:b/>
          <w:bCs/>
        </w:rPr>
        <w:t>zast. Horn</w:t>
      </w:r>
      <w:r w:rsidRPr="00424BC2">
        <w:rPr>
          <w:rFonts w:hint="eastAsia"/>
          <w:b/>
          <w:bCs/>
        </w:rPr>
        <w:t>í</w:t>
      </w:r>
      <w:r w:rsidRPr="00424BC2">
        <w:rPr>
          <w:b/>
          <w:bCs/>
        </w:rPr>
        <w:t xml:space="preserve"> Such</w:t>
      </w:r>
      <w:r w:rsidRPr="00424BC2">
        <w:rPr>
          <w:rFonts w:hint="eastAsia"/>
          <w:b/>
          <w:bCs/>
        </w:rPr>
        <w:t>á</w:t>
      </w:r>
      <w:r w:rsidRPr="00424BC2">
        <w:rPr>
          <w:b/>
          <w:bCs/>
        </w:rPr>
        <w:t>:</w:t>
      </w:r>
      <w:r>
        <w:t xml:space="preserve"> </w:t>
      </w:r>
      <w:r w:rsidRPr="00424BC2">
        <w:t>Jedn</w:t>
      </w:r>
      <w:r w:rsidRPr="00424BC2">
        <w:rPr>
          <w:rFonts w:hint="eastAsia"/>
        </w:rPr>
        <w:t>á</w:t>
      </w:r>
      <w:r w:rsidRPr="00424BC2">
        <w:t xml:space="preserve"> se o p</w:t>
      </w:r>
      <w:r w:rsidRPr="00424BC2">
        <w:rPr>
          <w:rFonts w:hint="eastAsia"/>
        </w:rPr>
        <w:t>ří</w:t>
      </w:r>
      <w:r w:rsidRPr="00424BC2">
        <w:t>zemn</w:t>
      </w:r>
      <w:r w:rsidRPr="00424BC2">
        <w:rPr>
          <w:rFonts w:hint="eastAsia"/>
        </w:rPr>
        <w:t>í</w:t>
      </w:r>
      <w:r w:rsidRPr="00424BC2">
        <w:t xml:space="preserve"> zd</w:t>
      </w:r>
      <w:r w:rsidRPr="00424BC2">
        <w:rPr>
          <w:rFonts w:hint="eastAsia"/>
        </w:rPr>
        <w:t>ě</w:t>
      </w:r>
      <w:r w:rsidRPr="00424BC2">
        <w:t>n</w:t>
      </w:r>
      <w:r w:rsidRPr="00424BC2">
        <w:rPr>
          <w:rFonts w:hint="eastAsia"/>
        </w:rPr>
        <w:t>ý</w:t>
      </w:r>
      <w:r w:rsidRPr="00424BC2">
        <w:t xml:space="preserve"> objekt bez podsklepen</w:t>
      </w:r>
      <w:r w:rsidRPr="00424BC2">
        <w:rPr>
          <w:rFonts w:hint="eastAsia"/>
        </w:rPr>
        <w:t>í</w:t>
      </w:r>
      <w:r w:rsidRPr="00424BC2">
        <w:t xml:space="preserve"> o hlavn</w:t>
      </w:r>
      <w:r w:rsidRPr="00424BC2">
        <w:rPr>
          <w:rFonts w:hint="eastAsia"/>
        </w:rPr>
        <w:t>í</w:t>
      </w:r>
      <w:r w:rsidRPr="00424BC2">
        <w:t>ch rozm</w:t>
      </w:r>
      <w:r w:rsidRPr="00424BC2">
        <w:rPr>
          <w:rFonts w:hint="eastAsia"/>
        </w:rPr>
        <w:t>ě</w:t>
      </w:r>
      <w:r w:rsidRPr="00424BC2">
        <w:t>rech cca 31,65 x</w:t>
      </w:r>
      <w:r>
        <w:t xml:space="preserve"> </w:t>
      </w:r>
      <w:r w:rsidRPr="00424BC2">
        <w:t>6,3 m. Objekt je zast</w:t>
      </w:r>
      <w:r w:rsidRPr="00424BC2">
        <w:rPr>
          <w:rFonts w:hint="eastAsia"/>
        </w:rPr>
        <w:t>ř</w:t>
      </w:r>
      <w:r w:rsidRPr="00424BC2">
        <w:t>e</w:t>
      </w:r>
      <w:r w:rsidRPr="00424BC2">
        <w:rPr>
          <w:rFonts w:hint="eastAsia"/>
        </w:rPr>
        <w:t>š</w:t>
      </w:r>
      <w:r w:rsidRPr="00424BC2">
        <w:t>en pultovou st</w:t>
      </w:r>
      <w:r w:rsidRPr="00424BC2">
        <w:rPr>
          <w:rFonts w:hint="eastAsia"/>
        </w:rPr>
        <w:t>ř</w:t>
      </w:r>
      <w:r w:rsidRPr="00424BC2">
        <w:t>echou v m</w:t>
      </w:r>
      <w:r w:rsidRPr="00424BC2">
        <w:rPr>
          <w:rFonts w:hint="eastAsia"/>
        </w:rPr>
        <w:t>í</w:t>
      </w:r>
      <w:r w:rsidRPr="00424BC2">
        <w:t>rn</w:t>
      </w:r>
      <w:r w:rsidRPr="00424BC2">
        <w:rPr>
          <w:rFonts w:hint="eastAsia"/>
        </w:rPr>
        <w:t>é</w:t>
      </w:r>
      <w:r w:rsidRPr="00424BC2">
        <w:t>m sp</w:t>
      </w:r>
      <w:r w:rsidRPr="00424BC2">
        <w:rPr>
          <w:rFonts w:hint="eastAsia"/>
        </w:rPr>
        <w:t>á</w:t>
      </w:r>
      <w:r w:rsidRPr="00424BC2">
        <w:t>du o v</w:t>
      </w:r>
      <w:r w:rsidRPr="00424BC2">
        <w:rPr>
          <w:rFonts w:hint="eastAsia"/>
        </w:rPr>
        <w:t>ýš</w:t>
      </w:r>
      <w:r w:rsidRPr="00424BC2">
        <w:t>ce 3,75 m na okoln</w:t>
      </w:r>
      <w:r w:rsidRPr="00424BC2">
        <w:rPr>
          <w:rFonts w:hint="eastAsia"/>
        </w:rPr>
        <w:t>í</w:t>
      </w:r>
      <w:r>
        <w:t xml:space="preserve"> </w:t>
      </w:r>
      <w:r w:rsidRPr="00424BC2">
        <w:t>zpevn</w:t>
      </w:r>
      <w:r w:rsidRPr="00424BC2">
        <w:rPr>
          <w:rFonts w:hint="eastAsia"/>
        </w:rPr>
        <w:t>ě</w:t>
      </w:r>
      <w:r w:rsidRPr="00424BC2">
        <w:t>nou plochou p</w:t>
      </w:r>
      <w:r w:rsidRPr="00424BC2">
        <w:rPr>
          <w:rFonts w:hint="eastAsia"/>
        </w:rPr>
        <w:t>ř</w:t>
      </w:r>
      <w:r w:rsidRPr="00424BC2">
        <w:t>ed vstupem do objektu.</w:t>
      </w:r>
      <w:r>
        <w:t xml:space="preserve"> </w:t>
      </w:r>
      <w:r w:rsidRPr="00424BC2">
        <w:t>Objekt je v</w:t>
      </w:r>
      <w:r w:rsidRPr="00424BC2">
        <w:rPr>
          <w:rFonts w:hint="eastAsia"/>
        </w:rPr>
        <w:t>í</w:t>
      </w:r>
      <w:r w:rsidRPr="00424BC2">
        <w:t>ce ne</w:t>
      </w:r>
      <w:r w:rsidRPr="00424BC2">
        <w:rPr>
          <w:rFonts w:hint="eastAsia"/>
        </w:rPr>
        <w:t>ž</w:t>
      </w:r>
      <w:r w:rsidRPr="00424BC2">
        <w:t xml:space="preserve"> rok opu</w:t>
      </w:r>
      <w:r w:rsidRPr="00424BC2">
        <w:rPr>
          <w:rFonts w:hint="eastAsia"/>
        </w:rPr>
        <w:t>š</w:t>
      </w:r>
      <w:r w:rsidRPr="00424BC2">
        <w:t>t</w:t>
      </w:r>
      <w:r w:rsidRPr="00424BC2">
        <w:rPr>
          <w:rFonts w:hint="eastAsia"/>
        </w:rPr>
        <w:t>ě</w:t>
      </w:r>
      <w:r w:rsidRPr="00424BC2">
        <w:t>n. V objektu je slu</w:t>
      </w:r>
      <w:r w:rsidRPr="00424BC2">
        <w:rPr>
          <w:rFonts w:hint="eastAsia"/>
        </w:rPr>
        <w:t>ž</w:t>
      </w:r>
      <w:r w:rsidRPr="00424BC2">
        <w:t>ebn</w:t>
      </w:r>
      <w:r w:rsidRPr="00424BC2">
        <w:rPr>
          <w:rFonts w:hint="eastAsia"/>
        </w:rPr>
        <w:t>í</w:t>
      </w:r>
      <w:r w:rsidRPr="00424BC2">
        <w:t xml:space="preserve"> </w:t>
      </w:r>
      <w:r w:rsidRPr="00424BC2">
        <w:rPr>
          <w:rFonts w:hint="eastAsia"/>
        </w:rPr>
        <w:t>čá</w:t>
      </w:r>
      <w:r w:rsidRPr="00424BC2">
        <w:t>st s pokladnou a z</w:t>
      </w:r>
      <w:r w:rsidRPr="00424BC2">
        <w:rPr>
          <w:rFonts w:hint="eastAsia"/>
        </w:rPr>
        <w:t>á</w:t>
      </w:r>
      <w:r w:rsidRPr="00424BC2">
        <w:t>zem</w:t>
      </w:r>
      <w:r w:rsidRPr="00424BC2">
        <w:rPr>
          <w:rFonts w:hint="eastAsia"/>
        </w:rPr>
        <w:t>í</w:t>
      </w:r>
      <w:r w:rsidRPr="00424BC2">
        <w:t>m, prostorn</w:t>
      </w:r>
      <w:r w:rsidRPr="00424BC2">
        <w:rPr>
          <w:rFonts w:hint="eastAsia"/>
        </w:rPr>
        <w:t>á</w:t>
      </w:r>
      <w:r>
        <w:t xml:space="preserve"> </w:t>
      </w:r>
      <w:r w:rsidRPr="00424BC2">
        <w:rPr>
          <w:rFonts w:hint="eastAsia"/>
        </w:rPr>
        <w:t>č</w:t>
      </w:r>
      <w:r w:rsidRPr="00424BC2">
        <w:t>ek</w:t>
      </w:r>
      <w:r w:rsidRPr="00424BC2">
        <w:rPr>
          <w:rFonts w:hint="eastAsia"/>
        </w:rPr>
        <w:t>á</w:t>
      </w:r>
      <w:r w:rsidRPr="00424BC2">
        <w:t>rna a b</w:t>
      </w:r>
      <w:r w:rsidRPr="00424BC2">
        <w:rPr>
          <w:rFonts w:hint="eastAsia"/>
        </w:rPr>
        <w:t>ý</w:t>
      </w:r>
      <w:r w:rsidRPr="00424BC2">
        <w:t>val</w:t>
      </w:r>
      <w:r w:rsidRPr="00424BC2">
        <w:rPr>
          <w:rFonts w:hint="eastAsia"/>
        </w:rPr>
        <w:t>é</w:t>
      </w:r>
      <w:r w:rsidRPr="00424BC2">
        <w:t xml:space="preserve"> WC pro cestuj</w:t>
      </w:r>
      <w:r w:rsidRPr="00424BC2">
        <w:rPr>
          <w:rFonts w:hint="eastAsia"/>
        </w:rPr>
        <w:t>í</w:t>
      </w:r>
      <w:r w:rsidRPr="00424BC2">
        <w:t>c</w:t>
      </w:r>
      <w:r w:rsidRPr="00424BC2">
        <w:rPr>
          <w:rFonts w:hint="eastAsia"/>
        </w:rPr>
        <w:t>í</w:t>
      </w:r>
      <w:r w:rsidRPr="00424BC2">
        <w:t>.</w:t>
      </w:r>
      <w:r>
        <w:t xml:space="preserve"> </w:t>
      </w:r>
      <w:r w:rsidRPr="00424BC2">
        <w:t>Stav objektu odpov</w:t>
      </w:r>
      <w:r w:rsidRPr="00424BC2">
        <w:rPr>
          <w:rFonts w:hint="eastAsia"/>
        </w:rPr>
        <w:t>í</w:t>
      </w:r>
      <w:r w:rsidRPr="00424BC2">
        <w:t>d</w:t>
      </w:r>
      <w:r w:rsidRPr="00424BC2">
        <w:rPr>
          <w:rFonts w:hint="eastAsia"/>
        </w:rPr>
        <w:t>á</w:t>
      </w:r>
      <w:r w:rsidRPr="00424BC2">
        <w:t xml:space="preserve"> jeho opu</w:t>
      </w:r>
      <w:r w:rsidRPr="00424BC2">
        <w:rPr>
          <w:rFonts w:hint="eastAsia"/>
        </w:rPr>
        <w:t>š</w:t>
      </w:r>
      <w:r w:rsidRPr="00424BC2">
        <w:t>t</w:t>
      </w:r>
      <w:r w:rsidRPr="00424BC2">
        <w:rPr>
          <w:rFonts w:hint="eastAsia"/>
        </w:rPr>
        <w:t>ě</w:t>
      </w:r>
      <w:r w:rsidRPr="00424BC2">
        <w:t>nosti, st</w:t>
      </w:r>
      <w:r w:rsidRPr="00424BC2">
        <w:rPr>
          <w:rFonts w:hint="eastAsia"/>
        </w:rPr>
        <w:t>ř</w:t>
      </w:r>
      <w:r w:rsidRPr="00424BC2">
        <w:t>echou z asfaltov</w:t>
      </w:r>
      <w:r w:rsidRPr="00424BC2">
        <w:rPr>
          <w:rFonts w:hint="eastAsia"/>
        </w:rPr>
        <w:t>ý</w:t>
      </w:r>
      <w:r w:rsidRPr="00424BC2">
        <w:t>ch p</w:t>
      </w:r>
      <w:r w:rsidRPr="00424BC2">
        <w:rPr>
          <w:rFonts w:hint="eastAsia"/>
        </w:rPr>
        <w:t>á</w:t>
      </w:r>
      <w:r w:rsidRPr="00424BC2">
        <w:t>s</w:t>
      </w:r>
      <w:r w:rsidRPr="00424BC2">
        <w:rPr>
          <w:rFonts w:hint="eastAsia"/>
        </w:rPr>
        <w:t>ů</w:t>
      </w:r>
      <w:r w:rsidRPr="00424BC2">
        <w:t xml:space="preserve"> nezat</w:t>
      </w:r>
      <w:r w:rsidRPr="00424BC2">
        <w:rPr>
          <w:rFonts w:hint="eastAsia"/>
        </w:rPr>
        <w:t>é</w:t>
      </w:r>
      <w:r w:rsidRPr="00424BC2">
        <w:t>k</w:t>
      </w:r>
      <w:r w:rsidRPr="00424BC2">
        <w:rPr>
          <w:rFonts w:hint="eastAsia"/>
        </w:rPr>
        <w:t>á</w:t>
      </w:r>
      <w:r w:rsidRPr="00424BC2">
        <w:t>, nen</w:t>
      </w:r>
      <w:r w:rsidRPr="00424BC2">
        <w:rPr>
          <w:rFonts w:hint="eastAsia"/>
        </w:rPr>
        <w:t>í</w:t>
      </w:r>
      <w:r w:rsidRPr="00424BC2">
        <w:t xml:space="preserve"> patrna ani</w:t>
      </w:r>
      <w:r>
        <w:t xml:space="preserve"> </w:t>
      </w:r>
      <w:r w:rsidRPr="00424BC2">
        <w:t>vlhkost spodn</w:t>
      </w:r>
      <w:r w:rsidRPr="00424BC2">
        <w:rPr>
          <w:rFonts w:hint="eastAsia"/>
        </w:rPr>
        <w:t>í</w:t>
      </w:r>
      <w:r w:rsidRPr="00424BC2">
        <w:t xml:space="preserve"> </w:t>
      </w:r>
      <w:r w:rsidRPr="00424BC2">
        <w:rPr>
          <w:rFonts w:hint="eastAsia"/>
        </w:rPr>
        <w:t>čá</w:t>
      </w:r>
      <w:r w:rsidRPr="00424BC2">
        <w:t>sti stavby. Objekt v</w:t>
      </w:r>
      <w:r w:rsidRPr="00424BC2">
        <w:rPr>
          <w:rFonts w:hint="eastAsia"/>
        </w:rPr>
        <w:t>š</w:t>
      </w:r>
      <w:r w:rsidRPr="00424BC2">
        <w:t>ak nen</w:t>
      </w:r>
      <w:r w:rsidRPr="00424BC2">
        <w:rPr>
          <w:rFonts w:hint="eastAsia"/>
        </w:rPr>
        <w:t>í</w:t>
      </w:r>
      <w:r w:rsidRPr="00424BC2">
        <w:t xml:space="preserve"> vyt</w:t>
      </w:r>
      <w:r w:rsidRPr="00424BC2">
        <w:rPr>
          <w:rFonts w:hint="eastAsia"/>
        </w:rPr>
        <w:t>á</w:t>
      </w:r>
      <w:r w:rsidRPr="00424BC2">
        <w:t>p</w:t>
      </w:r>
      <w:r w:rsidRPr="00424BC2">
        <w:rPr>
          <w:rFonts w:hint="eastAsia"/>
        </w:rPr>
        <w:t>ě</w:t>
      </w:r>
      <w:r w:rsidRPr="00424BC2">
        <w:t>n ani temperov</w:t>
      </w:r>
      <w:r w:rsidRPr="00424BC2">
        <w:rPr>
          <w:rFonts w:hint="eastAsia"/>
        </w:rPr>
        <w:t>á</w:t>
      </w:r>
      <w:r w:rsidRPr="00424BC2">
        <w:t>n, co</w:t>
      </w:r>
      <w:r w:rsidRPr="00424BC2">
        <w:rPr>
          <w:rFonts w:hint="eastAsia"/>
        </w:rPr>
        <w:t>ž</w:t>
      </w:r>
      <w:r w:rsidRPr="00424BC2">
        <w:t xml:space="preserve"> nep</w:t>
      </w:r>
      <w:r w:rsidRPr="00424BC2">
        <w:rPr>
          <w:rFonts w:hint="eastAsia"/>
        </w:rPr>
        <w:t>ř</w:t>
      </w:r>
      <w:r w:rsidRPr="00424BC2">
        <w:t>isp</w:t>
      </w:r>
      <w:r w:rsidRPr="00424BC2">
        <w:rPr>
          <w:rFonts w:hint="eastAsia"/>
        </w:rPr>
        <w:t>í</w:t>
      </w:r>
      <w:r w:rsidRPr="00424BC2">
        <w:t>v</w:t>
      </w:r>
      <w:r w:rsidRPr="00424BC2">
        <w:rPr>
          <w:rFonts w:hint="eastAsia"/>
        </w:rPr>
        <w:t>á</w:t>
      </w:r>
      <w:r>
        <w:t xml:space="preserve"> </w:t>
      </w:r>
      <w:r w:rsidRPr="00424BC2">
        <w:t>k dobr</w:t>
      </w:r>
      <w:r w:rsidRPr="00424BC2">
        <w:rPr>
          <w:rFonts w:hint="eastAsia"/>
        </w:rPr>
        <w:t>é</w:t>
      </w:r>
      <w:r w:rsidRPr="00424BC2">
        <w:t>mu stavu</w:t>
      </w:r>
      <w:r>
        <w:t>.</w:t>
      </w:r>
    </w:p>
    <w:p w14:paraId="769296DB" w14:textId="13FF103A" w:rsidR="00180913" w:rsidRPr="00424BC2" w:rsidRDefault="00180913" w:rsidP="00180913">
      <w:pPr>
        <w:pStyle w:val="Text2-2"/>
        <w:numPr>
          <w:ilvl w:val="0"/>
          <w:numId w:val="0"/>
        </w:numPr>
        <w:ind w:left="1077"/>
        <w:rPr>
          <w:rFonts w:eastAsia="CIDFont+F1" w:cs="CIDFont+F1"/>
        </w:rPr>
      </w:pPr>
      <w:r w:rsidRPr="00424BC2">
        <w:rPr>
          <w:rFonts w:eastAsia="CIDFont+F1" w:cs="CIDFont+F1"/>
        </w:rPr>
        <w:t xml:space="preserve">Část původních okenních a dveřních otvorů je zazděna pro omezení přístupu, ponechaná okna jsou opatřena mřížemi. Většina instalací je původních, objekt </w:t>
      </w:r>
      <w:r>
        <w:rPr>
          <w:rFonts w:eastAsia="CIDFont+F1" w:cs="CIDFont+F1"/>
        </w:rPr>
        <w:t>je</w:t>
      </w:r>
      <w:r w:rsidRPr="00424BC2">
        <w:rPr>
          <w:rFonts w:eastAsia="CIDFont+F1" w:cs="CIDFont+F1"/>
        </w:rPr>
        <w:t xml:space="preserve"> napojen na všechny dostupné sítě technické infrastruktury. Naproti přes kolejiště je otevřený přístřešek v dobrém stavu pro ukrytí cestujících před nepřízni počasí se zamykatelnými boxy pro jízdní kola. V okolí objektu jsou zpevněné plochy ze</w:t>
      </w:r>
      <w:r w:rsidR="00AC540D">
        <w:rPr>
          <w:rFonts w:eastAsia="CIDFont+F1" w:cs="CIDFont+F1"/>
        </w:rPr>
        <w:t> </w:t>
      </w:r>
      <w:r w:rsidRPr="00424BC2">
        <w:rPr>
          <w:rFonts w:eastAsia="CIDFont+F1" w:cs="CIDFont+F1"/>
        </w:rPr>
        <w:t xml:space="preserve">zámkové dlažby. Parkoviště u objektu zastávky </w:t>
      </w:r>
      <w:r>
        <w:rPr>
          <w:rFonts w:eastAsia="CIDFont+F1" w:cs="CIDFont+F1"/>
        </w:rPr>
        <w:t xml:space="preserve">je umístěno </w:t>
      </w:r>
      <w:r w:rsidRPr="00424BC2">
        <w:rPr>
          <w:rFonts w:eastAsia="CIDFont+F1" w:cs="CIDFont+F1"/>
        </w:rPr>
        <w:t>na opačné straně komunikace přilehlé k zastávce.</w:t>
      </w:r>
    </w:p>
    <w:p w14:paraId="70B23DA0" w14:textId="5C80EC5F" w:rsidR="00180913" w:rsidRPr="00424BC2" w:rsidRDefault="00180913" w:rsidP="00180913">
      <w:pPr>
        <w:pStyle w:val="Text2-2"/>
        <w:numPr>
          <w:ilvl w:val="0"/>
          <w:numId w:val="0"/>
        </w:numPr>
        <w:ind w:left="1077"/>
      </w:pPr>
      <w:r w:rsidRPr="00424BC2">
        <w:rPr>
          <w:rFonts w:eastAsia="CIDFont+F1" w:cs="CIDFont+F1"/>
        </w:rPr>
        <w:t>Kategorie budovy dle SR 70 v zast. Horní Suchá je D,</w:t>
      </w:r>
      <w:r>
        <w:rPr>
          <w:rFonts w:eastAsia="CIDFont+F1" w:cs="CIDFont+F1"/>
        </w:rPr>
        <w:t xml:space="preserve"> </w:t>
      </w:r>
      <w:r w:rsidRPr="002519C0">
        <w:rPr>
          <w:rFonts w:eastAsia="CIDFont+F1" w:cs="CIDFont+F1"/>
        </w:rPr>
        <w:t xml:space="preserve">frekvence cestujících je </w:t>
      </w:r>
      <w:r w:rsidR="00A61273" w:rsidRPr="002519C0">
        <w:rPr>
          <w:rFonts w:eastAsia="CIDFont+F1" w:cs="CIDFont+F1"/>
        </w:rPr>
        <w:t>0</w:t>
      </w:r>
      <w:r w:rsidR="00A61273">
        <w:rPr>
          <w:rFonts w:eastAsia="CIDFont+F1" w:cs="CIDFont+F1"/>
        </w:rPr>
        <w:t>–400</w:t>
      </w:r>
      <w:r w:rsidRPr="002519C0">
        <w:rPr>
          <w:rFonts w:eastAsia="CIDFont+F1" w:cs="CIDFont+F1"/>
        </w:rPr>
        <w:t>,</w:t>
      </w:r>
      <w:r w:rsidRPr="00424BC2">
        <w:rPr>
          <w:rFonts w:eastAsia="CIDFont+F1" w:cs="CIDFont+F1"/>
        </w:rPr>
        <w:t xml:space="preserve"> dle </w:t>
      </w:r>
      <w:r>
        <w:rPr>
          <w:rFonts w:eastAsia="CIDFont+F1" w:cs="CIDFont+F1"/>
        </w:rPr>
        <w:t>PRRON</w:t>
      </w:r>
      <w:r w:rsidRPr="00424BC2">
        <w:rPr>
          <w:rFonts w:eastAsia="CIDFont+F1" w:cs="CIDFont+F1"/>
        </w:rPr>
        <w:t xml:space="preserve"> je </w:t>
      </w:r>
      <w:r>
        <w:rPr>
          <w:rFonts w:eastAsia="CIDFont+F1" w:cs="CIDFont+F1"/>
        </w:rPr>
        <w:t>opotřebení</w:t>
      </w:r>
      <w:r w:rsidRPr="00424BC2">
        <w:rPr>
          <w:rFonts w:eastAsia="CIDFont+F1" w:cs="CIDFont+F1"/>
        </w:rPr>
        <w:t xml:space="preserve"> budovy 42,62 %, jednán se tedy o zhoršující se stav.</w:t>
      </w:r>
    </w:p>
    <w:p w14:paraId="00F31CE3" w14:textId="57CBCFA4" w:rsidR="00180913" w:rsidRPr="00424BC2" w:rsidRDefault="00180913" w:rsidP="00180913">
      <w:pPr>
        <w:pStyle w:val="Text2-2"/>
      </w:pPr>
      <w:r w:rsidRPr="00424BC2">
        <w:rPr>
          <w:b/>
          <w:bCs/>
        </w:rPr>
        <w:t>zast. Havířov Suchá:</w:t>
      </w:r>
      <w:r>
        <w:t xml:space="preserve"> </w:t>
      </w:r>
      <w:r w:rsidRPr="00424BC2">
        <w:t>Jedná se o stejný objekt i dobou výstavby (cca 1962) jako výše popsaný objekt zastávky</w:t>
      </w:r>
      <w:r>
        <w:t xml:space="preserve"> </w:t>
      </w:r>
      <w:r w:rsidRPr="00424BC2">
        <w:t>v Horní Suché. Objekt je obsazen pokladní a malá část prostor je v pronájmu.</w:t>
      </w:r>
      <w:r>
        <w:t xml:space="preserve"> </w:t>
      </w:r>
      <w:r w:rsidRPr="00424BC2">
        <w:t>Z důvodu vytápění, resp. temperování objektu, jsou vnitřní prostory v lepším stavu, co se týče</w:t>
      </w:r>
      <w:r>
        <w:t xml:space="preserve"> </w:t>
      </w:r>
      <w:r w:rsidRPr="00424BC2">
        <w:t>vnitřního prostředí, pro cestující je přístupna čekárna s prodejem jízdenek.</w:t>
      </w:r>
      <w:r>
        <w:t xml:space="preserve"> </w:t>
      </w:r>
      <w:r w:rsidRPr="00424BC2">
        <w:t>WC pro cestující je dlouhodobě uzavřeno.</w:t>
      </w:r>
      <w:r>
        <w:t xml:space="preserve"> </w:t>
      </w:r>
      <w:r w:rsidRPr="00424BC2">
        <w:t xml:space="preserve">Oproti objektu v zast. Horní Suchá </w:t>
      </w:r>
      <w:r>
        <w:t xml:space="preserve">je objekt v </w:t>
      </w:r>
      <w:r w:rsidRPr="00424BC2">
        <w:t>lepší</w:t>
      </w:r>
      <w:r>
        <w:t>m</w:t>
      </w:r>
      <w:r w:rsidRPr="00424BC2">
        <w:t xml:space="preserve"> technick</w:t>
      </w:r>
      <w:r>
        <w:t>ém</w:t>
      </w:r>
      <w:r w:rsidRPr="00424BC2">
        <w:t xml:space="preserve"> stav</w:t>
      </w:r>
      <w:r>
        <w:t>u</w:t>
      </w:r>
      <w:r w:rsidRPr="00424BC2">
        <w:t xml:space="preserve">, vytápění </w:t>
      </w:r>
      <w:r>
        <w:t xml:space="preserve">je řešeno </w:t>
      </w:r>
      <w:r w:rsidRPr="00424BC2">
        <w:t>el.</w:t>
      </w:r>
      <w:r>
        <w:t xml:space="preserve"> </w:t>
      </w:r>
      <w:r w:rsidRPr="00424BC2">
        <w:t>přímotopy</w:t>
      </w:r>
      <w:r>
        <w:t>. Objekt je</w:t>
      </w:r>
      <w:r w:rsidRPr="00424BC2">
        <w:t xml:space="preserve"> napojen na sítě okolní technické infrastruktury. Fasáda</w:t>
      </w:r>
      <w:r>
        <w:t xml:space="preserve"> je</w:t>
      </w:r>
      <w:r w:rsidRPr="00424BC2">
        <w:t xml:space="preserve"> po</w:t>
      </w:r>
      <w:r w:rsidR="00AC540D">
        <w:t> </w:t>
      </w:r>
      <w:r w:rsidRPr="00424BC2">
        <w:t xml:space="preserve">opravě, okna </w:t>
      </w:r>
      <w:r>
        <w:t xml:space="preserve">jsou </w:t>
      </w:r>
      <w:r w:rsidRPr="00424BC2">
        <w:t>plastová</w:t>
      </w:r>
      <w:r>
        <w:t xml:space="preserve"> </w:t>
      </w:r>
      <w:r w:rsidRPr="00424BC2">
        <w:t xml:space="preserve">s mřížemi, střešní krytina vč. oplechování </w:t>
      </w:r>
      <w:r>
        <w:t xml:space="preserve">je též </w:t>
      </w:r>
      <w:r w:rsidRPr="00424BC2">
        <w:t>po</w:t>
      </w:r>
      <w:r w:rsidR="00AC540D">
        <w:t> </w:t>
      </w:r>
      <w:r w:rsidRPr="00424BC2">
        <w:t>rekonstrukci. Naproti přes kolejiště je otevřený prefabrikovaný železobetonový přístřešek pro</w:t>
      </w:r>
      <w:r>
        <w:t xml:space="preserve"> </w:t>
      </w:r>
      <w:r w:rsidRPr="00424BC2">
        <w:t>cestující.</w:t>
      </w:r>
      <w:r>
        <w:t xml:space="preserve"> </w:t>
      </w:r>
      <w:r w:rsidRPr="00424BC2">
        <w:t>V okolí objektu jsou zpevněné plochy ze zámkové dlažby.</w:t>
      </w:r>
    </w:p>
    <w:p w14:paraId="531737EB" w14:textId="44E0AA69" w:rsidR="00424BC2" w:rsidRPr="00424BC2" w:rsidRDefault="00180913" w:rsidP="00424BC2">
      <w:pPr>
        <w:pStyle w:val="Text2-2"/>
        <w:numPr>
          <w:ilvl w:val="0"/>
          <w:numId w:val="0"/>
        </w:numPr>
        <w:ind w:left="1077"/>
      </w:pPr>
      <w:r w:rsidRPr="00424BC2">
        <w:t xml:space="preserve">Kategorie budovy dle SR 70 v zast. Havířov-Suchá je </w:t>
      </w:r>
      <w:r>
        <w:t>D</w:t>
      </w:r>
      <w:r w:rsidRPr="00424BC2">
        <w:t>,</w:t>
      </w:r>
      <w:r>
        <w:t xml:space="preserve"> </w:t>
      </w:r>
      <w:r w:rsidRPr="002519C0">
        <w:t xml:space="preserve">frekvence cestujících je </w:t>
      </w:r>
      <w:r w:rsidR="00A61273" w:rsidRPr="002519C0">
        <w:t>400–599</w:t>
      </w:r>
      <w:r w:rsidRPr="002519C0">
        <w:t xml:space="preserve">, </w:t>
      </w:r>
      <w:r w:rsidRPr="00424BC2">
        <w:t xml:space="preserve">dle </w:t>
      </w:r>
      <w:r>
        <w:t>PRRO</w:t>
      </w:r>
      <w:r w:rsidRPr="00424BC2">
        <w:t xml:space="preserve"> je </w:t>
      </w:r>
      <w:r>
        <w:t>opotřebení</w:t>
      </w:r>
      <w:r w:rsidRPr="00424BC2">
        <w:t xml:space="preserve"> budovy 54,77 %, jedná se tedy o špatný stav.</w:t>
      </w:r>
    </w:p>
    <w:p w14:paraId="2AD5D7DD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26FAA90D" w14:textId="77777777" w:rsidR="00180913" w:rsidRPr="006B52EE" w:rsidRDefault="00180913" w:rsidP="00180913">
      <w:pPr>
        <w:pStyle w:val="Text2-2"/>
      </w:pPr>
      <w:bookmarkStart w:id="56" w:name="_Ref164689015"/>
      <w:r w:rsidRPr="006B52EE">
        <w:t xml:space="preserve">Návrh pozemních </w:t>
      </w:r>
      <w:r>
        <w:t xml:space="preserve">stavebních </w:t>
      </w:r>
      <w:r w:rsidRPr="006B52EE">
        <w:t xml:space="preserve">objektů bude vycházet ze směrnice SŽ SM009, </w:t>
      </w:r>
      <w:r>
        <w:t>„</w:t>
      </w:r>
      <w:r w:rsidRPr="006B52EE">
        <w:t>Stanovení pravidel pro uplatnění výstupů projektu v oblasti moderního designu a architektury nádraží a zastávek</w:t>
      </w:r>
      <w:r>
        <w:t>“</w:t>
      </w:r>
      <w:bookmarkEnd w:id="56"/>
      <w:r>
        <w:t xml:space="preserve"> a schváleného Záměru projektu, viz kap. 2 tohoto dokumentu.</w:t>
      </w:r>
    </w:p>
    <w:p w14:paraId="79340CD8" w14:textId="41D642B4" w:rsidR="00180913" w:rsidRPr="006B52EE" w:rsidRDefault="00180913" w:rsidP="00180913">
      <w:pPr>
        <w:pStyle w:val="Text2-2"/>
        <w:rPr>
          <w:rFonts w:eastAsia="CIDFont+F1" w:cs="CIDFont+F1"/>
        </w:rPr>
      </w:pPr>
      <w:r w:rsidRPr="006B52EE">
        <w:rPr>
          <w:b/>
          <w:bCs/>
        </w:rPr>
        <w:t>zast. Horní Suchá:</w:t>
      </w:r>
      <w:r>
        <w:t xml:space="preserve"> </w:t>
      </w:r>
      <w:r w:rsidRPr="006B52EE">
        <w:rPr>
          <w:rFonts w:eastAsia="CIDFont+F1" w:cs="CIDFont+F1"/>
        </w:rPr>
        <w:t xml:space="preserve">Stávající zděný objekt zastávky </w:t>
      </w:r>
      <w:r>
        <w:rPr>
          <w:rFonts w:eastAsia="CIDFont+F1" w:cs="CIDFont+F1"/>
        </w:rPr>
        <w:t>má být dle ZP</w:t>
      </w:r>
      <w:r w:rsidRPr="006B52EE">
        <w:rPr>
          <w:rFonts w:eastAsia="CIDFont+F1" w:cs="CIDFont+F1"/>
        </w:rPr>
        <w:t xml:space="preserve"> navržen k</w:t>
      </w:r>
      <w:r w:rsidR="00AC540D">
        <w:rPr>
          <w:rFonts w:eastAsia="CIDFont+F1" w:cs="CIDFont+F1"/>
        </w:rPr>
        <w:t> </w:t>
      </w:r>
      <w:r w:rsidRPr="006B52EE">
        <w:rPr>
          <w:rFonts w:eastAsia="CIDFont+F1" w:cs="CIDFont+F1"/>
        </w:rPr>
        <w:t>demolici. Není využitelný pro zabezpečovací, sdělovací a</w:t>
      </w:r>
      <w:r>
        <w:rPr>
          <w:rFonts w:eastAsia="CIDFont+F1" w:cs="CIDFont+F1"/>
        </w:rPr>
        <w:t>ni</w:t>
      </w:r>
      <w:r w:rsidRPr="006B52EE">
        <w:rPr>
          <w:rFonts w:eastAsia="CIDFont+F1" w:cs="CIDFont+F1"/>
        </w:rPr>
        <w:t xml:space="preserve"> silnoproudé</w:t>
      </w:r>
      <w:r>
        <w:rPr>
          <w:rFonts w:eastAsia="CIDFont+F1" w:cs="CIDFont+F1"/>
        </w:rPr>
        <w:t xml:space="preserve"> technologie</w:t>
      </w:r>
      <w:r w:rsidRPr="006B52EE">
        <w:rPr>
          <w:rFonts w:eastAsia="CIDFont+F1" w:cs="CIDFont+F1"/>
        </w:rPr>
        <w:t xml:space="preserve">. </w:t>
      </w:r>
      <w:r>
        <w:rPr>
          <w:rFonts w:eastAsia="CIDFont+F1" w:cs="CIDFont+F1"/>
        </w:rPr>
        <w:t>Má d</w:t>
      </w:r>
      <w:r w:rsidRPr="006B52EE">
        <w:rPr>
          <w:rFonts w:eastAsia="CIDFont+F1" w:cs="CIDFont+F1"/>
        </w:rPr>
        <w:t>oj</w:t>
      </w:r>
      <w:r>
        <w:rPr>
          <w:rFonts w:eastAsia="CIDFont+F1" w:cs="CIDFont+F1"/>
        </w:rPr>
        <w:t>ít</w:t>
      </w:r>
      <w:r w:rsidRPr="006B52EE">
        <w:rPr>
          <w:rFonts w:eastAsia="CIDFont+F1" w:cs="CIDFont+F1"/>
        </w:rPr>
        <w:t xml:space="preserve"> k </w:t>
      </w:r>
      <w:r>
        <w:rPr>
          <w:rFonts w:eastAsia="CIDFont+F1" w:cs="CIDFont+F1"/>
        </w:rPr>
        <w:t>výstavbě</w:t>
      </w:r>
      <w:r w:rsidRPr="006B52EE">
        <w:rPr>
          <w:rFonts w:eastAsia="CIDFont+F1" w:cs="CIDFont+F1"/>
        </w:rPr>
        <w:t xml:space="preserve"> nového menšího technologického objektu </w:t>
      </w:r>
      <w:r>
        <w:rPr>
          <w:rFonts w:eastAsia="CIDFont+F1" w:cs="CIDFont+F1"/>
        </w:rPr>
        <w:t>v optimálním rozsahu</w:t>
      </w:r>
      <w:r w:rsidRPr="006B52EE">
        <w:rPr>
          <w:rFonts w:eastAsia="CIDFont+F1" w:cs="CIDFont+F1"/>
        </w:rPr>
        <w:t xml:space="preserve">, a to v rámci předcházející investiční akce „Optimalizace traťového úseku Český Těšín (mimo) – Albrechtice u Českého Těšína (včetně)“. V této zastávce </w:t>
      </w:r>
      <w:r>
        <w:rPr>
          <w:rFonts w:eastAsia="CIDFont+F1" w:cs="CIDFont+F1"/>
        </w:rPr>
        <w:t>byl</w:t>
      </w:r>
      <w:r w:rsidRPr="006B52EE">
        <w:rPr>
          <w:rFonts w:eastAsia="CIDFont+F1" w:cs="CIDFont+F1"/>
        </w:rPr>
        <w:t xml:space="preserve"> navržen k</w:t>
      </w:r>
      <w:r>
        <w:rPr>
          <w:rFonts w:eastAsia="CIDFont+F1" w:cs="CIDFont+F1"/>
        </w:rPr>
        <w:t> </w:t>
      </w:r>
      <w:r w:rsidRPr="006B52EE">
        <w:rPr>
          <w:rFonts w:eastAsia="CIDFont+F1" w:cs="CIDFont+F1"/>
        </w:rPr>
        <w:t>demolici</w:t>
      </w:r>
      <w:r>
        <w:rPr>
          <w:rFonts w:eastAsia="CIDFont+F1" w:cs="CIDFont+F1"/>
        </w:rPr>
        <w:t xml:space="preserve"> také</w:t>
      </w:r>
      <w:r w:rsidRPr="006B52EE">
        <w:rPr>
          <w:rFonts w:eastAsia="CIDFont+F1" w:cs="CIDFont+F1"/>
        </w:rPr>
        <w:t xml:space="preserve"> zděný otevřený přístřešek</w:t>
      </w:r>
      <w:r>
        <w:rPr>
          <w:rFonts w:eastAsia="CIDFont+F1" w:cs="CIDFont+F1"/>
        </w:rPr>
        <w:t xml:space="preserve"> na opačné straně kolejiště.</w:t>
      </w:r>
      <w:r w:rsidRPr="006B52EE">
        <w:rPr>
          <w:rFonts w:eastAsia="CIDFont+F1" w:cs="CIDFont+F1"/>
        </w:rPr>
        <w:t xml:space="preserve"> Na místě demolovaných objektů </w:t>
      </w:r>
      <w:r>
        <w:rPr>
          <w:rFonts w:eastAsia="CIDFont+F1" w:cs="CIDFont+F1"/>
        </w:rPr>
        <w:t>mají být</w:t>
      </w:r>
      <w:r w:rsidRPr="006B52EE">
        <w:rPr>
          <w:rFonts w:eastAsia="CIDFont+F1" w:cs="CIDFont+F1"/>
        </w:rPr>
        <w:t xml:space="preserve"> vybudována parkovací stání pro cestující.</w:t>
      </w:r>
    </w:p>
    <w:p w14:paraId="5CDDBDDB" w14:textId="79DD2D76" w:rsidR="00180913" w:rsidRPr="006B52EE" w:rsidRDefault="00180913" w:rsidP="00180913">
      <w:pPr>
        <w:pStyle w:val="Text2-2"/>
        <w:numPr>
          <w:ilvl w:val="0"/>
          <w:numId w:val="0"/>
        </w:numPr>
        <w:ind w:left="1077"/>
        <w:rPr>
          <w:rFonts w:eastAsia="CIDFont+F1" w:cs="CIDFont+F1"/>
        </w:rPr>
      </w:pPr>
      <w:r w:rsidRPr="006B52EE">
        <w:lastRenderedPageBreak/>
        <w:t xml:space="preserve">Přístřešky pro cestující </w:t>
      </w:r>
      <w:r w:rsidRPr="006B52EE">
        <w:rPr>
          <w:rFonts w:eastAsia="CIDFont+F1" w:cs="CIDFont+F1"/>
        </w:rPr>
        <w:t>–</w:t>
      </w:r>
      <w:r>
        <w:rPr>
          <w:rFonts w:eastAsia="CIDFont+F1" w:cs="CIDFont+F1"/>
        </w:rPr>
        <w:t xml:space="preserve"> v ZP byly</w:t>
      </w:r>
      <w:r w:rsidRPr="006B52EE">
        <w:rPr>
          <w:rFonts w:eastAsia="CIDFont+F1" w:cs="CIDFont+F1"/>
        </w:rPr>
        <w:t xml:space="preserve"> navrženy typové přístřešky typu</w:t>
      </w:r>
      <w:r>
        <w:rPr>
          <w:rFonts w:eastAsia="CIDFont+F1" w:cs="CIDFont+F1"/>
        </w:rPr>
        <w:t xml:space="preserve"> </w:t>
      </w:r>
      <w:r w:rsidRPr="006B52EE">
        <w:rPr>
          <w:rFonts w:eastAsia="CIDFont+F1" w:cs="CIDFont+F1"/>
        </w:rPr>
        <w:t xml:space="preserve">antivandal podle vzorového listu Ž15 1.4. Základní velikost přístřešku </w:t>
      </w:r>
      <w:r>
        <w:rPr>
          <w:rFonts w:eastAsia="CIDFont+F1" w:cs="CIDFont+F1"/>
        </w:rPr>
        <w:t>byl</w:t>
      </w:r>
      <w:r w:rsidRPr="006B52EE">
        <w:rPr>
          <w:rFonts w:eastAsia="CIDFont+F1" w:cs="CIDFont+F1"/>
        </w:rPr>
        <w:t xml:space="preserve"> 5,14 x 1,94 m</w:t>
      </w:r>
      <w:r>
        <w:rPr>
          <w:rFonts w:eastAsia="CIDFont+F1" w:cs="CIDFont+F1"/>
        </w:rPr>
        <w:t xml:space="preserve"> </w:t>
      </w:r>
      <w:r w:rsidRPr="006B52EE">
        <w:rPr>
          <w:rFonts w:eastAsia="CIDFont+F1" w:cs="CIDFont+F1"/>
        </w:rPr>
        <w:t>s výškou 2,7 m nad plochou nástupiště.</w:t>
      </w:r>
      <w:r>
        <w:rPr>
          <w:rFonts w:eastAsia="CIDFont+F1" w:cs="CIDFont+F1"/>
        </w:rPr>
        <w:t xml:space="preserve"> </w:t>
      </w:r>
      <w:r w:rsidRPr="006B52EE">
        <w:rPr>
          <w:rFonts w:eastAsia="CIDFont+F1" w:cs="CIDFont+F1"/>
        </w:rPr>
        <w:t xml:space="preserve">V přístřešku </w:t>
      </w:r>
      <w:r>
        <w:rPr>
          <w:rFonts w:eastAsia="CIDFont+F1" w:cs="CIDFont+F1"/>
        </w:rPr>
        <w:t>bylo</w:t>
      </w:r>
      <w:r w:rsidRPr="006B52EE">
        <w:rPr>
          <w:rFonts w:eastAsia="CIDFont+F1" w:cs="CIDFont+F1"/>
        </w:rPr>
        <w:t xml:space="preserve"> uvažováno s místem pro osobu na</w:t>
      </w:r>
      <w:r w:rsidR="00AC540D">
        <w:rPr>
          <w:rFonts w:eastAsia="CIDFont+F1" w:cs="CIDFont+F1"/>
        </w:rPr>
        <w:t> </w:t>
      </w:r>
      <w:r w:rsidRPr="006B52EE">
        <w:rPr>
          <w:rFonts w:eastAsia="CIDFont+F1" w:cs="CIDFont+F1"/>
        </w:rPr>
        <w:t>invalidním vozíku, je vybaven lavičkou,</w:t>
      </w:r>
      <w:r>
        <w:rPr>
          <w:rFonts w:eastAsia="CIDFont+F1" w:cs="CIDFont+F1"/>
        </w:rPr>
        <w:t xml:space="preserve"> </w:t>
      </w:r>
      <w:r w:rsidRPr="006B52EE">
        <w:rPr>
          <w:rFonts w:eastAsia="CIDFont+F1" w:cs="CIDFont+F1"/>
        </w:rPr>
        <w:t xml:space="preserve">vitrínou a </w:t>
      </w:r>
      <w:r>
        <w:rPr>
          <w:rFonts w:eastAsia="CIDFont+F1" w:cs="CIDFont+F1"/>
        </w:rPr>
        <w:t xml:space="preserve">LED </w:t>
      </w:r>
      <w:r w:rsidRPr="006B52EE">
        <w:rPr>
          <w:rFonts w:eastAsia="CIDFont+F1" w:cs="CIDFont+F1"/>
        </w:rPr>
        <w:t>osvětlen</w:t>
      </w:r>
      <w:r>
        <w:rPr>
          <w:rFonts w:eastAsia="CIDFont+F1" w:cs="CIDFont+F1"/>
        </w:rPr>
        <w:t>ím</w:t>
      </w:r>
      <w:r w:rsidRPr="006B52EE">
        <w:rPr>
          <w:rFonts w:eastAsia="CIDFont+F1" w:cs="CIDFont+F1"/>
        </w:rPr>
        <w:t xml:space="preserve">. Přístřešky </w:t>
      </w:r>
      <w:r>
        <w:rPr>
          <w:rFonts w:eastAsia="CIDFont+F1" w:cs="CIDFont+F1"/>
        </w:rPr>
        <w:t>mají být</w:t>
      </w:r>
      <w:r w:rsidRPr="006B52EE">
        <w:rPr>
          <w:rFonts w:eastAsia="CIDFont+F1" w:cs="CIDFont+F1"/>
        </w:rPr>
        <w:t xml:space="preserve"> umístěny hned za nástupištěm.</w:t>
      </w:r>
      <w:r>
        <w:rPr>
          <w:rFonts w:eastAsia="CIDFont+F1" w:cs="CIDFont+F1"/>
        </w:rPr>
        <w:t xml:space="preserve"> </w:t>
      </w:r>
      <w:r w:rsidRPr="006B52EE">
        <w:rPr>
          <w:rFonts w:eastAsia="CIDFont+F1" w:cs="CIDFont+F1"/>
        </w:rPr>
        <w:t xml:space="preserve">Podle </w:t>
      </w:r>
      <w:r>
        <w:rPr>
          <w:rFonts w:eastAsia="CIDFont+F1" w:cs="CIDFont+F1"/>
        </w:rPr>
        <w:t xml:space="preserve">výhledové </w:t>
      </w:r>
      <w:r w:rsidRPr="006B52EE">
        <w:rPr>
          <w:rFonts w:eastAsia="CIDFont+F1" w:cs="CIDFont+F1"/>
        </w:rPr>
        <w:t>frekvence cestujících dojde k</w:t>
      </w:r>
      <w:r w:rsidR="00AC540D">
        <w:rPr>
          <w:rFonts w:eastAsia="CIDFont+F1" w:cs="CIDFont+F1"/>
        </w:rPr>
        <w:t> </w:t>
      </w:r>
      <w:r w:rsidRPr="006B52EE">
        <w:rPr>
          <w:rFonts w:eastAsia="CIDFont+F1" w:cs="CIDFont+F1"/>
        </w:rPr>
        <w:t>osazení 2 přístřešků pro každý směr.</w:t>
      </w:r>
    </w:p>
    <w:p w14:paraId="41C954B3" w14:textId="31AA6C3C" w:rsidR="00180913" w:rsidRPr="001633A4" w:rsidRDefault="00180913" w:rsidP="00180913">
      <w:pPr>
        <w:pStyle w:val="Text2-2"/>
        <w:rPr>
          <w:rFonts w:eastAsia="CIDFont+F1" w:cs="CIDFont+F1"/>
        </w:rPr>
      </w:pPr>
      <w:r w:rsidRPr="001633A4">
        <w:rPr>
          <w:b/>
          <w:bCs/>
        </w:rPr>
        <w:t>zast. Havířov – Suchá:</w:t>
      </w:r>
      <w:r>
        <w:t xml:space="preserve"> </w:t>
      </w:r>
      <w:r w:rsidRPr="001633A4">
        <w:rPr>
          <w:rFonts w:eastAsia="CIDFont+F1" w:cs="CIDFont+F1"/>
        </w:rPr>
        <w:t xml:space="preserve">Stávající zděný objekt zastávky </w:t>
      </w:r>
      <w:r>
        <w:rPr>
          <w:rFonts w:eastAsia="CIDFont+F1" w:cs="CIDFont+F1"/>
        </w:rPr>
        <w:t>má být dle ZP</w:t>
      </w:r>
      <w:r w:rsidRPr="001633A4">
        <w:rPr>
          <w:rFonts w:eastAsia="CIDFont+F1" w:cs="CIDFont+F1"/>
        </w:rPr>
        <w:t xml:space="preserve"> </w:t>
      </w:r>
      <w:r>
        <w:rPr>
          <w:rFonts w:eastAsia="CIDFont+F1" w:cs="CIDFont+F1"/>
        </w:rPr>
        <w:t xml:space="preserve">též </w:t>
      </w:r>
      <w:r w:rsidRPr="001633A4">
        <w:rPr>
          <w:rFonts w:eastAsia="CIDFont+F1" w:cs="CIDFont+F1"/>
        </w:rPr>
        <w:t>navržen k demolici. Není využitelný pro zabezpečovací, sdělovací a</w:t>
      </w:r>
      <w:r>
        <w:rPr>
          <w:rFonts w:eastAsia="CIDFont+F1" w:cs="CIDFont+F1"/>
        </w:rPr>
        <w:t>ni</w:t>
      </w:r>
      <w:r w:rsidRPr="001633A4">
        <w:rPr>
          <w:rFonts w:eastAsia="CIDFont+F1" w:cs="CIDFont+F1"/>
        </w:rPr>
        <w:t xml:space="preserve"> silnoproudé</w:t>
      </w:r>
      <w:r>
        <w:rPr>
          <w:rFonts w:eastAsia="CIDFont+F1" w:cs="CIDFont+F1"/>
        </w:rPr>
        <w:t xml:space="preserve"> technologie</w:t>
      </w:r>
      <w:r w:rsidRPr="001633A4">
        <w:rPr>
          <w:rFonts w:eastAsia="CIDFont+F1" w:cs="CIDFont+F1"/>
        </w:rPr>
        <w:t xml:space="preserve">. </w:t>
      </w:r>
      <w:r>
        <w:rPr>
          <w:rFonts w:eastAsia="CIDFont+F1" w:cs="CIDFont+F1"/>
        </w:rPr>
        <w:t>Má d</w:t>
      </w:r>
      <w:r w:rsidRPr="001633A4">
        <w:rPr>
          <w:rFonts w:eastAsia="CIDFont+F1" w:cs="CIDFont+F1"/>
        </w:rPr>
        <w:t>oj</w:t>
      </w:r>
      <w:r>
        <w:rPr>
          <w:rFonts w:eastAsia="CIDFont+F1" w:cs="CIDFont+F1"/>
        </w:rPr>
        <w:t>ít</w:t>
      </w:r>
      <w:r w:rsidRPr="001633A4">
        <w:rPr>
          <w:rFonts w:eastAsia="CIDFont+F1" w:cs="CIDFont+F1"/>
        </w:rPr>
        <w:t xml:space="preserve"> k </w:t>
      </w:r>
      <w:r>
        <w:rPr>
          <w:rFonts w:eastAsia="CIDFont+F1" w:cs="CIDFont+F1"/>
        </w:rPr>
        <w:t xml:space="preserve">výstavbě </w:t>
      </w:r>
      <w:r w:rsidRPr="001633A4">
        <w:rPr>
          <w:rFonts w:eastAsia="CIDFont+F1" w:cs="CIDFont+F1"/>
        </w:rPr>
        <w:t xml:space="preserve">nového technologického objektu </w:t>
      </w:r>
      <w:r>
        <w:rPr>
          <w:rFonts w:eastAsia="CIDFont+F1" w:cs="CIDFont+F1"/>
        </w:rPr>
        <w:t>v optimálním rozsahu</w:t>
      </w:r>
      <w:r w:rsidRPr="001633A4">
        <w:rPr>
          <w:rFonts w:eastAsia="CIDFont+F1" w:cs="CIDFont+F1"/>
        </w:rPr>
        <w:t>, a to v</w:t>
      </w:r>
      <w:r w:rsidR="00AC540D">
        <w:rPr>
          <w:rFonts w:eastAsia="CIDFont+F1" w:cs="CIDFont+F1"/>
        </w:rPr>
        <w:t> </w:t>
      </w:r>
      <w:r w:rsidRPr="001633A4">
        <w:rPr>
          <w:rFonts w:eastAsia="CIDFont+F1" w:cs="CIDFont+F1"/>
        </w:rPr>
        <w:t xml:space="preserve">rámci předcházející investiční akce „Optimalizace traťového úseku Český Těšín (mimo) – Albrechtice u Českého Těšína (včetně)“. Na místě </w:t>
      </w:r>
      <w:r>
        <w:rPr>
          <w:rFonts w:eastAsia="CIDFont+F1" w:cs="CIDFont+F1"/>
        </w:rPr>
        <w:t>z</w:t>
      </w:r>
      <w:r w:rsidRPr="001633A4">
        <w:rPr>
          <w:rFonts w:eastAsia="CIDFont+F1" w:cs="CIDFont+F1"/>
        </w:rPr>
        <w:t>demolovan</w:t>
      </w:r>
      <w:r>
        <w:rPr>
          <w:rFonts w:eastAsia="CIDFont+F1" w:cs="CIDFont+F1"/>
        </w:rPr>
        <w:t>ého</w:t>
      </w:r>
      <w:r w:rsidRPr="001633A4">
        <w:rPr>
          <w:rFonts w:eastAsia="CIDFont+F1" w:cs="CIDFont+F1"/>
        </w:rPr>
        <w:t xml:space="preserve"> objekt</w:t>
      </w:r>
      <w:r>
        <w:rPr>
          <w:rFonts w:eastAsia="CIDFont+F1" w:cs="CIDFont+F1"/>
        </w:rPr>
        <w:t>u</w:t>
      </w:r>
      <w:r w:rsidRPr="001633A4">
        <w:rPr>
          <w:rFonts w:eastAsia="CIDFont+F1" w:cs="CIDFont+F1"/>
        </w:rPr>
        <w:t xml:space="preserve"> </w:t>
      </w:r>
      <w:r>
        <w:rPr>
          <w:rFonts w:eastAsia="CIDFont+F1" w:cs="CIDFont+F1"/>
        </w:rPr>
        <w:t xml:space="preserve">mají </w:t>
      </w:r>
      <w:r w:rsidRPr="001633A4">
        <w:rPr>
          <w:rFonts w:eastAsia="CIDFont+F1" w:cs="CIDFont+F1"/>
        </w:rPr>
        <w:t>b</w:t>
      </w:r>
      <w:r>
        <w:rPr>
          <w:rFonts w:eastAsia="CIDFont+F1" w:cs="CIDFont+F1"/>
        </w:rPr>
        <w:t>ýt</w:t>
      </w:r>
      <w:r w:rsidRPr="001633A4">
        <w:rPr>
          <w:rFonts w:eastAsia="CIDFont+F1" w:cs="CIDFont+F1"/>
        </w:rPr>
        <w:t xml:space="preserve"> vybudována parkovací stání</w:t>
      </w:r>
      <w:r>
        <w:rPr>
          <w:rFonts w:eastAsia="CIDFont+F1" w:cs="CIDFont+F1"/>
        </w:rPr>
        <w:t xml:space="preserve"> pro cestující</w:t>
      </w:r>
      <w:r w:rsidRPr="001633A4">
        <w:rPr>
          <w:rFonts w:eastAsia="CIDFont+F1" w:cs="CIDFont+F1"/>
        </w:rPr>
        <w:t>.</w:t>
      </w:r>
    </w:p>
    <w:p w14:paraId="63C31E35" w14:textId="77777777" w:rsidR="00180913" w:rsidRPr="006B52EE" w:rsidRDefault="00180913" w:rsidP="00180913">
      <w:pPr>
        <w:pStyle w:val="Text2-2"/>
        <w:numPr>
          <w:ilvl w:val="0"/>
          <w:numId w:val="0"/>
        </w:numPr>
        <w:ind w:left="1077"/>
        <w:rPr>
          <w:rFonts w:eastAsia="CIDFont+F1" w:cs="CIDFont+F1"/>
        </w:rPr>
      </w:pPr>
      <w:r w:rsidRPr="006B52EE">
        <w:rPr>
          <w:rFonts w:eastAsia="CIDFont+F1" w:cs="CIDFont+F1"/>
        </w:rPr>
        <w:t xml:space="preserve">V této zastávce </w:t>
      </w:r>
      <w:r>
        <w:rPr>
          <w:rFonts w:eastAsia="CIDFont+F1" w:cs="CIDFont+F1"/>
        </w:rPr>
        <w:t>byl v ZP</w:t>
      </w:r>
      <w:r w:rsidRPr="006B52EE">
        <w:rPr>
          <w:rFonts w:eastAsia="CIDFont+F1" w:cs="CIDFont+F1"/>
        </w:rPr>
        <w:t xml:space="preserve"> navržen k demolici </w:t>
      </w:r>
      <w:r>
        <w:rPr>
          <w:rFonts w:eastAsia="CIDFont+F1" w:cs="CIDFont+F1"/>
        </w:rPr>
        <w:t xml:space="preserve">také stávající železobetonový monolitický </w:t>
      </w:r>
      <w:r w:rsidRPr="006B52EE">
        <w:rPr>
          <w:rFonts w:eastAsia="CIDFont+F1" w:cs="CIDFont+F1"/>
        </w:rPr>
        <w:t>objekt zastávky na druhé straně kolejiště.</w:t>
      </w:r>
      <w:r>
        <w:rPr>
          <w:rFonts w:eastAsia="CIDFont+F1" w:cs="CIDFont+F1"/>
        </w:rPr>
        <w:t xml:space="preserve"> </w:t>
      </w:r>
    </w:p>
    <w:p w14:paraId="4F6AC686" w14:textId="7DB8A67E" w:rsidR="00180913" w:rsidRDefault="00180913" w:rsidP="00180913">
      <w:pPr>
        <w:pStyle w:val="Text2-2"/>
        <w:numPr>
          <w:ilvl w:val="0"/>
          <w:numId w:val="0"/>
        </w:numPr>
        <w:ind w:left="1077"/>
        <w:rPr>
          <w:rFonts w:eastAsia="CIDFont+F1" w:cs="CIDFont+F1"/>
        </w:rPr>
      </w:pPr>
      <w:r w:rsidRPr="006B52EE">
        <w:t xml:space="preserve">Přístřešky pro cestující </w:t>
      </w:r>
      <w:r w:rsidRPr="006B52EE">
        <w:rPr>
          <w:rFonts w:eastAsia="CIDFont+F1" w:cs="CIDFont+F1"/>
        </w:rPr>
        <w:t>–</w:t>
      </w:r>
      <w:r>
        <w:rPr>
          <w:rFonts w:eastAsia="CIDFont+F1" w:cs="CIDFont+F1"/>
        </w:rPr>
        <w:t xml:space="preserve"> v ZP byly</w:t>
      </w:r>
      <w:r w:rsidRPr="006B52EE">
        <w:rPr>
          <w:rFonts w:eastAsia="CIDFont+F1" w:cs="CIDFont+F1"/>
        </w:rPr>
        <w:t xml:space="preserve"> navrženy typové přístřešky typu</w:t>
      </w:r>
      <w:r>
        <w:rPr>
          <w:rFonts w:eastAsia="CIDFont+F1" w:cs="CIDFont+F1"/>
        </w:rPr>
        <w:t xml:space="preserve"> </w:t>
      </w:r>
      <w:r w:rsidRPr="006B52EE">
        <w:rPr>
          <w:rFonts w:eastAsia="CIDFont+F1" w:cs="CIDFont+F1"/>
        </w:rPr>
        <w:t xml:space="preserve">antivandal podle vzorového listu Ž15 1.4. Základní velikost přístřešku </w:t>
      </w:r>
      <w:r>
        <w:rPr>
          <w:rFonts w:eastAsia="CIDFont+F1" w:cs="CIDFont+F1"/>
        </w:rPr>
        <w:t>byl</w:t>
      </w:r>
      <w:r w:rsidRPr="006B52EE">
        <w:rPr>
          <w:rFonts w:eastAsia="CIDFont+F1" w:cs="CIDFont+F1"/>
        </w:rPr>
        <w:t xml:space="preserve"> 10,14 x 1,94 m</w:t>
      </w:r>
      <w:r>
        <w:rPr>
          <w:rFonts w:eastAsia="CIDFont+F1" w:cs="CIDFont+F1"/>
        </w:rPr>
        <w:t xml:space="preserve"> </w:t>
      </w:r>
      <w:r w:rsidRPr="006B52EE">
        <w:rPr>
          <w:rFonts w:eastAsia="CIDFont+F1" w:cs="CIDFont+F1"/>
        </w:rPr>
        <w:t>s výškou 2,7 m nad plochou nástupiště.</w:t>
      </w:r>
      <w:r>
        <w:rPr>
          <w:rFonts w:eastAsia="CIDFont+F1" w:cs="CIDFont+F1"/>
        </w:rPr>
        <w:t xml:space="preserve"> </w:t>
      </w:r>
      <w:r w:rsidRPr="006B52EE">
        <w:rPr>
          <w:rFonts w:eastAsia="CIDFont+F1" w:cs="CIDFont+F1"/>
        </w:rPr>
        <w:t xml:space="preserve">V přístřešku </w:t>
      </w:r>
      <w:r>
        <w:rPr>
          <w:rFonts w:eastAsia="CIDFont+F1" w:cs="CIDFont+F1"/>
        </w:rPr>
        <w:t>bylo</w:t>
      </w:r>
      <w:r w:rsidRPr="006B52EE">
        <w:rPr>
          <w:rFonts w:eastAsia="CIDFont+F1" w:cs="CIDFont+F1"/>
        </w:rPr>
        <w:t xml:space="preserve"> uvažováno s místem pro osobu na</w:t>
      </w:r>
      <w:r w:rsidR="00AC540D">
        <w:rPr>
          <w:rFonts w:eastAsia="CIDFont+F1" w:cs="CIDFont+F1"/>
        </w:rPr>
        <w:t> </w:t>
      </w:r>
      <w:r w:rsidRPr="006B52EE">
        <w:rPr>
          <w:rFonts w:eastAsia="CIDFont+F1" w:cs="CIDFont+F1"/>
        </w:rPr>
        <w:t>invalidním vozíku, je také vybaven lavičkou,</w:t>
      </w:r>
      <w:r>
        <w:rPr>
          <w:rFonts w:eastAsia="CIDFont+F1" w:cs="CIDFont+F1"/>
        </w:rPr>
        <w:t xml:space="preserve"> </w:t>
      </w:r>
      <w:r w:rsidRPr="006B52EE">
        <w:rPr>
          <w:rFonts w:eastAsia="CIDFont+F1" w:cs="CIDFont+F1"/>
        </w:rPr>
        <w:t xml:space="preserve">vitrínou a </w:t>
      </w:r>
      <w:r>
        <w:rPr>
          <w:rFonts w:eastAsia="CIDFont+F1" w:cs="CIDFont+F1"/>
        </w:rPr>
        <w:t>LED</w:t>
      </w:r>
      <w:r w:rsidRPr="006B52EE">
        <w:rPr>
          <w:rFonts w:eastAsia="CIDFont+F1" w:cs="CIDFont+F1"/>
        </w:rPr>
        <w:t xml:space="preserve"> osvětlen</w:t>
      </w:r>
      <w:r>
        <w:rPr>
          <w:rFonts w:eastAsia="CIDFont+F1" w:cs="CIDFont+F1"/>
        </w:rPr>
        <w:t>ím</w:t>
      </w:r>
      <w:r w:rsidRPr="006B52EE">
        <w:rPr>
          <w:rFonts w:eastAsia="CIDFont+F1" w:cs="CIDFont+F1"/>
        </w:rPr>
        <w:t xml:space="preserve">. Přístřešky </w:t>
      </w:r>
      <w:r>
        <w:rPr>
          <w:rFonts w:eastAsia="CIDFont+F1" w:cs="CIDFont+F1"/>
        </w:rPr>
        <w:t>mají být</w:t>
      </w:r>
      <w:r w:rsidRPr="006B52EE">
        <w:rPr>
          <w:rFonts w:eastAsia="CIDFont+F1" w:cs="CIDFont+F1"/>
        </w:rPr>
        <w:t xml:space="preserve"> umístěny hned za nástupištěm.</w:t>
      </w:r>
      <w:r>
        <w:rPr>
          <w:rFonts w:eastAsia="CIDFont+F1" w:cs="CIDFont+F1"/>
        </w:rPr>
        <w:t xml:space="preserve"> </w:t>
      </w:r>
      <w:r w:rsidRPr="006B52EE">
        <w:rPr>
          <w:rFonts w:eastAsia="CIDFont+F1" w:cs="CIDFont+F1"/>
        </w:rPr>
        <w:t>Podle</w:t>
      </w:r>
      <w:r>
        <w:rPr>
          <w:rFonts w:eastAsia="CIDFont+F1" w:cs="CIDFont+F1"/>
        </w:rPr>
        <w:t xml:space="preserve"> výhledové</w:t>
      </w:r>
      <w:r w:rsidRPr="006B52EE">
        <w:rPr>
          <w:rFonts w:eastAsia="CIDFont+F1" w:cs="CIDFont+F1"/>
        </w:rPr>
        <w:t xml:space="preserve"> frekvence cestujících </w:t>
      </w:r>
      <w:r>
        <w:rPr>
          <w:rFonts w:eastAsia="CIDFont+F1" w:cs="CIDFont+F1"/>
        </w:rPr>
        <w:t xml:space="preserve">má </w:t>
      </w:r>
      <w:r w:rsidRPr="006B52EE">
        <w:rPr>
          <w:rFonts w:eastAsia="CIDFont+F1" w:cs="CIDFont+F1"/>
        </w:rPr>
        <w:t>doj</w:t>
      </w:r>
      <w:r>
        <w:rPr>
          <w:rFonts w:eastAsia="CIDFont+F1" w:cs="CIDFont+F1"/>
        </w:rPr>
        <w:t>ít</w:t>
      </w:r>
      <w:r w:rsidRPr="006B52EE">
        <w:rPr>
          <w:rFonts w:eastAsia="CIDFont+F1" w:cs="CIDFont+F1"/>
        </w:rPr>
        <w:t xml:space="preserve"> k osazení 2 přístřešků pro každý směr.</w:t>
      </w:r>
    </w:p>
    <w:p w14:paraId="4E4ED267" w14:textId="77777777" w:rsidR="00180913" w:rsidRPr="001633A4" w:rsidRDefault="00180913" w:rsidP="00180913">
      <w:pPr>
        <w:pStyle w:val="Text2-2"/>
      </w:pPr>
      <w:r w:rsidRPr="00AC540D">
        <w:rPr>
          <w:b/>
          <w:bCs/>
        </w:rPr>
        <w:t>Cykloboxy</w:t>
      </w:r>
      <w:r w:rsidRPr="001633A4">
        <w:t>: V obou zast</w:t>
      </w:r>
      <w:r w:rsidRPr="001633A4">
        <w:rPr>
          <w:rFonts w:hint="eastAsia"/>
        </w:rPr>
        <w:t>á</w:t>
      </w:r>
      <w:r w:rsidRPr="001633A4">
        <w:t>vk</w:t>
      </w:r>
      <w:r w:rsidRPr="001633A4">
        <w:rPr>
          <w:rFonts w:hint="eastAsia"/>
        </w:rPr>
        <w:t>á</w:t>
      </w:r>
      <w:r w:rsidRPr="001633A4">
        <w:t xml:space="preserve">ch </w:t>
      </w:r>
      <w:r>
        <w:t>mají být</w:t>
      </w:r>
      <w:r w:rsidRPr="001633A4">
        <w:t xml:space="preserve"> navr</w:t>
      </w:r>
      <w:r w:rsidRPr="001633A4">
        <w:rPr>
          <w:rFonts w:hint="eastAsia"/>
        </w:rPr>
        <w:t>ž</w:t>
      </w:r>
      <w:r w:rsidRPr="001633A4">
        <w:t>eny nov</w:t>
      </w:r>
      <w:r w:rsidRPr="001633A4">
        <w:rPr>
          <w:rFonts w:hint="eastAsia"/>
        </w:rPr>
        <w:t>é</w:t>
      </w:r>
      <w:r w:rsidRPr="001633A4">
        <w:t xml:space="preserve"> uzamykateln</w:t>
      </w:r>
      <w:r w:rsidRPr="001633A4">
        <w:rPr>
          <w:rFonts w:hint="eastAsia"/>
        </w:rPr>
        <w:t>é</w:t>
      </w:r>
      <w:r w:rsidRPr="001633A4">
        <w:t xml:space="preserve"> cykloboxy.</w:t>
      </w:r>
    </w:p>
    <w:p w14:paraId="015AA429" w14:textId="181A58DF" w:rsidR="009B25B5" w:rsidRDefault="00180913" w:rsidP="004E08C4">
      <w:pPr>
        <w:pStyle w:val="Text2-2"/>
        <w:keepNext/>
      </w:pPr>
      <w:bookmarkStart w:id="57" w:name="_Ref164322389"/>
      <w:r w:rsidRPr="00F8043F">
        <w:t>Bude respektován SŽ PO-11/2020-GŘ (Pokyn generálního ředitele ve věci přípravy, realizace a údržby parkovacích ploch P+R) s doložením výpočtu potřebného počtu parkovacích stání pro osobní automobily, stejně tak i pro nemotorovou cyklistickou dopravu dle předmětného pokynu s uvedením příslušného výhledového počtu cestujících.</w:t>
      </w:r>
      <w:bookmarkEnd w:id="57"/>
    </w:p>
    <w:p w14:paraId="0CB2B8BD" w14:textId="77777777" w:rsidR="00002C2C" w:rsidRPr="00C92CE4" w:rsidRDefault="00002C2C" w:rsidP="00A71A6E">
      <w:pPr>
        <w:pStyle w:val="Nadpis2-2"/>
      </w:pPr>
      <w:bookmarkStart w:id="58" w:name="_Toc190088665"/>
      <w:bookmarkStart w:id="59" w:name="_Toc190088695"/>
      <w:bookmarkStart w:id="60" w:name="_Toc192852214"/>
      <w:bookmarkEnd w:id="58"/>
      <w:bookmarkEnd w:id="59"/>
      <w:r w:rsidRPr="00C92CE4">
        <w:t>Zásady organizace výstavby</w:t>
      </w:r>
      <w:bookmarkEnd w:id="60"/>
    </w:p>
    <w:p w14:paraId="4557B03C" w14:textId="77777777" w:rsidR="00866EF6" w:rsidRPr="00C92CE4" w:rsidRDefault="00866EF6" w:rsidP="004310B9">
      <w:pPr>
        <w:pStyle w:val="Text2-1"/>
        <w:rPr>
          <w:color w:val="000000"/>
        </w:rPr>
      </w:pPr>
      <w:bookmarkStart w:id="61" w:name="_Ref147992471"/>
      <w:r w:rsidRPr="00C92CE4">
        <w:t>Zhotovitel bude pro zhotovení stavby, z důvodu minimalizac</w:t>
      </w:r>
      <w:r w:rsidRPr="00C92CE4">
        <w:rPr>
          <w:color w:val="000000"/>
        </w:rPr>
        <w:t>e</w:t>
      </w:r>
      <w:r w:rsidRPr="00C92CE4">
        <w:t xml:space="preserve"> dopadů stavebních prací na železničním provozu</w:t>
      </w:r>
      <w:r w:rsidRPr="00C92CE4">
        <w:rPr>
          <w:color w:val="000000"/>
        </w:rPr>
        <w:t>,</w:t>
      </w:r>
      <w:r w:rsidRPr="00C92CE4">
        <w:t xml:space="preserve"> </w:t>
      </w:r>
      <w:r w:rsidRPr="00C92CE4">
        <w:rPr>
          <w:color w:val="000000"/>
        </w:rPr>
        <w:t xml:space="preserve">předpokládat případné potřebné snížení rychlosti </w:t>
      </w:r>
      <w:r w:rsidRPr="00C92CE4">
        <w:t>v provozované koleji kolem pracovní</w:t>
      </w:r>
      <w:r w:rsidRPr="00C92CE4">
        <w:rPr>
          <w:color w:val="000000"/>
        </w:rPr>
        <w:t>ho</w:t>
      </w:r>
      <w:r w:rsidRPr="00C92CE4">
        <w:t xml:space="preserve"> míst</w:t>
      </w:r>
      <w:r w:rsidRPr="00C92CE4">
        <w:rPr>
          <w:color w:val="000000"/>
        </w:rPr>
        <w:t>a</w:t>
      </w:r>
      <w:r w:rsidRPr="00C92CE4">
        <w:t xml:space="preserve"> </w:t>
      </w:r>
      <w:r w:rsidRPr="00C92CE4">
        <w:rPr>
          <w:color w:val="000000"/>
        </w:rPr>
        <w:t>(pracovních míst) na</w:t>
      </w:r>
      <w:r w:rsidRPr="00C92CE4">
        <w:t> 80 km/h</w:t>
      </w:r>
      <w:r w:rsidRPr="00C92CE4">
        <w:rPr>
          <w:color w:val="000000"/>
        </w:rPr>
        <w:t xml:space="preserve"> (není</w:t>
      </w:r>
      <w:r w:rsidRPr="00C92CE4">
        <w:rPr>
          <w:color w:val="000000"/>
        </w:rPr>
        <w:noBreakHyphen/>
        <w:t>li stávající rychlost v provozovaných kolejích nižší), a to za podmínek:</w:t>
      </w:r>
      <w:bookmarkEnd w:id="61"/>
    </w:p>
    <w:p w14:paraId="5010D319" w14:textId="77777777" w:rsidR="00866EF6" w:rsidRPr="00283CC0" w:rsidRDefault="00866EF6" w:rsidP="00FB2A36">
      <w:pPr>
        <w:pStyle w:val="Odstavec1-1a"/>
        <w:numPr>
          <w:ilvl w:val="0"/>
          <w:numId w:val="17"/>
        </w:numPr>
      </w:pPr>
      <w:r w:rsidRPr="00C92CE4">
        <w:t xml:space="preserve">Zajištění </w:t>
      </w:r>
      <w:r w:rsidRPr="00283CC0">
        <w:t>bezpečného provozování dráhy z hlediska stability koleje s případným návrhem konkrétních stavebních opatření (týká se stavebních postupů, kdy se v</w:t>
      </w:r>
      <w:r w:rsidR="00F636F0" w:rsidRPr="00283CC0">
        <w:t> </w:t>
      </w:r>
      <w:r w:rsidRPr="00283CC0">
        <w:t>sousední koleji provádí úpravy železničního spodku);</w:t>
      </w:r>
    </w:p>
    <w:p w14:paraId="307F561A" w14:textId="77777777" w:rsidR="00866EF6" w:rsidRPr="00283CC0" w:rsidRDefault="00866EF6" w:rsidP="00FB2A36">
      <w:pPr>
        <w:pStyle w:val="Odstavec1-1a"/>
        <w:numPr>
          <w:ilvl w:val="0"/>
          <w:numId w:val="17"/>
        </w:numPr>
      </w:pPr>
      <w:r w:rsidRPr="00283CC0">
        <w:t>Prostor staveniště, resp. prostor pro provádění bude zabezpečen/ohraničen proti neúmyslné</w:t>
      </w:r>
      <w:r w:rsidR="00FE4177" w:rsidRPr="00283CC0">
        <w:t>mu</w:t>
      </w:r>
      <w:r w:rsidRPr="00283CC0">
        <w:t xml:space="preserve"> vstupu do prostoru provozované koleje schválenými mechanickými bezpečnostními zábranami (schválené zábrany </w:t>
      </w:r>
      <w:r w:rsidR="00F636F0" w:rsidRPr="00283CC0">
        <w:t>jsou uvedeny na webu SŽ</w:t>
      </w:r>
      <w:r w:rsidR="003C1B8B" w:rsidRPr="00283CC0">
        <w:t xml:space="preserve"> viz</w:t>
      </w:r>
      <w:r w:rsidR="00F636F0" w:rsidRPr="00283CC0">
        <w:t xml:space="preserve"> </w:t>
      </w:r>
      <w:r w:rsidR="00156F9D" w:rsidRPr="00283CC0">
        <w:t>https://www.spravazeleznic.cz/dodavatele-odberatele/technicke-pozadavky-na-vyrobky-zarizeni-a-technologie-pro-zdc/varovne-systemy</w:t>
      </w:r>
      <w:r w:rsidRPr="00283CC0">
        <w:t xml:space="preserve">); </w:t>
      </w:r>
    </w:p>
    <w:p w14:paraId="2016EC21" w14:textId="77777777" w:rsidR="00866EF6" w:rsidRPr="00C92CE4" w:rsidRDefault="00866EF6" w:rsidP="00FB2A36">
      <w:pPr>
        <w:pStyle w:val="Odstavec1-1a"/>
        <w:numPr>
          <w:ilvl w:val="0"/>
          <w:numId w:val="17"/>
        </w:numPr>
      </w:pPr>
      <w:r w:rsidRPr="00283CC0">
        <w:t xml:space="preserve">Pro práce/pohyb strojních </w:t>
      </w:r>
      <w:proofErr w:type="gramStart"/>
      <w:r w:rsidRPr="00283CC0">
        <w:t>mechanizmů</w:t>
      </w:r>
      <w:proofErr w:type="gramEnd"/>
      <w:r w:rsidRPr="00283CC0">
        <w:t>, které svým konstrukčním řešením mohou zasáhnout do profilu provozované koleje, lze použít pouze takové stroje, které jsou vybaveny bezpečnostním systémem omezující otočení pro zamezení střetu projíždějícího vlaku s pracovním</w:t>
      </w:r>
      <w:r w:rsidRPr="00C92CE4">
        <w:t xml:space="preserve"> strojem, resp. omezovačem zdvihu. Tyto omezovače musí být při práci vždy správně naprogramovány/nastaveny, zapnuté a plně funkční. O funkčnosti, nastavení a použití je povinen Zhotovitel vést písemný záznam.</w:t>
      </w:r>
    </w:p>
    <w:p w14:paraId="2A6D68CF" w14:textId="5E495C30" w:rsidR="00866EF6" w:rsidRPr="00C92CE4" w:rsidRDefault="00866EF6" w:rsidP="004310B9">
      <w:pPr>
        <w:pStyle w:val="Text2-1"/>
      </w:pPr>
      <w:r w:rsidRPr="00C92CE4">
        <w:t>Zhotovitel zapracuje všechny výše uvedené podmínky pro rychlost 80 km/h v provozované koleji vedle pracovní</w:t>
      </w:r>
      <w:r w:rsidRPr="00C92CE4">
        <w:rPr>
          <w:color w:val="000000"/>
        </w:rPr>
        <w:t>ho</w:t>
      </w:r>
      <w:r w:rsidRPr="00C92CE4">
        <w:t xml:space="preserve"> míst</w:t>
      </w:r>
      <w:r w:rsidRPr="00C92CE4">
        <w:rPr>
          <w:color w:val="000000"/>
        </w:rPr>
        <w:t xml:space="preserve">a, a to včetně návrhu </w:t>
      </w:r>
      <w:r w:rsidRPr="00C92CE4">
        <w:t xml:space="preserve">umístění bezpečnostních prvků a použití strojů s omezovači do plánu BOZP, včetně povinností Koordinátora BOZP při výstavbě na pravidelné proškolování a kontrolu dodržování pravidel (omezovače otáčení, resp. zdvihu, vyklizení pracoviště atp.).  </w:t>
      </w:r>
    </w:p>
    <w:p w14:paraId="425A973B" w14:textId="77777777" w:rsidR="00866EF6" w:rsidRPr="00C92CE4" w:rsidRDefault="00866EF6" w:rsidP="004310B9">
      <w:pPr>
        <w:pStyle w:val="Text2-1"/>
      </w:pPr>
      <w:bookmarkStart w:id="62" w:name="_Ref147992483"/>
      <w:r w:rsidRPr="00C92CE4">
        <w:t>Zhotovitel bude informovat Objednatele a projedná s ním případy, kdy návrhová rychlost v provozované koleji</w:t>
      </w:r>
      <w:r w:rsidRPr="00C92CE4" w:rsidDel="00DA73F6">
        <w:t xml:space="preserve"> </w:t>
      </w:r>
      <w:r w:rsidRPr="00C92CE4">
        <w:t>vedle pracovního místa 80 km/h:</w:t>
      </w:r>
      <w:bookmarkEnd w:id="62"/>
      <w:r w:rsidRPr="00C92CE4">
        <w:t xml:space="preserve"> </w:t>
      </w:r>
    </w:p>
    <w:p w14:paraId="28687798" w14:textId="77777777" w:rsidR="00866EF6" w:rsidRPr="00C92CE4" w:rsidRDefault="00866EF6" w:rsidP="00FB2A36">
      <w:pPr>
        <w:pStyle w:val="Odstavec1-1a"/>
        <w:numPr>
          <w:ilvl w:val="0"/>
          <w:numId w:val="7"/>
        </w:numPr>
      </w:pPr>
      <w:r w:rsidRPr="00C92CE4">
        <w:t>nebyla z technických důvodů/ (fyzických podmínek) možná;</w:t>
      </w:r>
    </w:p>
    <w:p w14:paraId="4AC0CECC" w14:textId="104C3AC8" w:rsidR="00866EF6" w:rsidRPr="00C92CE4" w:rsidRDefault="00866EF6" w:rsidP="00FB2A36">
      <w:pPr>
        <w:pStyle w:val="Odstavec1-1a"/>
        <w:numPr>
          <w:ilvl w:val="0"/>
          <w:numId w:val="16"/>
        </w:numPr>
      </w:pPr>
      <w:r w:rsidRPr="00C92CE4">
        <w:lastRenderedPageBreak/>
        <w:t>představovala by oproti rychlosti 50 km/h citelné zvýšení finančních nákladů na</w:t>
      </w:r>
      <w:r w:rsidR="0060645D">
        <w:t> </w:t>
      </w:r>
      <w:r w:rsidRPr="00C92CE4">
        <w:t xml:space="preserve">realizaci akce z důvodu odlišného technického řešení, a to více než </w:t>
      </w:r>
      <w:r w:rsidR="00C92CE4" w:rsidRPr="00C92CE4">
        <w:t>5</w:t>
      </w:r>
      <w:r w:rsidRPr="00C92CE4">
        <w:t xml:space="preserve"> %, nebo pokud by se stavba z důvodu zvýšených nákladů stala ekonomicky neefektivní; </w:t>
      </w:r>
    </w:p>
    <w:p w14:paraId="1C7D17A2" w14:textId="77777777" w:rsidR="00866EF6" w:rsidRPr="00C92CE4" w:rsidRDefault="00866EF6" w:rsidP="00392AFD">
      <w:pPr>
        <w:pStyle w:val="Odstavec1-1a"/>
      </w:pPr>
      <w:r w:rsidRPr="00C92CE4">
        <w:t>představovala citelný nárůst nároků na nepřetržité výluky (například noční nickolejné výluky v případě nutnosti výstavby souvislého pažení v ose os).</w:t>
      </w:r>
    </w:p>
    <w:p w14:paraId="2686879F" w14:textId="5F6F7242" w:rsidR="00C92CE4" w:rsidRPr="00C92CE4" w:rsidRDefault="00C92CE4" w:rsidP="0085052F">
      <w:pPr>
        <w:pStyle w:val="Text2-1"/>
      </w:pPr>
      <w:r w:rsidRPr="009B25B5">
        <w:t xml:space="preserve">Zhotovitel citelně navrhne vazbu na </w:t>
      </w:r>
      <w:r w:rsidRPr="00C92CE4">
        <w:rPr>
          <w:b/>
          <w:bCs/>
        </w:rPr>
        <w:t>odklonovou vozbu dálkových a nákladních vlak</w:t>
      </w:r>
      <w:r w:rsidR="009B25B5" w:rsidRPr="009B25B5">
        <w:rPr>
          <w:b/>
          <w:bCs/>
        </w:rPr>
        <w:t>ů</w:t>
      </w:r>
      <w:r w:rsidR="009B25B5" w:rsidRPr="009B25B5">
        <w:t>.</w:t>
      </w:r>
    </w:p>
    <w:p w14:paraId="59E6DA5F" w14:textId="5999B9D0" w:rsidR="00F87BDB" w:rsidRPr="009B25B5" w:rsidRDefault="009B25B5" w:rsidP="00ED57B1">
      <w:pPr>
        <w:pStyle w:val="Text2-1"/>
      </w:pPr>
      <w:r w:rsidRPr="009B25B5">
        <w:t xml:space="preserve">Zhotovitel navrhne </w:t>
      </w:r>
      <w:r w:rsidRPr="009B25B5">
        <w:rPr>
          <w:b/>
          <w:bCs/>
        </w:rPr>
        <w:t>celkovou koncepci NAD</w:t>
      </w:r>
      <w:r w:rsidRPr="009B25B5">
        <w:t xml:space="preserve"> (minimalizace počtu nahrazovaných vlaků a zkrácení tras NAD). </w:t>
      </w:r>
    </w:p>
    <w:p w14:paraId="08544C40" w14:textId="77777777" w:rsidR="00F678E3" w:rsidRPr="00280C98" w:rsidRDefault="00F678E3" w:rsidP="00EF174F">
      <w:pPr>
        <w:pStyle w:val="Nadpis2-2"/>
      </w:pPr>
      <w:bookmarkStart w:id="63" w:name="_Toc192852215"/>
      <w:r w:rsidRPr="00280C98">
        <w:t>Geodetická dokumentace</w:t>
      </w:r>
      <w:bookmarkEnd w:id="55"/>
      <w:r w:rsidR="00EF174F">
        <w:t xml:space="preserve"> </w:t>
      </w:r>
      <w:r w:rsidR="00EF174F" w:rsidRPr="00EF174F">
        <w:t>(Geodetický podklad pro projektovou činnost zpracovaný podle jiných právních předpisů)</w:t>
      </w:r>
      <w:bookmarkEnd w:id="63"/>
    </w:p>
    <w:p w14:paraId="5DC90B80" w14:textId="77777777" w:rsidR="00DA1E90" w:rsidRPr="00DA1E90" w:rsidRDefault="00DA1E90" w:rsidP="00DA1E90">
      <w:pPr>
        <w:pStyle w:val="Text2-1"/>
        <w:rPr>
          <w:rFonts w:asciiTheme="minorHAnsi" w:hAnsiTheme="minorHAnsi"/>
        </w:rPr>
      </w:pPr>
      <w:bookmarkStart w:id="64" w:name="_Hlk158283429"/>
      <w:bookmarkStart w:id="65" w:name="_Toc15649887"/>
      <w:r w:rsidRPr="00DA1E90">
        <w:rPr>
          <w:rFonts w:asciiTheme="minorHAnsi" w:hAnsiTheme="minorHAnsi"/>
        </w:rPr>
        <w:t>Poskytování geodetických podkladů se řídí Pokynem generálního ředitele SŽ PO</w:t>
      </w:r>
      <w:r w:rsidRPr="00DA1E90">
        <w:rPr>
          <w:rFonts w:asciiTheme="minorHAnsi" w:hAnsiTheme="minorHAnsi"/>
        </w:rPr>
        <w:noBreakHyphen/>
        <w:t>06/2020-GŘ, Pokyn generálního ředitele k poskytování geodetických podkladů a činností pro přípravu a realizaci opravných a investičních akcí.</w:t>
      </w:r>
    </w:p>
    <w:p w14:paraId="7FB6BA4E" w14:textId="77777777" w:rsidR="00DA1E90" w:rsidRPr="00DA1E90" w:rsidRDefault="00DA1E90" w:rsidP="00DA1E90">
      <w:pPr>
        <w:pStyle w:val="Text2-1"/>
        <w:rPr>
          <w:rFonts w:asciiTheme="minorHAnsi" w:hAnsiTheme="minorHAnsi"/>
        </w:rPr>
      </w:pPr>
      <w:r w:rsidRPr="00DA1E90">
        <w:rPr>
          <w:rFonts w:asciiTheme="minorHAnsi" w:hAnsiTheme="minorHAnsi"/>
        </w:rPr>
        <w:t>Zhotovitel je povinen, v případě prací na mapových podkladech, si alespoň 1 měsíc předem vyžádat mapové podklady na SŽG ve vazbě na stav DTMŽ.</w:t>
      </w:r>
    </w:p>
    <w:p w14:paraId="20162E03" w14:textId="0DC574BF" w:rsidR="00DA1E90" w:rsidRPr="00DA1E90" w:rsidRDefault="00DA1E90" w:rsidP="00DA1E90">
      <w:pPr>
        <w:pStyle w:val="Text2-1"/>
        <w:rPr>
          <w:rFonts w:asciiTheme="minorHAnsi" w:hAnsiTheme="minorHAnsi"/>
        </w:rPr>
      </w:pPr>
      <w:bookmarkStart w:id="66" w:name="_Ref173834220"/>
      <w:r w:rsidRPr="00DA1E90">
        <w:rPr>
          <w:rFonts w:asciiTheme="minorHAnsi" w:hAnsiTheme="minorHAnsi"/>
        </w:rPr>
        <w:t xml:space="preserve">Závazným formátem mapových podkladů </w:t>
      </w:r>
      <w:r w:rsidR="00283CC0" w:rsidRPr="00283CC0">
        <w:rPr>
          <w:rFonts w:asciiTheme="minorHAnsi" w:hAnsiTheme="minorHAnsi"/>
        </w:rPr>
        <w:t xml:space="preserve">a mapové geodetické dokumentace </w:t>
      </w:r>
      <w:r w:rsidRPr="00DA1E90">
        <w:rPr>
          <w:rFonts w:asciiTheme="minorHAnsi" w:hAnsiTheme="minorHAnsi"/>
        </w:rPr>
        <w:t>je ŽXML.</w:t>
      </w:r>
      <w:bookmarkEnd w:id="66"/>
    </w:p>
    <w:bookmarkEnd w:id="64"/>
    <w:p w14:paraId="0DEFDD51" w14:textId="1217A9D8" w:rsidR="00DA1E90" w:rsidRPr="00DA1E90" w:rsidRDefault="00DA1E90" w:rsidP="00DA1E90">
      <w:pPr>
        <w:pStyle w:val="Text2-1"/>
        <w:rPr>
          <w:rFonts w:asciiTheme="minorHAnsi" w:hAnsiTheme="minorHAnsi"/>
        </w:rPr>
      </w:pPr>
      <w:r w:rsidRPr="00DA1E90">
        <w:rPr>
          <w:rFonts w:asciiTheme="minorHAnsi" w:hAnsiTheme="minorHAnsi"/>
        </w:rPr>
        <w:t xml:space="preserve">Zhotovitel se zavazuje </w:t>
      </w:r>
      <w:bookmarkStart w:id="67" w:name="_Hlk158294561"/>
      <w:r w:rsidRPr="00DA1E90">
        <w:rPr>
          <w:rFonts w:asciiTheme="minorHAnsi" w:hAnsiTheme="minorHAnsi"/>
        </w:rPr>
        <w:t xml:space="preserve">předat doplněné mapové podklady </w:t>
      </w:r>
      <w:bookmarkEnd w:id="67"/>
      <w:r w:rsidRPr="00DA1E90">
        <w:rPr>
          <w:rFonts w:asciiTheme="minorHAnsi" w:hAnsiTheme="minorHAnsi"/>
        </w:rPr>
        <w:t>podle pravidel uvedených v předpisu SŽ M20/MP014 a pravidel pro přechodné období DTMŽ (pakliže trvá) ve</w:t>
      </w:r>
      <w:r w:rsidR="00602E9D">
        <w:rPr>
          <w:rFonts w:asciiTheme="minorHAnsi" w:hAnsiTheme="minorHAnsi"/>
        </w:rPr>
        <w:t> </w:t>
      </w:r>
      <w:r w:rsidRPr="00DA1E90">
        <w:rPr>
          <w:rFonts w:asciiTheme="minorHAnsi" w:hAnsiTheme="minorHAnsi"/>
        </w:rPr>
        <w:t xml:space="preserve">formátu ŽXML. Zhotovitel se zavazuje data </w:t>
      </w:r>
      <w:r w:rsidRPr="00DA1E90">
        <w:rPr>
          <w:rFonts w:asciiTheme="minorHAnsi" w:hAnsiTheme="minorHAnsi" w:cs="Verdana-Bold"/>
        </w:rPr>
        <w:t>ve formátu ŽXML předat plně navázána na stav v informačním sytému DTMŽ</w:t>
      </w:r>
      <w:r w:rsidRPr="00DA1E90">
        <w:rPr>
          <w:rFonts w:asciiTheme="minorHAnsi" w:hAnsiTheme="minorHAnsi"/>
        </w:rPr>
        <w:t>.</w:t>
      </w:r>
    </w:p>
    <w:p w14:paraId="28C2868E" w14:textId="77777777" w:rsidR="00283CC0" w:rsidRPr="00283CC0" w:rsidRDefault="00283CC0" w:rsidP="00283CC0">
      <w:pPr>
        <w:pStyle w:val="Text2-1"/>
      </w:pPr>
      <w:r w:rsidRPr="00283CC0">
        <w:t xml:space="preserve">Technické specifikace k přechodnému období a další operativní informace a pomůcky jsou umístěny na webu SŽ zde: </w:t>
      </w:r>
      <w:hyperlink r:id="rId11" w:history="1">
        <w:r w:rsidRPr="0060645D">
          <w:rPr>
            <w:rStyle w:val="Hypertextovodkaz"/>
            <w:noProof w:val="0"/>
            <w:color w:val="auto"/>
            <w:u w:val="none"/>
          </w:rPr>
          <w:t>https://www.spravazeleznic.cz/stavby-zakazky/podklady-pro-zhotovitele/digitalni-technickamapa-zeleznice-technicke-standardy/prechodne-obdobi-dtmz-technicke-specifikace</w:t>
        </w:r>
      </w:hyperlink>
      <w:r w:rsidRPr="00283CC0">
        <w:t>.</w:t>
      </w:r>
    </w:p>
    <w:p w14:paraId="09C07A13" w14:textId="77777777" w:rsidR="00E72972" w:rsidRPr="00F66E10" w:rsidRDefault="00E72972">
      <w:pPr>
        <w:pStyle w:val="Nadpis2-2"/>
      </w:pPr>
      <w:bookmarkStart w:id="68" w:name="_Toc192852216"/>
      <w:r w:rsidRPr="00F66E10">
        <w:t xml:space="preserve">Centrální nákup materiálu </w:t>
      </w:r>
      <w:r w:rsidR="00FB5BFF" w:rsidRPr="00F66E10">
        <w:t>–</w:t>
      </w:r>
      <w:r w:rsidRPr="00F66E10">
        <w:t xml:space="preserve"> </w:t>
      </w:r>
      <w:r w:rsidR="00121AB6" w:rsidRPr="00F66E10">
        <w:t>M</w:t>
      </w:r>
      <w:r w:rsidRPr="00F66E10">
        <w:t>obiliář</w:t>
      </w:r>
      <w:r w:rsidR="00FB5BFF" w:rsidRPr="00F66E10">
        <w:t xml:space="preserve"> a A</w:t>
      </w:r>
      <w:r w:rsidR="00A1397E" w:rsidRPr="00F66E10">
        <w:t>D</w:t>
      </w:r>
      <w:r w:rsidR="00FB5BFF" w:rsidRPr="00F66E10">
        <w:t>Z</w:t>
      </w:r>
      <w:bookmarkEnd w:id="68"/>
    </w:p>
    <w:p w14:paraId="0636C6DD" w14:textId="5D1C20D1" w:rsidR="00E72972" w:rsidRPr="00F66E10" w:rsidRDefault="00E72972" w:rsidP="00B875EE">
      <w:pPr>
        <w:pStyle w:val="Text2-1"/>
      </w:pPr>
      <w:r w:rsidRPr="00F66E10">
        <w:t xml:space="preserve">Součástí stavby bude dodávka mobiliáře (sedací nábytek do interiéru/exteriéru, nádoby na odpad do interiéru/exteriéru, nádoby na tříděný odpad, stojany na kola, vývěsky a informační panely – dále jen „Mobiliář“) a Zařízení pro vstup a výběr poplatku (automaty dveřních </w:t>
      </w:r>
      <w:r w:rsidR="00283CC0" w:rsidRPr="00F66E10">
        <w:t>zámků – dále</w:t>
      </w:r>
      <w:r w:rsidRPr="00F66E10">
        <w:t xml:space="preserve"> jen „ADZ“). Zhotovitel stavby zajistí stavební připravenost (viz příloha </w:t>
      </w:r>
      <w:r w:rsidR="00052F5B" w:rsidRPr="00F66E10">
        <w:fldChar w:fldCharType="begin"/>
      </w:r>
      <w:r w:rsidR="00052F5B" w:rsidRPr="00F66E10">
        <w:instrText xml:space="preserve"> REF _Ref88652906 \r \h </w:instrText>
      </w:r>
      <w:r w:rsidR="00437B9F" w:rsidRPr="00F66E10">
        <w:instrText xml:space="preserve"> \* MERGEFORMAT </w:instrText>
      </w:r>
      <w:r w:rsidR="00052F5B" w:rsidRPr="00F66E10">
        <w:fldChar w:fldCharType="separate"/>
      </w:r>
      <w:r w:rsidR="00933C06">
        <w:t>7.1.3</w:t>
      </w:r>
      <w:r w:rsidR="00052F5B" w:rsidRPr="00F66E10">
        <w:fldChar w:fldCharType="end"/>
      </w:r>
      <w:r w:rsidR="00052F5B" w:rsidRPr="00F66E10">
        <w:t xml:space="preserve"> těchto </w:t>
      </w:r>
      <w:r w:rsidRPr="00F66E10">
        <w:t>ZTP) a montáž Mobiliáře a ADZ. Zhotovitel Dokumentace ve stupni PDPS zajistí vyčlenění Mobiliáře a ADZ do podobjektů a</w:t>
      </w:r>
      <w:r w:rsidR="00052F5B" w:rsidRPr="00F66E10">
        <w:t> </w:t>
      </w:r>
      <w:r w:rsidRPr="00F66E10">
        <w:t>v</w:t>
      </w:r>
      <w:r w:rsidR="00052F5B" w:rsidRPr="00F66E10">
        <w:t> </w:t>
      </w:r>
      <w:r w:rsidRPr="00F66E10">
        <w:t xml:space="preserve">příslušných položkách upraví technickou specifikaci s odkazem na „stavební připravenost“ (viz příloha </w:t>
      </w:r>
      <w:r w:rsidRPr="00F66E10">
        <w:fldChar w:fldCharType="begin"/>
      </w:r>
      <w:r w:rsidRPr="00F66E10">
        <w:instrText xml:space="preserve"> REF _Ref88652906 \r \h </w:instrText>
      </w:r>
      <w:r w:rsidR="00437B9F" w:rsidRPr="00F66E10">
        <w:instrText xml:space="preserve"> \* MERGEFORMAT </w:instrText>
      </w:r>
      <w:r w:rsidRPr="00F66E10">
        <w:fldChar w:fldCharType="separate"/>
      </w:r>
      <w:r w:rsidR="00933C06">
        <w:t>7.1.3</w:t>
      </w:r>
      <w:r w:rsidRPr="00F66E10">
        <w:fldChar w:fldCharType="end"/>
      </w:r>
      <w:r w:rsidRPr="00F66E10">
        <w:t xml:space="preserve"> těchto ZTP). V případě, že je staveništní připravenost a</w:t>
      </w:r>
      <w:r w:rsidR="00052F5B" w:rsidRPr="00F66E10">
        <w:t> </w:t>
      </w:r>
      <w:r w:rsidRPr="00F66E10">
        <w:t xml:space="preserve">montáž součástí agregace položky dodávky Mobiliáře/AZD, budou tyto položky </w:t>
      </w:r>
      <w:r w:rsidR="00283CC0">
        <w:t>n</w:t>
      </w:r>
      <w:r w:rsidRPr="00F66E10">
        <w:t>eagregované v rozdělení na</w:t>
      </w:r>
      <w:r w:rsidR="0069729A" w:rsidRPr="00F66E10">
        <w:t> </w:t>
      </w:r>
      <w:r w:rsidRPr="00F66E10">
        <w:t>staveništní připravenost včetně montáže a dodávku Mobiliáře/AZD.</w:t>
      </w:r>
    </w:p>
    <w:p w14:paraId="7E77BD0F" w14:textId="77777777" w:rsidR="00E72972" w:rsidRPr="00F66E10" w:rsidRDefault="00E72972" w:rsidP="00B875EE">
      <w:pPr>
        <w:pStyle w:val="Text2-1"/>
      </w:pPr>
      <w:r w:rsidRPr="00F66E10">
        <w:t xml:space="preserve">V technické zprávě příslušného SO, ve kterém je Mobiliář/ADZ použit, bude uvedeno:  </w:t>
      </w:r>
    </w:p>
    <w:p w14:paraId="529CF22B" w14:textId="77777777" w:rsidR="00E72972" w:rsidRPr="00F66E10" w:rsidRDefault="00E72972" w:rsidP="00E72972">
      <w:pPr>
        <w:spacing w:after="120" w:line="264" w:lineRule="auto"/>
        <w:ind w:left="737"/>
        <w:jc w:val="both"/>
        <w:rPr>
          <w:i/>
          <w:sz w:val="18"/>
          <w:szCs w:val="18"/>
        </w:rPr>
      </w:pPr>
      <w:r w:rsidRPr="00F66E10">
        <w:rPr>
          <w:i/>
          <w:sz w:val="18"/>
          <w:szCs w:val="18"/>
        </w:rPr>
        <w:t>„Mobiliář/ADZ, který je součástí SO dle technické specifikace jednotlivých položek v Soupisu prací, není součástí dodávky na zhotovení stavby a jako součást nákladů stavby jsou samostatně vyčleněné. Centrální zajištění Mobiliáře a ADZ je provedeno ze strany SŽ centrálním nákupem.</w:t>
      </w:r>
    </w:p>
    <w:p w14:paraId="6A033010" w14:textId="08425A95" w:rsidR="00E72972" w:rsidRPr="00F66E10" w:rsidRDefault="00E72972" w:rsidP="00E72972">
      <w:pPr>
        <w:spacing w:after="120" w:line="264" w:lineRule="auto"/>
        <w:ind w:left="737"/>
        <w:jc w:val="both"/>
        <w:rPr>
          <w:i/>
          <w:sz w:val="18"/>
          <w:szCs w:val="18"/>
        </w:rPr>
      </w:pPr>
      <w:r w:rsidRPr="00F66E10">
        <w:rPr>
          <w:i/>
          <w:sz w:val="18"/>
          <w:szCs w:val="18"/>
        </w:rPr>
        <w:t>Jedná se o Mobiliář/ADZ, který je vyčleněn do podobjektů: …“</w:t>
      </w:r>
    </w:p>
    <w:p w14:paraId="1757CADA" w14:textId="77777777" w:rsidR="00E72972" w:rsidRPr="00F66E10" w:rsidRDefault="00142D23" w:rsidP="00142D23">
      <w:pPr>
        <w:pStyle w:val="Textbezslovn"/>
      </w:pPr>
      <w:r w:rsidRPr="00F66E10">
        <w:rPr>
          <w:b/>
        </w:rPr>
        <w:t>Poznámka:</w:t>
      </w:r>
      <w:r w:rsidRPr="00F66E10">
        <w:t xml:space="preserve"> zde Zhotovitel </w:t>
      </w:r>
      <w:r w:rsidR="00E72972" w:rsidRPr="00F66E10">
        <w:t>uved</w:t>
      </w:r>
      <w:r w:rsidRPr="00F66E10">
        <w:t>e</w:t>
      </w:r>
      <w:r w:rsidR="00D00464" w:rsidRPr="00F66E10">
        <w:t xml:space="preserve"> podobjekty s Mobiliářem, </w:t>
      </w:r>
      <w:r w:rsidR="00E72972" w:rsidRPr="00F66E10">
        <w:t>přehled termínů dodávek Mobiliáře (</w:t>
      </w:r>
      <w:r w:rsidRPr="00F66E10">
        <w:t xml:space="preserve">dle </w:t>
      </w:r>
      <w:r w:rsidR="00E72972" w:rsidRPr="00F66E10">
        <w:t>typu) a</w:t>
      </w:r>
      <w:r w:rsidR="00D00464" w:rsidRPr="00F66E10">
        <w:t> </w:t>
      </w:r>
      <w:r w:rsidR="00E72972" w:rsidRPr="00F66E10">
        <w:t>ADZ</w:t>
      </w:r>
      <w:r w:rsidRPr="00F66E10">
        <w:t>,</w:t>
      </w:r>
      <w:r w:rsidR="00E72972" w:rsidRPr="00F66E10">
        <w:t xml:space="preserve"> včetně požadovaného množství pro jednotlivé objekty</w:t>
      </w:r>
      <w:r w:rsidRPr="00F66E10">
        <w:t>.</w:t>
      </w:r>
    </w:p>
    <w:p w14:paraId="1E0DDC66" w14:textId="77777777" w:rsidR="00E72972" w:rsidRPr="00F66E10" w:rsidRDefault="00E72972" w:rsidP="00E72972">
      <w:pPr>
        <w:spacing w:after="120" w:line="264" w:lineRule="auto"/>
        <w:ind w:left="737"/>
        <w:jc w:val="both"/>
        <w:rPr>
          <w:i/>
          <w:sz w:val="18"/>
          <w:szCs w:val="18"/>
        </w:rPr>
      </w:pPr>
      <w:r w:rsidRPr="00F66E10">
        <w:rPr>
          <w:i/>
          <w:sz w:val="18"/>
          <w:szCs w:val="18"/>
        </w:rPr>
        <w:t>„Součástí činnosti zhotovitele stavby bude u položek v Soupisu prací, u nichž je dodavatelem Mobiliáře a ADZ SŽ, stavební připravenost a montáž, která je definována v zadávací dokumentaci pro výběrové řízení na zhotovení stavby.</w:t>
      </w:r>
    </w:p>
    <w:p w14:paraId="14CCE84F" w14:textId="77777777" w:rsidR="00E72972" w:rsidRPr="00F66E10" w:rsidRDefault="00E72972" w:rsidP="00E72972">
      <w:pPr>
        <w:spacing w:after="120" w:line="264" w:lineRule="auto"/>
        <w:ind w:left="737"/>
        <w:jc w:val="both"/>
        <w:rPr>
          <w:i/>
          <w:sz w:val="18"/>
          <w:szCs w:val="18"/>
        </w:rPr>
      </w:pPr>
      <w:r w:rsidRPr="00F66E10">
        <w:rPr>
          <w:i/>
          <w:sz w:val="18"/>
          <w:szCs w:val="18"/>
        </w:rPr>
        <w:lastRenderedPageBreak/>
        <w:t>Další pokyny k dodávkám Mobiliáře a ADZ jsou uvedeny v zadávací dokumentaci pro výběrové řízení na zhotovení stavby (ZTP).“</w:t>
      </w:r>
    </w:p>
    <w:p w14:paraId="13F8DB78" w14:textId="77777777" w:rsidR="00E72972" w:rsidRPr="00F66E10" w:rsidRDefault="00E72972" w:rsidP="00B875EE">
      <w:pPr>
        <w:pStyle w:val="Text2-1"/>
      </w:pPr>
      <w:r w:rsidRPr="00F66E10">
        <w:t>Soupisy prací na SO, jehož součástí je Mobiliář/ADZ se rozčlení do dvou podobjektů, kdy součástí podobjektu SO XX-XX-XX</w:t>
      </w:r>
      <w:r w:rsidRPr="00F66E10">
        <w:rPr>
          <w:b/>
        </w:rPr>
        <w:t>.01</w:t>
      </w:r>
      <w:r w:rsidRPr="00F66E10">
        <w:t xml:space="preserve"> budou činnosti zajišťované Zhotovitelem včetně staveništní připravenosti pro osazení Mobiliáře/ADZ a montáže. Součástí podobjektu s označením SO XX-XX-XX</w:t>
      </w:r>
      <w:r w:rsidRPr="00F66E10">
        <w:rPr>
          <w:b/>
        </w:rPr>
        <w:t>.02</w:t>
      </w:r>
      <w:r w:rsidRPr="00F66E10">
        <w:t xml:space="preserve"> bude dodávka Mobiliáře/ADZ. </w:t>
      </w:r>
    </w:p>
    <w:p w14:paraId="4D0849FC" w14:textId="77777777" w:rsidR="00E72972" w:rsidRPr="00F66E10" w:rsidRDefault="00E72972" w:rsidP="00B875EE">
      <w:pPr>
        <w:pStyle w:val="Text2-1"/>
      </w:pPr>
      <w:r w:rsidRPr="00F66E10">
        <w:t xml:space="preserve">V souhrnném rozpočtu stavby (SR)  budou podobjekty </w:t>
      </w:r>
      <w:r w:rsidRPr="00F66E10">
        <w:rPr>
          <w:b/>
        </w:rPr>
        <w:t>*.01</w:t>
      </w:r>
      <w:r w:rsidRPr="00F66E10">
        <w:t xml:space="preserve"> zahrnuté do listů 3SO (případně 3PS) zařazené do části B.1.1.1 – základní rozpočtové náklady a podobjekty </w:t>
      </w:r>
      <w:r w:rsidRPr="00F66E10">
        <w:rPr>
          <w:b/>
        </w:rPr>
        <w:t>*.02</w:t>
      </w:r>
      <w:r w:rsidRPr="00F66E10">
        <w:t xml:space="preserve"> do části B.1.2.1, tj. objekty zajišťované přímo </w:t>
      </w:r>
      <w:r w:rsidR="00154890" w:rsidRPr="00F66E10">
        <w:t>Objednatelem</w:t>
      </w:r>
      <w:r w:rsidRPr="00F66E10">
        <w:t>. Jedná se o náklady způsobilé.</w:t>
      </w:r>
    </w:p>
    <w:p w14:paraId="520B15A6" w14:textId="77777777" w:rsidR="00E72972" w:rsidRPr="00F66E10" w:rsidRDefault="00E72972" w:rsidP="00B875EE">
      <w:pPr>
        <w:pStyle w:val="Text2-1"/>
      </w:pPr>
      <w:r w:rsidRPr="00F66E10">
        <w:t>Celková cena za Mobiliář/ADZ ve všech SO/PS se v SR ve stádiu 3 uvede v krycím listu v poli „Hodnota zadavatelem poskytnutých služeb/stavebních prací, které jsou nezbytné pro plnění zakázky“. Tuto hodnotu je nutné doplnit pro správné určení předpokládané hodnoty veřejné zakázky.</w:t>
      </w:r>
    </w:p>
    <w:p w14:paraId="0E4A57A0" w14:textId="77777777" w:rsidR="00E72972" w:rsidRPr="00F66E10" w:rsidRDefault="00E72972" w:rsidP="00B875EE">
      <w:pPr>
        <w:pStyle w:val="Text2-1"/>
      </w:pPr>
      <w:r w:rsidRPr="00F66E10">
        <w:t>Objednatel předá Zhotoviteli seznam dodávaného Mobiliáře/ADZ včetně cen po podpisu SOD.</w:t>
      </w:r>
    </w:p>
    <w:p w14:paraId="55105231" w14:textId="4B0D04AE" w:rsidR="00E72972" w:rsidRPr="00F66E10" w:rsidRDefault="00E72972" w:rsidP="00B875EE">
      <w:pPr>
        <w:pStyle w:val="Text2-1"/>
      </w:pPr>
      <w:r w:rsidRPr="00F66E10">
        <w:t xml:space="preserve">Zhotovitel Projektové dokumentace vyplní Tabulku CNM-MB, v které uvede informace o typu navržených prvků, množství a termínů dodávky. Tato Tabulka bude odevzdána jako součást Projektové dokumentace stavby ve stádiu 3 (součást ZOV), v otevřené a uzavřené formě. Tabulka CNM-MB je přílohou </w:t>
      </w:r>
      <w:r w:rsidR="00255CDA">
        <w:fldChar w:fldCharType="begin"/>
      </w:r>
      <w:r w:rsidR="00255CDA">
        <w:instrText xml:space="preserve"> REF _Ref190088558 \r \h </w:instrText>
      </w:r>
      <w:r w:rsidR="00255CDA">
        <w:fldChar w:fldCharType="separate"/>
      </w:r>
      <w:r w:rsidR="00933C06">
        <w:t>7.1.2</w:t>
      </w:r>
      <w:r w:rsidR="00255CDA">
        <w:fldChar w:fldCharType="end"/>
      </w:r>
      <w:r w:rsidRPr="00F66E10">
        <w:t xml:space="preserve"> těchto ZTP.</w:t>
      </w:r>
    </w:p>
    <w:p w14:paraId="6E2DFD10" w14:textId="77777777" w:rsidR="00E72972" w:rsidRDefault="00E72972" w:rsidP="00B875EE">
      <w:pPr>
        <w:pStyle w:val="Text2-1"/>
      </w:pPr>
      <w:r w:rsidRPr="00F66E10">
        <w:t>V ZOV budou uvedeny termíny pro dodávky CNM-MB.</w:t>
      </w:r>
    </w:p>
    <w:p w14:paraId="0ADC4447" w14:textId="77777777" w:rsidR="00C9046F" w:rsidRPr="00280C98" w:rsidRDefault="00C9046F" w:rsidP="00C9046F">
      <w:pPr>
        <w:pStyle w:val="Nadpis2-2"/>
        <w:keepNext w:val="0"/>
        <w:spacing w:before="0" w:after="210"/>
      </w:pPr>
      <w:bookmarkStart w:id="69" w:name="_Toc181105621"/>
      <w:bookmarkStart w:id="70" w:name="_Toc192852217"/>
      <w:r w:rsidRPr="00280C98">
        <w:t>Životní prostředí</w:t>
      </w:r>
      <w:bookmarkEnd w:id="69"/>
      <w:bookmarkEnd w:id="70"/>
    </w:p>
    <w:p w14:paraId="4090E726" w14:textId="2DBE3652" w:rsidR="00C9046F" w:rsidRDefault="00C9046F" w:rsidP="00C9046F">
      <w:pPr>
        <w:pStyle w:val="Text2-1"/>
      </w:pPr>
      <w:r w:rsidRPr="0010417D">
        <w:t>Upozorňujeme, že záměr se nachází v poddolovaném území, v chráněném ložiskovém území, území výhradního ložiska a v blízkosti dobývacího prostoru. Dále trať protíná území Q100 vodního toku Sušanka.</w:t>
      </w:r>
    </w:p>
    <w:p w14:paraId="215EED05" w14:textId="77777777" w:rsidR="009933E4" w:rsidRPr="00F66E10" w:rsidRDefault="009933E4" w:rsidP="002F2288">
      <w:pPr>
        <w:pStyle w:val="Nadpis2-2"/>
      </w:pPr>
      <w:bookmarkStart w:id="71" w:name="_Toc29554212"/>
      <w:bookmarkStart w:id="72" w:name="_Toc29554213"/>
      <w:bookmarkStart w:id="73" w:name="_Toc27040311"/>
      <w:bookmarkStart w:id="74" w:name="_Toc29393945"/>
      <w:bookmarkStart w:id="75" w:name="_Ref89266870"/>
      <w:bookmarkStart w:id="76" w:name="_Ref89352281"/>
      <w:bookmarkStart w:id="77" w:name="_Toc192852218"/>
      <w:bookmarkEnd w:id="65"/>
      <w:bookmarkEnd w:id="71"/>
      <w:bookmarkEnd w:id="72"/>
      <w:r w:rsidRPr="00F66E10">
        <w:t>Vykazování odpadů ve vztahu ke stanovení nákladů stavby</w:t>
      </w:r>
      <w:bookmarkEnd w:id="73"/>
      <w:bookmarkEnd w:id="74"/>
      <w:bookmarkEnd w:id="75"/>
      <w:r w:rsidR="001B3292" w:rsidRPr="00F66E10">
        <w:t xml:space="preserve"> –</w:t>
      </w:r>
      <w:r w:rsidR="00296E6B" w:rsidRPr="00F66E10">
        <w:t xml:space="preserve"> </w:t>
      </w:r>
      <w:r w:rsidR="001B3292" w:rsidRPr="00F66E10">
        <w:t>PDPS</w:t>
      </w:r>
      <w:bookmarkEnd w:id="76"/>
      <w:bookmarkEnd w:id="77"/>
    </w:p>
    <w:p w14:paraId="51B7AFA8" w14:textId="77777777" w:rsidR="009933E4" w:rsidRPr="00F66432" w:rsidRDefault="009933E4" w:rsidP="002F2288">
      <w:pPr>
        <w:pStyle w:val="Text2-1"/>
      </w:pPr>
      <w:r w:rsidRPr="00F66432">
        <w:rPr>
          <w:rStyle w:val="Tun"/>
        </w:rPr>
        <w:t xml:space="preserve">Zhotovitel </w:t>
      </w:r>
      <w:r w:rsidR="002240C2">
        <w:rPr>
          <w:rStyle w:val="Tun"/>
        </w:rPr>
        <w:t>D</w:t>
      </w:r>
      <w:r w:rsidRPr="00F66432">
        <w:rPr>
          <w:rStyle w:val="Tun"/>
        </w:rPr>
        <w:t>okumentace v Soupisech prací uvede jednotlivé položky odpadů dle kategorií, které budou následně souhrnně vyčísleny za celou stavbu v</w:t>
      </w:r>
      <w:r w:rsidR="00F917AC">
        <w:rPr>
          <w:rStyle w:val="Tun"/>
        </w:rPr>
        <w:t> </w:t>
      </w:r>
      <w:r w:rsidRPr="00F66432">
        <w:rPr>
          <w:rStyle w:val="Tun"/>
        </w:rPr>
        <w:t>SO</w:t>
      </w:r>
      <w:r w:rsidR="00F917AC" w:rsidRPr="00EF0298">
        <w:rPr>
          <w:b/>
        </w:rPr>
        <w:t>999.90.90</w:t>
      </w:r>
      <w:r w:rsidRPr="00F66432">
        <w:rPr>
          <w:rStyle w:val="Tun"/>
        </w:rPr>
        <w:t xml:space="preserve"> Likvidace odpadů včetně dopravy v roztřídění do kategorií s</w:t>
      </w:r>
      <w:r w:rsidR="00F917AC">
        <w:rPr>
          <w:rStyle w:val="Tun"/>
        </w:rPr>
        <w:t> </w:t>
      </w:r>
      <w:r w:rsidRPr="00F66432">
        <w:rPr>
          <w:rStyle w:val="Tun"/>
        </w:rPr>
        <w:t>určením nebezpečných vlastností odpadů, kde budou tyto souhrnné položky sloužit k</w:t>
      </w:r>
      <w:r w:rsidR="00D97C70">
        <w:rPr>
          <w:rStyle w:val="Tun"/>
        </w:rPr>
        <w:t> </w:t>
      </w:r>
      <w:r w:rsidRPr="00F66432">
        <w:rPr>
          <w:rStyle w:val="Tun"/>
        </w:rPr>
        <w:t>ocenění v rámci výběrového řízení na zhotovení stavby. Součet odpadů dle kategorií bude odpovídat součtu všech odpadů uvedených jednotlivých SO a PS. Podrobný postup je uveden v následujících bodech.</w:t>
      </w:r>
      <w:r w:rsidRPr="00F66432">
        <w:t xml:space="preserve"> </w:t>
      </w:r>
    </w:p>
    <w:p w14:paraId="0EDAADE1" w14:textId="15C3F4E2" w:rsidR="009933E4" w:rsidRPr="00F66432" w:rsidRDefault="009933E4" w:rsidP="002F2288">
      <w:pPr>
        <w:pStyle w:val="Text2-1"/>
      </w:pPr>
      <w:r w:rsidRPr="00F66432">
        <w:rPr>
          <w:rStyle w:val="Tun"/>
        </w:rPr>
        <w:t>Ustanovení Směrnice SŽDC č. 20 pro stanovení a členění investičních nákladů staveb státní organizace Správa železniční dopravní cesty, Článek 3.9 ruší a nahrazuje následujícím zněním uvedeným v</w:t>
      </w:r>
      <w:r w:rsidR="00437B9F">
        <w:rPr>
          <w:rStyle w:val="Tun"/>
        </w:rPr>
        <w:t> </w:t>
      </w:r>
      <w:r w:rsidR="00166B5A">
        <w:rPr>
          <w:rStyle w:val="Tun"/>
        </w:rPr>
        <w:t>odst</w:t>
      </w:r>
      <w:r w:rsidR="00437B9F">
        <w:rPr>
          <w:rStyle w:val="Tun"/>
        </w:rPr>
        <w:t>.</w:t>
      </w:r>
      <w:r w:rsidR="00166B5A" w:rsidRPr="00F66432">
        <w:rPr>
          <w:rStyle w:val="Tun"/>
        </w:rPr>
        <w:t xml:space="preserve"> </w:t>
      </w:r>
      <w:r w:rsidRPr="00F66432">
        <w:rPr>
          <w:rStyle w:val="Tun"/>
        </w:rPr>
        <w:fldChar w:fldCharType="begin"/>
      </w:r>
      <w:r w:rsidRPr="00F66432">
        <w:rPr>
          <w:rStyle w:val="Tun"/>
        </w:rPr>
        <w:instrText xml:space="preserve"> REF _Ref27037418 \r \h  \* MERGEFORMAT </w:instrText>
      </w:r>
      <w:r w:rsidRPr="00F66432">
        <w:rPr>
          <w:rStyle w:val="Tun"/>
        </w:rPr>
      </w:r>
      <w:r w:rsidRPr="00F66432">
        <w:rPr>
          <w:rStyle w:val="Tun"/>
        </w:rPr>
        <w:fldChar w:fldCharType="separate"/>
      </w:r>
      <w:r w:rsidR="00933C06">
        <w:rPr>
          <w:rStyle w:val="Tun"/>
        </w:rPr>
        <w:t>4.15.3</w:t>
      </w:r>
      <w:r w:rsidRPr="00F66432">
        <w:rPr>
          <w:rStyle w:val="Tun"/>
        </w:rPr>
        <w:fldChar w:fldCharType="end"/>
      </w:r>
      <w:r w:rsidR="00824584">
        <w:rPr>
          <w:rStyle w:val="Tun"/>
        </w:rPr>
        <w:t xml:space="preserve"> těchto ZTP</w:t>
      </w:r>
      <w:r w:rsidRPr="00F66432">
        <w:rPr>
          <w:rStyle w:val="Tun"/>
        </w:rPr>
        <w:t>.</w:t>
      </w:r>
      <w:r w:rsidRPr="00F66432">
        <w:t xml:space="preserve"> </w:t>
      </w:r>
    </w:p>
    <w:p w14:paraId="764D4F27" w14:textId="77777777" w:rsidR="009933E4" w:rsidRPr="00D80E6B" w:rsidRDefault="009933E4" w:rsidP="002F2288">
      <w:pPr>
        <w:pStyle w:val="Text2-1"/>
        <w:keepNext/>
        <w:rPr>
          <w:rStyle w:val="Tun"/>
          <w:b w:val="0"/>
        </w:rPr>
      </w:pPr>
      <w:bookmarkStart w:id="78" w:name="_Ref27037418"/>
      <w:r w:rsidRPr="00F66432">
        <w:rPr>
          <w:rStyle w:val="Tun"/>
        </w:rPr>
        <w:t>Úpravy položkových rozpočtů</w:t>
      </w:r>
      <w:bookmarkEnd w:id="78"/>
      <w:r w:rsidRPr="00F66432">
        <w:rPr>
          <w:rStyle w:val="Tun"/>
        </w:rPr>
        <w:t xml:space="preserve"> </w:t>
      </w:r>
    </w:p>
    <w:p w14:paraId="0EE270C6" w14:textId="77777777" w:rsidR="009933E4" w:rsidRPr="00F66432" w:rsidRDefault="009933E4" w:rsidP="00FB2A36">
      <w:pPr>
        <w:pStyle w:val="Odstavec1-1a"/>
        <w:numPr>
          <w:ilvl w:val="0"/>
          <w:numId w:val="6"/>
        </w:numPr>
      </w:pPr>
      <w:r w:rsidRPr="00F66432">
        <w:t xml:space="preserve">v soupisech prací jednotlivých SO/PS bude pro účely evidence vždy uvedena </w:t>
      </w:r>
      <w:r w:rsidRPr="00F66432">
        <w:rPr>
          <w:rStyle w:val="Tun"/>
        </w:rPr>
        <w:t>R</w:t>
      </w:r>
      <w:r w:rsidR="001741CB" w:rsidRPr="00F66432">
        <w:rPr>
          <w:rStyle w:val="Tun"/>
        </w:rPr>
        <w:noBreakHyphen/>
      </w:r>
      <w:r w:rsidRPr="00F66432">
        <w:rPr>
          <w:rStyle w:val="Tun"/>
        </w:rPr>
        <w:t>položka „Likvidace odpadů […] včetně dopravy“</w:t>
      </w:r>
      <w:r w:rsidRPr="00F66432">
        <w:t>. Položka bude zahrnovat veškeré poplatky provozovateli skládky</w:t>
      </w:r>
      <w:r w:rsidR="00C7557E">
        <w:t>, resp. recyklačního centra</w:t>
      </w:r>
      <w:r w:rsidRPr="00F66432">
        <w:t xml:space="preserve"> dle typu a</w:t>
      </w:r>
      <w:r w:rsidR="00C7557E">
        <w:t> </w:t>
      </w:r>
      <w:r w:rsidRPr="00F66432">
        <w:t>kategorie odpadů a dopravu z místa stavby na skládku,</w:t>
      </w:r>
      <w:r w:rsidR="00C7557E">
        <w:t xml:space="preserve"> resp. recyklačního centra,</w:t>
      </w:r>
    </w:p>
    <w:p w14:paraId="200D1B19" w14:textId="77777777" w:rsidR="009933E4" w:rsidRPr="00F66432" w:rsidRDefault="009933E4" w:rsidP="00A170BE">
      <w:pPr>
        <w:pStyle w:val="Odstavec1-1a"/>
      </w:pPr>
      <w:r w:rsidRPr="00F66432">
        <w:t>pro činnosti, které by mohly být původci odpadů (např. výkopové práce) budou volené položky, jejíž součástí není uvedená doprava. V technické specifikaci položky bude uvedeno, že se jedná o položku bez dopravy,</w:t>
      </w:r>
    </w:p>
    <w:p w14:paraId="31D54648" w14:textId="77777777" w:rsidR="009933E4" w:rsidRPr="00F66432" w:rsidRDefault="009933E4" w:rsidP="00A170BE">
      <w:pPr>
        <w:pStyle w:val="Odstavec1-1a"/>
      </w:pPr>
      <w:r w:rsidRPr="00F66432">
        <w:t>doprava pro opětovné využití vyzískaného materiálu (např. výkopové práce pro další využití na stavbě, do zemníků apod.) bude kalkulovaná samostatnou položkou pro vodorovnou a svislou dopravu, přemístění, přeložení, manipulace do vzdálenosti odpovídající potřebám manipulace. V doplňujícím popisu položky bude uvedeno, že materiál z položky není určen na skládku,</w:t>
      </w:r>
      <w:r w:rsidR="00C7557E" w:rsidRPr="00C7557E">
        <w:t xml:space="preserve"> </w:t>
      </w:r>
      <w:r w:rsidR="00C7557E">
        <w:t>resp. recyklačního centra,</w:t>
      </w:r>
    </w:p>
    <w:p w14:paraId="5DF5F479" w14:textId="77777777" w:rsidR="009933E4" w:rsidRPr="00F66432" w:rsidRDefault="009933E4" w:rsidP="009E3AE6">
      <w:pPr>
        <w:pStyle w:val="Odstavec1-1a"/>
      </w:pPr>
      <w:r w:rsidRPr="00F66432">
        <w:t xml:space="preserve">u položek soupisu prací jednotlivých SO/PS </w:t>
      </w:r>
      <w:r w:rsidRPr="00F66432">
        <w:rPr>
          <w:rStyle w:val="Tun"/>
        </w:rPr>
        <w:t>„Likvidace odpadů […] včetně dopravy“</w:t>
      </w:r>
      <w:r w:rsidRPr="00F66432">
        <w:t xml:space="preserve"> bude v popisu položky jako doplňující název uvedeno „</w:t>
      </w:r>
      <w:r w:rsidR="009E3AE6" w:rsidRPr="006F2454">
        <w:rPr>
          <w:b/>
        </w:rPr>
        <w:t xml:space="preserve">NEOCEŇOVAT – </w:t>
      </w:r>
      <w:r w:rsidR="009E3AE6" w:rsidRPr="006F2454">
        <w:rPr>
          <w:b/>
        </w:rPr>
        <w:lastRenderedPageBreak/>
        <w:t>Evidenční položka</w:t>
      </w:r>
      <w:r w:rsidR="00154E8F">
        <w:rPr>
          <w:b/>
        </w:rPr>
        <w:t xml:space="preserve"> </w:t>
      </w:r>
      <w:r w:rsidR="00B25FE0">
        <w:rPr>
          <w:b/>
        </w:rPr>
        <w:t>(n</w:t>
      </w:r>
      <w:r w:rsidR="003D11A8" w:rsidRPr="00F66432">
        <w:rPr>
          <w:b/>
        </w:rPr>
        <w:t>eoceňovat v objektu SO/PS, položka se oceňuje pouze v objektu SO</w:t>
      </w:r>
      <w:r w:rsidR="00525412">
        <w:rPr>
          <w:b/>
        </w:rPr>
        <w:t>999.</w:t>
      </w:r>
      <w:r w:rsidR="003D11A8" w:rsidRPr="00F66432">
        <w:rPr>
          <w:b/>
        </w:rPr>
        <w:t>90</w:t>
      </w:r>
      <w:r w:rsidR="00525412">
        <w:rPr>
          <w:b/>
        </w:rPr>
        <w:t>.</w:t>
      </w:r>
      <w:r w:rsidR="003D11A8" w:rsidRPr="00F66432">
        <w:rPr>
          <w:b/>
        </w:rPr>
        <w:t>90</w:t>
      </w:r>
      <w:r w:rsidR="00B25FE0">
        <w:rPr>
          <w:b/>
        </w:rPr>
        <w:t>)</w:t>
      </w:r>
      <w:r w:rsidRPr="00F66432">
        <w:t>“ a v označení „Varianta“ bude nastavena hodnota 90</w:t>
      </w:r>
      <w:r w:rsidR="007F26AC" w:rsidRPr="00F66432">
        <w:t>1</w:t>
      </w:r>
      <w:r w:rsidRPr="00F66432">
        <w:t>, v</w:t>
      </w:r>
      <w:r w:rsidR="004E5376">
        <w:t> </w:t>
      </w:r>
      <w:r w:rsidRPr="00F66432">
        <w:t>případě duplicitní položky v jednom dílu bud</w:t>
      </w:r>
      <w:r w:rsidR="008107E9">
        <w:t>e</w:t>
      </w:r>
      <w:r w:rsidRPr="00F66432">
        <w:t xml:space="preserve"> označení varianty provedeno vzestupnou řadou celých čísel od hodnoty 90</w:t>
      </w:r>
      <w:r w:rsidR="001741CB" w:rsidRPr="00F66432">
        <w:t>1</w:t>
      </w:r>
      <w:r w:rsidRPr="00F66432">
        <w:t xml:space="preserve"> (tzn. 90</w:t>
      </w:r>
      <w:r w:rsidR="001741CB" w:rsidRPr="00F66432">
        <w:t>1</w:t>
      </w:r>
      <w:r w:rsidRPr="00F66432">
        <w:t xml:space="preserve"> až 99</w:t>
      </w:r>
      <w:r w:rsidR="001741CB" w:rsidRPr="00F66432">
        <w:t>9</w:t>
      </w:r>
      <w:r w:rsidRPr="00F66432">
        <w:t xml:space="preserve">), </w:t>
      </w:r>
    </w:p>
    <w:p w14:paraId="3FB0A843" w14:textId="77777777" w:rsidR="009933E4" w:rsidRPr="00F66432" w:rsidRDefault="009933E4" w:rsidP="00A170BE">
      <w:pPr>
        <w:pStyle w:val="Odstavec1-1a"/>
      </w:pPr>
      <w:r w:rsidRPr="00F66432">
        <w:t xml:space="preserve">měrné jednotky uvedené v jednotlivých soupisech prací musí být vždy shodné s měrnými jednotkami uvedenými v přehledu odpadů a v objektu Likvidace odpadů. V případě nesouladu je toto pokládáno </w:t>
      </w:r>
      <w:r w:rsidR="008107E9">
        <w:t>z</w:t>
      </w:r>
      <w:r w:rsidRPr="00F66432">
        <w:t>a vadu díla.</w:t>
      </w:r>
    </w:p>
    <w:p w14:paraId="7733F82A" w14:textId="77777777" w:rsidR="009933E4" w:rsidRPr="00F66432" w:rsidRDefault="009933E4" w:rsidP="00A170BE">
      <w:pPr>
        <w:pStyle w:val="Odstavec1-1a"/>
      </w:pPr>
      <w:r w:rsidRPr="00F66432">
        <w:t>Kalkulace položky „Likvidace odpadů […] včetně dopravy“ v přípravě bude provedena jako součet položek:</w:t>
      </w:r>
    </w:p>
    <w:p w14:paraId="1FC45DB1" w14:textId="77777777" w:rsidR="009933E4" w:rsidRPr="00F66432" w:rsidRDefault="009933E4" w:rsidP="002F2288">
      <w:pPr>
        <w:pStyle w:val="Odrka1-2-"/>
        <w:numPr>
          <w:ilvl w:val="1"/>
          <w:numId w:val="4"/>
        </w:numPr>
      </w:pPr>
      <w:r w:rsidRPr="00F66432">
        <w:t>poplatek na skládku dle kategorie odpadu a množství, a to dle aktuálního ceníku vybrané skládky v přípravě,</w:t>
      </w:r>
    </w:p>
    <w:p w14:paraId="4B4B21A6" w14:textId="77777777" w:rsidR="009933E4" w:rsidRPr="00F66432" w:rsidRDefault="009933E4" w:rsidP="002F2288">
      <w:pPr>
        <w:pStyle w:val="Odrka1-2-"/>
        <w:numPr>
          <w:ilvl w:val="1"/>
          <w:numId w:val="4"/>
        </w:numPr>
      </w:pPr>
      <w:r w:rsidRPr="00F66432">
        <w:t>ceny za t/km dle množství odpadu a vzdálenosti předpokládané skládky, přičemž vzdálenost může být specifikována v rozsahu pásmové dopravy.</w:t>
      </w:r>
    </w:p>
    <w:p w14:paraId="1C56A8AF" w14:textId="77777777" w:rsidR="009933E4" w:rsidRPr="00D80E6B" w:rsidRDefault="009933E4" w:rsidP="00301C23">
      <w:pPr>
        <w:pStyle w:val="Text2-1"/>
        <w:keepNext/>
        <w:rPr>
          <w:rStyle w:val="Tun"/>
          <w:b w:val="0"/>
        </w:rPr>
      </w:pPr>
      <w:r w:rsidRPr="00F66432">
        <w:rPr>
          <w:rStyle w:val="Tun"/>
        </w:rPr>
        <w:t>Způsob vytvoření položek likvidace odpadů včetně dopravy</w:t>
      </w:r>
    </w:p>
    <w:p w14:paraId="43921113" w14:textId="77777777" w:rsidR="009933E4" w:rsidRPr="00F66432" w:rsidRDefault="009933E4" w:rsidP="002F2288">
      <w:pPr>
        <w:pStyle w:val="Text2-2"/>
      </w:pPr>
      <w:r w:rsidRPr="00F66432">
        <w:t xml:space="preserve">Pro soupisy prací budou vytvořené „R-položky“ pro likvidaci odpadů s dopravou, a to následovně: </w:t>
      </w:r>
    </w:p>
    <w:p w14:paraId="55A5D507" w14:textId="77777777" w:rsidR="009933E4" w:rsidRPr="00D80E6B" w:rsidRDefault="009933E4" w:rsidP="00301C23">
      <w:pPr>
        <w:pStyle w:val="Text2-2"/>
        <w:keepNext/>
        <w:rPr>
          <w:rStyle w:val="Tun"/>
          <w:b w:val="0"/>
        </w:rPr>
      </w:pPr>
      <w:r w:rsidRPr="00F66432">
        <w:rPr>
          <w:rStyle w:val="Tun"/>
        </w:rPr>
        <w:t xml:space="preserve">Označení </w:t>
      </w:r>
      <w:r w:rsidR="000A6FD8" w:rsidRPr="00F66432">
        <w:rPr>
          <w:rStyle w:val="Tun"/>
        </w:rPr>
        <w:t xml:space="preserve">a název </w:t>
      </w:r>
      <w:r w:rsidRPr="00F66432">
        <w:rPr>
          <w:rStyle w:val="Tun"/>
        </w:rPr>
        <w:t>položky:</w:t>
      </w:r>
      <w:r w:rsidRPr="00D80E6B">
        <w:rPr>
          <w:rStyle w:val="Tun"/>
          <w:b w:val="0"/>
        </w:rPr>
        <w:t xml:space="preserve"> </w:t>
      </w:r>
    </w:p>
    <w:p w14:paraId="55EA4030" w14:textId="77777777" w:rsidR="009933E4" w:rsidRPr="00F66432" w:rsidRDefault="009933E4" w:rsidP="0060645D">
      <w:pPr>
        <w:pStyle w:val="Textbezslovn"/>
        <w:ind w:left="1077"/>
      </w:pPr>
      <w:r w:rsidRPr="00F66432">
        <w:t>R015XXX [AŽ] R015XXX – LIKVIDACE ODPADŮ [TYP ODPADU] VČETNĚ DOPRAVY</w:t>
      </w:r>
    </w:p>
    <w:p w14:paraId="16AD58B1" w14:textId="77777777" w:rsidR="009933E4" w:rsidRPr="00F66432" w:rsidRDefault="009933E4" w:rsidP="0060645D">
      <w:pPr>
        <w:pStyle w:val="Textbezslovn"/>
        <w:ind w:left="1077"/>
      </w:pPr>
      <w:r w:rsidRPr="00F66432">
        <w:t>Hodnoty XXX budou odpovídat poslednímu trojčíslí daného typu odpadu cenové soustavy OTSKP, která zahrnuje pouze náklady na poplatky za likvidaci odpadů.</w:t>
      </w:r>
    </w:p>
    <w:p w14:paraId="13303D52" w14:textId="77777777" w:rsidR="009933E4" w:rsidRPr="00F66432" w:rsidRDefault="009933E4" w:rsidP="0060645D">
      <w:pPr>
        <w:pStyle w:val="Textbezslovn"/>
        <w:keepNext/>
        <w:ind w:left="1077"/>
        <w:rPr>
          <w:rStyle w:val="Tun"/>
        </w:rPr>
      </w:pPr>
      <w:r w:rsidRPr="00F66432">
        <w:rPr>
          <w:rStyle w:val="Tun"/>
        </w:rPr>
        <w:t>Příklad:</w:t>
      </w:r>
    </w:p>
    <w:p w14:paraId="3CAD1D0D" w14:textId="77777777" w:rsidR="009933E4" w:rsidRPr="00F66432" w:rsidRDefault="009933E4" w:rsidP="0060645D">
      <w:pPr>
        <w:pStyle w:val="Textbezslovn"/>
        <w:ind w:left="1077"/>
      </w:pPr>
      <w:r w:rsidRPr="00F66432">
        <w:t>Původní položka OTSKP bez dopravy:</w:t>
      </w:r>
    </w:p>
    <w:p w14:paraId="58404048" w14:textId="0591843E" w:rsidR="009933E4" w:rsidRPr="00F66432" w:rsidRDefault="009933E4" w:rsidP="0060645D">
      <w:pPr>
        <w:pStyle w:val="Textbezslovn"/>
        <w:ind w:left="1418"/>
      </w:pPr>
      <w:r w:rsidRPr="00F66432">
        <w:t>015112 - POPLATKY ZA LIKVIDAC</w:t>
      </w:r>
      <w:r w:rsidR="00114A6F" w:rsidRPr="00F66432">
        <w:t>I</w:t>
      </w:r>
      <w:r w:rsidRPr="00F66432">
        <w:t xml:space="preserve"> ODPADŮ NEKONTAMINOVANÝCH – 17 05 04 VYTĚŽENÉ ZEMINY A </w:t>
      </w:r>
      <w:r w:rsidR="00283CC0" w:rsidRPr="00F66432">
        <w:t>HORNINY – II</w:t>
      </w:r>
      <w:r w:rsidRPr="00F66432">
        <w:t>. TŘÍDA TĚŽITELNOSTI</w:t>
      </w:r>
    </w:p>
    <w:p w14:paraId="33EEEBB7" w14:textId="77777777" w:rsidR="009933E4" w:rsidRPr="00F66432" w:rsidRDefault="009933E4" w:rsidP="0060645D">
      <w:pPr>
        <w:pStyle w:val="Textbezslovn"/>
        <w:ind w:left="1077"/>
      </w:pPr>
      <w:r w:rsidRPr="00F66432">
        <w:t>Nová R položka s dopravou:</w:t>
      </w:r>
    </w:p>
    <w:p w14:paraId="6FD591FC" w14:textId="5BB26C81" w:rsidR="009933E4" w:rsidRPr="00F66432" w:rsidRDefault="00283CC0" w:rsidP="0060645D">
      <w:pPr>
        <w:pStyle w:val="Textbezslovn"/>
        <w:ind w:left="1418"/>
      </w:pPr>
      <w:r w:rsidRPr="00F66432">
        <w:rPr>
          <w:rStyle w:val="Tun"/>
        </w:rPr>
        <w:t>R</w:t>
      </w:r>
      <w:r w:rsidRPr="00F66432">
        <w:t>015112 – POPLATKY</w:t>
      </w:r>
      <w:r w:rsidR="009933E4" w:rsidRPr="00F66432">
        <w:t xml:space="preserve"> ZA LIKVIDACE ODPADŮ NEKONTAMINOVANÝCH – 17 05 04 VYTĚŽENÉ ZEMINY A HORNINY </w:t>
      </w:r>
      <w:r w:rsidR="0060645D">
        <w:t>–</w:t>
      </w:r>
      <w:r w:rsidR="009933E4" w:rsidRPr="00F66432">
        <w:t xml:space="preserve"> II. TŘÍDA TĚŽITELNOSTI </w:t>
      </w:r>
      <w:r w:rsidR="009933E4" w:rsidRPr="00F66432">
        <w:rPr>
          <w:rStyle w:val="Tun"/>
        </w:rPr>
        <w:t>VČETNĚ DOPRAVY</w:t>
      </w:r>
      <w:r w:rsidR="009933E4" w:rsidRPr="00F66432">
        <w:t xml:space="preserve"> </w:t>
      </w:r>
      <w:r w:rsidR="009933E4" w:rsidRPr="00F66432">
        <w:rPr>
          <w:vertAlign w:val="superscript"/>
        </w:rPr>
        <w:t>*</w:t>
      </w:r>
      <w:r w:rsidR="009933E4" w:rsidRPr="00F66432">
        <w:t>)</w:t>
      </w:r>
    </w:p>
    <w:p w14:paraId="6F4E6DD3" w14:textId="77777777" w:rsidR="000A6FD8" w:rsidRPr="00D80E6B" w:rsidRDefault="000A6FD8" w:rsidP="00301C23">
      <w:pPr>
        <w:pStyle w:val="Text2-2"/>
        <w:keepNext/>
        <w:rPr>
          <w:rStyle w:val="Tun"/>
          <w:b w:val="0"/>
        </w:rPr>
      </w:pPr>
      <w:r w:rsidRPr="00F66432">
        <w:rPr>
          <w:rStyle w:val="Tun"/>
        </w:rPr>
        <w:t>Popis položky</w:t>
      </w:r>
    </w:p>
    <w:p w14:paraId="2ED82C78" w14:textId="77777777" w:rsidR="000A6FD8" w:rsidRPr="00F66432" w:rsidRDefault="000A6FD8" w:rsidP="0060645D">
      <w:pPr>
        <w:pStyle w:val="Textbezslovn"/>
        <w:ind w:left="1077"/>
      </w:pPr>
      <w:r w:rsidRPr="00F66432">
        <w:t>V popisu položky bude uveden text:</w:t>
      </w:r>
    </w:p>
    <w:p w14:paraId="362EB1F7" w14:textId="77777777" w:rsidR="000A6FD8" w:rsidRPr="00F66432" w:rsidRDefault="003D11A8" w:rsidP="0060645D">
      <w:pPr>
        <w:pStyle w:val="Textbezslovn"/>
        <w:ind w:left="1418"/>
        <w:rPr>
          <w:b/>
        </w:rPr>
      </w:pPr>
      <w:r w:rsidRPr="00F66432">
        <w:t>Evidenční položka. Neoceňovat v objektu SO/PS, položka se oceňuje pouze v objektu SO</w:t>
      </w:r>
      <w:r w:rsidR="00F917AC">
        <w:t>999.90.90</w:t>
      </w:r>
      <w:r w:rsidRPr="00F66432">
        <w:t>.</w:t>
      </w:r>
    </w:p>
    <w:p w14:paraId="386E1750" w14:textId="77777777" w:rsidR="009933E4" w:rsidRPr="00D80E6B" w:rsidRDefault="009933E4" w:rsidP="00301C23">
      <w:pPr>
        <w:pStyle w:val="Text2-2"/>
        <w:keepNext/>
        <w:rPr>
          <w:rStyle w:val="Tun"/>
          <w:b w:val="0"/>
        </w:rPr>
      </w:pPr>
      <w:r w:rsidRPr="00F66432">
        <w:rPr>
          <w:rStyle w:val="Tun"/>
        </w:rPr>
        <w:t>Technická specifikace položky</w:t>
      </w:r>
    </w:p>
    <w:p w14:paraId="728135F2" w14:textId="77777777" w:rsidR="009933E4" w:rsidRPr="00F66432" w:rsidRDefault="009933E4" w:rsidP="0060645D">
      <w:pPr>
        <w:pStyle w:val="Textbezslovn"/>
        <w:ind w:left="1077"/>
      </w:pPr>
      <w:r w:rsidRPr="00F66432">
        <w:t>1. Položka obsahuje:</w:t>
      </w:r>
    </w:p>
    <w:p w14:paraId="61FF759B" w14:textId="77777777" w:rsidR="009933E4" w:rsidRPr="00F66432" w:rsidRDefault="009933E4" w:rsidP="0060645D">
      <w:pPr>
        <w:pStyle w:val="Odrka1-5-"/>
      </w:pPr>
      <w:r w:rsidRPr="00F66432">
        <w:t>veškeré poplatky provozovateli skládky, recyklační linky nebo jiného zařízení na zpracování nebo likvidaci odpadů související s převzetím, uložením, zpracováním nebo likvidací odpadu,</w:t>
      </w:r>
    </w:p>
    <w:p w14:paraId="204F9C58" w14:textId="77777777" w:rsidR="009933E4" w:rsidRPr="00F66432" w:rsidRDefault="009933E4" w:rsidP="0060645D">
      <w:pPr>
        <w:pStyle w:val="Odrka1-5-"/>
      </w:pPr>
      <w:r w:rsidRPr="00F66432">
        <w:t>náklady spojené s dopravou odpadu z místa stavby na místo převzetí provozovatelem skládky, recyklační linky nebo jiného zařízení na zpracování nebo likvidaci odpadů,</w:t>
      </w:r>
    </w:p>
    <w:p w14:paraId="292D9810" w14:textId="77777777" w:rsidR="009933E4" w:rsidRPr="00F66432" w:rsidRDefault="009933E4" w:rsidP="0060645D">
      <w:pPr>
        <w:pStyle w:val="Odrka1-5-"/>
      </w:pPr>
      <w:r w:rsidRPr="00F66432">
        <w:t>náklady spojené s vyložením a manipulací s materiálem v místě skládky.</w:t>
      </w:r>
    </w:p>
    <w:p w14:paraId="552F6B36" w14:textId="77777777" w:rsidR="009933E4" w:rsidRPr="00F66432" w:rsidRDefault="009933E4" w:rsidP="0060645D">
      <w:pPr>
        <w:pStyle w:val="Textbezslovn"/>
        <w:ind w:left="1077"/>
      </w:pPr>
      <w:r w:rsidRPr="00F66432">
        <w:t>2. Položka neobsahuje:</w:t>
      </w:r>
    </w:p>
    <w:p w14:paraId="1730E8D0" w14:textId="77777777" w:rsidR="009933E4" w:rsidRPr="00F66432" w:rsidRDefault="009933E4" w:rsidP="0060645D">
      <w:pPr>
        <w:pStyle w:val="Odrka1-5-"/>
      </w:pPr>
      <w:r w:rsidRPr="00F66432">
        <w:t xml:space="preserve">náklady spojené s naložením a manipulací s materiálem. </w:t>
      </w:r>
      <w:r w:rsidRPr="00F66432">
        <w:rPr>
          <w:vertAlign w:val="superscript"/>
        </w:rPr>
        <w:t>**</w:t>
      </w:r>
      <w:r w:rsidRPr="00F66432">
        <w:t>)</w:t>
      </w:r>
    </w:p>
    <w:p w14:paraId="4A602025" w14:textId="77777777" w:rsidR="009933E4" w:rsidRPr="00F66432" w:rsidRDefault="009933E4" w:rsidP="0060645D">
      <w:pPr>
        <w:pStyle w:val="Textbezslovn"/>
        <w:ind w:left="1077"/>
      </w:pPr>
      <w:r w:rsidRPr="00F66432">
        <w:t xml:space="preserve">3. Způsob měření: </w:t>
      </w:r>
    </w:p>
    <w:p w14:paraId="64BE0833" w14:textId="77777777" w:rsidR="009933E4" w:rsidRPr="00F66432" w:rsidRDefault="009933E4" w:rsidP="0060645D">
      <w:pPr>
        <w:pStyle w:val="Odrka1-5-"/>
      </w:pPr>
      <w:r w:rsidRPr="00F66432">
        <w:t xml:space="preserve">[měrná jednotka – nejčastěji Tuna] určující množství odpadu vytříděného v souladu se zákonem č. </w:t>
      </w:r>
      <w:r w:rsidR="00092933" w:rsidRPr="00F66432">
        <w:t>541</w:t>
      </w:r>
      <w:r w:rsidRPr="00F66432">
        <w:t>/20</w:t>
      </w:r>
      <w:r w:rsidR="00092933" w:rsidRPr="00F66432">
        <w:t>20</w:t>
      </w:r>
      <w:r w:rsidRPr="00F66432">
        <w:t xml:space="preserve"> Sb., o odpad</w:t>
      </w:r>
      <w:r w:rsidR="00092933" w:rsidRPr="00F66432">
        <w:t>ech</w:t>
      </w:r>
      <w:r w:rsidRPr="00F66432">
        <w:t>, v platném znění</w:t>
      </w:r>
    </w:p>
    <w:p w14:paraId="694D87C8" w14:textId="77777777" w:rsidR="009933E4" w:rsidRPr="00F66432" w:rsidRDefault="009933E4" w:rsidP="00301C23">
      <w:pPr>
        <w:pStyle w:val="Textbezslovn"/>
        <w:keepNext/>
        <w:rPr>
          <w:rStyle w:val="Tun"/>
        </w:rPr>
      </w:pPr>
      <w:r w:rsidRPr="00F66432">
        <w:rPr>
          <w:rStyle w:val="Tun"/>
        </w:rPr>
        <w:lastRenderedPageBreak/>
        <w:t xml:space="preserve">Poznámka: </w:t>
      </w:r>
    </w:p>
    <w:p w14:paraId="5E5EFC24" w14:textId="77777777" w:rsidR="009933E4" w:rsidRPr="00F66432" w:rsidRDefault="009933E4" w:rsidP="009933E4">
      <w:pPr>
        <w:pStyle w:val="Textbezslovn"/>
      </w:pPr>
      <w:r w:rsidRPr="00F66432">
        <w:rPr>
          <w:vertAlign w:val="superscript"/>
        </w:rPr>
        <w:t>*</w:t>
      </w:r>
      <w:r w:rsidRPr="00F66432">
        <w:t>) U nebezpečných odpadů musí být v doplňujícím popisu položky uvedeno upřesnění nebezpečných vlastnosti v rozsahu a typu koncentrace nebezpečných látek.</w:t>
      </w:r>
    </w:p>
    <w:p w14:paraId="7CFBCDE9" w14:textId="7CEB8E90" w:rsidR="009933E4" w:rsidRPr="00F66432" w:rsidRDefault="009933E4" w:rsidP="009933E4">
      <w:pPr>
        <w:pStyle w:val="Textbezslovn"/>
      </w:pPr>
      <w:r w:rsidRPr="00F66432">
        <w:rPr>
          <w:vertAlign w:val="superscript"/>
        </w:rPr>
        <w:t>**</w:t>
      </w:r>
      <w:r w:rsidRPr="00F66432">
        <w:t>) Text se uvede v</w:t>
      </w:r>
      <w:r w:rsidR="0068637D">
        <w:t> </w:t>
      </w:r>
      <w:r w:rsidRPr="00F66432">
        <w:t>případech</w:t>
      </w:r>
      <w:r w:rsidR="0068637D">
        <w:t>,</w:t>
      </w:r>
      <w:r w:rsidRPr="00F66432">
        <w:t xml:space="preserve"> kdy náklady spojené s naložením a manipulací s materiálem jsou součástí položky dopravy nebo položky zahrnující činnost, která je zdrojem odpadu (např. výkopové práce) </w:t>
      </w:r>
    </w:p>
    <w:p w14:paraId="631765DE" w14:textId="77777777" w:rsidR="009933E4" w:rsidRPr="00D80E6B" w:rsidRDefault="009933E4" w:rsidP="00B60608">
      <w:pPr>
        <w:pStyle w:val="Text2-1"/>
        <w:keepNext/>
        <w:rPr>
          <w:rStyle w:val="Tun"/>
          <w:b w:val="0"/>
        </w:rPr>
      </w:pPr>
      <w:r w:rsidRPr="00F66432">
        <w:rPr>
          <w:rStyle w:val="Tun"/>
        </w:rPr>
        <w:t>SO</w:t>
      </w:r>
      <w:r w:rsidR="00F917AC" w:rsidRPr="00EF0298">
        <w:rPr>
          <w:b/>
        </w:rPr>
        <w:t>999.90.90</w:t>
      </w:r>
      <w:r w:rsidRPr="00F66432">
        <w:rPr>
          <w:rStyle w:val="Tun"/>
        </w:rPr>
        <w:t xml:space="preserve"> Likvidace odpadů včetně dopravy</w:t>
      </w:r>
    </w:p>
    <w:p w14:paraId="13ABEA2A" w14:textId="77777777" w:rsidR="009933E4" w:rsidRPr="00F66432" w:rsidRDefault="009933E4" w:rsidP="002F2288">
      <w:pPr>
        <w:pStyle w:val="Text2-2"/>
      </w:pPr>
      <w:r w:rsidRPr="00F66432">
        <w:t>součástí objektu SO</w:t>
      </w:r>
      <w:r w:rsidR="00525412">
        <w:t>999.</w:t>
      </w:r>
      <w:r w:rsidRPr="00F66432">
        <w:t>90</w:t>
      </w:r>
      <w:r w:rsidR="00525412">
        <w:t>.</w:t>
      </w:r>
      <w:r w:rsidRPr="00F66432">
        <w:t>90 bude souhrn všech odpadů stavby, který bude zahrnovat veškerý odpad z celé stavby v roztřídění do kategorií s určením nebezpečných vlastností odpadů. Součet odpadů dle kategorií bude odpovídat součtu všech odpadů uvedených jednotlivých SO a PS,</w:t>
      </w:r>
    </w:p>
    <w:p w14:paraId="4543120B" w14:textId="77777777" w:rsidR="009933E4" w:rsidRPr="00F66432" w:rsidRDefault="009933E4" w:rsidP="002F2288">
      <w:pPr>
        <w:pStyle w:val="Text2-2"/>
      </w:pPr>
      <w:r w:rsidRPr="00F66432">
        <w:t>zhotovitel v rámci výběrového řízení na zhotovení stavby ocení celkové množství daného typu/kategorie odpadu, které je součástí Všeobecného objektu,</w:t>
      </w:r>
    </w:p>
    <w:p w14:paraId="39180018" w14:textId="77777777" w:rsidR="0054434C" w:rsidRPr="00F66432" w:rsidRDefault="009933E4" w:rsidP="002F2288">
      <w:pPr>
        <w:pStyle w:val="Text2-2"/>
      </w:pPr>
      <w:r w:rsidRPr="00F66432">
        <w:t>pro účely kontroly fakturace zůstávají položky odpadů s množstvím v jednotlivých SO a PS. Tyto položky nejsou zhotovitelem v rámci výběrového řízení na zhotovení stavby oceňovány</w:t>
      </w:r>
      <w:r w:rsidR="0054434C" w:rsidRPr="00F66432">
        <w:t>,</w:t>
      </w:r>
    </w:p>
    <w:p w14:paraId="68C87939" w14:textId="3EE62400" w:rsidR="009933E4" w:rsidRPr="00F66432" w:rsidRDefault="0054434C" w:rsidP="00525412">
      <w:pPr>
        <w:pStyle w:val="Text2-2"/>
      </w:pPr>
      <w:r w:rsidRPr="00F66432">
        <w:t>v soupisu prací je SO</w:t>
      </w:r>
      <w:r w:rsidR="00525412">
        <w:t>999.</w:t>
      </w:r>
      <w:r w:rsidRPr="00F66432">
        <w:t>90</w:t>
      </w:r>
      <w:r w:rsidR="00525412">
        <w:t>.</w:t>
      </w:r>
      <w:r w:rsidRPr="00F66432">
        <w:t xml:space="preserve">90 je zařazen do členění objektů </w:t>
      </w:r>
      <w:r w:rsidR="00B808CC" w:rsidRPr="00F66432">
        <w:t>dle Manuálu pro strukturu dokumentace a popisové pole: R</w:t>
      </w:r>
      <w:r w:rsidRPr="00F66432">
        <w:t>.9</w:t>
      </w:r>
      <w:r w:rsidR="00B808CC" w:rsidRPr="00F66432">
        <w:t>0</w:t>
      </w:r>
      <w:r w:rsidRPr="00F66432">
        <w:t xml:space="preserve"> </w:t>
      </w:r>
      <w:r w:rsidR="00B808CC" w:rsidRPr="00F66432">
        <w:rPr>
          <w:rFonts w:asciiTheme="minorHAnsi" w:hAnsiTheme="minorHAnsi"/>
          <w:szCs w:val="14"/>
        </w:rPr>
        <w:t>SO</w:t>
      </w:r>
      <w:r w:rsidR="00525412" w:rsidRPr="00525412">
        <w:rPr>
          <w:rFonts w:asciiTheme="minorHAnsi" w:hAnsiTheme="minorHAnsi"/>
          <w:szCs w:val="14"/>
        </w:rPr>
        <w:t>999.90.90</w:t>
      </w:r>
      <w:r w:rsidR="00B808CC" w:rsidRPr="00F66432">
        <w:rPr>
          <w:rFonts w:asciiTheme="minorHAnsi" w:hAnsiTheme="minorHAnsi"/>
          <w:szCs w:val="14"/>
        </w:rPr>
        <w:t xml:space="preserve"> - Likvidace odpadů včetně dopravy</w:t>
      </w:r>
      <w:r w:rsidR="00091185">
        <w:rPr>
          <w:rFonts w:asciiTheme="minorHAnsi" w:hAnsiTheme="minorHAnsi"/>
          <w:szCs w:val="14"/>
        </w:rPr>
        <w:t>,</w:t>
      </w:r>
      <w:r w:rsidR="00F91118" w:rsidRPr="00F91118">
        <w:t xml:space="preserve"> </w:t>
      </w:r>
      <w:r w:rsidR="00F91118" w:rsidRPr="00F91118">
        <w:rPr>
          <w:rFonts w:asciiTheme="minorHAnsi" w:hAnsiTheme="minorHAnsi"/>
          <w:szCs w:val="14"/>
        </w:rPr>
        <w:t xml:space="preserve">v kategorii monitoringu (Formulář SOPS, XDC) do členění </w:t>
      </w:r>
      <w:r w:rsidR="0068637D" w:rsidRPr="0068637D">
        <w:rPr>
          <w:rFonts w:asciiTheme="minorHAnsi" w:hAnsiTheme="minorHAnsi"/>
          <w:szCs w:val="14"/>
        </w:rPr>
        <w:t>9999 - Ostatní objekty a objekty přípravy staveniště</w:t>
      </w:r>
      <w:r w:rsidR="00091185" w:rsidRPr="00F66432">
        <w:t>.</w:t>
      </w:r>
      <w:r w:rsidR="00091185" w:rsidRPr="00FE7751">
        <w:t xml:space="preserve"> </w:t>
      </w:r>
    </w:p>
    <w:p w14:paraId="6DDF7E1C" w14:textId="77777777" w:rsidR="009933E4" w:rsidRPr="00D80E6B" w:rsidRDefault="009933E4" w:rsidP="009E599B">
      <w:pPr>
        <w:pStyle w:val="Text2-1"/>
        <w:keepNext/>
        <w:rPr>
          <w:rStyle w:val="Tun"/>
          <w:b w:val="0"/>
        </w:rPr>
      </w:pPr>
      <w:r w:rsidRPr="00F66432">
        <w:rPr>
          <w:rStyle w:val="Tun"/>
        </w:rPr>
        <w:t>Souhrnný rozpočet</w:t>
      </w:r>
    </w:p>
    <w:p w14:paraId="31F5E26C" w14:textId="14CF015F" w:rsidR="009933E4" w:rsidRPr="00F66432" w:rsidRDefault="009933E4" w:rsidP="002F2288">
      <w:pPr>
        <w:pStyle w:val="Text2-2"/>
      </w:pPr>
      <w:r w:rsidRPr="00F66432">
        <w:t>pro vykazování nákladů stavby (rozpočty jednotlivých SO/PS) zařazených do</w:t>
      </w:r>
      <w:r w:rsidR="00602E9D">
        <w:t> </w:t>
      </w:r>
      <w:r w:rsidRPr="00F66432">
        <w:t xml:space="preserve">souhrnného rozpočtu budou </w:t>
      </w:r>
      <w:r w:rsidR="0060044A" w:rsidRPr="00F66432">
        <w:t>odpady</w:t>
      </w:r>
      <w:r w:rsidRPr="00F66432">
        <w:t xml:space="preserve"> vykazované jako náklady, které jsou součástí těchto SO/PS,</w:t>
      </w:r>
    </w:p>
    <w:p w14:paraId="40FC1297" w14:textId="77777777" w:rsidR="009933E4" w:rsidRPr="00F66432" w:rsidRDefault="009933E4" w:rsidP="00525412">
      <w:pPr>
        <w:pStyle w:val="Text2-2"/>
      </w:pPr>
      <w:r w:rsidRPr="00F66432">
        <w:t>pro stanovení předpokládané hodnoty veřejné zakázky se nebude vyčleňovat hodnota SO</w:t>
      </w:r>
      <w:r w:rsidR="00525412" w:rsidRPr="00525412">
        <w:t>999.90.90</w:t>
      </w:r>
      <w:r w:rsidRPr="00F66432">
        <w:t xml:space="preserve"> samostatně. Do předpokládané hodnoty veřejné zakázky jsou náklady za odpady započítané v rámci základních rozpočtových nákladů jednotlivých SO a PS.</w:t>
      </w:r>
    </w:p>
    <w:p w14:paraId="2161FE07" w14:textId="77777777" w:rsidR="009B61D1" w:rsidRDefault="009B61D1" w:rsidP="009B61D1">
      <w:pPr>
        <w:pStyle w:val="Nadpis2-2"/>
      </w:pPr>
      <w:bookmarkStart w:id="79" w:name="_Ref164687613"/>
      <w:bookmarkStart w:id="80" w:name="_Ref62118429"/>
      <w:bookmarkStart w:id="81" w:name="_Toc192852219"/>
      <w:r>
        <w:t>Požadavky na průzkumy</w:t>
      </w:r>
      <w:bookmarkEnd w:id="79"/>
      <w:bookmarkEnd w:id="81"/>
    </w:p>
    <w:p w14:paraId="0D94D65E" w14:textId="33F67A9B" w:rsidR="009B61D1" w:rsidRPr="00CE4683" w:rsidRDefault="009B61D1" w:rsidP="009B61D1">
      <w:pPr>
        <w:pStyle w:val="Text2-1"/>
      </w:pPr>
      <w:r>
        <w:t xml:space="preserve">Součástí zadávací dokumentace je Projekt IGP </w:t>
      </w:r>
      <w:r w:rsidR="00272A30" w:rsidRPr="00544E0D">
        <w:t>„</w:t>
      </w:r>
      <w:r w:rsidR="00272A30" w:rsidRPr="00065845">
        <w:t>Optimalizace traťového úseku Albrechtice u Českého Těšína (mimo) – Havířov (mimo)</w:t>
      </w:r>
      <w:r w:rsidR="00272A30" w:rsidRPr="00544E0D">
        <w:t>“</w:t>
      </w:r>
      <w:r>
        <w:t xml:space="preserve"> (viz odst. </w:t>
      </w:r>
      <w:r>
        <w:fldChar w:fldCharType="begin"/>
      </w:r>
      <w:r>
        <w:instrText xml:space="preserve"> REF _Ref161993440 \r \h </w:instrText>
      </w:r>
      <w:r>
        <w:fldChar w:fldCharType="separate"/>
      </w:r>
      <w:r w:rsidR="00933C06">
        <w:t>2.2.1</w:t>
      </w:r>
      <w:r>
        <w:fldChar w:fldCharType="end"/>
      </w:r>
      <w:r>
        <w:t xml:space="preserve"> těchto ZTP, který obsahuje vlastní ZOV s požadavky na výluky a mechanizaci. Objednatel upozorňuje, že pro tyto průzkum</w:t>
      </w:r>
      <w:r w:rsidR="000E2A64">
        <w:t>y</w:t>
      </w:r>
      <w:r>
        <w:t xml:space="preserve"> musí Zhotovitel nárokovat výluky dle podmínek uvedených v odst. </w:t>
      </w:r>
      <w:r w:rsidR="000E2A64">
        <w:fldChar w:fldCharType="begin"/>
      </w:r>
      <w:r w:rsidR="000E2A64">
        <w:instrText xml:space="preserve"> REF _Ref164260802 \r \h </w:instrText>
      </w:r>
      <w:r w:rsidR="000E2A64">
        <w:fldChar w:fldCharType="separate"/>
      </w:r>
      <w:r w:rsidR="00933C06">
        <w:t>5.1.1</w:t>
      </w:r>
      <w:r w:rsidR="000E2A64">
        <w:fldChar w:fldCharType="end"/>
      </w:r>
      <w:r>
        <w:t xml:space="preserve"> těchto ZTP. Mechanizaci si Zhotovitel zajistí vlastními prostředky (nelze počítat s pronájme</w:t>
      </w:r>
      <w:r w:rsidR="000E2A64">
        <w:t>m</w:t>
      </w:r>
      <w:r>
        <w:t xml:space="preserve"> mechanizace od SŽ).</w:t>
      </w:r>
    </w:p>
    <w:p w14:paraId="21F08108" w14:textId="77777777" w:rsidR="00FD501F" w:rsidRPr="00FD501F" w:rsidRDefault="00FD501F" w:rsidP="002427F7">
      <w:pPr>
        <w:pStyle w:val="NADPIS2-1"/>
      </w:pPr>
      <w:bookmarkStart w:id="82" w:name="_Toc192852220"/>
      <w:r w:rsidRPr="00FD501F">
        <w:t>SPECIFICKÉ POŽADAVKY</w:t>
      </w:r>
      <w:bookmarkEnd w:id="80"/>
      <w:bookmarkEnd w:id="82"/>
    </w:p>
    <w:p w14:paraId="2292E22E" w14:textId="77777777" w:rsidR="00A836EC" w:rsidRDefault="00A836EC" w:rsidP="00A71A6E">
      <w:pPr>
        <w:pStyle w:val="Nadpis2-2"/>
      </w:pPr>
      <w:bookmarkStart w:id="83" w:name="_Toc192852221"/>
      <w:r>
        <w:t>Všeobecně</w:t>
      </w:r>
      <w:bookmarkEnd w:id="83"/>
    </w:p>
    <w:p w14:paraId="3823D41E" w14:textId="77777777" w:rsidR="00FD501F" w:rsidRPr="00FD501F" w:rsidRDefault="00FD501F" w:rsidP="00A71A6E">
      <w:pPr>
        <w:pStyle w:val="Text2-1"/>
      </w:pPr>
      <w:bookmarkStart w:id="84" w:name="_Ref164260802"/>
      <w:r w:rsidRPr="00FD501F">
        <w:t>Podmínky pro přidělení výlukových časů, případně jiných omezení železničního provozu, uzavírky komunikací nebo jiné podmínky související s prováděním díla</w:t>
      </w:r>
      <w:r w:rsidR="007C2C01">
        <w:t xml:space="preserve"> (projektováním)</w:t>
      </w:r>
      <w:r w:rsidRPr="00FD501F">
        <w:t>:</w:t>
      </w:r>
      <w:bookmarkEnd w:id="84"/>
    </w:p>
    <w:p w14:paraId="26BC25A3" w14:textId="77777777" w:rsidR="00F66E10" w:rsidRPr="00FD501F" w:rsidRDefault="00F66E10" w:rsidP="00F66E10">
      <w:pPr>
        <w:pStyle w:val="Odrka1-1"/>
        <w:numPr>
          <w:ilvl w:val="0"/>
          <w:numId w:val="4"/>
        </w:numPr>
      </w:pPr>
      <w:r w:rsidRPr="00583AAA">
        <w:t>Výluky pro provedení doplňkového geotechnického průzkumu je nutné nárokovat, dle pravidel pro plánování výlukové činnosti na tratích provozovaných S</w:t>
      </w:r>
      <w:r>
        <w:t>práva železnic</w:t>
      </w:r>
      <w:r w:rsidRPr="00583AAA">
        <w:t xml:space="preserve">, nejméně </w:t>
      </w:r>
      <w:r>
        <w:t>4</w:t>
      </w:r>
      <w:r w:rsidRPr="00583AAA">
        <w:t xml:space="preserve"> měsíce před požadovaným termínem průzkumu nebo je možno využít případných výluk v rámci příslušného OŘ. Nárokovány mohou být pouze výluky v maximálním rozsahu do 8 hodin (podle aktuální situace i více).</w:t>
      </w:r>
    </w:p>
    <w:p w14:paraId="1AFC978A" w14:textId="77777777" w:rsidR="00F66E10" w:rsidRDefault="00F66E10" w:rsidP="00F66E10">
      <w:pPr>
        <w:pStyle w:val="Odrka1-1"/>
        <w:numPr>
          <w:ilvl w:val="0"/>
          <w:numId w:val="4"/>
        </w:numPr>
      </w:pPr>
      <w:r w:rsidRPr="00583AAA">
        <w:t>Počet výluk musí být nárokován v přiměřeném množství a s ohledem na omezení železničního provozu.</w:t>
      </w:r>
    </w:p>
    <w:p w14:paraId="674E3AE2" w14:textId="77777777" w:rsidR="00F66E10" w:rsidRPr="0008217F" w:rsidRDefault="00F66E10" w:rsidP="00F66E10">
      <w:pPr>
        <w:pStyle w:val="Odrka1-1"/>
        <w:numPr>
          <w:ilvl w:val="0"/>
          <w:numId w:val="4"/>
        </w:numPr>
      </w:pPr>
      <w:r>
        <w:t>Při ovlivnění traťových kolejí budou výluky přednostně zařazeny do nočních hodin.</w:t>
      </w:r>
    </w:p>
    <w:p w14:paraId="7AEFE657" w14:textId="77777777" w:rsidR="00FD501F" w:rsidRPr="00FD501F" w:rsidRDefault="00FD501F" w:rsidP="002427F7">
      <w:pPr>
        <w:pStyle w:val="NADPIS2-1"/>
      </w:pPr>
      <w:bookmarkStart w:id="85" w:name="_Toc153895092"/>
      <w:bookmarkStart w:id="86" w:name="_Toc192852222"/>
      <w:bookmarkEnd w:id="85"/>
      <w:r w:rsidRPr="00FD501F">
        <w:lastRenderedPageBreak/>
        <w:t>SOUVISEJÍCÍ DOKUMENTY A PŘEDPISY</w:t>
      </w:r>
      <w:bookmarkEnd w:id="86"/>
    </w:p>
    <w:p w14:paraId="60648453" w14:textId="77777777" w:rsidR="002167D4" w:rsidRPr="007D016E" w:rsidRDefault="002167D4" w:rsidP="00A71A6E">
      <w:pPr>
        <w:pStyle w:val="Text2-1"/>
      </w:pPr>
      <w:r w:rsidRPr="007D016E">
        <w:t>Zhotovitel se zavazuje provádět dílo v souladu s obecně závaznými právními předpisy České republiky a EU, technickými normami a s</w:t>
      </w:r>
      <w:r>
        <w:t xml:space="preserve"> dokumenty a vnitřními </w:t>
      </w:r>
      <w:r w:rsidRPr="007D016E">
        <w:t xml:space="preserve">předpisy </w:t>
      </w:r>
      <w:r>
        <w:t>O</w:t>
      </w:r>
      <w:r w:rsidRPr="007D016E">
        <w:t>bjednatele (směrnice, vzorové listy, TKP, VTP, ZTP apod.), vše v platném znění.</w:t>
      </w:r>
    </w:p>
    <w:p w14:paraId="28DD9700" w14:textId="77777777" w:rsidR="008139D1" w:rsidRDefault="008139D1" w:rsidP="008139D1">
      <w:pPr>
        <w:pStyle w:val="Text2-1"/>
      </w:pPr>
      <w:bookmarkStart w:id="87" w:name="_Hlk183524504"/>
      <w:bookmarkStart w:id="88" w:name="_Hlk191971045"/>
      <w:r w:rsidRPr="0035135E">
        <w:t>Technické požadavky na výrobky, zařízení a technologie pro ŽDC</w:t>
      </w:r>
      <w:r>
        <w:t xml:space="preserve"> (dle směrnic SŽDC č. 34 a č. 67 jsou uvedeny na webových stránkách:</w:t>
      </w:r>
    </w:p>
    <w:p w14:paraId="57F6A9C0" w14:textId="77777777" w:rsidR="008139D1" w:rsidRPr="004A2E91" w:rsidRDefault="008139D1" w:rsidP="008139D1">
      <w:pPr>
        <w:pStyle w:val="Textbezslovn"/>
        <w:rPr>
          <w:spacing w:val="-4"/>
        </w:rPr>
      </w:pPr>
      <w:r w:rsidRPr="004A2E91">
        <w:rPr>
          <w:rStyle w:val="Tun"/>
          <w:spacing w:val="-4"/>
        </w:rPr>
        <w:t>www.spravazeleznic.cz v sekci „Dodavatelé/Odběratelé / Technické požadavky na výrobky, zařízení a technologie pro ŽDC“</w:t>
      </w:r>
      <w:r w:rsidRPr="004A2E91">
        <w:rPr>
          <w:spacing w:val="-4"/>
        </w:rPr>
        <w:t xml:space="preserve"> </w:t>
      </w:r>
      <w:r w:rsidRPr="00741878">
        <w:rPr>
          <w:spacing w:val="-4"/>
        </w:rPr>
        <w:t>(https://www.spravazeleznic.cz/dodavatele-odberatele/technicke-pozadavky-na-vyrobky-zarizeni-a-technologie-pro-zdc.</w:t>
      </w:r>
    </w:p>
    <w:p w14:paraId="2CDB00EB" w14:textId="77777777" w:rsidR="008139D1" w:rsidRDefault="008139D1" w:rsidP="008139D1">
      <w:pPr>
        <w:pStyle w:val="Text2-1"/>
      </w:pPr>
      <w:bookmarkStart w:id="89" w:name="_Hlk182924794"/>
      <w:bookmarkStart w:id="90" w:name="_Hlk185342391"/>
      <w:r w:rsidRPr="007D016E">
        <w:t>Objednatel umožňuje Zhotoviteli přístup ke</w:t>
      </w:r>
      <w:r>
        <w:t xml:space="preserve"> svým vnitřním dokumentům a předpisům, typové dokumentaci a typovým řešením na webových stránkách: </w:t>
      </w:r>
    </w:p>
    <w:p w14:paraId="68BF0CDD" w14:textId="77777777" w:rsidR="008139D1" w:rsidRDefault="008139D1" w:rsidP="008139D1">
      <w:pPr>
        <w:pStyle w:val="Textbezslovn"/>
      </w:pPr>
      <w:bookmarkStart w:id="91" w:name="_Hlk182924783"/>
      <w:r w:rsidRPr="00A3302C">
        <w:rPr>
          <w:rStyle w:val="Tun"/>
        </w:rPr>
        <w:t>www.s</w:t>
      </w:r>
      <w:r w:rsidRPr="00C3560B">
        <w:rPr>
          <w:rStyle w:val="Tun"/>
        </w:rPr>
        <w:t>pravazeleznic</w:t>
      </w:r>
      <w:r w:rsidRPr="00114A6F">
        <w:rPr>
          <w:rStyle w:val="Tun"/>
        </w:rPr>
        <w:t>.cz</w:t>
      </w:r>
      <w:r w:rsidRPr="003846BE">
        <w:rPr>
          <w:rStyle w:val="Tun"/>
        </w:rPr>
        <w:t xml:space="preserve"> v sekci „O nás / Vnitřní předpisy </w:t>
      </w:r>
      <w:r>
        <w:rPr>
          <w:rStyle w:val="Tun"/>
        </w:rPr>
        <w:t>Správy železnic</w:t>
      </w:r>
      <w:r w:rsidRPr="003846BE">
        <w:rPr>
          <w:rStyle w:val="Tun"/>
        </w:rPr>
        <w:t xml:space="preserve"> / odkaz Dokumenty a</w:t>
      </w:r>
      <w:r>
        <w:rPr>
          <w:rStyle w:val="Tun"/>
        </w:rPr>
        <w:t> </w:t>
      </w:r>
      <w:r w:rsidRPr="003846BE">
        <w:rPr>
          <w:rStyle w:val="Tun"/>
        </w:rPr>
        <w:t>předpisy</w:t>
      </w:r>
      <w:r>
        <w:rPr>
          <w:rStyle w:val="Tun"/>
        </w:rPr>
        <w:t>“</w:t>
      </w:r>
      <w:r>
        <w:t xml:space="preserve"> </w:t>
      </w:r>
      <w:r w:rsidRPr="009B5292">
        <w:rPr>
          <w:spacing w:val="2"/>
        </w:rPr>
        <w:t>(https://www.spravazeleznic.cz/o-nas/vnitrni-predpisy-spravy-zeleznic/dokumenty-a-predpisy)</w:t>
      </w:r>
      <w:r>
        <w:rPr>
          <w:spacing w:val="2"/>
        </w:rPr>
        <w:t>,</w:t>
      </w:r>
      <w:r w:rsidRPr="00362D1E">
        <w:t xml:space="preserve"> </w:t>
      </w:r>
      <w:r w:rsidRPr="009B5292">
        <w:rPr>
          <w:b/>
        </w:rPr>
        <w:t>https://typdok.tudc.cz/ v sekci „archiv TD“</w:t>
      </w:r>
      <w:r>
        <w:rPr>
          <w:b/>
        </w:rPr>
        <w:t xml:space="preserve"> a </w:t>
      </w:r>
      <w:r w:rsidRPr="00A034CC">
        <w:rPr>
          <w:b/>
        </w:rPr>
        <w:t>https://modernizace.spravazeleznic.cz/</w:t>
      </w:r>
      <w:r>
        <w:rPr>
          <w:b/>
        </w:rPr>
        <w:t xml:space="preserve"> </w:t>
      </w:r>
      <w:r w:rsidRPr="00A034CC">
        <w:rPr>
          <w:b/>
        </w:rPr>
        <w:t>v</w:t>
      </w:r>
      <w:r>
        <w:rPr>
          <w:b/>
        </w:rPr>
        <w:t xml:space="preserve"> sekci „Typová řešení“</w:t>
      </w:r>
      <w:r w:rsidRPr="00362D1E">
        <w:t>.</w:t>
      </w:r>
    </w:p>
    <w:bookmarkEnd w:id="91"/>
    <w:p w14:paraId="045D5DCB" w14:textId="77777777" w:rsidR="008139D1" w:rsidRPr="007D016E" w:rsidRDefault="008139D1" w:rsidP="008139D1">
      <w:pPr>
        <w:pStyle w:val="Textbezslovn"/>
      </w:pPr>
      <w:r>
        <w:t>Pokud je dokument nebo vnitřní předpis veřejně dostupný je umožněno jeho stažení. Ostatní dokumenty a vnitřní předpisy jsou poskytovány v souladu s právními předpisy na základě podané žádosti na níže uvedených kontaktech</w:t>
      </w:r>
      <w:r w:rsidRPr="007D016E">
        <w:t>:</w:t>
      </w:r>
    </w:p>
    <w:bookmarkEnd w:id="89"/>
    <w:p w14:paraId="0CE3F09E" w14:textId="77777777" w:rsidR="008139D1" w:rsidRPr="00E85446" w:rsidRDefault="008139D1" w:rsidP="008139D1">
      <w:pPr>
        <w:pStyle w:val="Textbezslovn"/>
        <w:keepNext/>
        <w:spacing w:after="0"/>
        <w:rPr>
          <w:rStyle w:val="Tun"/>
        </w:rPr>
      </w:pPr>
      <w:r w:rsidRPr="00E85446">
        <w:rPr>
          <w:rStyle w:val="Tun"/>
        </w:rPr>
        <w:t>Správa železni</w:t>
      </w:r>
      <w:r>
        <w:rPr>
          <w:rStyle w:val="Tun"/>
        </w:rPr>
        <w:t>c</w:t>
      </w:r>
      <w:r w:rsidRPr="00E85446">
        <w:rPr>
          <w:rStyle w:val="Tun"/>
        </w:rPr>
        <w:t>, státní organizace</w:t>
      </w:r>
    </w:p>
    <w:p w14:paraId="1F9295E6" w14:textId="77777777" w:rsidR="008139D1" w:rsidRPr="00E85446" w:rsidRDefault="008139D1" w:rsidP="008139D1">
      <w:pPr>
        <w:pStyle w:val="Textbezslovn"/>
        <w:keepNext/>
        <w:spacing w:after="0"/>
        <w:rPr>
          <w:rStyle w:val="Tun"/>
        </w:rPr>
      </w:pPr>
      <w:r>
        <w:rPr>
          <w:rStyle w:val="Tun"/>
        </w:rPr>
        <w:t>Centrum techniky a diagnostiky</w:t>
      </w:r>
      <w:r w:rsidRPr="00E85446">
        <w:rPr>
          <w:rStyle w:val="Tun"/>
        </w:rPr>
        <w:t xml:space="preserve"> </w:t>
      </w:r>
    </w:p>
    <w:p w14:paraId="558D4A62" w14:textId="77777777" w:rsidR="008139D1" w:rsidRDefault="008139D1" w:rsidP="008139D1">
      <w:pPr>
        <w:pStyle w:val="Textbezslovn"/>
        <w:spacing w:after="0"/>
        <w:rPr>
          <w:rStyle w:val="Tun"/>
        </w:rPr>
      </w:pPr>
      <w:r>
        <w:rPr>
          <w:rStyle w:val="Tun"/>
        </w:rPr>
        <w:t>Odbor servisních služeb</w:t>
      </w:r>
    </w:p>
    <w:p w14:paraId="286B636D" w14:textId="77777777" w:rsidR="008139D1" w:rsidRPr="007D016E" w:rsidRDefault="008139D1" w:rsidP="008139D1">
      <w:pPr>
        <w:pStyle w:val="Textbezslovn"/>
        <w:keepNext/>
        <w:spacing w:after="0"/>
      </w:pPr>
      <w:r>
        <w:t>Jeremenkova 103/23</w:t>
      </w:r>
    </w:p>
    <w:p w14:paraId="3AD20D90" w14:textId="77777777" w:rsidR="008139D1" w:rsidRDefault="008139D1" w:rsidP="008139D1">
      <w:pPr>
        <w:pStyle w:val="Textbezslovn"/>
      </w:pPr>
      <w:r w:rsidRPr="007D016E">
        <w:t>77</w:t>
      </w:r>
      <w:r>
        <w:t>9 00</w:t>
      </w:r>
      <w:r w:rsidRPr="007D016E">
        <w:t xml:space="preserve"> </w:t>
      </w:r>
      <w:r w:rsidRPr="00BA22D4">
        <w:t>Olomouc</w:t>
      </w:r>
    </w:p>
    <w:p w14:paraId="275F134C" w14:textId="77777777" w:rsidR="008139D1" w:rsidRDefault="008139D1" w:rsidP="008139D1">
      <w:pPr>
        <w:pStyle w:val="TextbezslBEZMEZER"/>
      </w:pPr>
      <w:bookmarkStart w:id="92" w:name="_Hlk191887253"/>
      <w:bookmarkEnd w:id="87"/>
      <w:bookmarkEnd w:id="90"/>
      <w:r>
        <w:t xml:space="preserve">nebo </w:t>
      </w:r>
      <w:r w:rsidRPr="007D016E">
        <w:t>e-</w:t>
      </w:r>
      <w:r w:rsidRPr="00BA22D4">
        <w:t>mail</w:t>
      </w:r>
      <w:r w:rsidRPr="007D016E">
        <w:t xml:space="preserve">: </w:t>
      </w:r>
      <w:r w:rsidRPr="003846BE">
        <w:rPr>
          <w:rStyle w:val="Tun"/>
        </w:rPr>
        <w:t>typdok@</w:t>
      </w:r>
      <w:r>
        <w:rPr>
          <w:rStyle w:val="Tun"/>
        </w:rPr>
        <w:t>spravazeleznic</w:t>
      </w:r>
      <w:r w:rsidRPr="003846BE">
        <w:rPr>
          <w:rStyle w:val="Tun"/>
        </w:rPr>
        <w:t>.cz</w:t>
      </w:r>
      <w:r>
        <w:rPr>
          <w:rStyle w:val="Tun"/>
        </w:rPr>
        <w:t xml:space="preserve">, </w:t>
      </w:r>
      <w:r w:rsidRPr="007D016E">
        <w:t xml:space="preserve">tel.: </w:t>
      </w:r>
      <w:r w:rsidRPr="00563B6F">
        <w:t xml:space="preserve">972 742 396, </w:t>
      </w:r>
      <w:r>
        <w:t xml:space="preserve">mobil: </w:t>
      </w:r>
      <w:r w:rsidRPr="00563B6F">
        <w:t>725 039</w:t>
      </w:r>
      <w:r>
        <w:t> </w:t>
      </w:r>
      <w:r w:rsidRPr="00563B6F">
        <w:t>782</w:t>
      </w:r>
    </w:p>
    <w:p w14:paraId="0574171D" w14:textId="77777777" w:rsidR="008139D1" w:rsidRDefault="008139D1" w:rsidP="008139D1">
      <w:pPr>
        <w:pStyle w:val="Textbezslovn"/>
      </w:pPr>
      <w:r>
        <w:t xml:space="preserve">Ceníky: </w:t>
      </w:r>
      <w:r w:rsidRPr="00D14922">
        <w:t>https</w:t>
      </w:r>
      <w:r w:rsidRPr="00E64846">
        <w:t>://typdok.tudc.cz/</w:t>
      </w:r>
    </w:p>
    <w:p w14:paraId="78A3E0B5" w14:textId="77777777" w:rsidR="00FD501F" w:rsidRPr="00FD501F" w:rsidRDefault="00FD501F" w:rsidP="002427F7">
      <w:pPr>
        <w:pStyle w:val="NADPIS2-1"/>
      </w:pPr>
      <w:bookmarkStart w:id="93" w:name="_Toc192852223"/>
      <w:bookmarkEnd w:id="88"/>
      <w:bookmarkEnd w:id="92"/>
      <w:r w:rsidRPr="00FD501F">
        <w:t>PŘÍLOHY</w:t>
      </w:r>
      <w:bookmarkEnd w:id="93"/>
    </w:p>
    <w:p w14:paraId="1E8193F7" w14:textId="77777777" w:rsidR="00255CDA" w:rsidRDefault="00EE5C7C" w:rsidP="00255CDA">
      <w:pPr>
        <w:pStyle w:val="Text2-1"/>
      </w:pPr>
      <w:bookmarkStart w:id="94" w:name="_Ref121495527"/>
      <w:r w:rsidRPr="00184F23">
        <w:t>Specifikace a zásady uchovávání a výměny dat mezi JZP a technologiemi ŽDC, v. 1.00 – 07/2022</w:t>
      </w:r>
      <w:bookmarkStart w:id="95" w:name="_Ref88574342"/>
      <w:bookmarkEnd w:id="1"/>
      <w:bookmarkEnd w:id="2"/>
      <w:bookmarkEnd w:id="3"/>
      <w:bookmarkEnd w:id="4"/>
      <w:bookmarkEnd w:id="94"/>
    </w:p>
    <w:p w14:paraId="430F0744" w14:textId="39F599B4" w:rsidR="00255CDA" w:rsidRPr="0060645D" w:rsidRDefault="00255CDA" w:rsidP="00255CDA">
      <w:pPr>
        <w:pStyle w:val="Text2-1"/>
      </w:pPr>
      <w:bookmarkStart w:id="96" w:name="_Ref190088558"/>
      <w:r w:rsidRPr="00255CDA">
        <w:t>Tabulka CNM-MB</w:t>
      </w:r>
      <w:bookmarkEnd w:id="95"/>
      <w:bookmarkEnd w:id="96"/>
    </w:p>
    <w:p w14:paraId="3296886E" w14:textId="77777777" w:rsidR="00255CDA" w:rsidRPr="0060645D" w:rsidRDefault="00255CDA" w:rsidP="00255CDA">
      <w:pPr>
        <w:pStyle w:val="Text2-1"/>
      </w:pPr>
      <w:bookmarkStart w:id="97" w:name="_Ref88652906"/>
      <w:r w:rsidRPr="00255CDA">
        <w:t>Stavební připravenost Mobiliáře a ADZ</w:t>
      </w:r>
      <w:bookmarkEnd w:id="97"/>
    </w:p>
    <w:p w14:paraId="53FCBDCD" w14:textId="77777777" w:rsidR="00255CDA" w:rsidRPr="00FD3385" w:rsidRDefault="00255CDA" w:rsidP="00255CDA">
      <w:pPr>
        <w:pStyle w:val="Text2-1"/>
      </w:pPr>
      <w:bookmarkStart w:id="98" w:name="_Ref119066353"/>
      <w:r w:rsidRPr="00255CDA">
        <w:t>Seznam položek schvalovacího souboru Trackside Approval</w:t>
      </w:r>
      <w:bookmarkEnd w:id="98"/>
      <w:r w:rsidRPr="00FD3385">
        <w:t xml:space="preserve"> </w:t>
      </w:r>
    </w:p>
    <w:p w14:paraId="7C58EBD4" w14:textId="77777777" w:rsidR="00255CDA" w:rsidRPr="002C6EC1" w:rsidRDefault="00255CDA" w:rsidP="00255CDA">
      <w:pPr>
        <w:pStyle w:val="Text2-1"/>
      </w:pPr>
      <w:bookmarkStart w:id="99" w:name="_Ref173242204"/>
      <w:r w:rsidRPr="00E311A4">
        <w:t xml:space="preserve">Manuál pro strukturu dokumentace a popisové pole, verze </w:t>
      </w:r>
      <w:r>
        <w:t>05.1</w:t>
      </w:r>
      <w:r w:rsidRPr="00E311A4">
        <w:t xml:space="preserve"> (1</w:t>
      </w:r>
      <w:r>
        <w:t>3</w:t>
      </w:r>
      <w:r w:rsidRPr="00E311A4">
        <w:t>. 8. 2024)</w:t>
      </w:r>
      <w:bookmarkEnd w:id="99"/>
    </w:p>
    <w:p w14:paraId="7A5C189A" w14:textId="77777777" w:rsidR="00255CDA" w:rsidRPr="00FD3385" w:rsidRDefault="00255CDA" w:rsidP="00255CDA">
      <w:pPr>
        <w:pStyle w:val="Text2-1"/>
      </w:pPr>
      <w:bookmarkStart w:id="100" w:name="_Ref173242667"/>
      <w:bookmarkStart w:id="101" w:name="_Hlk182921765"/>
      <w:r w:rsidRPr="00255CDA">
        <w:t>Rozdílový dokument DPS</w:t>
      </w:r>
      <w:bookmarkEnd w:id="100"/>
    </w:p>
    <w:p w14:paraId="3A28BE10" w14:textId="77777777" w:rsidR="00255CDA" w:rsidRPr="00FD3385" w:rsidRDefault="00255CDA" w:rsidP="00255CDA">
      <w:pPr>
        <w:pStyle w:val="Text2-1"/>
      </w:pPr>
      <w:bookmarkStart w:id="102" w:name="_Ref173242908"/>
      <w:bookmarkEnd w:id="101"/>
      <w:r w:rsidRPr="00255CDA">
        <w:t>Rozdílový dokument PDPS</w:t>
      </w:r>
      <w:bookmarkEnd w:id="102"/>
    </w:p>
    <w:p w14:paraId="606C2011" w14:textId="549B33D0" w:rsidR="00EE5C7C" w:rsidRDefault="00255CDA" w:rsidP="00500EA2">
      <w:pPr>
        <w:pStyle w:val="Text2-1"/>
      </w:pPr>
      <w:bookmarkStart w:id="103" w:name="_Ref180159873"/>
      <w:r w:rsidRPr="00255CDA">
        <w:t>Vzor „Tabulka pozemků a staveb dotčených stavbou“</w:t>
      </w:r>
      <w:bookmarkEnd w:id="103"/>
    </w:p>
    <w:sectPr w:rsidR="00EE5C7C" w:rsidSect="00AA1D56">
      <w:headerReference w:type="even" r:id="rId12"/>
      <w:footerReference w:type="even" r:id="rId13"/>
      <w:footerReference w:type="default" r:id="rId14"/>
      <w:headerReference w:type="first" r:id="rId15"/>
      <w:pgSz w:w="11906" w:h="16838" w:code="9"/>
      <w:pgMar w:top="1077" w:right="1588" w:bottom="1474" w:left="158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24D1" w14:textId="77777777" w:rsidR="00D662B8" w:rsidRDefault="00D662B8" w:rsidP="00962258">
      <w:pPr>
        <w:spacing w:after="0" w:line="240" w:lineRule="auto"/>
      </w:pPr>
    </w:p>
    <w:p w14:paraId="3C2C3D5E" w14:textId="77777777" w:rsidR="00D662B8" w:rsidRDefault="00D662B8"/>
    <w:p w14:paraId="083B1804" w14:textId="77777777" w:rsidR="00D662B8" w:rsidRDefault="00D662B8"/>
  </w:endnote>
  <w:endnote w:type="continuationSeparator" w:id="0">
    <w:p w14:paraId="69DD93F0" w14:textId="77777777" w:rsidR="00D662B8" w:rsidRDefault="00D662B8" w:rsidP="00962258">
      <w:pPr>
        <w:spacing w:after="0" w:line="240" w:lineRule="auto"/>
      </w:pPr>
    </w:p>
    <w:p w14:paraId="74814DE7" w14:textId="77777777" w:rsidR="00D662B8" w:rsidRDefault="00D662B8"/>
    <w:p w14:paraId="1F969074" w14:textId="77777777" w:rsidR="00D662B8" w:rsidRDefault="00D66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7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93"/>
      <w:gridCol w:w="7739"/>
    </w:tblGrid>
    <w:tr w:rsidR="00E60B93" w:rsidRPr="003462EB" w14:paraId="70C6D35A" w14:textId="77777777" w:rsidTr="00CA7194">
      <w:tc>
        <w:tcPr>
          <w:tcW w:w="993" w:type="dxa"/>
          <w:tcMar>
            <w:left w:w="0" w:type="dxa"/>
            <w:right w:w="0" w:type="dxa"/>
          </w:tcMar>
          <w:vAlign w:val="bottom"/>
        </w:tcPr>
        <w:p w14:paraId="353E4CD6" w14:textId="77777777" w:rsidR="00E60B93" w:rsidRPr="00B8518B" w:rsidRDefault="00E60B93" w:rsidP="00CA7194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C2313">
            <w:rPr>
              <w:rStyle w:val="slostrnky"/>
              <w:noProof/>
            </w:rPr>
            <w:t>22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2313">
            <w:rPr>
              <w:rStyle w:val="slostrnky"/>
              <w:noProof/>
            </w:rPr>
            <w:t>30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7739" w:type="dxa"/>
          <w:vAlign w:val="bottom"/>
        </w:tcPr>
        <w:p w14:paraId="32167B98" w14:textId="2DC23FBF" w:rsidR="00E60B93" w:rsidRPr="004D477C" w:rsidRDefault="00D44D26" w:rsidP="00C73C02">
          <w:pPr>
            <w:pStyle w:val="Zpatvlevo"/>
          </w:pPr>
          <w:fldSimple w:instr=" STYLEREF  _Název_akce  \* MERGEFORMAT ">
            <w:r w:rsidR="006C68C8">
              <w:rPr>
                <w:noProof/>
              </w:rPr>
              <w:t>Optimalizace traťového úseku Albrechtice u Českého Těšína (mimo) – Havířov (mimo)</w:t>
            </w:r>
          </w:fldSimple>
        </w:p>
        <w:p w14:paraId="2390457F" w14:textId="5B5DBC09" w:rsidR="00E60B93" w:rsidRPr="003462EB" w:rsidRDefault="00E60B93" w:rsidP="00294460">
          <w:pPr>
            <w:pStyle w:val="Zpatvlevo"/>
          </w:pPr>
          <w:r>
            <w:t xml:space="preserve">Zvláštní technické podmínky </w:t>
          </w:r>
          <w:r w:rsidR="0060645D">
            <w:t>–</w:t>
          </w:r>
          <w:r>
            <w:t xml:space="preserve"> DOKUMENTACE </w:t>
          </w:r>
        </w:p>
      </w:tc>
    </w:tr>
  </w:tbl>
  <w:p w14:paraId="16A72912" w14:textId="77777777" w:rsidR="00E60B93" w:rsidRPr="00DB6CED" w:rsidRDefault="00E60B93">
    <w:pPr>
      <w:pStyle w:val="Zpat"/>
      <w:rPr>
        <w:sz w:val="2"/>
        <w:szCs w:val="2"/>
      </w:rPr>
    </w:pPr>
  </w:p>
  <w:p w14:paraId="25DF574E" w14:textId="77777777" w:rsidR="00E60B93" w:rsidRPr="001F6737" w:rsidRDefault="00E60B93" w:rsidP="001F6737">
    <w:pPr>
      <w:tabs>
        <w:tab w:val="left" w:pos="2565"/>
      </w:tabs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7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797"/>
      <w:gridCol w:w="935"/>
    </w:tblGrid>
    <w:tr w:rsidR="00E60B93" w:rsidRPr="009E09BE" w14:paraId="4A66345D" w14:textId="77777777" w:rsidTr="00CA7194">
      <w:tc>
        <w:tcPr>
          <w:tcW w:w="7797" w:type="dxa"/>
          <w:tcMar>
            <w:left w:w="0" w:type="dxa"/>
            <w:right w:w="0" w:type="dxa"/>
          </w:tcMar>
          <w:vAlign w:val="bottom"/>
        </w:tcPr>
        <w:p w14:paraId="1DA03D16" w14:textId="7881CA79" w:rsidR="00E60B93" w:rsidRDefault="00D44D26" w:rsidP="00C73C02">
          <w:pPr>
            <w:pStyle w:val="Zpatvpravo"/>
          </w:pPr>
          <w:fldSimple w:instr=" STYLEREF  _Název_akce  \* MERGEFORMAT ">
            <w:r w:rsidR="006C68C8">
              <w:rPr>
                <w:noProof/>
              </w:rPr>
              <w:t>Optimalizace traťového úseku Albrechtice u Českého Těšína (mimo) – Havířov (mimo)</w:t>
            </w:r>
          </w:fldSimple>
        </w:p>
        <w:p w14:paraId="275433EF" w14:textId="7E9BF3B9" w:rsidR="00E60B93" w:rsidRPr="003462EB" w:rsidRDefault="00E60B93" w:rsidP="00294460">
          <w:pPr>
            <w:pStyle w:val="Zpatvpravo"/>
            <w:rPr>
              <w:rStyle w:val="slostrnky"/>
              <w:b w:val="0"/>
              <w:color w:val="auto"/>
              <w:sz w:val="12"/>
            </w:rPr>
          </w:pPr>
          <w:r>
            <w:t xml:space="preserve">Zvláštní technické podmínky </w:t>
          </w:r>
          <w:r w:rsidR="0060645D">
            <w:t>–</w:t>
          </w:r>
          <w:r>
            <w:t xml:space="preserve"> DOKUMENTACE</w:t>
          </w:r>
        </w:p>
      </w:tc>
      <w:tc>
        <w:tcPr>
          <w:tcW w:w="935" w:type="dxa"/>
          <w:vAlign w:val="bottom"/>
        </w:tcPr>
        <w:p w14:paraId="6459217A" w14:textId="77777777" w:rsidR="00E60B93" w:rsidRPr="009E09BE" w:rsidRDefault="00E60B93" w:rsidP="00C73C02">
          <w:pPr>
            <w:pStyle w:val="Zpatvlevo"/>
            <w:jc w:val="right"/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C2313">
            <w:rPr>
              <w:rStyle w:val="slostrnky"/>
              <w:noProof/>
            </w:rPr>
            <w:t>21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2313">
            <w:rPr>
              <w:rStyle w:val="slostrnky"/>
              <w:noProof/>
            </w:rPr>
            <w:t>30</w:t>
          </w:r>
          <w:r w:rsidRPr="00B8518B">
            <w:rPr>
              <w:rStyle w:val="slostrnky"/>
            </w:rPr>
            <w:fldChar w:fldCharType="end"/>
          </w:r>
        </w:p>
      </w:tc>
    </w:tr>
  </w:tbl>
  <w:p w14:paraId="4DF3B4F7" w14:textId="77777777" w:rsidR="00E60B93" w:rsidRPr="001F6737" w:rsidRDefault="00E60B93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F3D9" w14:textId="77777777" w:rsidR="00D662B8" w:rsidRDefault="00D662B8">
      <w:pPr>
        <w:spacing w:after="0" w:line="240" w:lineRule="auto"/>
      </w:pPr>
    </w:p>
    <w:p w14:paraId="49418A8C" w14:textId="77777777" w:rsidR="00D662B8" w:rsidRDefault="00D662B8"/>
  </w:footnote>
  <w:footnote w:type="continuationSeparator" w:id="0">
    <w:p w14:paraId="5971F781" w14:textId="77777777" w:rsidR="00D662B8" w:rsidRDefault="00D662B8" w:rsidP="00962258">
      <w:pPr>
        <w:spacing w:after="0" w:line="240" w:lineRule="auto"/>
      </w:pPr>
    </w:p>
    <w:p w14:paraId="0430E702" w14:textId="77777777" w:rsidR="00D662B8" w:rsidRDefault="00D662B8"/>
    <w:p w14:paraId="631AF4B7" w14:textId="77777777" w:rsidR="00D662B8" w:rsidRDefault="00D662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55CE" w14:textId="77777777" w:rsidR="00E60B93" w:rsidRDefault="00E60B93" w:rsidP="00962258">
    <w:pPr>
      <w:spacing w:after="0" w:line="240" w:lineRule="auto"/>
    </w:pPr>
  </w:p>
  <w:p w14:paraId="54FCBFF6" w14:textId="77777777" w:rsidR="00E60B93" w:rsidRDefault="00E60B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756"/>
    </w:tblGrid>
    <w:tr w:rsidR="00E60B93" w14:paraId="555ACEF6" w14:textId="77777777" w:rsidTr="00B22106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2AB88C8" w14:textId="77777777" w:rsidR="00E60B93" w:rsidRPr="00B8518B" w:rsidRDefault="00E60B93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9AB5399" w14:textId="77777777" w:rsidR="00E60B93" w:rsidRDefault="00E60B93" w:rsidP="00FC6389">
          <w:pPr>
            <w:pStyle w:val="Zpat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74624" behindDoc="0" locked="1" layoutInCell="1" allowOverlap="1" wp14:anchorId="06753E46" wp14:editId="5AE2AF30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1717200" cy="637200"/>
                <wp:effectExtent l="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200" cy="63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56" w:type="dxa"/>
          <w:shd w:val="clear" w:color="auto" w:fill="auto"/>
          <w:tcMar>
            <w:left w:w="0" w:type="dxa"/>
            <w:right w:w="0" w:type="dxa"/>
          </w:tcMar>
        </w:tcPr>
        <w:p w14:paraId="5CB2E07C" w14:textId="77777777" w:rsidR="00E60B93" w:rsidRPr="00D6163D" w:rsidRDefault="00E60B93" w:rsidP="00FC6389">
          <w:pPr>
            <w:pStyle w:val="Druhdokumentu"/>
          </w:pPr>
        </w:p>
      </w:tc>
    </w:tr>
    <w:tr w:rsidR="00E60B93" w14:paraId="75356263" w14:textId="77777777" w:rsidTr="00B22106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7C28C03" w14:textId="77777777" w:rsidR="00E60B93" w:rsidRPr="00B8518B" w:rsidRDefault="00E60B93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D81FDFF" w14:textId="77777777" w:rsidR="00E60B93" w:rsidRDefault="00E60B93" w:rsidP="00FC6389">
          <w:pPr>
            <w:pStyle w:val="Zpat"/>
          </w:pPr>
        </w:p>
      </w:tc>
      <w:tc>
        <w:tcPr>
          <w:tcW w:w="5756" w:type="dxa"/>
          <w:shd w:val="clear" w:color="auto" w:fill="auto"/>
          <w:tcMar>
            <w:left w:w="0" w:type="dxa"/>
            <w:right w:w="0" w:type="dxa"/>
          </w:tcMar>
        </w:tcPr>
        <w:p w14:paraId="1EF9EE3D" w14:textId="77777777" w:rsidR="00E60B93" w:rsidRPr="00D6163D" w:rsidRDefault="00E60B93" w:rsidP="00FC6389">
          <w:pPr>
            <w:pStyle w:val="Druhdokumentu"/>
          </w:pPr>
        </w:p>
      </w:tc>
    </w:tr>
  </w:tbl>
  <w:p w14:paraId="1C0C7411" w14:textId="77777777" w:rsidR="00E60B93" w:rsidRPr="00D6163D" w:rsidRDefault="00E60B93" w:rsidP="00FC6389">
    <w:pPr>
      <w:pStyle w:val="Zhlav"/>
      <w:rPr>
        <w:sz w:val="8"/>
        <w:szCs w:val="8"/>
      </w:rPr>
    </w:pPr>
  </w:p>
  <w:p w14:paraId="24CD6CA5" w14:textId="77777777" w:rsidR="00E60B93" w:rsidRPr="00460660" w:rsidRDefault="00E60B93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375"/>
    <w:multiLevelType w:val="multilevel"/>
    <w:tmpl w:val="2410F8EE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sz w:val="18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531"/>
        </w:tabs>
        <w:ind w:left="1077" w:hanging="1077"/>
      </w:pPr>
      <w:rPr>
        <w:rFonts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09EC"/>
    <w:multiLevelType w:val="multilevel"/>
    <w:tmpl w:val="79264D62"/>
    <w:styleLink w:val="ListBulletmultilevel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582512B"/>
    <w:multiLevelType w:val="multilevel"/>
    <w:tmpl w:val="780E40E6"/>
    <w:lvl w:ilvl="0">
      <w:start w:val="1"/>
      <w:numFmt w:val="decimal"/>
      <w:pStyle w:val="NADPIS2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dpis2-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Text2-1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Text2-2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737" w:hanging="737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2BF76403"/>
    <w:multiLevelType w:val="multilevel"/>
    <w:tmpl w:val="0D34D660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5" w15:restartNumberingAfterBreak="0">
    <w:nsid w:val="349D2144"/>
    <w:multiLevelType w:val="multilevel"/>
    <w:tmpl w:val="1BFAB1DA"/>
    <w:lvl w:ilvl="0">
      <w:start w:val="1"/>
      <w:numFmt w:val="bullet"/>
      <w:pStyle w:val="Odrka1-1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pStyle w:val="Odrka1-2-"/>
      <w:lvlText w:val="-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  <w:b/>
        <w:i w:val="0"/>
        <w:color w:val="auto"/>
        <w:sz w:val="18"/>
      </w:rPr>
    </w:lvl>
    <w:lvl w:ilvl="2">
      <w:start w:val="1"/>
      <w:numFmt w:val="bullet"/>
      <w:pStyle w:val="Odrka1-3"/>
      <w:lvlText w:val=""/>
      <w:lvlJc w:val="left"/>
      <w:pPr>
        <w:tabs>
          <w:tab w:val="num" w:pos="1928"/>
        </w:tabs>
        <w:ind w:left="1928" w:hanging="397"/>
      </w:pPr>
      <w:rPr>
        <w:rFonts w:ascii="Wingdings" w:hAnsi="Wingdings" w:hint="default"/>
      </w:rPr>
    </w:lvl>
    <w:lvl w:ilvl="3">
      <w:start w:val="1"/>
      <w:numFmt w:val="bullet"/>
      <w:pStyle w:val="Odrka1-4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b/>
        <w:i w:val="0"/>
        <w:sz w:val="18"/>
      </w:rPr>
    </w:lvl>
    <w:lvl w:ilvl="4">
      <w:start w:val="1"/>
      <w:numFmt w:val="bullet"/>
      <w:pStyle w:val="Odrka1-5-"/>
      <w:lvlText w:val="-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5">
      <w:start w:val="1"/>
      <w:numFmt w:val="bullet"/>
      <w:pStyle w:val="Odrka1-6"/>
      <w:lvlText w:val=""/>
      <w:lvlJc w:val="left"/>
      <w:pPr>
        <w:ind w:left="221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F4651"/>
    <w:multiLevelType w:val="multilevel"/>
    <w:tmpl w:val="9FEA6A06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lvlText w:val="%2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2">
      <w:start w:val="1"/>
      <w:numFmt w:val="decimal"/>
      <w:lvlText w:val="%3)"/>
      <w:lvlJc w:val="left"/>
      <w:pPr>
        <w:tabs>
          <w:tab w:val="num" w:pos="1928"/>
        </w:tabs>
        <w:ind w:left="1928" w:hanging="397"/>
      </w:pPr>
      <w:rPr>
        <w:rFonts w:ascii="Verdana" w:hAnsi="Verdana" w:hint="default"/>
      </w:rPr>
    </w:lvl>
    <w:lvl w:ilvl="3">
      <w:start w:val="1"/>
      <w:numFmt w:val="lowerLetter"/>
      <w:lvlText w:val="(%4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453"/>
      </w:pPr>
      <w:rPr>
        <w:rFonts w:ascii="Verdana" w:hAnsi="Verdana" w:hint="default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23A3FDA"/>
    <w:multiLevelType w:val="multilevel"/>
    <w:tmpl w:val="F3ACAE7A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%2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="Verdana" w:hAnsi="Verdana" w:hint="default"/>
      </w:rPr>
    </w:lvl>
    <w:lvl w:ilvl="3">
      <w:start w:val="1"/>
      <w:numFmt w:val="lowerLetter"/>
      <w:pStyle w:val="Odstavec1-4a"/>
      <w:lvlText w:val="(%4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4">
      <w:start w:val="1"/>
      <w:numFmt w:val="lowerRoman"/>
      <w:pStyle w:val="Odstavec1-5i"/>
      <w:lvlText w:val="(%5)"/>
      <w:lvlJc w:val="left"/>
      <w:pPr>
        <w:tabs>
          <w:tab w:val="num" w:pos="2041"/>
        </w:tabs>
        <w:ind w:left="1985" w:hanging="454"/>
      </w:pPr>
      <w:rPr>
        <w:rFonts w:ascii="Verdana" w:hAnsi="Verdana" w:hint="default"/>
      </w:rPr>
    </w:lvl>
    <w:lvl w:ilvl="5">
      <w:start w:val="1"/>
      <w:numFmt w:val="decimal"/>
      <w:pStyle w:val="Odstavec1-61"/>
      <w:lvlText w:val="(%6)"/>
      <w:lvlJc w:val="left"/>
      <w:pPr>
        <w:tabs>
          <w:tab w:val="num" w:pos="2835"/>
        </w:tabs>
        <w:ind w:left="2438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4AE6858"/>
    <w:multiLevelType w:val="multilevel"/>
    <w:tmpl w:val="9FEA6A06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lvlText w:val="%2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2">
      <w:start w:val="1"/>
      <w:numFmt w:val="decimal"/>
      <w:lvlText w:val="%3)"/>
      <w:lvlJc w:val="left"/>
      <w:pPr>
        <w:tabs>
          <w:tab w:val="num" w:pos="1928"/>
        </w:tabs>
        <w:ind w:left="1928" w:hanging="397"/>
      </w:pPr>
      <w:rPr>
        <w:rFonts w:ascii="Verdana" w:hAnsi="Verdana" w:hint="default"/>
      </w:rPr>
    </w:lvl>
    <w:lvl w:ilvl="3">
      <w:start w:val="1"/>
      <w:numFmt w:val="lowerLetter"/>
      <w:lvlText w:val="(%4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453"/>
      </w:pPr>
      <w:rPr>
        <w:rFonts w:ascii="Verdana" w:hAnsi="Verdana" w:hint="default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7E622F5"/>
    <w:multiLevelType w:val="hybridMultilevel"/>
    <w:tmpl w:val="6F78D668"/>
    <w:lvl w:ilvl="0" w:tplc="B4C69206">
      <w:start w:val="1"/>
      <w:numFmt w:val="decimal"/>
      <w:pStyle w:val="Seznam1"/>
      <w:lvlText w:val="[%1]"/>
      <w:lvlJc w:val="left"/>
      <w:pPr>
        <w:tabs>
          <w:tab w:val="num" w:pos="1304"/>
        </w:tabs>
        <w:ind w:left="130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0BEE"/>
    <w:multiLevelType w:val="hybridMultilevel"/>
    <w:tmpl w:val="E1143D84"/>
    <w:lvl w:ilvl="0" w:tplc="A17A7028">
      <w:start w:val="1"/>
      <w:numFmt w:val="bullet"/>
      <w:pStyle w:val="ZTPinfo-text-odr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50003">
      <w:start w:val="1"/>
      <w:numFmt w:val="bullet"/>
      <w:pStyle w:val="ZTPinfo-text-odr0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19166">
    <w:abstractNumId w:val="4"/>
  </w:num>
  <w:num w:numId="2" w16cid:durableId="1951662227">
    <w:abstractNumId w:val="3"/>
  </w:num>
  <w:num w:numId="3" w16cid:durableId="1343781882">
    <w:abstractNumId w:val="1"/>
  </w:num>
  <w:num w:numId="4" w16cid:durableId="601062541">
    <w:abstractNumId w:val="5"/>
  </w:num>
  <w:num w:numId="5" w16cid:durableId="1916360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037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8084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5802552">
    <w:abstractNumId w:val="7"/>
  </w:num>
  <w:num w:numId="9" w16cid:durableId="1192256572">
    <w:abstractNumId w:val="8"/>
  </w:num>
  <w:num w:numId="10" w16cid:durableId="1973317989">
    <w:abstractNumId w:val="5"/>
  </w:num>
  <w:num w:numId="11" w16cid:durableId="2030568760">
    <w:abstractNumId w:val="7"/>
  </w:num>
  <w:num w:numId="12" w16cid:durableId="1989431423">
    <w:abstractNumId w:val="9"/>
  </w:num>
  <w:num w:numId="13" w16cid:durableId="1916746742">
    <w:abstractNumId w:val="0"/>
  </w:num>
  <w:num w:numId="14" w16cid:durableId="1454400597">
    <w:abstractNumId w:val="2"/>
  </w:num>
  <w:num w:numId="15" w16cid:durableId="234173155">
    <w:abstractNumId w:val="10"/>
  </w:num>
  <w:num w:numId="16" w16cid:durableId="1628051678">
    <w:abstractNumId w:val="6"/>
  </w:num>
  <w:num w:numId="17" w16cid:durableId="644896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C6"/>
    <w:rsid w:val="00000911"/>
    <w:rsid w:val="0000168A"/>
    <w:rsid w:val="00002C2C"/>
    <w:rsid w:val="00004D95"/>
    <w:rsid w:val="0000658D"/>
    <w:rsid w:val="00007272"/>
    <w:rsid w:val="000077A4"/>
    <w:rsid w:val="00007DC8"/>
    <w:rsid w:val="00007EBD"/>
    <w:rsid w:val="00010288"/>
    <w:rsid w:val="00010BCC"/>
    <w:rsid w:val="000110D4"/>
    <w:rsid w:val="00011B8A"/>
    <w:rsid w:val="00012EC4"/>
    <w:rsid w:val="00013A75"/>
    <w:rsid w:val="00014B9E"/>
    <w:rsid w:val="00017F3C"/>
    <w:rsid w:val="0002063F"/>
    <w:rsid w:val="00020ECD"/>
    <w:rsid w:val="0002101A"/>
    <w:rsid w:val="000211B9"/>
    <w:rsid w:val="0002254D"/>
    <w:rsid w:val="000235AC"/>
    <w:rsid w:val="000237C5"/>
    <w:rsid w:val="00025D15"/>
    <w:rsid w:val="00027A74"/>
    <w:rsid w:val="00027C20"/>
    <w:rsid w:val="00027D6D"/>
    <w:rsid w:val="0003070E"/>
    <w:rsid w:val="00030EE4"/>
    <w:rsid w:val="000321DA"/>
    <w:rsid w:val="000334E0"/>
    <w:rsid w:val="00033C04"/>
    <w:rsid w:val="00034064"/>
    <w:rsid w:val="00034257"/>
    <w:rsid w:val="00035340"/>
    <w:rsid w:val="00035F82"/>
    <w:rsid w:val="00036FB1"/>
    <w:rsid w:val="00037CC7"/>
    <w:rsid w:val="00041EC8"/>
    <w:rsid w:val="00042482"/>
    <w:rsid w:val="00043159"/>
    <w:rsid w:val="00044356"/>
    <w:rsid w:val="000443BF"/>
    <w:rsid w:val="00044671"/>
    <w:rsid w:val="00044BC1"/>
    <w:rsid w:val="0004522F"/>
    <w:rsid w:val="00045CAA"/>
    <w:rsid w:val="00045EB4"/>
    <w:rsid w:val="0004665F"/>
    <w:rsid w:val="00050E57"/>
    <w:rsid w:val="00051099"/>
    <w:rsid w:val="00051A36"/>
    <w:rsid w:val="000521BE"/>
    <w:rsid w:val="00052925"/>
    <w:rsid w:val="00052F5B"/>
    <w:rsid w:val="00054B8D"/>
    <w:rsid w:val="00054C45"/>
    <w:rsid w:val="00054FC6"/>
    <w:rsid w:val="00055340"/>
    <w:rsid w:val="000571DB"/>
    <w:rsid w:val="00057EAF"/>
    <w:rsid w:val="000605D9"/>
    <w:rsid w:val="00061171"/>
    <w:rsid w:val="0006150F"/>
    <w:rsid w:val="00063392"/>
    <w:rsid w:val="0006465A"/>
    <w:rsid w:val="00064E93"/>
    <w:rsid w:val="00065845"/>
    <w:rsid w:val="0006588D"/>
    <w:rsid w:val="0006696F"/>
    <w:rsid w:val="0006702B"/>
    <w:rsid w:val="0006703D"/>
    <w:rsid w:val="00067A5E"/>
    <w:rsid w:val="000701ED"/>
    <w:rsid w:val="000719BB"/>
    <w:rsid w:val="00072A65"/>
    <w:rsid w:val="00072C1E"/>
    <w:rsid w:val="00072C3F"/>
    <w:rsid w:val="00073C10"/>
    <w:rsid w:val="00074B99"/>
    <w:rsid w:val="00076B14"/>
    <w:rsid w:val="00076DCC"/>
    <w:rsid w:val="000770CE"/>
    <w:rsid w:val="00077E7E"/>
    <w:rsid w:val="00081F97"/>
    <w:rsid w:val="00082481"/>
    <w:rsid w:val="00084EA9"/>
    <w:rsid w:val="00086CF0"/>
    <w:rsid w:val="00087584"/>
    <w:rsid w:val="00087DA0"/>
    <w:rsid w:val="0009020F"/>
    <w:rsid w:val="00091185"/>
    <w:rsid w:val="000912AA"/>
    <w:rsid w:val="000918B9"/>
    <w:rsid w:val="00091A89"/>
    <w:rsid w:val="00092933"/>
    <w:rsid w:val="00092FDB"/>
    <w:rsid w:val="000947E1"/>
    <w:rsid w:val="00094A07"/>
    <w:rsid w:val="00095694"/>
    <w:rsid w:val="000957CC"/>
    <w:rsid w:val="00095C64"/>
    <w:rsid w:val="00097F23"/>
    <w:rsid w:val="00097FD7"/>
    <w:rsid w:val="000A0F19"/>
    <w:rsid w:val="000A2042"/>
    <w:rsid w:val="000A4AD7"/>
    <w:rsid w:val="000A68E8"/>
    <w:rsid w:val="000A6FD8"/>
    <w:rsid w:val="000A712B"/>
    <w:rsid w:val="000A7A2B"/>
    <w:rsid w:val="000B3849"/>
    <w:rsid w:val="000B3CC4"/>
    <w:rsid w:val="000B408F"/>
    <w:rsid w:val="000B4EB8"/>
    <w:rsid w:val="000B5025"/>
    <w:rsid w:val="000B540E"/>
    <w:rsid w:val="000B717D"/>
    <w:rsid w:val="000C1641"/>
    <w:rsid w:val="000C1C2C"/>
    <w:rsid w:val="000C2720"/>
    <w:rsid w:val="000C33EC"/>
    <w:rsid w:val="000C41F2"/>
    <w:rsid w:val="000C542E"/>
    <w:rsid w:val="000C603E"/>
    <w:rsid w:val="000C7617"/>
    <w:rsid w:val="000D203B"/>
    <w:rsid w:val="000D22C4"/>
    <w:rsid w:val="000D24C4"/>
    <w:rsid w:val="000D27D1"/>
    <w:rsid w:val="000D6381"/>
    <w:rsid w:val="000D657B"/>
    <w:rsid w:val="000D6AF5"/>
    <w:rsid w:val="000D712B"/>
    <w:rsid w:val="000E0366"/>
    <w:rsid w:val="000E1239"/>
    <w:rsid w:val="000E1A7F"/>
    <w:rsid w:val="000E2A64"/>
    <w:rsid w:val="000E2D3F"/>
    <w:rsid w:val="000E3187"/>
    <w:rsid w:val="000E5F34"/>
    <w:rsid w:val="000E5F47"/>
    <w:rsid w:val="000E60AC"/>
    <w:rsid w:val="000E65AA"/>
    <w:rsid w:val="000E6E13"/>
    <w:rsid w:val="000F0175"/>
    <w:rsid w:val="000F0188"/>
    <w:rsid w:val="000F15F1"/>
    <w:rsid w:val="000F19E2"/>
    <w:rsid w:val="000F1F2B"/>
    <w:rsid w:val="000F2CAB"/>
    <w:rsid w:val="000F30A3"/>
    <w:rsid w:val="000F3601"/>
    <w:rsid w:val="000F364D"/>
    <w:rsid w:val="000F445C"/>
    <w:rsid w:val="000F5539"/>
    <w:rsid w:val="000F5847"/>
    <w:rsid w:val="000F6116"/>
    <w:rsid w:val="000F69D7"/>
    <w:rsid w:val="000F7663"/>
    <w:rsid w:val="000F7968"/>
    <w:rsid w:val="000F7D89"/>
    <w:rsid w:val="00100FC1"/>
    <w:rsid w:val="00102A91"/>
    <w:rsid w:val="00102C4F"/>
    <w:rsid w:val="001058FF"/>
    <w:rsid w:val="00106189"/>
    <w:rsid w:val="00106D45"/>
    <w:rsid w:val="00111D1E"/>
    <w:rsid w:val="001126C6"/>
    <w:rsid w:val="00112864"/>
    <w:rsid w:val="00112867"/>
    <w:rsid w:val="00113120"/>
    <w:rsid w:val="00113136"/>
    <w:rsid w:val="00113180"/>
    <w:rsid w:val="00113AA3"/>
    <w:rsid w:val="00114472"/>
    <w:rsid w:val="00114988"/>
    <w:rsid w:val="00114A6F"/>
    <w:rsid w:val="00114DE9"/>
    <w:rsid w:val="00115069"/>
    <w:rsid w:val="001150F2"/>
    <w:rsid w:val="00115551"/>
    <w:rsid w:val="0011653B"/>
    <w:rsid w:val="00117262"/>
    <w:rsid w:val="0011760F"/>
    <w:rsid w:val="00120F6D"/>
    <w:rsid w:val="001216C6"/>
    <w:rsid w:val="00121AB6"/>
    <w:rsid w:val="00121E87"/>
    <w:rsid w:val="0012215C"/>
    <w:rsid w:val="0012218D"/>
    <w:rsid w:val="0012221B"/>
    <w:rsid w:val="00122AD2"/>
    <w:rsid w:val="00123321"/>
    <w:rsid w:val="0012423C"/>
    <w:rsid w:val="001254BA"/>
    <w:rsid w:val="0012692E"/>
    <w:rsid w:val="001309C5"/>
    <w:rsid w:val="00130BE1"/>
    <w:rsid w:val="001323A2"/>
    <w:rsid w:val="00135952"/>
    <w:rsid w:val="00136CA8"/>
    <w:rsid w:val="00140271"/>
    <w:rsid w:val="0014079F"/>
    <w:rsid w:val="001411AA"/>
    <w:rsid w:val="00141BBB"/>
    <w:rsid w:val="00141C94"/>
    <w:rsid w:val="00142D23"/>
    <w:rsid w:val="00144BBD"/>
    <w:rsid w:val="00145D3F"/>
    <w:rsid w:val="0014629C"/>
    <w:rsid w:val="00146389"/>
    <w:rsid w:val="00146928"/>
    <w:rsid w:val="00146BCB"/>
    <w:rsid w:val="00146FCC"/>
    <w:rsid w:val="0015027B"/>
    <w:rsid w:val="001510A8"/>
    <w:rsid w:val="00151A46"/>
    <w:rsid w:val="00151F76"/>
    <w:rsid w:val="00154890"/>
    <w:rsid w:val="00154E8F"/>
    <w:rsid w:val="0015530C"/>
    <w:rsid w:val="00156F9D"/>
    <w:rsid w:val="0015704A"/>
    <w:rsid w:val="001577BE"/>
    <w:rsid w:val="001605B2"/>
    <w:rsid w:val="00160D38"/>
    <w:rsid w:val="00161039"/>
    <w:rsid w:val="001613F3"/>
    <w:rsid w:val="001614A8"/>
    <w:rsid w:val="00162431"/>
    <w:rsid w:val="001633A4"/>
    <w:rsid w:val="0016394C"/>
    <w:rsid w:val="00163BB7"/>
    <w:rsid w:val="00163F66"/>
    <w:rsid w:val="00164C03"/>
    <w:rsid w:val="001656A2"/>
    <w:rsid w:val="00166B5A"/>
    <w:rsid w:val="00166E97"/>
    <w:rsid w:val="001708DC"/>
    <w:rsid w:val="00170A72"/>
    <w:rsid w:val="00170EC5"/>
    <w:rsid w:val="00173DA4"/>
    <w:rsid w:val="001741CB"/>
    <w:rsid w:val="001747C1"/>
    <w:rsid w:val="00177364"/>
    <w:rsid w:val="0017747A"/>
    <w:rsid w:val="00177D6B"/>
    <w:rsid w:val="00180913"/>
    <w:rsid w:val="00180AA9"/>
    <w:rsid w:val="0018119E"/>
    <w:rsid w:val="00181518"/>
    <w:rsid w:val="00184BA0"/>
    <w:rsid w:val="00184C42"/>
    <w:rsid w:val="00184F23"/>
    <w:rsid w:val="00185BD2"/>
    <w:rsid w:val="001866F3"/>
    <w:rsid w:val="00186D49"/>
    <w:rsid w:val="00186F14"/>
    <w:rsid w:val="001872FA"/>
    <w:rsid w:val="00190045"/>
    <w:rsid w:val="001905FF"/>
    <w:rsid w:val="00190831"/>
    <w:rsid w:val="00191F90"/>
    <w:rsid w:val="00192DD0"/>
    <w:rsid w:val="0019496C"/>
    <w:rsid w:val="00195EBD"/>
    <w:rsid w:val="001961F9"/>
    <w:rsid w:val="001A0B27"/>
    <w:rsid w:val="001A0C52"/>
    <w:rsid w:val="001A102D"/>
    <w:rsid w:val="001A1755"/>
    <w:rsid w:val="001A229A"/>
    <w:rsid w:val="001A3A6B"/>
    <w:rsid w:val="001A3B3C"/>
    <w:rsid w:val="001A3B6B"/>
    <w:rsid w:val="001A41A9"/>
    <w:rsid w:val="001A5A32"/>
    <w:rsid w:val="001A5E16"/>
    <w:rsid w:val="001A6FCA"/>
    <w:rsid w:val="001A73CE"/>
    <w:rsid w:val="001B05DB"/>
    <w:rsid w:val="001B0DC1"/>
    <w:rsid w:val="001B0F90"/>
    <w:rsid w:val="001B28F1"/>
    <w:rsid w:val="001B3099"/>
    <w:rsid w:val="001B3292"/>
    <w:rsid w:val="001B4180"/>
    <w:rsid w:val="001B4244"/>
    <w:rsid w:val="001B4E74"/>
    <w:rsid w:val="001B504F"/>
    <w:rsid w:val="001B5BAF"/>
    <w:rsid w:val="001B5F2B"/>
    <w:rsid w:val="001B5FCF"/>
    <w:rsid w:val="001B7668"/>
    <w:rsid w:val="001C0333"/>
    <w:rsid w:val="001C10AB"/>
    <w:rsid w:val="001C34D1"/>
    <w:rsid w:val="001C5E7C"/>
    <w:rsid w:val="001C645F"/>
    <w:rsid w:val="001C7D00"/>
    <w:rsid w:val="001D1619"/>
    <w:rsid w:val="001D2C01"/>
    <w:rsid w:val="001D455E"/>
    <w:rsid w:val="001D50ED"/>
    <w:rsid w:val="001D589C"/>
    <w:rsid w:val="001D5E51"/>
    <w:rsid w:val="001D79EA"/>
    <w:rsid w:val="001E12B4"/>
    <w:rsid w:val="001E1C9E"/>
    <w:rsid w:val="001E1D84"/>
    <w:rsid w:val="001E1EFB"/>
    <w:rsid w:val="001E2E80"/>
    <w:rsid w:val="001E3180"/>
    <w:rsid w:val="001E3362"/>
    <w:rsid w:val="001E6668"/>
    <w:rsid w:val="001E678E"/>
    <w:rsid w:val="001E67EF"/>
    <w:rsid w:val="001E6C6D"/>
    <w:rsid w:val="001E6D59"/>
    <w:rsid w:val="001E7AC3"/>
    <w:rsid w:val="001E7F41"/>
    <w:rsid w:val="001F0732"/>
    <w:rsid w:val="001F0F97"/>
    <w:rsid w:val="001F131B"/>
    <w:rsid w:val="001F229B"/>
    <w:rsid w:val="001F2B11"/>
    <w:rsid w:val="001F2C87"/>
    <w:rsid w:val="001F386E"/>
    <w:rsid w:val="001F42E1"/>
    <w:rsid w:val="001F49B1"/>
    <w:rsid w:val="001F4F96"/>
    <w:rsid w:val="001F6319"/>
    <w:rsid w:val="001F6562"/>
    <w:rsid w:val="001F6737"/>
    <w:rsid w:val="001F6BA5"/>
    <w:rsid w:val="00200E40"/>
    <w:rsid w:val="00200E6C"/>
    <w:rsid w:val="00201EF2"/>
    <w:rsid w:val="00202FB2"/>
    <w:rsid w:val="002037ED"/>
    <w:rsid w:val="002038C9"/>
    <w:rsid w:val="00204A6E"/>
    <w:rsid w:val="002050CC"/>
    <w:rsid w:val="0020598F"/>
    <w:rsid w:val="002071BB"/>
    <w:rsid w:val="0020770A"/>
    <w:rsid w:val="00207DF5"/>
    <w:rsid w:val="00210264"/>
    <w:rsid w:val="00210586"/>
    <w:rsid w:val="002124FB"/>
    <w:rsid w:val="002167D4"/>
    <w:rsid w:val="00216EB4"/>
    <w:rsid w:val="00220CFF"/>
    <w:rsid w:val="0022111A"/>
    <w:rsid w:val="00221443"/>
    <w:rsid w:val="0022172F"/>
    <w:rsid w:val="0022339A"/>
    <w:rsid w:val="002240C2"/>
    <w:rsid w:val="00224150"/>
    <w:rsid w:val="00224767"/>
    <w:rsid w:val="0022493C"/>
    <w:rsid w:val="00225A0E"/>
    <w:rsid w:val="0022621A"/>
    <w:rsid w:val="002265DE"/>
    <w:rsid w:val="00231C32"/>
    <w:rsid w:val="00232B6C"/>
    <w:rsid w:val="00234099"/>
    <w:rsid w:val="0023434D"/>
    <w:rsid w:val="00234D7A"/>
    <w:rsid w:val="0023537E"/>
    <w:rsid w:val="00236C7D"/>
    <w:rsid w:val="00237DFD"/>
    <w:rsid w:val="00240B81"/>
    <w:rsid w:val="0024118D"/>
    <w:rsid w:val="00241CE4"/>
    <w:rsid w:val="00241D49"/>
    <w:rsid w:val="00241D61"/>
    <w:rsid w:val="002427F7"/>
    <w:rsid w:val="0024363F"/>
    <w:rsid w:val="00243F5C"/>
    <w:rsid w:val="002460EE"/>
    <w:rsid w:val="00247D01"/>
    <w:rsid w:val="00247EC8"/>
    <w:rsid w:val="00250272"/>
    <w:rsid w:val="0025030F"/>
    <w:rsid w:val="0025050A"/>
    <w:rsid w:val="00251487"/>
    <w:rsid w:val="00253977"/>
    <w:rsid w:val="002549C5"/>
    <w:rsid w:val="00255CDA"/>
    <w:rsid w:val="00256E24"/>
    <w:rsid w:val="00256E6F"/>
    <w:rsid w:val="00260078"/>
    <w:rsid w:val="00261A5B"/>
    <w:rsid w:val="00262E5B"/>
    <w:rsid w:val="00262FE9"/>
    <w:rsid w:val="0026436E"/>
    <w:rsid w:val="00264BD3"/>
    <w:rsid w:val="00265F13"/>
    <w:rsid w:val="002660B2"/>
    <w:rsid w:val="002670D3"/>
    <w:rsid w:val="00267341"/>
    <w:rsid w:val="0027120B"/>
    <w:rsid w:val="002720BF"/>
    <w:rsid w:val="002720F7"/>
    <w:rsid w:val="0027215D"/>
    <w:rsid w:val="00272A30"/>
    <w:rsid w:val="00272B43"/>
    <w:rsid w:val="00276AFE"/>
    <w:rsid w:val="0028064A"/>
    <w:rsid w:val="00281069"/>
    <w:rsid w:val="002818A4"/>
    <w:rsid w:val="002835DD"/>
    <w:rsid w:val="00283ADC"/>
    <w:rsid w:val="00283C32"/>
    <w:rsid w:val="00283CC0"/>
    <w:rsid w:val="002842AC"/>
    <w:rsid w:val="00284E0E"/>
    <w:rsid w:val="00290C59"/>
    <w:rsid w:val="00291AD1"/>
    <w:rsid w:val="00294460"/>
    <w:rsid w:val="0029490A"/>
    <w:rsid w:val="00295BBB"/>
    <w:rsid w:val="00295E30"/>
    <w:rsid w:val="002967D3"/>
    <w:rsid w:val="00296E6B"/>
    <w:rsid w:val="002A2055"/>
    <w:rsid w:val="002A3B57"/>
    <w:rsid w:val="002A549D"/>
    <w:rsid w:val="002A75EA"/>
    <w:rsid w:val="002B06BC"/>
    <w:rsid w:val="002B0731"/>
    <w:rsid w:val="002B0A37"/>
    <w:rsid w:val="002B0E1F"/>
    <w:rsid w:val="002B1F20"/>
    <w:rsid w:val="002B2ABA"/>
    <w:rsid w:val="002B3201"/>
    <w:rsid w:val="002B3E5A"/>
    <w:rsid w:val="002B4B12"/>
    <w:rsid w:val="002B4BB7"/>
    <w:rsid w:val="002B5384"/>
    <w:rsid w:val="002B6B58"/>
    <w:rsid w:val="002C2606"/>
    <w:rsid w:val="002C31BF"/>
    <w:rsid w:val="002C4D4B"/>
    <w:rsid w:val="002C5286"/>
    <w:rsid w:val="002C675E"/>
    <w:rsid w:val="002C6A66"/>
    <w:rsid w:val="002C6EC1"/>
    <w:rsid w:val="002C74ED"/>
    <w:rsid w:val="002D0AB1"/>
    <w:rsid w:val="002D13A7"/>
    <w:rsid w:val="002D2102"/>
    <w:rsid w:val="002D6ABD"/>
    <w:rsid w:val="002D75D3"/>
    <w:rsid w:val="002D7FD6"/>
    <w:rsid w:val="002E0CD7"/>
    <w:rsid w:val="002E0CFB"/>
    <w:rsid w:val="002E18CD"/>
    <w:rsid w:val="002E34A0"/>
    <w:rsid w:val="002E4870"/>
    <w:rsid w:val="002E4CD5"/>
    <w:rsid w:val="002E5579"/>
    <w:rsid w:val="002E5C7B"/>
    <w:rsid w:val="002E7A78"/>
    <w:rsid w:val="002F01BD"/>
    <w:rsid w:val="002F046C"/>
    <w:rsid w:val="002F0AE6"/>
    <w:rsid w:val="002F2135"/>
    <w:rsid w:val="002F2288"/>
    <w:rsid w:val="002F2DAE"/>
    <w:rsid w:val="002F3C22"/>
    <w:rsid w:val="002F3EE3"/>
    <w:rsid w:val="002F4333"/>
    <w:rsid w:val="002F545B"/>
    <w:rsid w:val="002F6079"/>
    <w:rsid w:val="002F6C21"/>
    <w:rsid w:val="002F7044"/>
    <w:rsid w:val="002F7D63"/>
    <w:rsid w:val="00300D09"/>
    <w:rsid w:val="003016D5"/>
    <w:rsid w:val="00301C23"/>
    <w:rsid w:val="00303984"/>
    <w:rsid w:val="00303CB8"/>
    <w:rsid w:val="00304DAF"/>
    <w:rsid w:val="00306A00"/>
    <w:rsid w:val="00306BA4"/>
    <w:rsid w:val="00306F78"/>
    <w:rsid w:val="00307207"/>
    <w:rsid w:val="003101A5"/>
    <w:rsid w:val="00311290"/>
    <w:rsid w:val="00312287"/>
    <w:rsid w:val="00312B5D"/>
    <w:rsid w:val="003130A4"/>
    <w:rsid w:val="003138CD"/>
    <w:rsid w:val="003139AF"/>
    <w:rsid w:val="00314E2D"/>
    <w:rsid w:val="00314F38"/>
    <w:rsid w:val="00317F02"/>
    <w:rsid w:val="0032032B"/>
    <w:rsid w:val="00320B3A"/>
    <w:rsid w:val="003229ED"/>
    <w:rsid w:val="00324A3E"/>
    <w:rsid w:val="00324C5C"/>
    <w:rsid w:val="003254A3"/>
    <w:rsid w:val="00327EEF"/>
    <w:rsid w:val="0033106F"/>
    <w:rsid w:val="0033239F"/>
    <w:rsid w:val="00332A65"/>
    <w:rsid w:val="00333B69"/>
    <w:rsid w:val="00334918"/>
    <w:rsid w:val="00335DD1"/>
    <w:rsid w:val="00335E22"/>
    <w:rsid w:val="00336A6A"/>
    <w:rsid w:val="00336AD9"/>
    <w:rsid w:val="0033729B"/>
    <w:rsid w:val="003401F9"/>
    <w:rsid w:val="0034107E"/>
    <w:rsid w:val="00341195"/>
    <w:rsid w:val="003415EF"/>
    <w:rsid w:val="0034179C"/>
    <w:rsid w:val="003418A3"/>
    <w:rsid w:val="00341EAA"/>
    <w:rsid w:val="0034274B"/>
    <w:rsid w:val="00342D89"/>
    <w:rsid w:val="0034393B"/>
    <w:rsid w:val="0034436E"/>
    <w:rsid w:val="0034466D"/>
    <w:rsid w:val="00344EE4"/>
    <w:rsid w:val="00345056"/>
    <w:rsid w:val="00345E7B"/>
    <w:rsid w:val="003461C9"/>
    <w:rsid w:val="003465B3"/>
    <w:rsid w:val="0034719F"/>
    <w:rsid w:val="003503B9"/>
    <w:rsid w:val="003505E1"/>
    <w:rsid w:val="00350A05"/>
    <w:rsid w:val="00350A35"/>
    <w:rsid w:val="00351266"/>
    <w:rsid w:val="003516EB"/>
    <w:rsid w:val="003520CF"/>
    <w:rsid w:val="00352C25"/>
    <w:rsid w:val="00354F8C"/>
    <w:rsid w:val="0035585F"/>
    <w:rsid w:val="00355A9A"/>
    <w:rsid w:val="00356330"/>
    <w:rsid w:val="00357011"/>
    <w:rsid w:val="003571D8"/>
    <w:rsid w:val="003573D1"/>
    <w:rsid w:val="003574E3"/>
    <w:rsid w:val="00357BC6"/>
    <w:rsid w:val="00361422"/>
    <w:rsid w:val="003619EE"/>
    <w:rsid w:val="00362D1E"/>
    <w:rsid w:val="00364F08"/>
    <w:rsid w:val="00370B0A"/>
    <w:rsid w:val="003712FF"/>
    <w:rsid w:val="003713C1"/>
    <w:rsid w:val="00371447"/>
    <w:rsid w:val="003714F7"/>
    <w:rsid w:val="003722B3"/>
    <w:rsid w:val="00372D40"/>
    <w:rsid w:val="00375328"/>
    <w:rsid w:val="0037545D"/>
    <w:rsid w:val="0037669D"/>
    <w:rsid w:val="003773F2"/>
    <w:rsid w:val="00380A75"/>
    <w:rsid w:val="00382598"/>
    <w:rsid w:val="00383785"/>
    <w:rsid w:val="003839B7"/>
    <w:rsid w:val="00383C19"/>
    <w:rsid w:val="003848F5"/>
    <w:rsid w:val="00384F59"/>
    <w:rsid w:val="00385D5E"/>
    <w:rsid w:val="0038670F"/>
    <w:rsid w:val="00386FF1"/>
    <w:rsid w:val="00390569"/>
    <w:rsid w:val="00391C78"/>
    <w:rsid w:val="00391E97"/>
    <w:rsid w:val="003929D5"/>
    <w:rsid w:val="00392AFD"/>
    <w:rsid w:val="00392EA7"/>
    <w:rsid w:val="00392EB6"/>
    <w:rsid w:val="003956C6"/>
    <w:rsid w:val="003961DC"/>
    <w:rsid w:val="003971B5"/>
    <w:rsid w:val="003A07B0"/>
    <w:rsid w:val="003A180E"/>
    <w:rsid w:val="003A1D2B"/>
    <w:rsid w:val="003A206D"/>
    <w:rsid w:val="003A2293"/>
    <w:rsid w:val="003A2CCC"/>
    <w:rsid w:val="003A3107"/>
    <w:rsid w:val="003A32B6"/>
    <w:rsid w:val="003A37B8"/>
    <w:rsid w:val="003A4F4B"/>
    <w:rsid w:val="003A5368"/>
    <w:rsid w:val="003A5471"/>
    <w:rsid w:val="003A639C"/>
    <w:rsid w:val="003A784A"/>
    <w:rsid w:val="003A7A87"/>
    <w:rsid w:val="003B062C"/>
    <w:rsid w:val="003B2E29"/>
    <w:rsid w:val="003B32E7"/>
    <w:rsid w:val="003B3C67"/>
    <w:rsid w:val="003B4E53"/>
    <w:rsid w:val="003B4FBA"/>
    <w:rsid w:val="003B699A"/>
    <w:rsid w:val="003C0849"/>
    <w:rsid w:val="003C1B8B"/>
    <w:rsid w:val="003C1E6C"/>
    <w:rsid w:val="003C2313"/>
    <w:rsid w:val="003C33F2"/>
    <w:rsid w:val="003C3B43"/>
    <w:rsid w:val="003C4C10"/>
    <w:rsid w:val="003C50D6"/>
    <w:rsid w:val="003C6679"/>
    <w:rsid w:val="003C77F1"/>
    <w:rsid w:val="003D08A1"/>
    <w:rsid w:val="003D11A8"/>
    <w:rsid w:val="003D33F9"/>
    <w:rsid w:val="003D3569"/>
    <w:rsid w:val="003D4852"/>
    <w:rsid w:val="003D526E"/>
    <w:rsid w:val="003D65CA"/>
    <w:rsid w:val="003D6B7B"/>
    <w:rsid w:val="003D6C04"/>
    <w:rsid w:val="003D756E"/>
    <w:rsid w:val="003E37C4"/>
    <w:rsid w:val="003E420D"/>
    <w:rsid w:val="003E4C13"/>
    <w:rsid w:val="003E500E"/>
    <w:rsid w:val="003F0164"/>
    <w:rsid w:val="003F0891"/>
    <w:rsid w:val="003F08B2"/>
    <w:rsid w:val="003F5B85"/>
    <w:rsid w:val="003F5DFD"/>
    <w:rsid w:val="003F722C"/>
    <w:rsid w:val="003F7DA0"/>
    <w:rsid w:val="004010AE"/>
    <w:rsid w:val="0040137F"/>
    <w:rsid w:val="004016ED"/>
    <w:rsid w:val="00403671"/>
    <w:rsid w:val="00403E6F"/>
    <w:rsid w:val="0040445F"/>
    <w:rsid w:val="004049CE"/>
    <w:rsid w:val="00404A6E"/>
    <w:rsid w:val="00406C03"/>
    <w:rsid w:val="004078F3"/>
    <w:rsid w:val="00410410"/>
    <w:rsid w:val="00411B86"/>
    <w:rsid w:val="004125EF"/>
    <w:rsid w:val="004127D3"/>
    <w:rsid w:val="004133A5"/>
    <w:rsid w:val="004174F1"/>
    <w:rsid w:val="00422F36"/>
    <w:rsid w:val="00423042"/>
    <w:rsid w:val="0042307C"/>
    <w:rsid w:val="00424BC2"/>
    <w:rsid w:val="00425E8F"/>
    <w:rsid w:val="00426478"/>
    <w:rsid w:val="004264F6"/>
    <w:rsid w:val="00427794"/>
    <w:rsid w:val="00430F25"/>
    <w:rsid w:val="004310B9"/>
    <w:rsid w:val="00436551"/>
    <w:rsid w:val="00437B9F"/>
    <w:rsid w:val="00440625"/>
    <w:rsid w:val="00443B09"/>
    <w:rsid w:val="004443C2"/>
    <w:rsid w:val="00445041"/>
    <w:rsid w:val="00445300"/>
    <w:rsid w:val="00447732"/>
    <w:rsid w:val="00450F07"/>
    <w:rsid w:val="00453CD3"/>
    <w:rsid w:val="004542C0"/>
    <w:rsid w:val="004561C5"/>
    <w:rsid w:val="00460660"/>
    <w:rsid w:val="00460981"/>
    <w:rsid w:val="004615FE"/>
    <w:rsid w:val="004627DA"/>
    <w:rsid w:val="00463BD5"/>
    <w:rsid w:val="004641F4"/>
    <w:rsid w:val="004649AD"/>
    <w:rsid w:val="00464BA9"/>
    <w:rsid w:val="00466862"/>
    <w:rsid w:val="004674B2"/>
    <w:rsid w:val="00467A47"/>
    <w:rsid w:val="004701AB"/>
    <w:rsid w:val="0047342C"/>
    <w:rsid w:val="004737DC"/>
    <w:rsid w:val="00474234"/>
    <w:rsid w:val="004747FD"/>
    <w:rsid w:val="00475525"/>
    <w:rsid w:val="00475ECE"/>
    <w:rsid w:val="00477E6B"/>
    <w:rsid w:val="00481037"/>
    <w:rsid w:val="004813E8"/>
    <w:rsid w:val="0048268F"/>
    <w:rsid w:val="0048306E"/>
    <w:rsid w:val="00483969"/>
    <w:rsid w:val="004849C7"/>
    <w:rsid w:val="00485FB3"/>
    <w:rsid w:val="00486107"/>
    <w:rsid w:val="00486A80"/>
    <w:rsid w:val="00491250"/>
    <w:rsid w:val="004912B3"/>
    <w:rsid w:val="0049143B"/>
    <w:rsid w:val="00491827"/>
    <w:rsid w:val="00492AE5"/>
    <w:rsid w:val="00493507"/>
    <w:rsid w:val="00495336"/>
    <w:rsid w:val="00495EC5"/>
    <w:rsid w:val="004977B5"/>
    <w:rsid w:val="004A1C31"/>
    <w:rsid w:val="004A2875"/>
    <w:rsid w:val="004A52E5"/>
    <w:rsid w:val="004A5FA9"/>
    <w:rsid w:val="004A6380"/>
    <w:rsid w:val="004B00A7"/>
    <w:rsid w:val="004B02F2"/>
    <w:rsid w:val="004B0A6E"/>
    <w:rsid w:val="004B0FDE"/>
    <w:rsid w:val="004B210D"/>
    <w:rsid w:val="004B2D1C"/>
    <w:rsid w:val="004B4347"/>
    <w:rsid w:val="004B49BA"/>
    <w:rsid w:val="004B5706"/>
    <w:rsid w:val="004B5C11"/>
    <w:rsid w:val="004B655E"/>
    <w:rsid w:val="004B68F0"/>
    <w:rsid w:val="004B6CF2"/>
    <w:rsid w:val="004B702D"/>
    <w:rsid w:val="004B79D6"/>
    <w:rsid w:val="004C08B0"/>
    <w:rsid w:val="004C0BAB"/>
    <w:rsid w:val="004C291C"/>
    <w:rsid w:val="004C2AA4"/>
    <w:rsid w:val="004C2F05"/>
    <w:rsid w:val="004C3228"/>
    <w:rsid w:val="004C4399"/>
    <w:rsid w:val="004C4A40"/>
    <w:rsid w:val="004C506A"/>
    <w:rsid w:val="004C584F"/>
    <w:rsid w:val="004C5ABF"/>
    <w:rsid w:val="004C689F"/>
    <w:rsid w:val="004C6AF4"/>
    <w:rsid w:val="004C787C"/>
    <w:rsid w:val="004D1367"/>
    <w:rsid w:val="004D1BAA"/>
    <w:rsid w:val="004D2A2B"/>
    <w:rsid w:val="004D477C"/>
    <w:rsid w:val="004D4960"/>
    <w:rsid w:val="004D67B1"/>
    <w:rsid w:val="004D67D7"/>
    <w:rsid w:val="004D789D"/>
    <w:rsid w:val="004E08C4"/>
    <w:rsid w:val="004E11DB"/>
    <w:rsid w:val="004E1D99"/>
    <w:rsid w:val="004E3D4D"/>
    <w:rsid w:val="004E5376"/>
    <w:rsid w:val="004E5B7A"/>
    <w:rsid w:val="004E7A1F"/>
    <w:rsid w:val="004F0780"/>
    <w:rsid w:val="004F247F"/>
    <w:rsid w:val="004F36B7"/>
    <w:rsid w:val="004F377B"/>
    <w:rsid w:val="004F4B9B"/>
    <w:rsid w:val="004F590D"/>
    <w:rsid w:val="004F63E3"/>
    <w:rsid w:val="004F6D4D"/>
    <w:rsid w:val="004F70D8"/>
    <w:rsid w:val="00501D1B"/>
    <w:rsid w:val="00502293"/>
    <w:rsid w:val="0050238B"/>
    <w:rsid w:val="005026C3"/>
    <w:rsid w:val="00505FF4"/>
    <w:rsid w:val="00506035"/>
    <w:rsid w:val="0050666E"/>
    <w:rsid w:val="005070BD"/>
    <w:rsid w:val="00511622"/>
    <w:rsid w:val="00511AB9"/>
    <w:rsid w:val="00512513"/>
    <w:rsid w:val="00512678"/>
    <w:rsid w:val="005142E6"/>
    <w:rsid w:val="0051530F"/>
    <w:rsid w:val="00516A97"/>
    <w:rsid w:val="00517B35"/>
    <w:rsid w:val="00517EEF"/>
    <w:rsid w:val="005206AD"/>
    <w:rsid w:val="00520984"/>
    <w:rsid w:val="00520A74"/>
    <w:rsid w:val="00522C50"/>
    <w:rsid w:val="00523BB5"/>
    <w:rsid w:val="00523EA7"/>
    <w:rsid w:val="0052436F"/>
    <w:rsid w:val="00525412"/>
    <w:rsid w:val="00526178"/>
    <w:rsid w:val="005314E0"/>
    <w:rsid w:val="00531CB9"/>
    <w:rsid w:val="005327AC"/>
    <w:rsid w:val="0053341E"/>
    <w:rsid w:val="00536140"/>
    <w:rsid w:val="00536253"/>
    <w:rsid w:val="00537342"/>
    <w:rsid w:val="005406EB"/>
    <w:rsid w:val="0054217E"/>
    <w:rsid w:val="00543199"/>
    <w:rsid w:val="0054434C"/>
    <w:rsid w:val="00544BEB"/>
    <w:rsid w:val="0054635F"/>
    <w:rsid w:val="0054713D"/>
    <w:rsid w:val="00547FDD"/>
    <w:rsid w:val="005518A8"/>
    <w:rsid w:val="00552AA5"/>
    <w:rsid w:val="00553375"/>
    <w:rsid w:val="0055391E"/>
    <w:rsid w:val="00553C67"/>
    <w:rsid w:val="00555884"/>
    <w:rsid w:val="0055592D"/>
    <w:rsid w:val="005600A9"/>
    <w:rsid w:val="00561678"/>
    <w:rsid w:val="005634D8"/>
    <w:rsid w:val="00564751"/>
    <w:rsid w:val="005650C7"/>
    <w:rsid w:val="005653A3"/>
    <w:rsid w:val="00565586"/>
    <w:rsid w:val="0056725C"/>
    <w:rsid w:val="005674BF"/>
    <w:rsid w:val="005679EE"/>
    <w:rsid w:val="005700AD"/>
    <w:rsid w:val="00571197"/>
    <w:rsid w:val="00571860"/>
    <w:rsid w:val="0057281B"/>
    <w:rsid w:val="00572939"/>
    <w:rsid w:val="00572F75"/>
    <w:rsid w:val="005736B7"/>
    <w:rsid w:val="005739DC"/>
    <w:rsid w:val="00573F34"/>
    <w:rsid w:val="00574509"/>
    <w:rsid w:val="0057455F"/>
    <w:rsid w:val="005745FE"/>
    <w:rsid w:val="00574DC3"/>
    <w:rsid w:val="00575E5A"/>
    <w:rsid w:val="00576BE1"/>
    <w:rsid w:val="005777AF"/>
    <w:rsid w:val="00580245"/>
    <w:rsid w:val="005808A4"/>
    <w:rsid w:val="00581165"/>
    <w:rsid w:val="0058189F"/>
    <w:rsid w:val="00583ABD"/>
    <w:rsid w:val="00583B58"/>
    <w:rsid w:val="0058444F"/>
    <w:rsid w:val="005857FD"/>
    <w:rsid w:val="005865BF"/>
    <w:rsid w:val="005870D5"/>
    <w:rsid w:val="0058742A"/>
    <w:rsid w:val="005922A4"/>
    <w:rsid w:val="00592CFA"/>
    <w:rsid w:val="00593FD0"/>
    <w:rsid w:val="0059487D"/>
    <w:rsid w:val="00594F1A"/>
    <w:rsid w:val="00595D9D"/>
    <w:rsid w:val="00596B45"/>
    <w:rsid w:val="00597608"/>
    <w:rsid w:val="00597A58"/>
    <w:rsid w:val="005A1B38"/>
    <w:rsid w:val="005A1BFB"/>
    <w:rsid w:val="005A1F44"/>
    <w:rsid w:val="005A2C9F"/>
    <w:rsid w:val="005A5D09"/>
    <w:rsid w:val="005A6FEF"/>
    <w:rsid w:val="005A72CD"/>
    <w:rsid w:val="005A755B"/>
    <w:rsid w:val="005B0685"/>
    <w:rsid w:val="005B1968"/>
    <w:rsid w:val="005B1A91"/>
    <w:rsid w:val="005B263F"/>
    <w:rsid w:val="005B3D12"/>
    <w:rsid w:val="005B48F3"/>
    <w:rsid w:val="005B5DE8"/>
    <w:rsid w:val="005B7953"/>
    <w:rsid w:val="005B7C5E"/>
    <w:rsid w:val="005C0017"/>
    <w:rsid w:val="005C117F"/>
    <w:rsid w:val="005C1455"/>
    <w:rsid w:val="005C2111"/>
    <w:rsid w:val="005C211F"/>
    <w:rsid w:val="005C2234"/>
    <w:rsid w:val="005C2A81"/>
    <w:rsid w:val="005C47F3"/>
    <w:rsid w:val="005C63E5"/>
    <w:rsid w:val="005C6600"/>
    <w:rsid w:val="005C6DBB"/>
    <w:rsid w:val="005C76BB"/>
    <w:rsid w:val="005C7970"/>
    <w:rsid w:val="005D03CA"/>
    <w:rsid w:val="005D29E3"/>
    <w:rsid w:val="005D306E"/>
    <w:rsid w:val="005D3157"/>
    <w:rsid w:val="005D3C39"/>
    <w:rsid w:val="005D4915"/>
    <w:rsid w:val="005D4A9F"/>
    <w:rsid w:val="005D4BE0"/>
    <w:rsid w:val="005D4EB4"/>
    <w:rsid w:val="005E0293"/>
    <w:rsid w:val="005E04BE"/>
    <w:rsid w:val="005E05D2"/>
    <w:rsid w:val="005E0822"/>
    <w:rsid w:val="005E37F6"/>
    <w:rsid w:val="005E41C1"/>
    <w:rsid w:val="005E42DC"/>
    <w:rsid w:val="005E55A1"/>
    <w:rsid w:val="005E6526"/>
    <w:rsid w:val="005E7008"/>
    <w:rsid w:val="005E723C"/>
    <w:rsid w:val="005E75D3"/>
    <w:rsid w:val="005E76C6"/>
    <w:rsid w:val="005E7862"/>
    <w:rsid w:val="005F1003"/>
    <w:rsid w:val="005F10AA"/>
    <w:rsid w:val="005F3593"/>
    <w:rsid w:val="005F3B63"/>
    <w:rsid w:val="005F3D85"/>
    <w:rsid w:val="005F5655"/>
    <w:rsid w:val="005F593C"/>
    <w:rsid w:val="0060044A"/>
    <w:rsid w:val="00601607"/>
    <w:rsid w:val="00601868"/>
    <w:rsid w:val="006018E9"/>
    <w:rsid w:val="00601A8C"/>
    <w:rsid w:val="006022A4"/>
    <w:rsid w:val="00602E9D"/>
    <w:rsid w:val="00603691"/>
    <w:rsid w:val="006038A1"/>
    <w:rsid w:val="0060446C"/>
    <w:rsid w:val="00605C65"/>
    <w:rsid w:val="0060645D"/>
    <w:rsid w:val="00607F82"/>
    <w:rsid w:val="006101A2"/>
    <w:rsid w:val="0061068E"/>
    <w:rsid w:val="006107B7"/>
    <w:rsid w:val="006115D3"/>
    <w:rsid w:val="00611A93"/>
    <w:rsid w:val="00612D00"/>
    <w:rsid w:val="00613C87"/>
    <w:rsid w:val="006144B7"/>
    <w:rsid w:val="006150AB"/>
    <w:rsid w:val="006152DB"/>
    <w:rsid w:val="00615A51"/>
    <w:rsid w:val="00617357"/>
    <w:rsid w:val="00617431"/>
    <w:rsid w:val="00620114"/>
    <w:rsid w:val="00620201"/>
    <w:rsid w:val="006204AA"/>
    <w:rsid w:val="00621592"/>
    <w:rsid w:val="00621A29"/>
    <w:rsid w:val="00621E4A"/>
    <w:rsid w:val="00622893"/>
    <w:rsid w:val="006241C7"/>
    <w:rsid w:val="006243C1"/>
    <w:rsid w:val="00624F46"/>
    <w:rsid w:val="0062519C"/>
    <w:rsid w:val="006261EA"/>
    <w:rsid w:val="00630346"/>
    <w:rsid w:val="00631BA9"/>
    <w:rsid w:val="00631EDF"/>
    <w:rsid w:val="00635A1E"/>
    <w:rsid w:val="00635F5E"/>
    <w:rsid w:val="006360C5"/>
    <w:rsid w:val="0063621C"/>
    <w:rsid w:val="00636CD1"/>
    <w:rsid w:val="006401B6"/>
    <w:rsid w:val="006404C2"/>
    <w:rsid w:val="00640768"/>
    <w:rsid w:val="006408D2"/>
    <w:rsid w:val="00641A04"/>
    <w:rsid w:val="006431A1"/>
    <w:rsid w:val="006435B0"/>
    <w:rsid w:val="0064398C"/>
    <w:rsid w:val="00644AB1"/>
    <w:rsid w:val="0064587C"/>
    <w:rsid w:val="00647FC4"/>
    <w:rsid w:val="006532F4"/>
    <w:rsid w:val="00655674"/>
    <w:rsid w:val="00655976"/>
    <w:rsid w:val="006559B0"/>
    <w:rsid w:val="0065610E"/>
    <w:rsid w:val="0065623C"/>
    <w:rsid w:val="00656477"/>
    <w:rsid w:val="006570FD"/>
    <w:rsid w:val="00657A74"/>
    <w:rsid w:val="00660AD3"/>
    <w:rsid w:val="00661102"/>
    <w:rsid w:val="00664034"/>
    <w:rsid w:val="0066434E"/>
    <w:rsid w:val="0066446B"/>
    <w:rsid w:val="006663C9"/>
    <w:rsid w:val="00667547"/>
    <w:rsid w:val="00667B9B"/>
    <w:rsid w:val="006703A9"/>
    <w:rsid w:val="00670B2C"/>
    <w:rsid w:val="00671A66"/>
    <w:rsid w:val="00672766"/>
    <w:rsid w:val="006729AE"/>
    <w:rsid w:val="00673C93"/>
    <w:rsid w:val="00675EED"/>
    <w:rsid w:val="00676357"/>
    <w:rsid w:val="006776B6"/>
    <w:rsid w:val="006779C8"/>
    <w:rsid w:val="00677E77"/>
    <w:rsid w:val="006809F4"/>
    <w:rsid w:val="00680BFC"/>
    <w:rsid w:val="00680DF8"/>
    <w:rsid w:val="0068200B"/>
    <w:rsid w:val="0068203F"/>
    <w:rsid w:val="006823F1"/>
    <w:rsid w:val="0068467E"/>
    <w:rsid w:val="0068637D"/>
    <w:rsid w:val="0068638B"/>
    <w:rsid w:val="00690921"/>
    <w:rsid w:val="0069136C"/>
    <w:rsid w:val="00692219"/>
    <w:rsid w:val="006926E9"/>
    <w:rsid w:val="00693150"/>
    <w:rsid w:val="00693A14"/>
    <w:rsid w:val="00693F31"/>
    <w:rsid w:val="00694153"/>
    <w:rsid w:val="0069729A"/>
    <w:rsid w:val="006A019B"/>
    <w:rsid w:val="006A06CF"/>
    <w:rsid w:val="006A15FA"/>
    <w:rsid w:val="006A399D"/>
    <w:rsid w:val="006A4DBC"/>
    <w:rsid w:val="006A5570"/>
    <w:rsid w:val="006A5703"/>
    <w:rsid w:val="006A59CF"/>
    <w:rsid w:val="006A61EF"/>
    <w:rsid w:val="006A689C"/>
    <w:rsid w:val="006A7990"/>
    <w:rsid w:val="006B0FB7"/>
    <w:rsid w:val="006B1169"/>
    <w:rsid w:val="006B2318"/>
    <w:rsid w:val="006B3D79"/>
    <w:rsid w:val="006B52EE"/>
    <w:rsid w:val="006B5A1C"/>
    <w:rsid w:val="006B5C57"/>
    <w:rsid w:val="006B5EEE"/>
    <w:rsid w:val="006B6572"/>
    <w:rsid w:val="006B6DD4"/>
    <w:rsid w:val="006B6FE4"/>
    <w:rsid w:val="006B731A"/>
    <w:rsid w:val="006C0505"/>
    <w:rsid w:val="006C09B9"/>
    <w:rsid w:val="006C0C04"/>
    <w:rsid w:val="006C10A6"/>
    <w:rsid w:val="006C16E1"/>
    <w:rsid w:val="006C207F"/>
    <w:rsid w:val="006C2343"/>
    <w:rsid w:val="006C311C"/>
    <w:rsid w:val="006C31D3"/>
    <w:rsid w:val="006C342E"/>
    <w:rsid w:val="006C3C2F"/>
    <w:rsid w:val="006C3F2F"/>
    <w:rsid w:val="006C442A"/>
    <w:rsid w:val="006C59A1"/>
    <w:rsid w:val="006C61D4"/>
    <w:rsid w:val="006C628A"/>
    <w:rsid w:val="006C68C8"/>
    <w:rsid w:val="006C6D4E"/>
    <w:rsid w:val="006C7435"/>
    <w:rsid w:val="006D1B4C"/>
    <w:rsid w:val="006D39E0"/>
    <w:rsid w:val="006D4026"/>
    <w:rsid w:val="006D6135"/>
    <w:rsid w:val="006D701A"/>
    <w:rsid w:val="006E0578"/>
    <w:rsid w:val="006E05AF"/>
    <w:rsid w:val="006E0756"/>
    <w:rsid w:val="006E120D"/>
    <w:rsid w:val="006E1793"/>
    <w:rsid w:val="006E19CF"/>
    <w:rsid w:val="006E314D"/>
    <w:rsid w:val="006E5CC5"/>
    <w:rsid w:val="006E78B7"/>
    <w:rsid w:val="006E7AE1"/>
    <w:rsid w:val="006F0619"/>
    <w:rsid w:val="006F0680"/>
    <w:rsid w:val="006F2454"/>
    <w:rsid w:val="006F3FBE"/>
    <w:rsid w:val="006F40A8"/>
    <w:rsid w:val="006F58CE"/>
    <w:rsid w:val="006F63A0"/>
    <w:rsid w:val="006F7085"/>
    <w:rsid w:val="006F76E8"/>
    <w:rsid w:val="00700B68"/>
    <w:rsid w:val="00701172"/>
    <w:rsid w:val="007029FF"/>
    <w:rsid w:val="00703B15"/>
    <w:rsid w:val="007046E1"/>
    <w:rsid w:val="00704CC4"/>
    <w:rsid w:val="007062F9"/>
    <w:rsid w:val="0070642C"/>
    <w:rsid w:val="007076C1"/>
    <w:rsid w:val="00710723"/>
    <w:rsid w:val="00710E6C"/>
    <w:rsid w:val="0071180B"/>
    <w:rsid w:val="00711862"/>
    <w:rsid w:val="00711AB9"/>
    <w:rsid w:val="00713441"/>
    <w:rsid w:val="00714D2F"/>
    <w:rsid w:val="00715801"/>
    <w:rsid w:val="00717009"/>
    <w:rsid w:val="007172B0"/>
    <w:rsid w:val="00720802"/>
    <w:rsid w:val="00720A9E"/>
    <w:rsid w:val="007210C9"/>
    <w:rsid w:val="007218BD"/>
    <w:rsid w:val="00723ED1"/>
    <w:rsid w:val="00723F1A"/>
    <w:rsid w:val="0072430F"/>
    <w:rsid w:val="007258F3"/>
    <w:rsid w:val="00725973"/>
    <w:rsid w:val="00727AF9"/>
    <w:rsid w:val="007317C2"/>
    <w:rsid w:val="0073245A"/>
    <w:rsid w:val="007324B4"/>
    <w:rsid w:val="00732C14"/>
    <w:rsid w:val="00732E1A"/>
    <w:rsid w:val="0073355B"/>
    <w:rsid w:val="00733AD8"/>
    <w:rsid w:val="007359AF"/>
    <w:rsid w:val="00736ED5"/>
    <w:rsid w:val="007403FC"/>
    <w:rsid w:val="0074086C"/>
    <w:rsid w:val="00740AF5"/>
    <w:rsid w:val="00742CB1"/>
    <w:rsid w:val="00743525"/>
    <w:rsid w:val="007446B7"/>
    <w:rsid w:val="00745555"/>
    <w:rsid w:val="00745C20"/>
    <w:rsid w:val="00745F94"/>
    <w:rsid w:val="007522A5"/>
    <w:rsid w:val="00753924"/>
    <w:rsid w:val="00753AAF"/>
    <w:rsid w:val="007541A2"/>
    <w:rsid w:val="00755818"/>
    <w:rsid w:val="007561AF"/>
    <w:rsid w:val="00756434"/>
    <w:rsid w:val="007566B8"/>
    <w:rsid w:val="00757963"/>
    <w:rsid w:val="00757A20"/>
    <w:rsid w:val="00757E56"/>
    <w:rsid w:val="0076048B"/>
    <w:rsid w:val="00760D06"/>
    <w:rsid w:val="00761767"/>
    <w:rsid w:val="0076286B"/>
    <w:rsid w:val="0076302C"/>
    <w:rsid w:val="007642BC"/>
    <w:rsid w:val="00764F31"/>
    <w:rsid w:val="007653BF"/>
    <w:rsid w:val="007661C5"/>
    <w:rsid w:val="00766846"/>
    <w:rsid w:val="0076790E"/>
    <w:rsid w:val="00767D3E"/>
    <w:rsid w:val="00770B29"/>
    <w:rsid w:val="00771484"/>
    <w:rsid w:val="007729EC"/>
    <w:rsid w:val="0077309B"/>
    <w:rsid w:val="00773A6B"/>
    <w:rsid w:val="0077462D"/>
    <w:rsid w:val="0077673A"/>
    <w:rsid w:val="00776B50"/>
    <w:rsid w:val="00777F4D"/>
    <w:rsid w:val="0078008F"/>
    <w:rsid w:val="00780741"/>
    <w:rsid w:val="0078075E"/>
    <w:rsid w:val="0078306A"/>
    <w:rsid w:val="00783132"/>
    <w:rsid w:val="007846E1"/>
    <w:rsid w:val="007847D6"/>
    <w:rsid w:val="007847EE"/>
    <w:rsid w:val="00786723"/>
    <w:rsid w:val="00786A31"/>
    <w:rsid w:val="00786B38"/>
    <w:rsid w:val="007879B0"/>
    <w:rsid w:val="00787CF8"/>
    <w:rsid w:val="00790EF0"/>
    <w:rsid w:val="00791424"/>
    <w:rsid w:val="007923D7"/>
    <w:rsid w:val="00794718"/>
    <w:rsid w:val="00795247"/>
    <w:rsid w:val="00795802"/>
    <w:rsid w:val="00795D15"/>
    <w:rsid w:val="00795F26"/>
    <w:rsid w:val="007A1B3F"/>
    <w:rsid w:val="007A23D2"/>
    <w:rsid w:val="007A3A66"/>
    <w:rsid w:val="007A5172"/>
    <w:rsid w:val="007A5266"/>
    <w:rsid w:val="007A5E51"/>
    <w:rsid w:val="007A5F2F"/>
    <w:rsid w:val="007A61B2"/>
    <w:rsid w:val="007A67A0"/>
    <w:rsid w:val="007A7919"/>
    <w:rsid w:val="007A7B2F"/>
    <w:rsid w:val="007B035E"/>
    <w:rsid w:val="007B0545"/>
    <w:rsid w:val="007B17F8"/>
    <w:rsid w:val="007B3251"/>
    <w:rsid w:val="007B484F"/>
    <w:rsid w:val="007B5432"/>
    <w:rsid w:val="007B570C"/>
    <w:rsid w:val="007B5848"/>
    <w:rsid w:val="007B7C7D"/>
    <w:rsid w:val="007C098B"/>
    <w:rsid w:val="007C1495"/>
    <w:rsid w:val="007C22E3"/>
    <w:rsid w:val="007C2741"/>
    <w:rsid w:val="007C2900"/>
    <w:rsid w:val="007C2C01"/>
    <w:rsid w:val="007C45B3"/>
    <w:rsid w:val="007C472C"/>
    <w:rsid w:val="007C5DAB"/>
    <w:rsid w:val="007C7D53"/>
    <w:rsid w:val="007D052B"/>
    <w:rsid w:val="007D097B"/>
    <w:rsid w:val="007D1DF6"/>
    <w:rsid w:val="007D3519"/>
    <w:rsid w:val="007D375C"/>
    <w:rsid w:val="007D3E0E"/>
    <w:rsid w:val="007D5914"/>
    <w:rsid w:val="007E0DE1"/>
    <w:rsid w:val="007E240F"/>
    <w:rsid w:val="007E4A6E"/>
    <w:rsid w:val="007E57CF"/>
    <w:rsid w:val="007E58E5"/>
    <w:rsid w:val="007E62F7"/>
    <w:rsid w:val="007E6A42"/>
    <w:rsid w:val="007F26AC"/>
    <w:rsid w:val="007F2DEA"/>
    <w:rsid w:val="007F3919"/>
    <w:rsid w:val="007F3F81"/>
    <w:rsid w:val="007F4301"/>
    <w:rsid w:val="007F4504"/>
    <w:rsid w:val="007F48EC"/>
    <w:rsid w:val="007F4BD0"/>
    <w:rsid w:val="007F4F61"/>
    <w:rsid w:val="007F55CD"/>
    <w:rsid w:val="007F56A7"/>
    <w:rsid w:val="007F5978"/>
    <w:rsid w:val="007F614F"/>
    <w:rsid w:val="007F6B0E"/>
    <w:rsid w:val="007F7324"/>
    <w:rsid w:val="007F760C"/>
    <w:rsid w:val="007F7B3D"/>
    <w:rsid w:val="00800851"/>
    <w:rsid w:val="0080171C"/>
    <w:rsid w:val="008017B4"/>
    <w:rsid w:val="00803D20"/>
    <w:rsid w:val="008047EC"/>
    <w:rsid w:val="0080557F"/>
    <w:rsid w:val="00805F41"/>
    <w:rsid w:val="008065D9"/>
    <w:rsid w:val="0080751C"/>
    <w:rsid w:val="0080778B"/>
    <w:rsid w:val="00807DD0"/>
    <w:rsid w:val="00807E58"/>
    <w:rsid w:val="008106FD"/>
    <w:rsid w:val="008107E9"/>
    <w:rsid w:val="00810E5C"/>
    <w:rsid w:val="008118AA"/>
    <w:rsid w:val="00813559"/>
    <w:rsid w:val="008139D1"/>
    <w:rsid w:val="00815165"/>
    <w:rsid w:val="00816930"/>
    <w:rsid w:val="00817368"/>
    <w:rsid w:val="00817709"/>
    <w:rsid w:val="008205B0"/>
    <w:rsid w:val="0082077F"/>
    <w:rsid w:val="00820A4A"/>
    <w:rsid w:val="00821D01"/>
    <w:rsid w:val="00822252"/>
    <w:rsid w:val="00824584"/>
    <w:rsid w:val="00824D10"/>
    <w:rsid w:val="00826B7B"/>
    <w:rsid w:val="00827346"/>
    <w:rsid w:val="0083084C"/>
    <w:rsid w:val="008314A0"/>
    <w:rsid w:val="0083197D"/>
    <w:rsid w:val="008319DF"/>
    <w:rsid w:val="00833E57"/>
    <w:rsid w:val="00834146"/>
    <w:rsid w:val="00834EAC"/>
    <w:rsid w:val="00835F1F"/>
    <w:rsid w:val="00835F3C"/>
    <w:rsid w:val="00836181"/>
    <w:rsid w:val="008361DB"/>
    <w:rsid w:val="008364A3"/>
    <w:rsid w:val="008372B1"/>
    <w:rsid w:val="008407BA"/>
    <w:rsid w:val="00840F1C"/>
    <w:rsid w:val="00841745"/>
    <w:rsid w:val="00842E11"/>
    <w:rsid w:val="00843F76"/>
    <w:rsid w:val="00845232"/>
    <w:rsid w:val="00845ECF"/>
    <w:rsid w:val="008462F9"/>
    <w:rsid w:val="00846789"/>
    <w:rsid w:val="00846E5B"/>
    <w:rsid w:val="008516D4"/>
    <w:rsid w:val="008520B2"/>
    <w:rsid w:val="00852433"/>
    <w:rsid w:val="00852C5F"/>
    <w:rsid w:val="00853433"/>
    <w:rsid w:val="00854CB9"/>
    <w:rsid w:val="0085511E"/>
    <w:rsid w:val="00855417"/>
    <w:rsid w:val="008570D2"/>
    <w:rsid w:val="0085762E"/>
    <w:rsid w:val="00857CC4"/>
    <w:rsid w:val="0086014A"/>
    <w:rsid w:val="00861005"/>
    <w:rsid w:val="008610C9"/>
    <w:rsid w:val="00862E8E"/>
    <w:rsid w:val="00863F7F"/>
    <w:rsid w:val="008650A1"/>
    <w:rsid w:val="008651CD"/>
    <w:rsid w:val="008652FA"/>
    <w:rsid w:val="00866EF6"/>
    <w:rsid w:val="00870675"/>
    <w:rsid w:val="008714B8"/>
    <w:rsid w:val="008716E5"/>
    <w:rsid w:val="008721B2"/>
    <w:rsid w:val="008734E3"/>
    <w:rsid w:val="008751BA"/>
    <w:rsid w:val="0087533C"/>
    <w:rsid w:val="00875F3F"/>
    <w:rsid w:val="00876D3D"/>
    <w:rsid w:val="00876DF2"/>
    <w:rsid w:val="00877848"/>
    <w:rsid w:val="008807F4"/>
    <w:rsid w:val="00880ECB"/>
    <w:rsid w:val="00885BA7"/>
    <w:rsid w:val="00886708"/>
    <w:rsid w:val="00887F36"/>
    <w:rsid w:val="00887F6A"/>
    <w:rsid w:val="00890A4F"/>
    <w:rsid w:val="00890B3A"/>
    <w:rsid w:val="008924A3"/>
    <w:rsid w:val="00893275"/>
    <w:rsid w:val="00893C09"/>
    <w:rsid w:val="00894234"/>
    <w:rsid w:val="008945BD"/>
    <w:rsid w:val="00894F93"/>
    <w:rsid w:val="0089772E"/>
    <w:rsid w:val="00897AE5"/>
    <w:rsid w:val="00897CE4"/>
    <w:rsid w:val="008A053B"/>
    <w:rsid w:val="008A1B24"/>
    <w:rsid w:val="008A3568"/>
    <w:rsid w:val="008A3C64"/>
    <w:rsid w:val="008A3E70"/>
    <w:rsid w:val="008A575B"/>
    <w:rsid w:val="008A5A7B"/>
    <w:rsid w:val="008B077C"/>
    <w:rsid w:val="008B0CB2"/>
    <w:rsid w:val="008B0E82"/>
    <w:rsid w:val="008B1445"/>
    <w:rsid w:val="008B2032"/>
    <w:rsid w:val="008B3694"/>
    <w:rsid w:val="008B406C"/>
    <w:rsid w:val="008B5346"/>
    <w:rsid w:val="008B6B51"/>
    <w:rsid w:val="008B78BB"/>
    <w:rsid w:val="008B7CC5"/>
    <w:rsid w:val="008C07FD"/>
    <w:rsid w:val="008C15B9"/>
    <w:rsid w:val="008C24A8"/>
    <w:rsid w:val="008C3066"/>
    <w:rsid w:val="008C352B"/>
    <w:rsid w:val="008C4BA8"/>
    <w:rsid w:val="008C4FDD"/>
    <w:rsid w:val="008C50F3"/>
    <w:rsid w:val="008C51A4"/>
    <w:rsid w:val="008C55A2"/>
    <w:rsid w:val="008C5A73"/>
    <w:rsid w:val="008C5EF3"/>
    <w:rsid w:val="008C6C2E"/>
    <w:rsid w:val="008C7C28"/>
    <w:rsid w:val="008C7EFE"/>
    <w:rsid w:val="008D03B9"/>
    <w:rsid w:val="008D0856"/>
    <w:rsid w:val="008D1A9D"/>
    <w:rsid w:val="008D293F"/>
    <w:rsid w:val="008D2A7B"/>
    <w:rsid w:val="008D30C7"/>
    <w:rsid w:val="008D3163"/>
    <w:rsid w:val="008D3679"/>
    <w:rsid w:val="008D53EC"/>
    <w:rsid w:val="008D6F4F"/>
    <w:rsid w:val="008D7197"/>
    <w:rsid w:val="008D720A"/>
    <w:rsid w:val="008D7898"/>
    <w:rsid w:val="008D78A6"/>
    <w:rsid w:val="008D7D05"/>
    <w:rsid w:val="008D7D2A"/>
    <w:rsid w:val="008E3AED"/>
    <w:rsid w:val="008E3D81"/>
    <w:rsid w:val="008E4358"/>
    <w:rsid w:val="008E4965"/>
    <w:rsid w:val="008E5968"/>
    <w:rsid w:val="008E5FA6"/>
    <w:rsid w:val="008E76A2"/>
    <w:rsid w:val="008F0949"/>
    <w:rsid w:val="008F098B"/>
    <w:rsid w:val="008F18D6"/>
    <w:rsid w:val="008F2C9B"/>
    <w:rsid w:val="008F2EA4"/>
    <w:rsid w:val="008F3B23"/>
    <w:rsid w:val="008F3C0E"/>
    <w:rsid w:val="008F3CAB"/>
    <w:rsid w:val="008F65E4"/>
    <w:rsid w:val="008F797B"/>
    <w:rsid w:val="00900D9F"/>
    <w:rsid w:val="0090102C"/>
    <w:rsid w:val="00902000"/>
    <w:rsid w:val="00902470"/>
    <w:rsid w:val="00902EF8"/>
    <w:rsid w:val="00904780"/>
    <w:rsid w:val="0090547B"/>
    <w:rsid w:val="0090635B"/>
    <w:rsid w:val="009065D9"/>
    <w:rsid w:val="009068CF"/>
    <w:rsid w:val="00906B4E"/>
    <w:rsid w:val="00906ECA"/>
    <w:rsid w:val="00907522"/>
    <w:rsid w:val="00907F75"/>
    <w:rsid w:val="00910496"/>
    <w:rsid w:val="00911256"/>
    <w:rsid w:val="00914035"/>
    <w:rsid w:val="00914CB6"/>
    <w:rsid w:val="00914F81"/>
    <w:rsid w:val="00915BE8"/>
    <w:rsid w:val="00916A41"/>
    <w:rsid w:val="00920A8F"/>
    <w:rsid w:val="009215A7"/>
    <w:rsid w:val="00921976"/>
    <w:rsid w:val="00922385"/>
    <w:rsid w:val="009223DF"/>
    <w:rsid w:val="00923406"/>
    <w:rsid w:val="00924C11"/>
    <w:rsid w:val="009268E5"/>
    <w:rsid w:val="00926C05"/>
    <w:rsid w:val="0093022A"/>
    <w:rsid w:val="00931467"/>
    <w:rsid w:val="00931483"/>
    <w:rsid w:val="009317AD"/>
    <w:rsid w:val="00933C06"/>
    <w:rsid w:val="00933CEE"/>
    <w:rsid w:val="00933FBE"/>
    <w:rsid w:val="00934169"/>
    <w:rsid w:val="00934606"/>
    <w:rsid w:val="00935170"/>
    <w:rsid w:val="009353F9"/>
    <w:rsid w:val="009357A8"/>
    <w:rsid w:val="00935D3E"/>
    <w:rsid w:val="0093604A"/>
    <w:rsid w:val="00936091"/>
    <w:rsid w:val="0094021C"/>
    <w:rsid w:val="00940D8A"/>
    <w:rsid w:val="00941EE8"/>
    <w:rsid w:val="009423CE"/>
    <w:rsid w:val="00942578"/>
    <w:rsid w:val="00943C41"/>
    <w:rsid w:val="009453A5"/>
    <w:rsid w:val="00945934"/>
    <w:rsid w:val="00945E81"/>
    <w:rsid w:val="00946733"/>
    <w:rsid w:val="00946B05"/>
    <w:rsid w:val="009473E5"/>
    <w:rsid w:val="00947785"/>
    <w:rsid w:val="00947F53"/>
    <w:rsid w:val="00950183"/>
    <w:rsid w:val="00950944"/>
    <w:rsid w:val="00950C60"/>
    <w:rsid w:val="0095131E"/>
    <w:rsid w:val="009536AD"/>
    <w:rsid w:val="00953968"/>
    <w:rsid w:val="00953D36"/>
    <w:rsid w:val="00954536"/>
    <w:rsid w:val="00954C5F"/>
    <w:rsid w:val="00956E0D"/>
    <w:rsid w:val="00957370"/>
    <w:rsid w:val="009600C0"/>
    <w:rsid w:val="00960289"/>
    <w:rsid w:val="00960740"/>
    <w:rsid w:val="0096190B"/>
    <w:rsid w:val="00962258"/>
    <w:rsid w:val="00962765"/>
    <w:rsid w:val="0096387E"/>
    <w:rsid w:val="009659DB"/>
    <w:rsid w:val="00965A6B"/>
    <w:rsid w:val="009664F3"/>
    <w:rsid w:val="0096651A"/>
    <w:rsid w:val="0096662C"/>
    <w:rsid w:val="009671FD"/>
    <w:rsid w:val="009678B7"/>
    <w:rsid w:val="00967E3A"/>
    <w:rsid w:val="009710F0"/>
    <w:rsid w:val="0097239D"/>
    <w:rsid w:val="00972BF1"/>
    <w:rsid w:val="009737DE"/>
    <w:rsid w:val="00974F68"/>
    <w:rsid w:val="00975087"/>
    <w:rsid w:val="0097684E"/>
    <w:rsid w:val="00976D0B"/>
    <w:rsid w:val="00977092"/>
    <w:rsid w:val="00977657"/>
    <w:rsid w:val="009809EE"/>
    <w:rsid w:val="0098105F"/>
    <w:rsid w:val="009811BB"/>
    <w:rsid w:val="009811CE"/>
    <w:rsid w:val="0098200F"/>
    <w:rsid w:val="00982780"/>
    <w:rsid w:val="00985446"/>
    <w:rsid w:val="009856A7"/>
    <w:rsid w:val="00985DFE"/>
    <w:rsid w:val="009867D1"/>
    <w:rsid w:val="00990984"/>
    <w:rsid w:val="0099149A"/>
    <w:rsid w:val="00991558"/>
    <w:rsid w:val="00991A73"/>
    <w:rsid w:val="00991B1E"/>
    <w:rsid w:val="00992880"/>
    <w:rsid w:val="00992D9C"/>
    <w:rsid w:val="009932FA"/>
    <w:rsid w:val="009933E4"/>
    <w:rsid w:val="00993E68"/>
    <w:rsid w:val="00994769"/>
    <w:rsid w:val="009948AE"/>
    <w:rsid w:val="009948C6"/>
    <w:rsid w:val="00995384"/>
    <w:rsid w:val="00996CB8"/>
    <w:rsid w:val="00997403"/>
    <w:rsid w:val="009A2423"/>
    <w:rsid w:val="009A26CD"/>
    <w:rsid w:val="009A404E"/>
    <w:rsid w:val="009A5E92"/>
    <w:rsid w:val="009A6C29"/>
    <w:rsid w:val="009A6F13"/>
    <w:rsid w:val="009A70B2"/>
    <w:rsid w:val="009B0F0D"/>
    <w:rsid w:val="009B21CC"/>
    <w:rsid w:val="009B25B5"/>
    <w:rsid w:val="009B2E97"/>
    <w:rsid w:val="009B4154"/>
    <w:rsid w:val="009B42C3"/>
    <w:rsid w:val="009B5146"/>
    <w:rsid w:val="009B5292"/>
    <w:rsid w:val="009B61D1"/>
    <w:rsid w:val="009B796B"/>
    <w:rsid w:val="009C0D52"/>
    <w:rsid w:val="009C418E"/>
    <w:rsid w:val="009C442C"/>
    <w:rsid w:val="009C6040"/>
    <w:rsid w:val="009C795B"/>
    <w:rsid w:val="009D22BA"/>
    <w:rsid w:val="009D2FC5"/>
    <w:rsid w:val="009D3944"/>
    <w:rsid w:val="009D3A3B"/>
    <w:rsid w:val="009D5053"/>
    <w:rsid w:val="009D5DCF"/>
    <w:rsid w:val="009E07F4"/>
    <w:rsid w:val="009E1489"/>
    <w:rsid w:val="009E2A32"/>
    <w:rsid w:val="009E34B3"/>
    <w:rsid w:val="009E3AE6"/>
    <w:rsid w:val="009E454B"/>
    <w:rsid w:val="009E5578"/>
    <w:rsid w:val="009E599B"/>
    <w:rsid w:val="009E601F"/>
    <w:rsid w:val="009E68FA"/>
    <w:rsid w:val="009E6F10"/>
    <w:rsid w:val="009E7D0F"/>
    <w:rsid w:val="009F0B62"/>
    <w:rsid w:val="009F309B"/>
    <w:rsid w:val="009F37D3"/>
    <w:rsid w:val="009F392E"/>
    <w:rsid w:val="009F462A"/>
    <w:rsid w:val="009F53C5"/>
    <w:rsid w:val="009F62DE"/>
    <w:rsid w:val="009F7821"/>
    <w:rsid w:val="00A007A5"/>
    <w:rsid w:val="00A011F5"/>
    <w:rsid w:val="00A02C65"/>
    <w:rsid w:val="00A034CC"/>
    <w:rsid w:val="00A04D7F"/>
    <w:rsid w:val="00A0511B"/>
    <w:rsid w:val="00A055A8"/>
    <w:rsid w:val="00A068B3"/>
    <w:rsid w:val="00A07212"/>
    <w:rsid w:val="00A0740E"/>
    <w:rsid w:val="00A07E8B"/>
    <w:rsid w:val="00A07F70"/>
    <w:rsid w:val="00A10354"/>
    <w:rsid w:val="00A11CD3"/>
    <w:rsid w:val="00A134F8"/>
    <w:rsid w:val="00A1397E"/>
    <w:rsid w:val="00A14000"/>
    <w:rsid w:val="00A170BE"/>
    <w:rsid w:val="00A2071C"/>
    <w:rsid w:val="00A2078C"/>
    <w:rsid w:val="00A221D6"/>
    <w:rsid w:val="00A2272A"/>
    <w:rsid w:val="00A25161"/>
    <w:rsid w:val="00A274FD"/>
    <w:rsid w:val="00A27713"/>
    <w:rsid w:val="00A27CFE"/>
    <w:rsid w:val="00A3050C"/>
    <w:rsid w:val="00A31557"/>
    <w:rsid w:val="00A32426"/>
    <w:rsid w:val="00A3294D"/>
    <w:rsid w:val="00A3302C"/>
    <w:rsid w:val="00A336D8"/>
    <w:rsid w:val="00A3421D"/>
    <w:rsid w:val="00A35CB3"/>
    <w:rsid w:val="00A35EC9"/>
    <w:rsid w:val="00A4050F"/>
    <w:rsid w:val="00A43DC4"/>
    <w:rsid w:val="00A44115"/>
    <w:rsid w:val="00A4469B"/>
    <w:rsid w:val="00A447DC"/>
    <w:rsid w:val="00A44BA9"/>
    <w:rsid w:val="00A47046"/>
    <w:rsid w:val="00A50039"/>
    <w:rsid w:val="00A50126"/>
    <w:rsid w:val="00A50162"/>
    <w:rsid w:val="00A5016C"/>
    <w:rsid w:val="00A50196"/>
    <w:rsid w:val="00A50641"/>
    <w:rsid w:val="00A5106C"/>
    <w:rsid w:val="00A530BF"/>
    <w:rsid w:val="00A53570"/>
    <w:rsid w:val="00A54E61"/>
    <w:rsid w:val="00A559D9"/>
    <w:rsid w:val="00A5659B"/>
    <w:rsid w:val="00A56DD0"/>
    <w:rsid w:val="00A572A2"/>
    <w:rsid w:val="00A57A0E"/>
    <w:rsid w:val="00A60589"/>
    <w:rsid w:val="00A61273"/>
    <w:rsid w:val="00A6177B"/>
    <w:rsid w:val="00A61E60"/>
    <w:rsid w:val="00A62E74"/>
    <w:rsid w:val="00A65B47"/>
    <w:rsid w:val="00A65E68"/>
    <w:rsid w:val="00A66136"/>
    <w:rsid w:val="00A671A6"/>
    <w:rsid w:val="00A675E9"/>
    <w:rsid w:val="00A678C3"/>
    <w:rsid w:val="00A67A62"/>
    <w:rsid w:val="00A7026F"/>
    <w:rsid w:val="00A71189"/>
    <w:rsid w:val="00A712D4"/>
    <w:rsid w:val="00A71903"/>
    <w:rsid w:val="00A71A6E"/>
    <w:rsid w:val="00A729D6"/>
    <w:rsid w:val="00A72C6A"/>
    <w:rsid w:val="00A7356E"/>
    <w:rsid w:val="00A7364A"/>
    <w:rsid w:val="00A74481"/>
    <w:rsid w:val="00A74603"/>
    <w:rsid w:val="00A74DCC"/>
    <w:rsid w:val="00A753ED"/>
    <w:rsid w:val="00A764F4"/>
    <w:rsid w:val="00A76CE6"/>
    <w:rsid w:val="00A773D0"/>
    <w:rsid w:val="00A77512"/>
    <w:rsid w:val="00A80263"/>
    <w:rsid w:val="00A80C1C"/>
    <w:rsid w:val="00A813A9"/>
    <w:rsid w:val="00A81BCA"/>
    <w:rsid w:val="00A836EC"/>
    <w:rsid w:val="00A839BF"/>
    <w:rsid w:val="00A84C4E"/>
    <w:rsid w:val="00A87C80"/>
    <w:rsid w:val="00A903CC"/>
    <w:rsid w:val="00A928BB"/>
    <w:rsid w:val="00A92A29"/>
    <w:rsid w:val="00A9491F"/>
    <w:rsid w:val="00A94C2F"/>
    <w:rsid w:val="00A952EF"/>
    <w:rsid w:val="00A954B7"/>
    <w:rsid w:val="00A956BB"/>
    <w:rsid w:val="00A95880"/>
    <w:rsid w:val="00A971C8"/>
    <w:rsid w:val="00A9751A"/>
    <w:rsid w:val="00AA08C6"/>
    <w:rsid w:val="00AA12D9"/>
    <w:rsid w:val="00AA1D56"/>
    <w:rsid w:val="00AA2DD8"/>
    <w:rsid w:val="00AA3D32"/>
    <w:rsid w:val="00AA4CBB"/>
    <w:rsid w:val="00AA588C"/>
    <w:rsid w:val="00AA62DA"/>
    <w:rsid w:val="00AA65FA"/>
    <w:rsid w:val="00AA7351"/>
    <w:rsid w:val="00AA77DA"/>
    <w:rsid w:val="00AB2017"/>
    <w:rsid w:val="00AB27B2"/>
    <w:rsid w:val="00AB2D66"/>
    <w:rsid w:val="00AB58E9"/>
    <w:rsid w:val="00AB6FAD"/>
    <w:rsid w:val="00AB71D9"/>
    <w:rsid w:val="00AC2E12"/>
    <w:rsid w:val="00AC43C9"/>
    <w:rsid w:val="00AC540D"/>
    <w:rsid w:val="00AC5FA4"/>
    <w:rsid w:val="00AC6110"/>
    <w:rsid w:val="00AC7155"/>
    <w:rsid w:val="00AC75D1"/>
    <w:rsid w:val="00AD056F"/>
    <w:rsid w:val="00AD0C7B"/>
    <w:rsid w:val="00AD2854"/>
    <w:rsid w:val="00AD3077"/>
    <w:rsid w:val="00AD37DF"/>
    <w:rsid w:val="00AD38D0"/>
    <w:rsid w:val="00AD3F87"/>
    <w:rsid w:val="00AD41FB"/>
    <w:rsid w:val="00AD5F1A"/>
    <w:rsid w:val="00AD6631"/>
    <w:rsid w:val="00AD6731"/>
    <w:rsid w:val="00AD6FF3"/>
    <w:rsid w:val="00AD71EB"/>
    <w:rsid w:val="00AD7667"/>
    <w:rsid w:val="00AE046A"/>
    <w:rsid w:val="00AE072B"/>
    <w:rsid w:val="00AE10CD"/>
    <w:rsid w:val="00AE175A"/>
    <w:rsid w:val="00AE18B9"/>
    <w:rsid w:val="00AE2369"/>
    <w:rsid w:val="00AE2736"/>
    <w:rsid w:val="00AE2A0E"/>
    <w:rsid w:val="00AE312E"/>
    <w:rsid w:val="00AE429F"/>
    <w:rsid w:val="00AE4CAB"/>
    <w:rsid w:val="00AE4F8B"/>
    <w:rsid w:val="00AE715C"/>
    <w:rsid w:val="00AE741B"/>
    <w:rsid w:val="00AF05C5"/>
    <w:rsid w:val="00AF3909"/>
    <w:rsid w:val="00AF4FD5"/>
    <w:rsid w:val="00AF597B"/>
    <w:rsid w:val="00AF6CD5"/>
    <w:rsid w:val="00B000EF"/>
    <w:rsid w:val="00B006D5"/>
    <w:rsid w:val="00B008D5"/>
    <w:rsid w:val="00B00CFD"/>
    <w:rsid w:val="00B00FEA"/>
    <w:rsid w:val="00B01845"/>
    <w:rsid w:val="00B02F73"/>
    <w:rsid w:val="00B0619F"/>
    <w:rsid w:val="00B06848"/>
    <w:rsid w:val="00B101FD"/>
    <w:rsid w:val="00B1153D"/>
    <w:rsid w:val="00B11AC7"/>
    <w:rsid w:val="00B1362D"/>
    <w:rsid w:val="00B13A1C"/>
    <w:rsid w:val="00B13A26"/>
    <w:rsid w:val="00B14A3D"/>
    <w:rsid w:val="00B14AAC"/>
    <w:rsid w:val="00B15D0D"/>
    <w:rsid w:val="00B16879"/>
    <w:rsid w:val="00B1718D"/>
    <w:rsid w:val="00B210C3"/>
    <w:rsid w:val="00B213FD"/>
    <w:rsid w:val="00B215F0"/>
    <w:rsid w:val="00B22106"/>
    <w:rsid w:val="00B2243A"/>
    <w:rsid w:val="00B257F6"/>
    <w:rsid w:val="00B25FE0"/>
    <w:rsid w:val="00B265D3"/>
    <w:rsid w:val="00B27A7B"/>
    <w:rsid w:val="00B27C2D"/>
    <w:rsid w:val="00B3589D"/>
    <w:rsid w:val="00B35C5C"/>
    <w:rsid w:val="00B37AA3"/>
    <w:rsid w:val="00B40C6C"/>
    <w:rsid w:val="00B41B94"/>
    <w:rsid w:val="00B42CCA"/>
    <w:rsid w:val="00B446A3"/>
    <w:rsid w:val="00B44FAB"/>
    <w:rsid w:val="00B4684D"/>
    <w:rsid w:val="00B507F3"/>
    <w:rsid w:val="00B50AB2"/>
    <w:rsid w:val="00B531B2"/>
    <w:rsid w:val="00B536EE"/>
    <w:rsid w:val="00B5431A"/>
    <w:rsid w:val="00B55740"/>
    <w:rsid w:val="00B56B09"/>
    <w:rsid w:val="00B60608"/>
    <w:rsid w:val="00B60CD4"/>
    <w:rsid w:val="00B6468C"/>
    <w:rsid w:val="00B64CD1"/>
    <w:rsid w:val="00B64DD5"/>
    <w:rsid w:val="00B650AB"/>
    <w:rsid w:val="00B65416"/>
    <w:rsid w:val="00B65D8E"/>
    <w:rsid w:val="00B667B4"/>
    <w:rsid w:val="00B66E37"/>
    <w:rsid w:val="00B7055C"/>
    <w:rsid w:val="00B707DB"/>
    <w:rsid w:val="00B71034"/>
    <w:rsid w:val="00B71C7C"/>
    <w:rsid w:val="00B71D64"/>
    <w:rsid w:val="00B7334E"/>
    <w:rsid w:val="00B75806"/>
    <w:rsid w:val="00B75EE1"/>
    <w:rsid w:val="00B7646A"/>
    <w:rsid w:val="00B77481"/>
    <w:rsid w:val="00B808CC"/>
    <w:rsid w:val="00B81C32"/>
    <w:rsid w:val="00B82C79"/>
    <w:rsid w:val="00B8328C"/>
    <w:rsid w:val="00B839A9"/>
    <w:rsid w:val="00B840ED"/>
    <w:rsid w:val="00B84560"/>
    <w:rsid w:val="00B8518B"/>
    <w:rsid w:val="00B853D1"/>
    <w:rsid w:val="00B85F89"/>
    <w:rsid w:val="00B864F7"/>
    <w:rsid w:val="00B86A39"/>
    <w:rsid w:val="00B875EE"/>
    <w:rsid w:val="00B876D5"/>
    <w:rsid w:val="00B9056E"/>
    <w:rsid w:val="00B9062E"/>
    <w:rsid w:val="00B906A0"/>
    <w:rsid w:val="00B931DA"/>
    <w:rsid w:val="00B93477"/>
    <w:rsid w:val="00B9469E"/>
    <w:rsid w:val="00B949D7"/>
    <w:rsid w:val="00B94A21"/>
    <w:rsid w:val="00B952F2"/>
    <w:rsid w:val="00B95664"/>
    <w:rsid w:val="00B97CC3"/>
    <w:rsid w:val="00BA1AB8"/>
    <w:rsid w:val="00BA1AE5"/>
    <w:rsid w:val="00BA1F61"/>
    <w:rsid w:val="00BA426C"/>
    <w:rsid w:val="00BA477A"/>
    <w:rsid w:val="00BA5C89"/>
    <w:rsid w:val="00BA6767"/>
    <w:rsid w:val="00BA6839"/>
    <w:rsid w:val="00BB3E09"/>
    <w:rsid w:val="00BB430C"/>
    <w:rsid w:val="00BB50D8"/>
    <w:rsid w:val="00BB5335"/>
    <w:rsid w:val="00BB56A9"/>
    <w:rsid w:val="00BB605E"/>
    <w:rsid w:val="00BB6777"/>
    <w:rsid w:val="00BB72B3"/>
    <w:rsid w:val="00BB75C6"/>
    <w:rsid w:val="00BC06C4"/>
    <w:rsid w:val="00BC07B2"/>
    <w:rsid w:val="00BC66EF"/>
    <w:rsid w:val="00BC6E8F"/>
    <w:rsid w:val="00BC6FF1"/>
    <w:rsid w:val="00BD2087"/>
    <w:rsid w:val="00BD2FD3"/>
    <w:rsid w:val="00BD47EC"/>
    <w:rsid w:val="00BD4FC6"/>
    <w:rsid w:val="00BD65B8"/>
    <w:rsid w:val="00BD7138"/>
    <w:rsid w:val="00BD7523"/>
    <w:rsid w:val="00BD7567"/>
    <w:rsid w:val="00BD7E91"/>
    <w:rsid w:val="00BD7F0D"/>
    <w:rsid w:val="00BE04EE"/>
    <w:rsid w:val="00BE3F50"/>
    <w:rsid w:val="00BE3F6B"/>
    <w:rsid w:val="00BE56C2"/>
    <w:rsid w:val="00BE5FF8"/>
    <w:rsid w:val="00BE6B33"/>
    <w:rsid w:val="00BF0698"/>
    <w:rsid w:val="00BF07F6"/>
    <w:rsid w:val="00BF0B32"/>
    <w:rsid w:val="00BF213B"/>
    <w:rsid w:val="00BF26F4"/>
    <w:rsid w:val="00BF5017"/>
    <w:rsid w:val="00BF54D1"/>
    <w:rsid w:val="00BF58D1"/>
    <w:rsid w:val="00BF6101"/>
    <w:rsid w:val="00BF6187"/>
    <w:rsid w:val="00C00258"/>
    <w:rsid w:val="00C00F94"/>
    <w:rsid w:val="00C02D0A"/>
    <w:rsid w:val="00C03A6E"/>
    <w:rsid w:val="00C03EC4"/>
    <w:rsid w:val="00C04CAA"/>
    <w:rsid w:val="00C0786A"/>
    <w:rsid w:val="00C07BD5"/>
    <w:rsid w:val="00C1137D"/>
    <w:rsid w:val="00C11BFB"/>
    <w:rsid w:val="00C128FA"/>
    <w:rsid w:val="00C12DB2"/>
    <w:rsid w:val="00C13860"/>
    <w:rsid w:val="00C13AB8"/>
    <w:rsid w:val="00C16910"/>
    <w:rsid w:val="00C1798F"/>
    <w:rsid w:val="00C20571"/>
    <w:rsid w:val="00C2097D"/>
    <w:rsid w:val="00C21A89"/>
    <w:rsid w:val="00C21CCA"/>
    <w:rsid w:val="00C226C0"/>
    <w:rsid w:val="00C2285C"/>
    <w:rsid w:val="00C22F3F"/>
    <w:rsid w:val="00C237DB"/>
    <w:rsid w:val="00C24593"/>
    <w:rsid w:val="00C24A6A"/>
    <w:rsid w:val="00C25544"/>
    <w:rsid w:val="00C26072"/>
    <w:rsid w:val="00C268B0"/>
    <w:rsid w:val="00C27FA0"/>
    <w:rsid w:val="00C31E82"/>
    <w:rsid w:val="00C3266F"/>
    <w:rsid w:val="00C338CF"/>
    <w:rsid w:val="00C34A8A"/>
    <w:rsid w:val="00C3560B"/>
    <w:rsid w:val="00C365CE"/>
    <w:rsid w:val="00C3698D"/>
    <w:rsid w:val="00C3790B"/>
    <w:rsid w:val="00C41108"/>
    <w:rsid w:val="00C413B1"/>
    <w:rsid w:val="00C4212E"/>
    <w:rsid w:val="00C42FE6"/>
    <w:rsid w:val="00C4422D"/>
    <w:rsid w:val="00C44F6A"/>
    <w:rsid w:val="00C463CC"/>
    <w:rsid w:val="00C463D8"/>
    <w:rsid w:val="00C46B15"/>
    <w:rsid w:val="00C501B0"/>
    <w:rsid w:val="00C50435"/>
    <w:rsid w:val="00C51D63"/>
    <w:rsid w:val="00C5206F"/>
    <w:rsid w:val="00C5324E"/>
    <w:rsid w:val="00C536D6"/>
    <w:rsid w:val="00C546A5"/>
    <w:rsid w:val="00C56680"/>
    <w:rsid w:val="00C6198E"/>
    <w:rsid w:val="00C62230"/>
    <w:rsid w:val="00C62376"/>
    <w:rsid w:val="00C6334A"/>
    <w:rsid w:val="00C63865"/>
    <w:rsid w:val="00C63956"/>
    <w:rsid w:val="00C63AAE"/>
    <w:rsid w:val="00C65E91"/>
    <w:rsid w:val="00C6711F"/>
    <w:rsid w:val="00C708EA"/>
    <w:rsid w:val="00C709E4"/>
    <w:rsid w:val="00C70E89"/>
    <w:rsid w:val="00C713A0"/>
    <w:rsid w:val="00C7157F"/>
    <w:rsid w:val="00C71821"/>
    <w:rsid w:val="00C71D96"/>
    <w:rsid w:val="00C7202A"/>
    <w:rsid w:val="00C73C02"/>
    <w:rsid w:val="00C73D57"/>
    <w:rsid w:val="00C745E8"/>
    <w:rsid w:val="00C7557E"/>
    <w:rsid w:val="00C761E3"/>
    <w:rsid w:val="00C778A5"/>
    <w:rsid w:val="00C81464"/>
    <w:rsid w:val="00C815D0"/>
    <w:rsid w:val="00C833E6"/>
    <w:rsid w:val="00C839D8"/>
    <w:rsid w:val="00C83B6D"/>
    <w:rsid w:val="00C844AC"/>
    <w:rsid w:val="00C845AC"/>
    <w:rsid w:val="00C86240"/>
    <w:rsid w:val="00C87290"/>
    <w:rsid w:val="00C8752E"/>
    <w:rsid w:val="00C876A0"/>
    <w:rsid w:val="00C9046F"/>
    <w:rsid w:val="00C910A5"/>
    <w:rsid w:val="00C9216F"/>
    <w:rsid w:val="00C92325"/>
    <w:rsid w:val="00C92CE4"/>
    <w:rsid w:val="00C93137"/>
    <w:rsid w:val="00C93B60"/>
    <w:rsid w:val="00C94CE9"/>
    <w:rsid w:val="00C95162"/>
    <w:rsid w:val="00C96428"/>
    <w:rsid w:val="00C96DE1"/>
    <w:rsid w:val="00C97C61"/>
    <w:rsid w:val="00CA05F2"/>
    <w:rsid w:val="00CA0CE8"/>
    <w:rsid w:val="00CA14F4"/>
    <w:rsid w:val="00CA150E"/>
    <w:rsid w:val="00CA2DB1"/>
    <w:rsid w:val="00CA43B9"/>
    <w:rsid w:val="00CA5940"/>
    <w:rsid w:val="00CA5FEC"/>
    <w:rsid w:val="00CA7194"/>
    <w:rsid w:val="00CA71B7"/>
    <w:rsid w:val="00CA7707"/>
    <w:rsid w:val="00CA7986"/>
    <w:rsid w:val="00CB0122"/>
    <w:rsid w:val="00CB1893"/>
    <w:rsid w:val="00CB1FE6"/>
    <w:rsid w:val="00CB243D"/>
    <w:rsid w:val="00CB424B"/>
    <w:rsid w:val="00CB6A37"/>
    <w:rsid w:val="00CB70D2"/>
    <w:rsid w:val="00CB7684"/>
    <w:rsid w:val="00CC095D"/>
    <w:rsid w:val="00CC1A0B"/>
    <w:rsid w:val="00CC2111"/>
    <w:rsid w:val="00CC3534"/>
    <w:rsid w:val="00CC3731"/>
    <w:rsid w:val="00CC3AE6"/>
    <w:rsid w:val="00CC45D0"/>
    <w:rsid w:val="00CC4CF1"/>
    <w:rsid w:val="00CC6273"/>
    <w:rsid w:val="00CC6E4F"/>
    <w:rsid w:val="00CC7B0D"/>
    <w:rsid w:val="00CC7C8F"/>
    <w:rsid w:val="00CD0A61"/>
    <w:rsid w:val="00CD15A6"/>
    <w:rsid w:val="00CD1B14"/>
    <w:rsid w:val="00CD1FC4"/>
    <w:rsid w:val="00CD2CA0"/>
    <w:rsid w:val="00CD2F9A"/>
    <w:rsid w:val="00CD35BD"/>
    <w:rsid w:val="00CD3AEC"/>
    <w:rsid w:val="00CD471B"/>
    <w:rsid w:val="00CD5DC3"/>
    <w:rsid w:val="00CD75AD"/>
    <w:rsid w:val="00CD7B10"/>
    <w:rsid w:val="00CE3EBA"/>
    <w:rsid w:val="00CE5BAE"/>
    <w:rsid w:val="00CE7B6C"/>
    <w:rsid w:val="00CE7CFA"/>
    <w:rsid w:val="00CF0415"/>
    <w:rsid w:val="00CF061C"/>
    <w:rsid w:val="00CF274B"/>
    <w:rsid w:val="00CF301B"/>
    <w:rsid w:val="00CF50FE"/>
    <w:rsid w:val="00CF51A4"/>
    <w:rsid w:val="00CF5CB7"/>
    <w:rsid w:val="00CF682C"/>
    <w:rsid w:val="00D00464"/>
    <w:rsid w:val="00D0222C"/>
    <w:rsid w:val="00D0296E"/>
    <w:rsid w:val="00D034A0"/>
    <w:rsid w:val="00D03B14"/>
    <w:rsid w:val="00D04001"/>
    <w:rsid w:val="00D04149"/>
    <w:rsid w:val="00D0464F"/>
    <w:rsid w:val="00D04E55"/>
    <w:rsid w:val="00D05B20"/>
    <w:rsid w:val="00D06F87"/>
    <w:rsid w:val="00D0732C"/>
    <w:rsid w:val="00D10928"/>
    <w:rsid w:val="00D11029"/>
    <w:rsid w:val="00D14922"/>
    <w:rsid w:val="00D150CE"/>
    <w:rsid w:val="00D175B5"/>
    <w:rsid w:val="00D20624"/>
    <w:rsid w:val="00D21061"/>
    <w:rsid w:val="00D214AD"/>
    <w:rsid w:val="00D219CD"/>
    <w:rsid w:val="00D21E1A"/>
    <w:rsid w:val="00D24460"/>
    <w:rsid w:val="00D24EB0"/>
    <w:rsid w:val="00D263AC"/>
    <w:rsid w:val="00D26B56"/>
    <w:rsid w:val="00D26D04"/>
    <w:rsid w:val="00D322B7"/>
    <w:rsid w:val="00D33AF4"/>
    <w:rsid w:val="00D33F45"/>
    <w:rsid w:val="00D345FD"/>
    <w:rsid w:val="00D34DFB"/>
    <w:rsid w:val="00D4038C"/>
    <w:rsid w:val="00D4041B"/>
    <w:rsid w:val="00D4108E"/>
    <w:rsid w:val="00D410CD"/>
    <w:rsid w:val="00D429B4"/>
    <w:rsid w:val="00D43CF1"/>
    <w:rsid w:val="00D4441D"/>
    <w:rsid w:val="00D44D26"/>
    <w:rsid w:val="00D51F16"/>
    <w:rsid w:val="00D52D1F"/>
    <w:rsid w:val="00D52E40"/>
    <w:rsid w:val="00D54DF6"/>
    <w:rsid w:val="00D56DF7"/>
    <w:rsid w:val="00D57689"/>
    <w:rsid w:val="00D6163D"/>
    <w:rsid w:val="00D64999"/>
    <w:rsid w:val="00D65185"/>
    <w:rsid w:val="00D662B8"/>
    <w:rsid w:val="00D669DB"/>
    <w:rsid w:val="00D66EF2"/>
    <w:rsid w:val="00D6741D"/>
    <w:rsid w:val="00D67D78"/>
    <w:rsid w:val="00D70CD6"/>
    <w:rsid w:val="00D70D01"/>
    <w:rsid w:val="00D71989"/>
    <w:rsid w:val="00D71D59"/>
    <w:rsid w:val="00D72553"/>
    <w:rsid w:val="00D72CF6"/>
    <w:rsid w:val="00D7326A"/>
    <w:rsid w:val="00D74054"/>
    <w:rsid w:val="00D7504E"/>
    <w:rsid w:val="00D75408"/>
    <w:rsid w:val="00D7594E"/>
    <w:rsid w:val="00D76A58"/>
    <w:rsid w:val="00D76BEA"/>
    <w:rsid w:val="00D76FA1"/>
    <w:rsid w:val="00D80362"/>
    <w:rsid w:val="00D80E6B"/>
    <w:rsid w:val="00D81378"/>
    <w:rsid w:val="00D83067"/>
    <w:rsid w:val="00D831A3"/>
    <w:rsid w:val="00D87252"/>
    <w:rsid w:val="00D901EA"/>
    <w:rsid w:val="00D90C8B"/>
    <w:rsid w:val="00D91150"/>
    <w:rsid w:val="00D9115D"/>
    <w:rsid w:val="00D9406E"/>
    <w:rsid w:val="00D9493E"/>
    <w:rsid w:val="00D95A77"/>
    <w:rsid w:val="00D962C3"/>
    <w:rsid w:val="00D96BF6"/>
    <w:rsid w:val="00D97BE3"/>
    <w:rsid w:val="00D97C70"/>
    <w:rsid w:val="00DA0FAD"/>
    <w:rsid w:val="00DA13A3"/>
    <w:rsid w:val="00DA1E90"/>
    <w:rsid w:val="00DA27EA"/>
    <w:rsid w:val="00DA3711"/>
    <w:rsid w:val="00DA4167"/>
    <w:rsid w:val="00DA5D55"/>
    <w:rsid w:val="00DA63A9"/>
    <w:rsid w:val="00DB0562"/>
    <w:rsid w:val="00DB1D3A"/>
    <w:rsid w:val="00DB2B61"/>
    <w:rsid w:val="00DB3807"/>
    <w:rsid w:val="00DB408C"/>
    <w:rsid w:val="00DB481C"/>
    <w:rsid w:val="00DB5BB2"/>
    <w:rsid w:val="00DB5DF8"/>
    <w:rsid w:val="00DB6CED"/>
    <w:rsid w:val="00DC11D1"/>
    <w:rsid w:val="00DC184A"/>
    <w:rsid w:val="00DC18FF"/>
    <w:rsid w:val="00DC1A06"/>
    <w:rsid w:val="00DC4741"/>
    <w:rsid w:val="00DC5EB1"/>
    <w:rsid w:val="00DC6E6F"/>
    <w:rsid w:val="00DC6F66"/>
    <w:rsid w:val="00DD0D05"/>
    <w:rsid w:val="00DD0EF6"/>
    <w:rsid w:val="00DD1244"/>
    <w:rsid w:val="00DD1673"/>
    <w:rsid w:val="00DD2E57"/>
    <w:rsid w:val="00DD376D"/>
    <w:rsid w:val="00DD3A6A"/>
    <w:rsid w:val="00DD46F3"/>
    <w:rsid w:val="00DD48F1"/>
    <w:rsid w:val="00DD62DA"/>
    <w:rsid w:val="00DD7EB1"/>
    <w:rsid w:val="00DE0435"/>
    <w:rsid w:val="00DE1470"/>
    <w:rsid w:val="00DE51A5"/>
    <w:rsid w:val="00DE56F2"/>
    <w:rsid w:val="00DF059D"/>
    <w:rsid w:val="00DF116D"/>
    <w:rsid w:val="00DF1A57"/>
    <w:rsid w:val="00DF2BD6"/>
    <w:rsid w:val="00DF35DE"/>
    <w:rsid w:val="00DF3B30"/>
    <w:rsid w:val="00DF4DDD"/>
    <w:rsid w:val="00DF53C4"/>
    <w:rsid w:val="00DF5435"/>
    <w:rsid w:val="00DF6700"/>
    <w:rsid w:val="00DF6785"/>
    <w:rsid w:val="00DF72A3"/>
    <w:rsid w:val="00DF7740"/>
    <w:rsid w:val="00E014A7"/>
    <w:rsid w:val="00E0388F"/>
    <w:rsid w:val="00E03E81"/>
    <w:rsid w:val="00E04784"/>
    <w:rsid w:val="00E04A7B"/>
    <w:rsid w:val="00E058C6"/>
    <w:rsid w:val="00E05DC6"/>
    <w:rsid w:val="00E069F0"/>
    <w:rsid w:val="00E11B8E"/>
    <w:rsid w:val="00E11D05"/>
    <w:rsid w:val="00E120DD"/>
    <w:rsid w:val="00E1256A"/>
    <w:rsid w:val="00E13EAC"/>
    <w:rsid w:val="00E169A2"/>
    <w:rsid w:val="00E16FF7"/>
    <w:rsid w:val="00E1732F"/>
    <w:rsid w:val="00E2186B"/>
    <w:rsid w:val="00E21BD0"/>
    <w:rsid w:val="00E242C6"/>
    <w:rsid w:val="00E245B7"/>
    <w:rsid w:val="00E2606A"/>
    <w:rsid w:val="00E26D68"/>
    <w:rsid w:val="00E26E0D"/>
    <w:rsid w:val="00E27537"/>
    <w:rsid w:val="00E311A4"/>
    <w:rsid w:val="00E314C5"/>
    <w:rsid w:val="00E31590"/>
    <w:rsid w:val="00E3176D"/>
    <w:rsid w:val="00E323FD"/>
    <w:rsid w:val="00E32957"/>
    <w:rsid w:val="00E33C54"/>
    <w:rsid w:val="00E3613A"/>
    <w:rsid w:val="00E37199"/>
    <w:rsid w:val="00E37549"/>
    <w:rsid w:val="00E4053A"/>
    <w:rsid w:val="00E405B0"/>
    <w:rsid w:val="00E41675"/>
    <w:rsid w:val="00E424AF"/>
    <w:rsid w:val="00E43317"/>
    <w:rsid w:val="00E44045"/>
    <w:rsid w:val="00E4609C"/>
    <w:rsid w:val="00E46315"/>
    <w:rsid w:val="00E46BF0"/>
    <w:rsid w:val="00E474C0"/>
    <w:rsid w:val="00E47C91"/>
    <w:rsid w:val="00E47FCD"/>
    <w:rsid w:val="00E50CF3"/>
    <w:rsid w:val="00E50F50"/>
    <w:rsid w:val="00E5128E"/>
    <w:rsid w:val="00E51DFD"/>
    <w:rsid w:val="00E52234"/>
    <w:rsid w:val="00E55B86"/>
    <w:rsid w:val="00E5647C"/>
    <w:rsid w:val="00E56A01"/>
    <w:rsid w:val="00E60B93"/>
    <w:rsid w:val="00E615A3"/>
    <w:rsid w:val="00E618C4"/>
    <w:rsid w:val="00E62632"/>
    <w:rsid w:val="00E62B78"/>
    <w:rsid w:val="00E63C78"/>
    <w:rsid w:val="00E663C3"/>
    <w:rsid w:val="00E66765"/>
    <w:rsid w:val="00E66F05"/>
    <w:rsid w:val="00E6707D"/>
    <w:rsid w:val="00E67DB4"/>
    <w:rsid w:val="00E705A6"/>
    <w:rsid w:val="00E70D2B"/>
    <w:rsid w:val="00E71CEA"/>
    <w:rsid w:val="00E7218A"/>
    <w:rsid w:val="00E72972"/>
    <w:rsid w:val="00E72EA8"/>
    <w:rsid w:val="00E73921"/>
    <w:rsid w:val="00E73AAC"/>
    <w:rsid w:val="00E73B72"/>
    <w:rsid w:val="00E750D7"/>
    <w:rsid w:val="00E76506"/>
    <w:rsid w:val="00E76AEF"/>
    <w:rsid w:val="00E80B14"/>
    <w:rsid w:val="00E813A0"/>
    <w:rsid w:val="00E82496"/>
    <w:rsid w:val="00E82C07"/>
    <w:rsid w:val="00E84C3A"/>
    <w:rsid w:val="00E863CC"/>
    <w:rsid w:val="00E86762"/>
    <w:rsid w:val="00E87403"/>
    <w:rsid w:val="00E878EE"/>
    <w:rsid w:val="00E87939"/>
    <w:rsid w:val="00E90CCA"/>
    <w:rsid w:val="00E94A5F"/>
    <w:rsid w:val="00E9587E"/>
    <w:rsid w:val="00E958F0"/>
    <w:rsid w:val="00E96533"/>
    <w:rsid w:val="00EA0949"/>
    <w:rsid w:val="00EA108C"/>
    <w:rsid w:val="00EA18CE"/>
    <w:rsid w:val="00EA259F"/>
    <w:rsid w:val="00EA3030"/>
    <w:rsid w:val="00EA3395"/>
    <w:rsid w:val="00EA3D02"/>
    <w:rsid w:val="00EA4741"/>
    <w:rsid w:val="00EA6BF6"/>
    <w:rsid w:val="00EA6EC7"/>
    <w:rsid w:val="00EA7278"/>
    <w:rsid w:val="00EB104F"/>
    <w:rsid w:val="00EB3983"/>
    <w:rsid w:val="00EB46E5"/>
    <w:rsid w:val="00EB59F7"/>
    <w:rsid w:val="00EB5F8D"/>
    <w:rsid w:val="00EB6425"/>
    <w:rsid w:val="00EB713A"/>
    <w:rsid w:val="00EB723B"/>
    <w:rsid w:val="00EC067D"/>
    <w:rsid w:val="00EC2805"/>
    <w:rsid w:val="00EC3D51"/>
    <w:rsid w:val="00EC4BFF"/>
    <w:rsid w:val="00EC5AC0"/>
    <w:rsid w:val="00EC623C"/>
    <w:rsid w:val="00ED033D"/>
    <w:rsid w:val="00ED0703"/>
    <w:rsid w:val="00ED0BE2"/>
    <w:rsid w:val="00ED14BD"/>
    <w:rsid w:val="00ED18DF"/>
    <w:rsid w:val="00ED2E0E"/>
    <w:rsid w:val="00ED46BB"/>
    <w:rsid w:val="00ED4B91"/>
    <w:rsid w:val="00ED5331"/>
    <w:rsid w:val="00ED5B82"/>
    <w:rsid w:val="00EE3BC6"/>
    <w:rsid w:val="00EE3D82"/>
    <w:rsid w:val="00EE564B"/>
    <w:rsid w:val="00EE5C7C"/>
    <w:rsid w:val="00EE5D16"/>
    <w:rsid w:val="00EF0298"/>
    <w:rsid w:val="00EF085E"/>
    <w:rsid w:val="00EF0FF1"/>
    <w:rsid w:val="00EF1373"/>
    <w:rsid w:val="00EF174F"/>
    <w:rsid w:val="00EF175A"/>
    <w:rsid w:val="00EF1A05"/>
    <w:rsid w:val="00EF28F8"/>
    <w:rsid w:val="00EF3A25"/>
    <w:rsid w:val="00EF46BE"/>
    <w:rsid w:val="00EF5693"/>
    <w:rsid w:val="00EF6423"/>
    <w:rsid w:val="00F016C7"/>
    <w:rsid w:val="00F01877"/>
    <w:rsid w:val="00F043AB"/>
    <w:rsid w:val="00F04963"/>
    <w:rsid w:val="00F04AD9"/>
    <w:rsid w:val="00F04AFC"/>
    <w:rsid w:val="00F051A7"/>
    <w:rsid w:val="00F069E0"/>
    <w:rsid w:val="00F06B5B"/>
    <w:rsid w:val="00F07D0A"/>
    <w:rsid w:val="00F10CC4"/>
    <w:rsid w:val="00F11D3E"/>
    <w:rsid w:val="00F12DEC"/>
    <w:rsid w:val="00F14357"/>
    <w:rsid w:val="00F15B4C"/>
    <w:rsid w:val="00F15D26"/>
    <w:rsid w:val="00F16FCF"/>
    <w:rsid w:val="00F1715C"/>
    <w:rsid w:val="00F17A15"/>
    <w:rsid w:val="00F17C17"/>
    <w:rsid w:val="00F17E45"/>
    <w:rsid w:val="00F21AD8"/>
    <w:rsid w:val="00F21DEB"/>
    <w:rsid w:val="00F22F42"/>
    <w:rsid w:val="00F25BC6"/>
    <w:rsid w:val="00F30845"/>
    <w:rsid w:val="00F30C1A"/>
    <w:rsid w:val="00F30D8F"/>
    <w:rsid w:val="00F310F8"/>
    <w:rsid w:val="00F32F7A"/>
    <w:rsid w:val="00F3393A"/>
    <w:rsid w:val="00F33B00"/>
    <w:rsid w:val="00F35168"/>
    <w:rsid w:val="00F35939"/>
    <w:rsid w:val="00F3596D"/>
    <w:rsid w:val="00F40E0E"/>
    <w:rsid w:val="00F4214F"/>
    <w:rsid w:val="00F43919"/>
    <w:rsid w:val="00F43A44"/>
    <w:rsid w:val="00F43D91"/>
    <w:rsid w:val="00F45607"/>
    <w:rsid w:val="00F4586D"/>
    <w:rsid w:val="00F466A4"/>
    <w:rsid w:val="00F46F42"/>
    <w:rsid w:val="00F4722B"/>
    <w:rsid w:val="00F501D1"/>
    <w:rsid w:val="00F510BA"/>
    <w:rsid w:val="00F5180B"/>
    <w:rsid w:val="00F5191E"/>
    <w:rsid w:val="00F519C3"/>
    <w:rsid w:val="00F538D0"/>
    <w:rsid w:val="00F5430A"/>
    <w:rsid w:val="00F543EF"/>
    <w:rsid w:val="00F54432"/>
    <w:rsid w:val="00F54D2D"/>
    <w:rsid w:val="00F5609F"/>
    <w:rsid w:val="00F56545"/>
    <w:rsid w:val="00F56A82"/>
    <w:rsid w:val="00F56B41"/>
    <w:rsid w:val="00F56CB8"/>
    <w:rsid w:val="00F61FDB"/>
    <w:rsid w:val="00F620BF"/>
    <w:rsid w:val="00F625F6"/>
    <w:rsid w:val="00F6333A"/>
    <w:rsid w:val="00F636F0"/>
    <w:rsid w:val="00F63824"/>
    <w:rsid w:val="00F64DBD"/>
    <w:rsid w:val="00F659EB"/>
    <w:rsid w:val="00F66432"/>
    <w:rsid w:val="00F66E10"/>
    <w:rsid w:val="00F678E3"/>
    <w:rsid w:val="00F705D1"/>
    <w:rsid w:val="00F713A3"/>
    <w:rsid w:val="00F71697"/>
    <w:rsid w:val="00F72DAB"/>
    <w:rsid w:val="00F73B8C"/>
    <w:rsid w:val="00F7477F"/>
    <w:rsid w:val="00F759CC"/>
    <w:rsid w:val="00F766E4"/>
    <w:rsid w:val="00F7671F"/>
    <w:rsid w:val="00F802CB"/>
    <w:rsid w:val="00F81905"/>
    <w:rsid w:val="00F824FF"/>
    <w:rsid w:val="00F835E0"/>
    <w:rsid w:val="00F83B76"/>
    <w:rsid w:val="00F83C6C"/>
    <w:rsid w:val="00F84549"/>
    <w:rsid w:val="00F845B2"/>
    <w:rsid w:val="00F848B1"/>
    <w:rsid w:val="00F85A04"/>
    <w:rsid w:val="00F85A40"/>
    <w:rsid w:val="00F85C3A"/>
    <w:rsid w:val="00F86BA6"/>
    <w:rsid w:val="00F8788B"/>
    <w:rsid w:val="00F87BDB"/>
    <w:rsid w:val="00F900B4"/>
    <w:rsid w:val="00F91118"/>
    <w:rsid w:val="00F91516"/>
    <w:rsid w:val="00F917AC"/>
    <w:rsid w:val="00F93638"/>
    <w:rsid w:val="00F9442E"/>
    <w:rsid w:val="00F95A59"/>
    <w:rsid w:val="00FA0851"/>
    <w:rsid w:val="00FA2A6D"/>
    <w:rsid w:val="00FA33F9"/>
    <w:rsid w:val="00FA36D9"/>
    <w:rsid w:val="00FA756E"/>
    <w:rsid w:val="00FA756F"/>
    <w:rsid w:val="00FB05B2"/>
    <w:rsid w:val="00FB2A36"/>
    <w:rsid w:val="00FB3C48"/>
    <w:rsid w:val="00FB5BFF"/>
    <w:rsid w:val="00FB5DE8"/>
    <w:rsid w:val="00FB6342"/>
    <w:rsid w:val="00FB6473"/>
    <w:rsid w:val="00FB6685"/>
    <w:rsid w:val="00FC01EF"/>
    <w:rsid w:val="00FC0A27"/>
    <w:rsid w:val="00FC145C"/>
    <w:rsid w:val="00FC2121"/>
    <w:rsid w:val="00FC2155"/>
    <w:rsid w:val="00FC26FF"/>
    <w:rsid w:val="00FC2DCD"/>
    <w:rsid w:val="00FC2F9D"/>
    <w:rsid w:val="00FC5851"/>
    <w:rsid w:val="00FC5EE8"/>
    <w:rsid w:val="00FC6389"/>
    <w:rsid w:val="00FC642A"/>
    <w:rsid w:val="00FC69A4"/>
    <w:rsid w:val="00FC79D3"/>
    <w:rsid w:val="00FD0CCA"/>
    <w:rsid w:val="00FD13B6"/>
    <w:rsid w:val="00FD1AC6"/>
    <w:rsid w:val="00FD3042"/>
    <w:rsid w:val="00FD3385"/>
    <w:rsid w:val="00FD36F4"/>
    <w:rsid w:val="00FD4F85"/>
    <w:rsid w:val="00FD501F"/>
    <w:rsid w:val="00FD54F7"/>
    <w:rsid w:val="00FD7E9B"/>
    <w:rsid w:val="00FE0825"/>
    <w:rsid w:val="00FE213A"/>
    <w:rsid w:val="00FE29C1"/>
    <w:rsid w:val="00FE3A28"/>
    <w:rsid w:val="00FE4177"/>
    <w:rsid w:val="00FE47B2"/>
    <w:rsid w:val="00FE5F22"/>
    <w:rsid w:val="00FE69B9"/>
    <w:rsid w:val="00FE6AEC"/>
    <w:rsid w:val="00FE7751"/>
    <w:rsid w:val="00FF0439"/>
    <w:rsid w:val="00FF12A7"/>
    <w:rsid w:val="00FF1412"/>
    <w:rsid w:val="00FF3719"/>
    <w:rsid w:val="00FF6E4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2D64B"/>
  <w14:defaultImageDpi w14:val="330"/>
  <w15:docId w15:val="{7374217D-1998-4BA8-9F88-EC49E095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50F"/>
    <w:pPr>
      <w:spacing w:after="200" w:line="276" w:lineRule="auto"/>
    </w:pPr>
    <w:rPr>
      <w:rFonts w:ascii="Verdana" w:hAnsi="Verdan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C77F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1F42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77F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2B59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7F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2B59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C77F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2B59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C77F1"/>
    <w:pPr>
      <w:keepNext/>
      <w:keepLines/>
      <w:spacing w:before="200" w:after="0"/>
      <w:outlineLvl w:val="4"/>
    </w:pPr>
    <w:rPr>
      <w:rFonts w:eastAsiaTheme="majorEastAsia" w:cstheme="majorBidi"/>
      <w:color w:val="00152C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C77F1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152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77F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C77F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3C77F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,Záhlaví - Soukup"/>
    <w:basedOn w:val="Normln"/>
    <w:link w:val="ZhlavChar"/>
    <w:uiPriority w:val="99"/>
    <w:unhideWhenUsed/>
    <w:rsid w:val="00A62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,Záhlaví - Soukup Char"/>
    <w:basedOn w:val="Standardnpsmoodstavce"/>
    <w:link w:val="Zhlav"/>
    <w:uiPriority w:val="99"/>
    <w:rsid w:val="00A62E74"/>
  </w:style>
  <w:style w:type="paragraph" w:styleId="Zpat">
    <w:name w:val="footer"/>
    <w:basedOn w:val="Normln"/>
    <w:link w:val="ZpatChar"/>
    <w:uiPriority w:val="99"/>
    <w:unhideWhenUsed/>
    <w:rsid w:val="003C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77F1"/>
    <w:rPr>
      <w:rFonts w:ascii="Verdana" w:hAnsi="Verdana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C77F1"/>
    <w:rPr>
      <w:rFonts w:ascii="Verdana" w:eastAsiaTheme="majorEastAsia" w:hAnsi="Verdana" w:cstheme="majorBidi"/>
      <w:b/>
      <w:bCs/>
      <w:color w:val="001F42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C77F1"/>
    <w:rPr>
      <w:rFonts w:ascii="Verdana" w:eastAsiaTheme="majorEastAsia" w:hAnsi="Verdana" w:cstheme="majorBidi"/>
      <w:b/>
      <w:bCs/>
      <w:color w:val="002B59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C77F1"/>
    <w:rPr>
      <w:rFonts w:ascii="Verdana" w:eastAsiaTheme="majorEastAsia" w:hAnsi="Verdana" w:cstheme="majorBidi"/>
      <w:b/>
      <w:bCs/>
      <w:color w:val="002B59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3C77F1"/>
    <w:rPr>
      <w:rFonts w:ascii="Verdana" w:eastAsiaTheme="majorEastAsia" w:hAnsi="Verdana" w:cstheme="majorBidi"/>
      <w:b/>
      <w:bCs/>
      <w:i/>
      <w:iCs/>
      <w:color w:val="002B59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3C77F1"/>
    <w:rPr>
      <w:rFonts w:ascii="Verdana" w:eastAsiaTheme="majorEastAsia" w:hAnsi="Verdana" w:cstheme="majorBidi"/>
      <w:color w:val="00152C" w:themeColor="accent1" w:themeShade="7F"/>
      <w:sz w:val="20"/>
      <w:szCs w:val="20"/>
    </w:rPr>
  </w:style>
  <w:style w:type="character" w:styleId="Siln">
    <w:name w:val="Strong"/>
    <w:basedOn w:val="Standardnpsmoodstavce"/>
    <w:uiPriority w:val="22"/>
    <w:qFormat/>
    <w:rsid w:val="00A62E74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3C77F1"/>
    <w:rPr>
      <w:rFonts w:ascii="Verdana" w:eastAsiaTheme="majorEastAsia" w:hAnsi="Verdana" w:cstheme="majorBidi"/>
      <w:i/>
      <w:iCs/>
      <w:color w:val="00152C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7F1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3C77F1"/>
    <w:rPr>
      <w:rFonts w:ascii="Verdana" w:eastAsiaTheme="majorEastAsia" w:hAnsi="Verdana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C77F1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styleId="Zdraznnintenzivn">
    <w:name w:val="Intense Emphasis"/>
    <w:basedOn w:val="Standardnpsmoodstavce"/>
    <w:uiPriority w:val="10"/>
    <w:qFormat/>
    <w:rsid w:val="00A62E74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qFormat/>
    <w:rsid w:val="00A62E74"/>
  </w:style>
  <w:style w:type="paragraph" w:styleId="Bezmezer">
    <w:name w:val="No Spacing"/>
    <w:uiPriority w:val="1"/>
    <w:qFormat/>
    <w:rsid w:val="003C77F1"/>
    <w:pPr>
      <w:spacing w:after="0" w:line="240" w:lineRule="auto"/>
    </w:pPr>
    <w:rPr>
      <w:rFonts w:ascii="Verdana" w:hAnsi="Verdana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3C77F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C77F1"/>
    <w:rPr>
      <w:rFonts w:ascii="Verdana" w:hAnsi="Verdana"/>
      <w:i/>
      <w:iCs/>
      <w:color w:val="000000" w:themeColor="text1"/>
      <w:sz w:val="20"/>
      <w:szCs w:val="20"/>
    </w:rPr>
  </w:style>
  <w:style w:type="character" w:styleId="slostrnky">
    <w:name w:val="page number"/>
    <w:basedOn w:val="Standardnpsmoodstavce"/>
    <w:uiPriority w:val="99"/>
    <w:unhideWhenUsed/>
    <w:rsid w:val="00A62E74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basedOn w:val="Normlntabulka"/>
    <w:uiPriority w:val="59"/>
    <w:rsid w:val="003C77F1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A62E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62E74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A62E74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A62E74"/>
  </w:style>
  <w:style w:type="paragraph" w:customStyle="1" w:styleId="Druhdokumentu">
    <w:name w:val="Druh dokumentu"/>
    <w:uiPriority w:val="99"/>
    <w:qFormat/>
    <w:rsid w:val="00A62E74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3C77F1"/>
    <w:pPr>
      <w:pBdr>
        <w:bottom w:val="single" w:sz="8" w:space="4" w:color="002B59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C77F1"/>
    <w:rPr>
      <w:rFonts w:ascii="Verdana" w:eastAsiaTheme="majorEastAsia" w:hAnsi="Verdana" w:cstheme="majorBidi"/>
      <w:color w:val="323E4F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77F1"/>
    <w:pPr>
      <w:numPr>
        <w:ilvl w:val="1"/>
      </w:numPr>
    </w:pPr>
    <w:rPr>
      <w:rFonts w:eastAsiaTheme="majorEastAsia" w:cstheme="majorBidi"/>
      <w:i/>
      <w:iCs/>
      <w:color w:val="002B59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C77F1"/>
    <w:rPr>
      <w:rFonts w:ascii="Verdana" w:eastAsiaTheme="majorEastAsia" w:hAnsi="Verdana" w:cstheme="majorBidi"/>
      <w:i/>
      <w:iCs/>
      <w:color w:val="002B59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0"/>
    <w:qFormat/>
    <w:rsid w:val="00A62E74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A62E74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62E74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77F1"/>
    <w:pPr>
      <w:pBdr>
        <w:bottom w:val="single" w:sz="4" w:space="4" w:color="002B59" w:themeColor="accent1"/>
      </w:pBdr>
      <w:spacing w:before="200" w:after="280"/>
      <w:ind w:left="936" w:right="936"/>
    </w:pPr>
    <w:rPr>
      <w:b/>
      <w:bCs/>
      <w:i/>
      <w:iCs/>
      <w:color w:val="002B59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77F1"/>
    <w:rPr>
      <w:rFonts w:ascii="Verdana" w:hAnsi="Verdana"/>
      <w:b/>
      <w:bCs/>
      <w:i/>
      <w:iCs/>
      <w:color w:val="002B59" w:themeColor="accent1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02D0A"/>
    <w:pPr>
      <w:spacing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3C77F1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A62E74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A62E74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A62E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A62E74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link w:val="SeznamsodrkamiChar"/>
    <w:uiPriority w:val="28"/>
    <w:unhideWhenUsed/>
    <w:rsid w:val="00A62E74"/>
    <w:pPr>
      <w:numPr>
        <w:numId w:val="1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A62E74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A62E74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A62E74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A62E74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A62E74"/>
    <w:pPr>
      <w:numPr>
        <w:numId w:val="2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A62E74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A62E74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A62E74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A62E74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A62E74"/>
    <w:pPr>
      <w:numPr>
        <w:numId w:val="2"/>
      </w:numPr>
    </w:pPr>
  </w:style>
  <w:style w:type="numbering" w:customStyle="1" w:styleId="ListBulletmultilevel">
    <w:name w:val="List Bullet (multilevel)"/>
    <w:uiPriority w:val="99"/>
    <w:rsid w:val="00A62E74"/>
    <w:pPr>
      <w:numPr>
        <w:numId w:val="3"/>
      </w:numPr>
    </w:pPr>
  </w:style>
  <w:style w:type="paragraph" w:customStyle="1" w:styleId="Vraznjtext">
    <w:name w:val="Výraznější text"/>
    <w:basedOn w:val="Normln"/>
    <w:uiPriority w:val="9"/>
    <w:qFormat/>
    <w:rsid w:val="00A62E74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A62E74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C77F1"/>
    <w:pPr>
      <w:tabs>
        <w:tab w:val="left" w:pos="1134"/>
        <w:tab w:val="right" w:leader="dot" w:pos="8692"/>
      </w:tabs>
      <w:spacing w:after="40" w:line="264" w:lineRule="auto"/>
      <w:ind w:left="1134" w:hanging="567"/>
      <w:contextualSpacing/>
    </w:pPr>
    <w:rPr>
      <w:spacing w:val="-4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3C77F1"/>
    <w:pPr>
      <w:keepNext/>
      <w:tabs>
        <w:tab w:val="left" w:pos="567"/>
        <w:tab w:val="right" w:leader="dot" w:pos="8692"/>
      </w:tabs>
      <w:spacing w:after="40" w:line="264" w:lineRule="auto"/>
      <w:ind w:left="567" w:right="284" w:hanging="567"/>
    </w:pPr>
    <w:rPr>
      <w:b/>
      <w:caps/>
      <w:spacing w:val="-4"/>
      <w:sz w:val="18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62E74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A62E74"/>
    <w:rPr>
      <w:noProof/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3C77F1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A62E74"/>
    <w:rPr>
      <w:sz w:val="18"/>
    </w:rPr>
  </w:style>
  <w:style w:type="paragraph" w:customStyle="1" w:styleId="Nadpis2-2">
    <w:name w:val="_Nadpis_2-2"/>
    <w:basedOn w:val="Normln"/>
    <w:next w:val="Normln"/>
    <w:link w:val="Nadpis2-2Char"/>
    <w:qFormat/>
    <w:rsid w:val="0027215D"/>
    <w:pPr>
      <w:keepNext/>
      <w:numPr>
        <w:ilvl w:val="1"/>
        <w:numId w:val="14"/>
      </w:numPr>
      <w:spacing w:before="180" w:after="105"/>
      <w:outlineLvl w:val="1"/>
    </w:pPr>
    <w:rPr>
      <w:b/>
    </w:rPr>
  </w:style>
  <w:style w:type="paragraph" w:customStyle="1" w:styleId="Text2-1">
    <w:name w:val="_Text_2-1"/>
    <w:basedOn w:val="Odstavecseseznamem"/>
    <w:link w:val="Text2-1Char"/>
    <w:qFormat/>
    <w:rsid w:val="0027215D"/>
    <w:pPr>
      <w:numPr>
        <w:ilvl w:val="2"/>
        <w:numId w:val="14"/>
      </w:numPr>
      <w:spacing w:after="120" w:line="264" w:lineRule="auto"/>
      <w:contextualSpacing w:val="0"/>
      <w:jc w:val="both"/>
    </w:pPr>
    <w:rPr>
      <w:sz w:val="18"/>
      <w:szCs w:val="18"/>
    </w:rPr>
  </w:style>
  <w:style w:type="character" w:customStyle="1" w:styleId="Nadpis2-2Char">
    <w:name w:val="_Nadpis_2-2 Char"/>
    <w:basedOn w:val="Standardnpsmoodstavce"/>
    <w:link w:val="Nadpis2-2"/>
    <w:rsid w:val="0027215D"/>
    <w:rPr>
      <w:rFonts w:ascii="Verdana" w:hAnsi="Verdana"/>
      <w:b/>
      <w:sz w:val="20"/>
      <w:szCs w:val="20"/>
    </w:rPr>
  </w:style>
  <w:style w:type="paragraph" w:customStyle="1" w:styleId="Titul1">
    <w:name w:val="_Titul_1"/>
    <w:basedOn w:val="Normln"/>
    <w:qFormat/>
    <w:rsid w:val="0027215D"/>
    <w:pPr>
      <w:spacing w:after="240" w:line="264" w:lineRule="auto"/>
    </w:pPr>
    <w:rPr>
      <w:b/>
      <w:sz w:val="48"/>
      <w:szCs w:val="4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62E74"/>
    <w:rPr>
      <w:rFonts w:ascii="Verdana" w:hAnsi="Verdana"/>
      <w:sz w:val="20"/>
      <w:szCs w:val="20"/>
    </w:rPr>
  </w:style>
  <w:style w:type="character" w:customStyle="1" w:styleId="Text2-1Char">
    <w:name w:val="_Text_2-1 Char"/>
    <w:basedOn w:val="Standardnpsmoodstavce"/>
    <w:link w:val="Text2-1"/>
    <w:rsid w:val="0027215D"/>
    <w:rPr>
      <w:rFonts w:ascii="Verdana" w:hAnsi="Verdana"/>
    </w:rPr>
  </w:style>
  <w:style w:type="paragraph" w:customStyle="1" w:styleId="Titul2">
    <w:name w:val="_Titul_2"/>
    <w:basedOn w:val="Normln"/>
    <w:qFormat/>
    <w:rsid w:val="0027215D"/>
    <w:pPr>
      <w:tabs>
        <w:tab w:val="left" w:pos="6796"/>
      </w:tabs>
      <w:spacing w:after="240" w:line="264" w:lineRule="auto"/>
    </w:pPr>
    <w:rPr>
      <w:b/>
      <w:sz w:val="32"/>
      <w:szCs w:val="32"/>
    </w:rPr>
  </w:style>
  <w:style w:type="paragraph" w:customStyle="1" w:styleId="Tituldatum">
    <w:name w:val="_Titul_datum"/>
    <w:basedOn w:val="Normln"/>
    <w:link w:val="TituldatumChar"/>
    <w:qFormat/>
    <w:rsid w:val="0027215D"/>
    <w:pPr>
      <w:spacing w:after="240" w:line="264" w:lineRule="auto"/>
    </w:pPr>
    <w:rPr>
      <w:sz w:val="24"/>
      <w:szCs w:val="24"/>
    </w:rPr>
  </w:style>
  <w:style w:type="character" w:customStyle="1" w:styleId="TituldatumChar">
    <w:name w:val="_Titul_datum Char"/>
    <w:basedOn w:val="Standardnpsmoodstavce"/>
    <w:link w:val="Tituldatum"/>
    <w:rsid w:val="0027215D"/>
    <w:rPr>
      <w:rFonts w:ascii="Verdana" w:hAnsi="Verdana"/>
      <w:sz w:val="24"/>
      <w:szCs w:val="24"/>
    </w:rPr>
  </w:style>
  <w:style w:type="character" w:styleId="Sledovanodkaz">
    <w:name w:val="FollowedHyperlink"/>
    <w:uiPriority w:val="99"/>
    <w:semiHidden/>
    <w:unhideWhenUsed/>
    <w:rsid w:val="00B97CC3"/>
    <w:rPr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A62E74"/>
    <w:pPr>
      <w:spacing w:after="0"/>
      <w:ind w:left="660"/>
    </w:pPr>
    <w:rPr>
      <w:rFonts w:ascii="Calibri" w:eastAsia="Calibri" w:hAnsi="Calibri" w:cs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A62E74"/>
    <w:pPr>
      <w:spacing w:after="0"/>
      <w:ind w:left="880"/>
    </w:pPr>
    <w:rPr>
      <w:rFonts w:ascii="Calibri" w:eastAsia="Calibri" w:hAnsi="Calibri" w:cs="Times New Roman"/>
    </w:rPr>
  </w:style>
  <w:style w:type="paragraph" w:styleId="Obsah6">
    <w:name w:val="toc 6"/>
    <w:basedOn w:val="Normln"/>
    <w:next w:val="Normln"/>
    <w:autoRedefine/>
    <w:uiPriority w:val="39"/>
    <w:unhideWhenUsed/>
    <w:rsid w:val="00A62E74"/>
    <w:pPr>
      <w:spacing w:after="0"/>
      <w:ind w:left="1100"/>
    </w:pPr>
    <w:rPr>
      <w:rFonts w:ascii="Calibri" w:eastAsia="Calibri" w:hAnsi="Calibri" w:cs="Times New Roman"/>
    </w:rPr>
  </w:style>
  <w:style w:type="paragraph" w:styleId="Obsah7">
    <w:name w:val="toc 7"/>
    <w:basedOn w:val="Normln"/>
    <w:next w:val="Normln"/>
    <w:autoRedefine/>
    <w:uiPriority w:val="39"/>
    <w:unhideWhenUsed/>
    <w:rsid w:val="00A62E74"/>
    <w:pPr>
      <w:spacing w:after="0"/>
      <w:ind w:left="1320"/>
    </w:pPr>
    <w:rPr>
      <w:rFonts w:ascii="Calibri" w:eastAsia="Calibri" w:hAnsi="Calibri" w:cs="Times New Roman"/>
    </w:rPr>
  </w:style>
  <w:style w:type="paragraph" w:styleId="Obsah8">
    <w:name w:val="toc 8"/>
    <w:basedOn w:val="Normln"/>
    <w:next w:val="Normln"/>
    <w:autoRedefine/>
    <w:uiPriority w:val="39"/>
    <w:unhideWhenUsed/>
    <w:rsid w:val="00A62E74"/>
    <w:pPr>
      <w:spacing w:after="0"/>
      <w:ind w:left="1540"/>
    </w:pPr>
    <w:rPr>
      <w:rFonts w:ascii="Calibri" w:eastAsia="Calibri" w:hAnsi="Calibri" w:cs="Times New Roman"/>
    </w:rPr>
  </w:style>
  <w:style w:type="paragraph" w:styleId="Obsah9">
    <w:name w:val="toc 9"/>
    <w:basedOn w:val="Normln"/>
    <w:next w:val="Normln"/>
    <w:autoRedefine/>
    <w:uiPriority w:val="39"/>
    <w:unhideWhenUsed/>
    <w:qFormat/>
    <w:rsid w:val="00A62E74"/>
    <w:pPr>
      <w:spacing w:after="0"/>
      <w:ind w:left="1760"/>
    </w:pPr>
    <w:rPr>
      <w:rFonts w:ascii="Calibri" w:eastAsia="Calibri" w:hAnsi="Calibri" w:cs="Times New Roman"/>
      <w:sz w:val="22"/>
    </w:rPr>
  </w:style>
  <w:style w:type="paragraph" w:styleId="Revize">
    <w:name w:val="Revision"/>
    <w:hidden/>
    <w:uiPriority w:val="99"/>
    <w:semiHidden/>
    <w:rsid w:val="00B97CC3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rsid w:val="00A62E74"/>
    <w:pPr>
      <w:widowControl w:val="0"/>
      <w:autoSpaceDE w:val="0"/>
      <w:autoSpaceDN w:val="0"/>
      <w:adjustRightInd w:val="0"/>
      <w:spacing w:before="200" w:after="0" w:line="32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2E74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B97CC3"/>
    <w:rPr>
      <w:sz w:val="16"/>
      <w:szCs w:val="16"/>
    </w:rPr>
  </w:style>
  <w:style w:type="paragraph" w:customStyle="1" w:styleId="Odstzkladn">
    <w:name w:val="Odst_základní"/>
    <w:basedOn w:val="Zkladntext"/>
    <w:link w:val="OdstzkladnChar"/>
    <w:qFormat/>
    <w:rsid w:val="00A62E74"/>
    <w:pPr>
      <w:tabs>
        <w:tab w:val="left" w:pos="705"/>
      </w:tabs>
      <w:spacing w:after="0" w:line="240" w:lineRule="auto"/>
      <w:jc w:val="both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customStyle="1" w:styleId="OdstzkladnChar">
    <w:name w:val="Odst_základní Char"/>
    <w:link w:val="Odstzkladn"/>
    <w:rsid w:val="00A62E74"/>
    <w:rPr>
      <w:rFonts w:ascii="Calibri" w:eastAsia="Times New Roman" w:hAnsi="Calibri" w:cs="Times New Roman"/>
      <w:sz w:val="22"/>
      <w:szCs w:val="2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7CC3"/>
    <w:pPr>
      <w:spacing w:after="120" w:line="48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97CC3"/>
    <w:rPr>
      <w:rFonts w:ascii="Calibri" w:eastAsia="Calibri" w:hAnsi="Calibri" w:cs="Times New Roman"/>
      <w:sz w:val="22"/>
      <w:szCs w:val="22"/>
    </w:rPr>
  </w:style>
  <w:style w:type="table" w:customStyle="1" w:styleId="TabZTPbez">
    <w:name w:val="_Tab_ZTP_bez"/>
    <w:basedOn w:val="Mkatabulky"/>
    <w:uiPriority w:val="99"/>
    <w:rsid w:val="0027215D"/>
    <w:tblPr>
      <w:tblInd w:w="680" w:type="dxa"/>
      <w:tblBorders>
        <w:top w:val="single" w:sz="2" w:space="0" w:color="auto"/>
        <w:left w:val="none" w:sz="0" w:space="0" w:color="auto"/>
        <w:bottom w:val="single" w:sz="2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customStyle="1" w:styleId="Styl2">
    <w:name w:val="Styl2"/>
    <w:basedOn w:val="Svtlstnovn"/>
    <w:uiPriority w:val="99"/>
    <w:rsid w:val="00A62E74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ibliografie">
    <w:name w:val="Bibliography"/>
    <w:basedOn w:val="Normln"/>
    <w:next w:val="Normln"/>
    <w:uiPriority w:val="37"/>
    <w:unhideWhenUsed/>
    <w:rsid w:val="00A62E74"/>
    <w:rPr>
      <w:rFonts w:ascii="Calibri" w:eastAsia="Calibri" w:hAnsi="Calibri" w:cs="Times New Roman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CC3"/>
    <w:pPr>
      <w:widowControl/>
      <w:autoSpaceDE/>
      <w:autoSpaceDN/>
      <w:adjustRightInd/>
      <w:spacing w:before="0" w:after="200" w:line="276" w:lineRule="auto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CC3"/>
    <w:rPr>
      <w:rFonts w:ascii="Calibri" w:eastAsia="Calibri" w:hAnsi="Calibri" w:cs="Times New Roman"/>
      <w:b/>
      <w:bCs/>
      <w:sz w:val="20"/>
      <w:szCs w:val="20"/>
      <w:lang w:eastAsia="cs-CZ"/>
    </w:rPr>
  </w:style>
  <w:style w:type="table" w:customStyle="1" w:styleId="Tabulka1">
    <w:name w:val="Tabulka_1"/>
    <w:basedOn w:val="Mkatabulky"/>
    <w:uiPriority w:val="99"/>
    <w:rsid w:val="00A62E74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Svtlstnovn">
    <w:name w:val="Light Shading"/>
    <w:basedOn w:val="Normlntabulka"/>
    <w:uiPriority w:val="60"/>
    <w:rsid w:val="00A62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ulka10">
    <w:name w:val="_Tabulka_1"/>
    <w:basedOn w:val="Mkatabulky"/>
    <w:uiPriority w:val="99"/>
    <w:rsid w:val="0027215D"/>
    <w:rPr>
      <w:sz w:val="14"/>
      <w:szCs w:val="18"/>
      <w:lang w:eastAsia="cs-CZ"/>
    </w:rPr>
    <w:tblPr>
      <w:tblStyleRowBandSize w:val="1"/>
      <w:tblStyleColBandSize w:val="1"/>
      <w:tblInd w:w="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cPr>
      <w:vAlign w:val="center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Text1-2">
    <w:name w:val="_Text_1-2"/>
    <w:basedOn w:val="Text1-1"/>
    <w:link w:val="Text1-2Char"/>
    <w:qFormat/>
    <w:rsid w:val="0027215D"/>
    <w:pPr>
      <w:numPr>
        <w:ilvl w:val="2"/>
      </w:numPr>
    </w:pPr>
  </w:style>
  <w:style w:type="paragraph" w:customStyle="1" w:styleId="Text1-1">
    <w:name w:val="_Text_1-1"/>
    <w:basedOn w:val="Normln"/>
    <w:link w:val="Text1-1Char"/>
    <w:rsid w:val="0027215D"/>
    <w:pPr>
      <w:numPr>
        <w:ilvl w:val="1"/>
        <w:numId w:val="13"/>
      </w:numPr>
      <w:spacing w:after="120" w:line="264" w:lineRule="auto"/>
      <w:jc w:val="both"/>
    </w:pPr>
    <w:rPr>
      <w:sz w:val="18"/>
      <w:szCs w:val="18"/>
    </w:rPr>
  </w:style>
  <w:style w:type="paragraph" w:customStyle="1" w:styleId="Odrka1-1">
    <w:name w:val="_Odrážka_1-1_•"/>
    <w:basedOn w:val="Normln"/>
    <w:link w:val="Odrka1-1Char"/>
    <w:qFormat/>
    <w:rsid w:val="0027215D"/>
    <w:pPr>
      <w:numPr>
        <w:numId w:val="10"/>
      </w:numPr>
      <w:spacing w:after="80" w:line="264" w:lineRule="auto"/>
      <w:jc w:val="both"/>
    </w:pPr>
    <w:rPr>
      <w:sz w:val="18"/>
      <w:szCs w:val="18"/>
    </w:rPr>
  </w:style>
  <w:style w:type="character" w:customStyle="1" w:styleId="Text1-1Char">
    <w:name w:val="_Text_1-1 Char"/>
    <w:basedOn w:val="Standardnpsmoodstavce"/>
    <w:link w:val="Text1-1"/>
    <w:rsid w:val="0027215D"/>
    <w:rPr>
      <w:rFonts w:ascii="Verdana" w:hAnsi="Verdana"/>
    </w:rPr>
  </w:style>
  <w:style w:type="character" w:customStyle="1" w:styleId="Text1-2Char">
    <w:name w:val="_Text_1-2 Char"/>
    <w:basedOn w:val="Text1-1Char"/>
    <w:link w:val="Text1-2"/>
    <w:rsid w:val="0027215D"/>
    <w:rPr>
      <w:rFonts w:ascii="Verdana" w:hAnsi="Verdana"/>
    </w:rPr>
  </w:style>
  <w:style w:type="character" w:customStyle="1" w:styleId="SeznamsodrkamiChar">
    <w:name w:val="Seznam s odrážkami Char"/>
    <w:basedOn w:val="Standardnpsmoodstavce"/>
    <w:link w:val="Seznamsodrkami"/>
    <w:uiPriority w:val="28"/>
    <w:rsid w:val="00A62E74"/>
    <w:rPr>
      <w:rFonts w:ascii="Verdana" w:hAnsi="Verdana"/>
      <w:sz w:val="20"/>
      <w:szCs w:val="20"/>
    </w:rPr>
  </w:style>
  <w:style w:type="character" w:customStyle="1" w:styleId="Odrka1-1Char">
    <w:name w:val="_Odrážka_1-1_• Char"/>
    <w:basedOn w:val="Standardnpsmoodstavce"/>
    <w:link w:val="Odrka1-1"/>
    <w:rsid w:val="0027215D"/>
    <w:rPr>
      <w:rFonts w:ascii="Verdana" w:hAnsi="Verdana"/>
    </w:rPr>
  </w:style>
  <w:style w:type="paragraph" w:customStyle="1" w:styleId="Odrka1-2-">
    <w:name w:val="_Odrážka_1-2_-"/>
    <w:basedOn w:val="Odrka1-1"/>
    <w:qFormat/>
    <w:rsid w:val="0027215D"/>
    <w:pPr>
      <w:numPr>
        <w:ilvl w:val="1"/>
      </w:numPr>
    </w:pPr>
  </w:style>
  <w:style w:type="paragraph" w:customStyle="1" w:styleId="Odrka1-3">
    <w:name w:val="_Odrážka_1-3_·"/>
    <w:basedOn w:val="Odrka1-2-"/>
    <w:qFormat/>
    <w:rsid w:val="0027215D"/>
    <w:pPr>
      <w:numPr>
        <w:ilvl w:val="2"/>
      </w:numPr>
    </w:pPr>
  </w:style>
  <w:style w:type="paragraph" w:customStyle="1" w:styleId="Odstavec1-1a">
    <w:name w:val="_Odstavec_1-1_a)"/>
    <w:basedOn w:val="Normln"/>
    <w:link w:val="Odstavec1-1aChar"/>
    <w:qFormat/>
    <w:rsid w:val="0027215D"/>
    <w:pPr>
      <w:numPr>
        <w:numId w:val="11"/>
      </w:numPr>
      <w:spacing w:after="80" w:line="264" w:lineRule="auto"/>
      <w:jc w:val="both"/>
    </w:pPr>
    <w:rPr>
      <w:sz w:val="18"/>
      <w:szCs w:val="18"/>
    </w:rPr>
  </w:style>
  <w:style w:type="paragraph" w:customStyle="1" w:styleId="Odstavec1-31">
    <w:name w:val="_Odstavec_1-3_1)"/>
    <w:qFormat/>
    <w:rsid w:val="0027215D"/>
    <w:pPr>
      <w:numPr>
        <w:ilvl w:val="2"/>
        <w:numId w:val="11"/>
      </w:numPr>
      <w:spacing w:after="200" w:line="276" w:lineRule="auto"/>
    </w:pPr>
    <w:rPr>
      <w:rFonts w:ascii="Verdana" w:hAnsi="Verdana"/>
    </w:rPr>
  </w:style>
  <w:style w:type="paragraph" w:customStyle="1" w:styleId="Textbezslovn">
    <w:name w:val="_Text_bez_číslování"/>
    <w:basedOn w:val="Normln"/>
    <w:link w:val="TextbezslovnChar"/>
    <w:qFormat/>
    <w:rsid w:val="0027215D"/>
    <w:pPr>
      <w:spacing w:after="120" w:line="264" w:lineRule="auto"/>
      <w:ind w:left="737"/>
      <w:jc w:val="both"/>
    </w:pPr>
    <w:rPr>
      <w:sz w:val="18"/>
      <w:szCs w:val="18"/>
    </w:rPr>
  </w:style>
  <w:style w:type="paragraph" w:customStyle="1" w:styleId="Zpat0">
    <w:name w:val="_Zápatí"/>
    <w:basedOn w:val="Zpat"/>
    <w:qFormat/>
    <w:rsid w:val="0027215D"/>
    <w:pPr>
      <w:jc w:val="right"/>
    </w:pPr>
  </w:style>
  <w:style w:type="character" w:customStyle="1" w:styleId="Tun">
    <w:name w:val="_Tučně"/>
    <w:basedOn w:val="Standardnpsmoodstavce"/>
    <w:qFormat/>
    <w:rsid w:val="0027215D"/>
    <w:rPr>
      <w:b/>
    </w:rPr>
  </w:style>
  <w:style w:type="table" w:customStyle="1" w:styleId="Styl3">
    <w:name w:val="Styl3"/>
    <w:basedOn w:val="Mkatabulky"/>
    <w:uiPriority w:val="99"/>
    <w:rsid w:val="00A62E74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C42FE6"/>
    <w:rPr>
      <w:vertAlign w:val="superscript"/>
    </w:rPr>
  </w:style>
  <w:style w:type="paragraph" w:customStyle="1" w:styleId="Text2-2">
    <w:name w:val="_Text_2-2"/>
    <w:basedOn w:val="Text2-1"/>
    <w:link w:val="Text2-2Char"/>
    <w:qFormat/>
    <w:rsid w:val="0027215D"/>
    <w:pPr>
      <w:numPr>
        <w:ilvl w:val="3"/>
      </w:numPr>
    </w:pPr>
  </w:style>
  <w:style w:type="character" w:customStyle="1" w:styleId="Text2-2Char">
    <w:name w:val="_Text_2-2 Char"/>
    <w:basedOn w:val="Text2-1Char"/>
    <w:link w:val="Text2-2"/>
    <w:rsid w:val="0027215D"/>
    <w:rPr>
      <w:rFonts w:ascii="Verdana" w:hAnsi="Verdana"/>
    </w:rPr>
  </w:style>
  <w:style w:type="paragraph" w:customStyle="1" w:styleId="Zkratky1">
    <w:name w:val="_Zkratky_1"/>
    <w:basedOn w:val="Normln"/>
    <w:qFormat/>
    <w:rsid w:val="0027215D"/>
    <w:pPr>
      <w:tabs>
        <w:tab w:val="right" w:leader="dot" w:pos="1134"/>
      </w:tabs>
      <w:spacing w:after="0" w:line="240" w:lineRule="auto"/>
    </w:pPr>
    <w:rPr>
      <w:b/>
      <w:sz w:val="16"/>
      <w:szCs w:val="18"/>
    </w:rPr>
  </w:style>
  <w:style w:type="paragraph" w:customStyle="1" w:styleId="Seznam1">
    <w:name w:val="_Seznam_[1]"/>
    <w:basedOn w:val="Normln"/>
    <w:qFormat/>
    <w:rsid w:val="0027215D"/>
    <w:pPr>
      <w:numPr>
        <w:numId w:val="12"/>
      </w:numPr>
      <w:spacing w:after="60" w:line="264" w:lineRule="auto"/>
      <w:jc w:val="both"/>
    </w:pPr>
    <w:rPr>
      <w:sz w:val="16"/>
      <w:szCs w:val="18"/>
    </w:rPr>
  </w:style>
  <w:style w:type="paragraph" w:customStyle="1" w:styleId="Zkratky2">
    <w:name w:val="_Zkratky_2"/>
    <w:basedOn w:val="Normln"/>
    <w:qFormat/>
    <w:rsid w:val="0027215D"/>
    <w:pPr>
      <w:spacing w:after="0" w:line="240" w:lineRule="auto"/>
    </w:pPr>
    <w:rPr>
      <w:sz w:val="16"/>
      <w:szCs w:val="16"/>
    </w:rPr>
  </w:style>
  <w:style w:type="character" w:customStyle="1" w:styleId="Tun-ZRUIT">
    <w:name w:val="_Tučně-ZRUŠIT"/>
    <w:basedOn w:val="Standardnpsmoodstavce"/>
    <w:qFormat/>
    <w:rsid w:val="0027215D"/>
    <w:rPr>
      <w:b w:val="0"/>
      <w:i w:val="0"/>
    </w:rPr>
  </w:style>
  <w:style w:type="paragraph" w:customStyle="1" w:styleId="Nadpisbezsl1-1">
    <w:name w:val="_Nadpis_bez_čísl_1-1"/>
    <w:next w:val="Normln"/>
    <w:qFormat/>
    <w:rsid w:val="002427F7"/>
    <w:pPr>
      <w:keepNext/>
      <w:spacing w:before="280" w:after="120"/>
    </w:pPr>
    <w:rPr>
      <w:rFonts w:ascii="Verdana" w:hAnsi="Verdana"/>
      <w:b/>
      <w:caps/>
      <w:sz w:val="22"/>
    </w:rPr>
  </w:style>
  <w:style w:type="paragraph" w:customStyle="1" w:styleId="Nadpisbezsl1-2">
    <w:name w:val="_Nadpis_bez_čísl_1-2"/>
    <w:next w:val="Normln"/>
    <w:qFormat/>
    <w:rsid w:val="0027215D"/>
    <w:pPr>
      <w:keepNext/>
      <w:spacing w:before="200" w:after="120"/>
    </w:pPr>
    <w:rPr>
      <w:rFonts w:ascii="Verdana" w:hAnsi="Verdana"/>
      <w:b/>
      <w:sz w:val="20"/>
      <w:szCs w:val="20"/>
    </w:rPr>
  </w:style>
  <w:style w:type="paragraph" w:customStyle="1" w:styleId="Textbezodsazen">
    <w:name w:val="_Text_bez_odsazení"/>
    <w:basedOn w:val="Normln"/>
    <w:link w:val="TextbezodsazenChar"/>
    <w:qFormat/>
    <w:rsid w:val="0027215D"/>
    <w:pPr>
      <w:spacing w:after="120" w:line="264" w:lineRule="auto"/>
      <w:jc w:val="both"/>
    </w:pPr>
    <w:rPr>
      <w:sz w:val="18"/>
      <w:szCs w:val="18"/>
    </w:rPr>
  </w:style>
  <w:style w:type="character" w:customStyle="1" w:styleId="TextbezodsazenChar">
    <w:name w:val="_Text_bez_odsazení Char"/>
    <w:basedOn w:val="Standardnpsmoodstavce"/>
    <w:link w:val="Textbezodsazen"/>
    <w:rsid w:val="0027215D"/>
    <w:rPr>
      <w:rFonts w:ascii="Verdana" w:hAnsi="Verdana"/>
    </w:rPr>
  </w:style>
  <w:style w:type="paragraph" w:customStyle="1" w:styleId="ZTPinfo-text">
    <w:name w:val="_ZTP_info-text"/>
    <w:basedOn w:val="Textbezslovn"/>
    <w:link w:val="ZTPinfo-textChar"/>
    <w:qFormat/>
    <w:rsid w:val="0027215D"/>
    <w:pPr>
      <w:ind w:left="0"/>
    </w:pPr>
    <w:rPr>
      <w:i/>
      <w:color w:val="00A1E0"/>
    </w:rPr>
  </w:style>
  <w:style w:type="character" w:customStyle="1" w:styleId="ZTPinfo-textChar">
    <w:name w:val="_ZTP_info-text Char"/>
    <w:basedOn w:val="Standardnpsmoodstavce"/>
    <w:link w:val="ZTPinfo-text"/>
    <w:rsid w:val="0027215D"/>
    <w:rPr>
      <w:rFonts w:ascii="Verdana" w:hAnsi="Verdana"/>
      <w:i/>
      <w:color w:val="00A1E0"/>
    </w:rPr>
  </w:style>
  <w:style w:type="paragraph" w:customStyle="1" w:styleId="ZTPinfo-text-odr">
    <w:name w:val="_ZTP_info-text-odr"/>
    <w:basedOn w:val="ZTPinfo-text"/>
    <w:link w:val="ZTPinfo-text-odrChar"/>
    <w:qFormat/>
    <w:rsid w:val="0027215D"/>
    <w:pPr>
      <w:numPr>
        <w:numId w:val="15"/>
      </w:numPr>
    </w:pPr>
  </w:style>
  <w:style w:type="character" w:customStyle="1" w:styleId="ZTPinfo-text-odrChar">
    <w:name w:val="_ZTP_info-text-odr Char"/>
    <w:basedOn w:val="ZTPinfo-textChar"/>
    <w:link w:val="ZTPinfo-text-odr"/>
    <w:rsid w:val="0027215D"/>
    <w:rPr>
      <w:rFonts w:ascii="Verdana" w:hAnsi="Verdana"/>
      <w:i/>
      <w:color w:val="00A1E0"/>
    </w:rPr>
  </w:style>
  <w:style w:type="paragraph" w:customStyle="1" w:styleId="Tabulka">
    <w:name w:val="_Tabulka"/>
    <w:basedOn w:val="Normln"/>
    <w:qFormat/>
    <w:rsid w:val="0027215D"/>
    <w:pPr>
      <w:spacing w:before="40" w:after="40" w:line="240" w:lineRule="auto"/>
      <w:jc w:val="both"/>
    </w:pPr>
    <w:rPr>
      <w:sz w:val="18"/>
      <w:szCs w:val="18"/>
    </w:rPr>
  </w:style>
  <w:style w:type="character" w:customStyle="1" w:styleId="TextbezslovnChar">
    <w:name w:val="_Text_bez_číslování Char"/>
    <w:basedOn w:val="Standardnpsmoodstavce"/>
    <w:link w:val="Textbezslovn"/>
    <w:rsid w:val="0027215D"/>
    <w:rPr>
      <w:rFonts w:ascii="Verdana" w:hAnsi="Verdana"/>
    </w:rPr>
  </w:style>
  <w:style w:type="paragraph" w:customStyle="1" w:styleId="Odrka1-4">
    <w:name w:val="_Odrážka_1-4_•"/>
    <w:basedOn w:val="Odrka1-1"/>
    <w:link w:val="Odrka1-4Char"/>
    <w:qFormat/>
    <w:rsid w:val="0027215D"/>
    <w:pPr>
      <w:numPr>
        <w:ilvl w:val="3"/>
      </w:numPr>
    </w:pPr>
  </w:style>
  <w:style w:type="character" w:customStyle="1" w:styleId="Odstavec1-1aChar">
    <w:name w:val="_Odstavec_1-1_a) Char"/>
    <w:basedOn w:val="Standardnpsmoodstavce"/>
    <w:link w:val="Odstavec1-1a"/>
    <w:rsid w:val="0027215D"/>
    <w:rPr>
      <w:rFonts w:ascii="Verdana" w:hAnsi="Verdana"/>
    </w:rPr>
  </w:style>
  <w:style w:type="paragraph" w:customStyle="1" w:styleId="Zpatvlevo">
    <w:name w:val="_Zápatí_vlevo"/>
    <w:basedOn w:val="Zpatvpravo"/>
    <w:qFormat/>
    <w:rsid w:val="0027215D"/>
    <w:pPr>
      <w:jc w:val="left"/>
    </w:pPr>
  </w:style>
  <w:style w:type="character" w:customStyle="1" w:styleId="Nzevakce">
    <w:name w:val="_Název_akce"/>
    <w:basedOn w:val="Standardnpsmoodstavce"/>
    <w:qFormat/>
    <w:rsid w:val="0027215D"/>
    <w:rPr>
      <w:rFonts w:ascii="Verdana" w:hAnsi="Verdana"/>
      <w:b/>
      <w:sz w:val="36"/>
    </w:rPr>
  </w:style>
  <w:style w:type="paragraph" w:customStyle="1" w:styleId="Zpatvpravo">
    <w:name w:val="_Zápatí_vpravo"/>
    <w:qFormat/>
    <w:rsid w:val="0027215D"/>
    <w:pPr>
      <w:spacing w:after="0" w:line="240" w:lineRule="auto"/>
      <w:jc w:val="right"/>
    </w:pPr>
    <w:rPr>
      <w:rFonts w:ascii="Verdana" w:hAnsi="Verdana"/>
      <w:sz w:val="12"/>
    </w:rPr>
  </w:style>
  <w:style w:type="character" w:customStyle="1" w:styleId="Znaka">
    <w:name w:val="_Značka"/>
    <w:basedOn w:val="Standardnpsmoodstavce"/>
    <w:rsid w:val="0027215D"/>
    <w:rPr>
      <w:rFonts w:ascii="Verdana" w:hAnsi="Verdana"/>
      <w:b/>
      <w:sz w:val="36"/>
    </w:rPr>
  </w:style>
  <w:style w:type="paragraph" w:customStyle="1" w:styleId="ZTPinfo-text-odr0">
    <w:name w:val="_ZTP_info-text-odr_•"/>
    <w:basedOn w:val="ZTPinfo-text-odr"/>
    <w:link w:val="ZTPinfo-text-odrChar0"/>
    <w:qFormat/>
    <w:rsid w:val="0027215D"/>
    <w:pPr>
      <w:numPr>
        <w:ilvl w:val="1"/>
      </w:numPr>
      <w:spacing w:after="80"/>
      <w:contextualSpacing/>
    </w:pPr>
  </w:style>
  <w:style w:type="character" w:customStyle="1" w:styleId="ZTPinfo-text-odrChar0">
    <w:name w:val="_ZTP_info-text-odr_• Char"/>
    <w:basedOn w:val="ZTPinfo-text-odrChar"/>
    <w:link w:val="ZTPinfo-text-odr0"/>
    <w:rsid w:val="0027215D"/>
    <w:rPr>
      <w:rFonts w:ascii="Verdana" w:hAnsi="Verdana"/>
      <w:i/>
      <w:color w:val="00A1E0"/>
    </w:rPr>
  </w:style>
  <w:style w:type="paragraph" w:customStyle="1" w:styleId="Tabulka-9">
    <w:name w:val="_Tabulka-9"/>
    <w:basedOn w:val="Textbezodsazen"/>
    <w:qFormat/>
    <w:rsid w:val="0027215D"/>
    <w:pPr>
      <w:spacing w:before="40" w:after="40" w:line="240" w:lineRule="auto"/>
      <w:jc w:val="left"/>
    </w:pPr>
  </w:style>
  <w:style w:type="paragraph" w:customStyle="1" w:styleId="Tabulka-8">
    <w:name w:val="_Tabulka-8"/>
    <w:basedOn w:val="Tabulka-9"/>
    <w:qFormat/>
    <w:rsid w:val="0027215D"/>
    <w:rPr>
      <w:sz w:val="16"/>
    </w:rPr>
  </w:style>
  <w:style w:type="paragraph" w:customStyle="1" w:styleId="Odrka1-5-">
    <w:name w:val="_Odrážka_1-5_-"/>
    <w:basedOn w:val="Odrka1-4"/>
    <w:link w:val="Odrka1-5-Char"/>
    <w:qFormat/>
    <w:rsid w:val="0027215D"/>
    <w:pPr>
      <w:numPr>
        <w:ilvl w:val="4"/>
      </w:numPr>
      <w:spacing w:after="90"/>
    </w:pPr>
  </w:style>
  <w:style w:type="character" w:customStyle="1" w:styleId="Odrka1-5-Char">
    <w:name w:val="_Odrážka_1-5_- Char"/>
    <w:basedOn w:val="Standardnpsmoodstavce"/>
    <w:link w:val="Odrka1-5-"/>
    <w:rsid w:val="0027215D"/>
    <w:rPr>
      <w:rFonts w:ascii="Verdana" w:hAnsi="Verdana"/>
    </w:rPr>
  </w:style>
  <w:style w:type="paragraph" w:customStyle="1" w:styleId="Odstavec1-4a">
    <w:name w:val="_Odstavec_1-4_(a)"/>
    <w:basedOn w:val="Odstavec1-1a"/>
    <w:link w:val="Odstavec1-4aChar"/>
    <w:qFormat/>
    <w:rsid w:val="0027215D"/>
    <w:pPr>
      <w:numPr>
        <w:ilvl w:val="3"/>
      </w:numPr>
    </w:pPr>
  </w:style>
  <w:style w:type="character" w:customStyle="1" w:styleId="Odstavec1-4aChar">
    <w:name w:val="_Odstavec_1-4_(a) Char"/>
    <w:basedOn w:val="Odstavec1-1aChar"/>
    <w:link w:val="Odstavec1-4a"/>
    <w:rsid w:val="0027215D"/>
    <w:rPr>
      <w:rFonts w:ascii="Verdana" w:hAnsi="Verdana"/>
    </w:rPr>
  </w:style>
  <w:style w:type="table" w:customStyle="1" w:styleId="TabulkaS-zahlzap">
    <w:name w:val="_Tabulka_SŽ-zahl+zap"/>
    <w:basedOn w:val="Mkatabulky"/>
    <w:uiPriority w:val="99"/>
    <w:rsid w:val="0027215D"/>
    <w:rPr>
      <w:sz w:val="14"/>
      <w:szCs w:val="18"/>
      <w:lang w:eastAsia="cs-CZ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cPr>
      <w:vAlign w:val="center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customStyle="1" w:styleId="TabulkaS-zhlav">
    <w:name w:val="_Tabulka_SŽ-záhlaví"/>
    <w:basedOn w:val="Normlntabulka"/>
    <w:uiPriority w:val="99"/>
    <w:rsid w:val="0027215D"/>
    <w:pPr>
      <w:spacing w:before="40" w:after="40" w:line="240" w:lineRule="auto"/>
    </w:pPr>
    <w:rPr>
      <w:rFonts w:ascii="Verdana" w:hAnsi="Verdana"/>
      <w:sz w:val="16"/>
      <w:szCs w:val="20"/>
    </w:rPr>
    <w:tblPr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</w:pPr>
      <w:rPr>
        <w:rFonts w:ascii="Verdana" w:hAnsi="Verdana"/>
        <w:b/>
        <w:sz w:val="16"/>
      </w:rPr>
      <w:tblPr/>
      <w:tcPr>
        <w:shd w:val="clear" w:color="auto" w:fill="F2F2F2" w:themeFill="background1" w:themeFillShade="F2"/>
        <w:vAlign w:val="center"/>
      </w:tcPr>
    </w:tblStylePr>
  </w:style>
  <w:style w:type="paragraph" w:customStyle="1" w:styleId="Tabulka-7">
    <w:name w:val="_Tabulka-7"/>
    <w:basedOn w:val="Tabulka-8"/>
    <w:qFormat/>
    <w:rsid w:val="0027215D"/>
    <w:pPr>
      <w:spacing w:before="20" w:after="20"/>
    </w:pPr>
    <w:rPr>
      <w:sz w:val="14"/>
    </w:rPr>
  </w:style>
  <w:style w:type="table" w:customStyle="1" w:styleId="TKPTabulka">
    <w:name w:val="_TKP_Tabulka"/>
    <w:basedOn w:val="Normlntabulka"/>
    <w:uiPriority w:val="99"/>
    <w:rsid w:val="0027215D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left w:w="57" w:type="dxa"/>
        <w:right w:w="57" w:type="dxa"/>
      </w:tblCellMar>
    </w:tblPr>
  </w:style>
  <w:style w:type="paragraph" w:customStyle="1" w:styleId="TabulkaNadpis">
    <w:name w:val="_Tabulka_Nadpis"/>
    <w:basedOn w:val="Textbezslovn"/>
    <w:qFormat/>
    <w:rsid w:val="0027215D"/>
    <w:pPr>
      <w:keepNext/>
      <w:keepLines/>
      <w:pBdr>
        <w:top w:val="single" w:sz="12" w:space="3" w:color="00A1E0"/>
      </w:pBdr>
      <w:suppressAutoHyphens/>
      <w:spacing w:after="60"/>
      <w:ind w:left="680" w:right="-57"/>
      <w:jc w:val="left"/>
    </w:pPr>
    <w:rPr>
      <w:rFonts w:asciiTheme="majorHAnsi" w:hAnsiTheme="majorHAnsi"/>
      <w:b/>
      <w:noProof/>
      <w:sz w:val="14"/>
      <w:lang w:eastAsia="cs-CZ"/>
    </w:rPr>
  </w:style>
  <w:style w:type="table" w:styleId="Svtltabulkasmkou1">
    <w:name w:val="Grid Table 1 Light"/>
    <w:basedOn w:val="Normlntabulka"/>
    <w:uiPriority w:val="46"/>
    <w:rsid w:val="00D110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bezslBEZMEZER">
    <w:name w:val="_Text_bez_čísl_BEZ_MEZER"/>
    <w:basedOn w:val="Textbezslovn"/>
    <w:link w:val="TextbezslBEZMEZERChar"/>
    <w:qFormat/>
    <w:rsid w:val="0027215D"/>
    <w:pPr>
      <w:spacing w:after="0"/>
    </w:pPr>
  </w:style>
  <w:style w:type="character" w:customStyle="1" w:styleId="TextbezslBEZMEZERChar">
    <w:name w:val="_Text_bez_čísl_BEZ_MEZER Char"/>
    <w:basedOn w:val="TextbezslovnChar"/>
    <w:link w:val="TextbezslBEZMEZER"/>
    <w:rsid w:val="0027215D"/>
    <w:rPr>
      <w:rFonts w:ascii="Verdana" w:hAnsi="Verdana"/>
    </w:rPr>
  </w:style>
  <w:style w:type="paragraph" w:customStyle="1" w:styleId="Kurzvacitace">
    <w:name w:val="Kurzíva (citace)"/>
    <w:basedOn w:val="Odstavecseseznamem"/>
    <w:qFormat/>
    <w:rsid w:val="00561678"/>
    <w:pPr>
      <w:spacing w:before="120" w:after="120"/>
      <w:ind w:left="425"/>
      <w:contextualSpacing w:val="0"/>
    </w:pPr>
    <w:rPr>
      <w:i/>
      <w:szCs w:val="22"/>
    </w:rPr>
  </w:style>
  <w:style w:type="paragraph" w:customStyle="1" w:styleId="Nadpisbezsl2-1">
    <w:name w:val="_Nadpis_bez_čísl_2-1"/>
    <w:basedOn w:val="Textbezslovn"/>
    <w:qFormat/>
    <w:rsid w:val="0027215D"/>
    <w:pPr>
      <w:keepNext/>
      <w:spacing w:before="120"/>
    </w:pPr>
    <w:rPr>
      <w:b/>
    </w:rPr>
  </w:style>
  <w:style w:type="character" w:customStyle="1" w:styleId="Odrka1-4Char">
    <w:name w:val="_Odrážka_1-4_• Char"/>
    <w:basedOn w:val="Odrka1-1Char"/>
    <w:link w:val="Odrka1-4"/>
    <w:rsid w:val="0027215D"/>
    <w:rPr>
      <w:rFonts w:ascii="Verdana" w:hAnsi="Verdana"/>
    </w:rPr>
  </w:style>
  <w:style w:type="paragraph" w:customStyle="1" w:styleId="Odstavec1-2i">
    <w:name w:val="_Odstavec_1-2_i)"/>
    <w:basedOn w:val="Odstavec1-1a"/>
    <w:qFormat/>
    <w:rsid w:val="0027215D"/>
    <w:pPr>
      <w:numPr>
        <w:ilvl w:val="1"/>
      </w:numPr>
    </w:pPr>
  </w:style>
  <w:style w:type="table" w:customStyle="1" w:styleId="TabulkaS-zhlav1">
    <w:name w:val="_Tabulka_SŽ-záhlaví1"/>
    <w:basedOn w:val="Normlntabulka"/>
    <w:uiPriority w:val="99"/>
    <w:rsid w:val="0027215D"/>
    <w:pPr>
      <w:spacing w:before="40" w:after="40" w:line="240" w:lineRule="auto"/>
    </w:pPr>
    <w:rPr>
      <w:rFonts w:ascii="Verdana" w:hAnsi="Verdana"/>
      <w:sz w:val="16"/>
      <w:szCs w:val="20"/>
    </w:rPr>
    <w:tblPr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</w:pPr>
      <w:rPr>
        <w:rFonts w:ascii="Verdana" w:hAnsi="Verdana"/>
        <w:b/>
        <w:sz w:val="16"/>
      </w:rPr>
      <w:tblPr/>
      <w:tcPr>
        <w:shd w:val="clear" w:color="auto" w:fill="F2F2F2" w:themeFill="background1" w:themeFillShade="F2"/>
        <w:vAlign w:val="center"/>
      </w:tcPr>
    </w:tblStylePr>
  </w:style>
  <w:style w:type="paragraph" w:customStyle="1" w:styleId="NADPIS1-1">
    <w:name w:val="_NADPIS_1-1"/>
    <w:basedOn w:val="Odstavecseseznamem"/>
    <w:next w:val="Normln"/>
    <w:link w:val="NADPIS1-1Char"/>
    <w:qFormat/>
    <w:rsid w:val="0027215D"/>
    <w:pPr>
      <w:keepNext/>
      <w:numPr>
        <w:numId w:val="13"/>
      </w:numPr>
      <w:spacing w:before="280" w:after="120" w:line="264" w:lineRule="auto"/>
      <w:outlineLvl w:val="0"/>
    </w:pPr>
    <w:rPr>
      <w:b/>
      <w:caps/>
      <w:sz w:val="22"/>
      <w:szCs w:val="18"/>
    </w:rPr>
  </w:style>
  <w:style w:type="character" w:customStyle="1" w:styleId="NADPIS1-1Char">
    <w:name w:val="_NADPIS_1-1 Char"/>
    <w:basedOn w:val="Standardnpsmoodstavce"/>
    <w:link w:val="NADPIS1-1"/>
    <w:rsid w:val="0027215D"/>
    <w:rPr>
      <w:rFonts w:ascii="Verdana" w:hAnsi="Verdana"/>
      <w:b/>
      <w:caps/>
      <w:sz w:val="22"/>
    </w:rPr>
  </w:style>
  <w:style w:type="paragraph" w:customStyle="1" w:styleId="NADPIS2-1">
    <w:name w:val="_NADPIS_2-1"/>
    <w:basedOn w:val="Odstavecseseznamem"/>
    <w:next w:val="Normln"/>
    <w:link w:val="NADPIS2-1Char"/>
    <w:qFormat/>
    <w:rsid w:val="0027215D"/>
    <w:pPr>
      <w:keepNext/>
      <w:numPr>
        <w:numId w:val="14"/>
      </w:numPr>
      <w:spacing w:before="285" w:after="105" w:line="264" w:lineRule="auto"/>
      <w:contextualSpacing w:val="0"/>
      <w:outlineLvl w:val="0"/>
    </w:pPr>
    <w:rPr>
      <w:b/>
      <w:caps/>
      <w:sz w:val="22"/>
      <w:szCs w:val="18"/>
    </w:rPr>
  </w:style>
  <w:style w:type="character" w:customStyle="1" w:styleId="NADPIS2-1Char">
    <w:name w:val="_NADPIS_2-1 Char"/>
    <w:basedOn w:val="Standardnpsmoodstavce"/>
    <w:link w:val="NADPIS2-1"/>
    <w:rsid w:val="0027215D"/>
    <w:rPr>
      <w:rFonts w:ascii="Verdana" w:hAnsi="Verdana"/>
      <w:b/>
      <w:caps/>
      <w:sz w:val="22"/>
    </w:rPr>
  </w:style>
  <w:style w:type="paragraph" w:customStyle="1" w:styleId="Odrka1-6">
    <w:name w:val="_Odrážka_1-6_·"/>
    <w:basedOn w:val="Odrka1-5-"/>
    <w:qFormat/>
    <w:rsid w:val="0027215D"/>
    <w:pPr>
      <w:numPr>
        <w:ilvl w:val="5"/>
      </w:numPr>
    </w:pPr>
  </w:style>
  <w:style w:type="paragraph" w:customStyle="1" w:styleId="Odstavec1-5i">
    <w:name w:val="_Odstavec_1-5_(i)"/>
    <w:basedOn w:val="Odstavec1-1a"/>
    <w:qFormat/>
    <w:rsid w:val="0027215D"/>
    <w:pPr>
      <w:numPr>
        <w:ilvl w:val="4"/>
      </w:numPr>
    </w:pPr>
  </w:style>
  <w:style w:type="paragraph" w:customStyle="1" w:styleId="Odstavec1-61">
    <w:name w:val="_Odstavec_1-6_(1)"/>
    <w:basedOn w:val="Odstavec1-1a"/>
    <w:link w:val="Odstavec1-61Char"/>
    <w:qFormat/>
    <w:rsid w:val="0027215D"/>
    <w:pPr>
      <w:numPr>
        <w:ilvl w:val="5"/>
      </w:numPr>
    </w:pPr>
  </w:style>
  <w:style w:type="character" w:customStyle="1" w:styleId="Odstavec1-61Char">
    <w:name w:val="_Odstavec_1-6_(1) Char"/>
    <w:basedOn w:val="Odstavec1-1aChar"/>
    <w:link w:val="Odstavec1-61"/>
    <w:rsid w:val="0027215D"/>
    <w:rPr>
      <w:rFonts w:ascii="Verdana" w:hAnsi="Verdana"/>
    </w:rPr>
  </w:style>
  <w:style w:type="paragraph" w:customStyle="1" w:styleId="Nadpis2-10">
    <w:name w:val="_Nadpis_2-1"/>
    <w:next w:val="Nadpis2-2"/>
    <w:qFormat/>
    <w:rsid w:val="007847EE"/>
    <w:pPr>
      <w:keepNext/>
      <w:tabs>
        <w:tab w:val="num" w:pos="737"/>
      </w:tabs>
      <w:spacing w:before="280" w:after="120"/>
      <w:ind w:left="737" w:hanging="737"/>
      <w:outlineLvl w:val="0"/>
    </w:pPr>
    <w:rPr>
      <w:rFonts w:ascii="Verdana" w:hAnsi="Verdana"/>
      <w:b/>
      <w:caps/>
      <w:sz w:val="22"/>
    </w:rPr>
  </w:style>
  <w:style w:type="paragraph" w:customStyle="1" w:styleId="Nadpisbezsl1-1rove1">
    <w:name w:val="_Nadpis_bez_čísl_1-1_úroveň1"/>
    <w:basedOn w:val="Odstavecseseznamem"/>
    <w:next w:val="Normln"/>
    <w:link w:val="Nadpisbezsl1-1rove1Char"/>
    <w:qFormat/>
    <w:rsid w:val="0027215D"/>
    <w:pPr>
      <w:keepNext/>
      <w:spacing w:before="280" w:after="120" w:line="264" w:lineRule="auto"/>
      <w:ind w:left="0"/>
      <w:outlineLvl w:val="0"/>
    </w:pPr>
    <w:rPr>
      <w:b/>
      <w:caps/>
      <w:sz w:val="22"/>
      <w:szCs w:val="18"/>
    </w:rPr>
  </w:style>
  <w:style w:type="character" w:customStyle="1" w:styleId="Nadpisbezsl1-1rove1Char">
    <w:name w:val="_Nadpis_bez_čísl_1-1_úroveň1 Char"/>
    <w:basedOn w:val="Standardnpsmoodstavce"/>
    <w:link w:val="Nadpisbezsl1-1rove1"/>
    <w:rsid w:val="0027215D"/>
    <w:rPr>
      <w:rFonts w:ascii="Verdana" w:hAnsi="Verdana"/>
      <w:b/>
      <w:caps/>
      <w:sz w:val="22"/>
    </w:rPr>
  </w:style>
  <w:style w:type="paragraph" w:customStyle="1" w:styleId="Nadpisbezsl1-1zkl-text">
    <w:name w:val="_Nadpis_bez_čísl_1-1_zákl-text"/>
    <w:next w:val="Normln"/>
    <w:qFormat/>
    <w:rsid w:val="0027215D"/>
    <w:pPr>
      <w:keepNext/>
      <w:spacing w:before="280" w:after="120"/>
    </w:pPr>
    <w:rPr>
      <w:rFonts w:ascii="Verdana" w:hAnsi="Verdana"/>
      <w:b/>
      <w:caps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D3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ravazeleznic.cz/stavby-zakazky/podklady-pro-zhotovitele/digitalni-technickamapa-zeleznice-technicke-standardy/prechodne-obdobi-dtmz-technicke-specifika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k\Documents\_Stavby\_Optimalizace%20tra&#357;ov&#233;ho%20&#250;seku%20Albrechtice%20u%20&#268;esk&#233;ho%20T&#283;&#353;&#237;na%20(mimo)%20&#8211;%20Hav&#237;&#345;ov%20(mimo)\02_DPS+PDPS%20v%20BIM\ZTP_DOKUMENTACE_vzor_241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182A0510D74D1098FD5CA109726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0662BE-503F-4843-AC03-12A0C45B3F52}"/>
      </w:docPartPr>
      <w:docPartBody>
        <w:p w:rsidR="000139B2" w:rsidRDefault="005071DD">
          <w:pPr>
            <w:pStyle w:val="FE182A0510D74D1098FD5CA109726943"/>
          </w:pPr>
          <w:r w:rsidRPr="00D72F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BE"/>
    <w:rsid w:val="000139B2"/>
    <w:rsid w:val="00095C64"/>
    <w:rsid w:val="001A19F4"/>
    <w:rsid w:val="001A41A9"/>
    <w:rsid w:val="001C4FBE"/>
    <w:rsid w:val="001D1619"/>
    <w:rsid w:val="00253EDE"/>
    <w:rsid w:val="002F372D"/>
    <w:rsid w:val="0031797F"/>
    <w:rsid w:val="003D526E"/>
    <w:rsid w:val="00403E6F"/>
    <w:rsid w:val="004112EA"/>
    <w:rsid w:val="004E53BF"/>
    <w:rsid w:val="005071DD"/>
    <w:rsid w:val="00612A49"/>
    <w:rsid w:val="00612A87"/>
    <w:rsid w:val="006C0C04"/>
    <w:rsid w:val="006E0756"/>
    <w:rsid w:val="0070642C"/>
    <w:rsid w:val="0078008F"/>
    <w:rsid w:val="007D3519"/>
    <w:rsid w:val="00922616"/>
    <w:rsid w:val="00927BFB"/>
    <w:rsid w:val="00960289"/>
    <w:rsid w:val="00961C03"/>
    <w:rsid w:val="009811CE"/>
    <w:rsid w:val="009F4D9E"/>
    <w:rsid w:val="00A07F70"/>
    <w:rsid w:val="00A2142A"/>
    <w:rsid w:val="00B271C0"/>
    <w:rsid w:val="00B753BC"/>
    <w:rsid w:val="00B95007"/>
    <w:rsid w:val="00C136D0"/>
    <w:rsid w:val="00CB347A"/>
    <w:rsid w:val="00CD37F5"/>
    <w:rsid w:val="00CD3AEC"/>
    <w:rsid w:val="00DB5BB2"/>
    <w:rsid w:val="00E36E50"/>
    <w:rsid w:val="00E73E88"/>
    <w:rsid w:val="00EB713A"/>
    <w:rsid w:val="00EC0000"/>
    <w:rsid w:val="00F3222C"/>
    <w:rsid w:val="00F5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39B2"/>
    <w:rPr>
      <w:color w:val="808080"/>
    </w:rPr>
  </w:style>
  <w:style w:type="paragraph" w:customStyle="1" w:styleId="FE182A0510D74D1098FD5CA109726943">
    <w:name w:val="FE182A0510D74D1098FD5CA109726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4C7DDCBCDE0B10408CF373A532E9C114" ma:contentTypeVersion="3" ma:contentTypeDescription="Vytvoří nový dokument" ma:contentTypeScope="" ma:versionID="983c5c9a0f87ffc8d805e90301a3004c">
  <xsd:schema xmlns:xsd="http://www.w3.org/2001/XMLSchema" xmlns:xs="http://www.w3.org/2001/XMLSchema" xmlns:p="http://schemas.microsoft.com/office/2006/metadata/properties" xmlns:ns2="984234ca-c373-45c2-b25d-5f673622f748" targetNamespace="http://schemas.microsoft.com/office/2006/metadata/properties" ma:root="true" ma:fieldsID="e2a3b62838b563dd9348226d0a9db6be" ns2:_="">
    <xsd:import namespace="984234ca-c373-45c2-b25d-5f673622f7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234ca-c373-45c2-b25d-5f673622f7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4844F-9224-48D2-AD0C-D7836E3BA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1D5EF-4EAA-4B3E-B6A3-8B3DCAF98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234ca-c373-45c2-b25d-5f673622f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CF3F5-99AC-47C7-A54D-D0646FCFFF5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81BCFDE-B923-4AD9-93FF-5717F065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ZTP_DOKUMENTACE_vzor_241018.dotx</Template>
  <TotalTime>31</TotalTime>
  <Pages>18</Pages>
  <Words>8144</Words>
  <Characters>48054</Characters>
  <Application>Microsoft Office Word</Application>
  <DocSecurity>0</DocSecurity>
  <Lines>400</Lines>
  <Paragraphs>112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ZTP-DOK_241018-2</vt:lpstr>
      <vt:lpstr/>
      <vt:lpstr>Titulek 1. úrovně </vt:lpstr>
      <vt:lpstr>    Titulek 2. úrovně</vt:lpstr>
      <vt:lpstr>        Titulek 3. úrovně</vt:lpstr>
    </vt:vector>
  </TitlesOfParts>
  <Company>SŽ</Company>
  <LinksUpToDate>false</LinksUpToDate>
  <CharactersWithSpaces>56086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ZTP-DOK_241018-2</dc:title>
  <dc:subject/>
  <dc:creator>Vlk Bronislav, Ing.</dc:creator>
  <cp:keywords/>
  <dc:description/>
  <cp:lastModifiedBy>Fojta Petr, Ing.</cp:lastModifiedBy>
  <cp:revision>16</cp:revision>
  <cp:lastPrinted>2024-10-10T06:53:00Z</cp:lastPrinted>
  <dcterms:created xsi:type="dcterms:W3CDTF">2025-02-12T08:18:00Z</dcterms:created>
  <dcterms:modified xsi:type="dcterms:W3CDTF">2025-03-14T12:43:00Z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0x01010067F57B6512F0FE4889507DFC4DA84EED004C7DDCBCDE0B10408CF373A532E9C114</vt:lpwstr>
  </property>
</Properties>
</file>