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9F03" w14:textId="7DEA270F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625466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64CC46A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A17FDE9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74A098" w14:textId="77777777" w:rsidR="0042729D" w:rsidRPr="00EF2B56" w:rsidRDefault="0042729D" w:rsidP="0042729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5920137ABC045BC90261682654CE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CA591CED695D428FA8146D552633BA7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1C868" w14:textId="467F8191" w:rsidR="0042729D" w:rsidRPr="006806BA" w:rsidRDefault="009969DD" w:rsidP="0042729D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>
        <w:rPr>
          <w:rFonts w:ascii="Verdana" w:hAnsi="Verdana"/>
          <w:b/>
          <w:sz w:val="18"/>
          <w:szCs w:val="18"/>
        </w:rPr>
        <w:t>„</w:t>
      </w:r>
      <w:bookmarkEnd w:id="0"/>
      <w:r>
        <w:rPr>
          <w:rFonts w:ascii="Verdana" w:hAnsi="Verdana"/>
          <w:b/>
          <w:sz w:val="18"/>
          <w:szCs w:val="18"/>
        </w:rPr>
        <w:t xml:space="preserve">Provozní revize, prohlídky a zkoušky na zdvihacích zařízeních na drážních vozidlech OŘ Ostrava pro rok 2025-2026 - oblast Olomouc“ </w:t>
      </w:r>
      <w:r>
        <w:rPr>
          <w:rFonts w:ascii="Verdana" w:hAnsi="Verdana"/>
          <w:sz w:val="18"/>
          <w:szCs w:val="18"/>
        </w:rPr>
        <w:t>č.j. 9246/2025-SŽ-OŘ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</w:t>
      </w:r>
      <w:r w:rsidR="0042729D" w:rsidRPr="006806BA">
        <w:rPr>
          <w:rFonts w:ascii="Verdana" w:hAnsi="Verdana"/>
          <w:sz w:val="18"/>
          <w:szCs w:val="18"/>
        </w:rPr>
        <w:t>:</w:t>
      </w:r>
    </w:p>
    <w:p w14:paraId="2DD227F5" w14:textId="77777777" w:rsidR="0042729D" w:rsidRPr="006806BA" w:rsidRDefault="0042729D" w:rsidP="0042729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42729D" w:rsidRPr="006806BA" w14:paraId="29F0470E" w14:textId="77777777" w:rsidTr="005967EB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3A43D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0A7E2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C535FD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4D6D1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14A1FAB4" w14:textId="6A532688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40D7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8A6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2729D" w:rsidRPr="006806BA" w14:paraId="0FA7D75A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E6183CCD2784716BEDBA74C94FE30C9"/>
            </w:placeholder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E2BA42" w14:textId="6BB38721" w:rsidR="0042729D" w:rsidRPr="006806BA" w:rsidRDefault="007E610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F9047A">
                  <w:rPr>
                    <w:rFonts w:ascii="Verdana" w:hAnsi="Verdana"/>
                    <w:bCs/>
                    <w:sz w:val="18"/>
                    <w:szCs w:val="18"/>
                  </w:rPr>
                  <w:t>revizní technik UTZ/</w:t>
                </w:r>
                <w:r>
                  <w:rPr>
                    <w:rFonts w:ascii="Verdana" w:hAnsi="Verdana"/>
                    <w:bCs/>
                    <w:sz w:val="18"/>
                    <w:szCs w:val="18"/>
                  </w:rPr>
                  <w:t>ZZ</w:t>
                </w:r>
                <w:r w:rsidRPr="00F9047A">
                  <w:rPr>
                    <w:rFonts w:ascii="Verdana" w:hAnsi="Verdana"/>
                    <w:bCs/>
                    <w:sz w:val="18"/>
                    <w:szCs w:val="18"/>
                  </w:rPr>
                  <w:t xml:space="preserve"> pro </w:t>
                </w:r>
                <w:r>
                  <w:rPr>
                    <w:rFonts w:ascii="Verdana" w:hAnsi="Verdana"/>
                    <w:bCs/>
                    <w:sz w:val="18"/>
                    <w:szCs w:val="18"/>
                  </w:rPr>
                  <w:t>jeřáby železniční</w:t>
                </w:r>
                <w:r w:rsidRPr="00F9047A">
                  <w:rPr>
                    <w:rFonts w:ascii="Verdana" w:hAnsi="Verdana"/>
                    <w:spacing w:val="-6"/>
                    <w:sz w:val="18"/>
                    <w:szCs w:val="18"/>
                  </w:rPr>
                  <w:t xml:space="preserve"> </w:t>
                </w:r>
                <w:sdt>
                  <w:sdtPr>
                    <w:rPr>
                      <w:rFonts w:ascii="Verdana" w:hAnsi="Verdana"/>
                      <w:spacing w:val="-6"/>
                      <w:sz w:val="18"/>
                      <w:szCs w:val="18"/>
                    </w:rPr>
                    <w:id w:val="-1470512854"/>
                    <w:placeholder>
                      <w:docPart w:val="EBA251C892FC406EBCBFF89C349AEF0E"/>
                    </w:placeholder>
                    <w:showingPlcHdr/>
                  </w:sdtPr>
                  <w:sdtEndPr/>
                  <w:sdtContent>
                    <w:r w:rsidRPr="00F9047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sdtContent>
                </w:sdt>
              </w:p>
            </w:tc>
          </w:sdtContent>
        </w:sdt>
        <w:tc>
          <w:tcPr>
            <w:tcW w:w="98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251B" w14:textId="4E81955D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6050" w14:textId="5C4BDE56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C21A47450AD41A9BF4978471E054CF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7D66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AD41896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E6183CCD2784716BEDBA74C94FE30C9"/>
            </w:placeholder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FD4D32" w14:textId="492AA7FC" w:rsidR="0042729D" w:rsidRPr="006806BA" w:rsidRDefault="007E610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F9047A">
                  <w:rPr>
                    <w:rFonts w:ascii="Verdana" w:hAnsi="Verdana"/>
                    <w:bCs/>
                    <w:sz w:val="18"/>
                    <w:szCs w:val="18"/>
                  </w:rPr>
                  <w:t>revizní technik UTZ/</w:t>
                </w:r>
                <w:r>
                  <w:rPr>
                    <w:rFonts w:ascii="Verdana" w:hAnsi="Verdana"/>
                    <w:bCs/>
                    <w:sz w:val="18"/>
                    <w:szCs w:val="18"/>
                  </w:rPr>
                  <w:t>ZZ</w:t>
                </w:r>
                <w:r w:rsidRPr="00F9047A">
                  <w:rPr>
                    <w:rFonts w:ascii="Verdana" w:hAnsi="Verdana"/>
                    <w:bCs/>
                    <w:sz w:val="18"/>
                    <w:szCs w:val="18"/>
                  </w:rPr>
                  <w:t xml:space="preserve"> pro </w:t>
                </w:r>
                <w:r>
                  <w:rPr>
                    <w:rFonts w:ascii="Verdana" w:hAnsi="Verdana"/>
                    <w:bCs/>
                    <w:sz w:val="18"/>
                    <w:szCs w:val="18"/>
                  </w:rPr>
                  <w:t>jeřáby a zdvihací zařízení s motorovým pohonem na drážním vozidle nebo drážním podvozku</w:t>
                </w:r>
                <w:r w:rsidRPr="00F9047A">
                  <w:rPr>
                    <w:rFonts w:ascii="Verdana" w:hAnsi="Verdana"/>
                    <w:spacing w:val="-6"/>
                    <w:sz w:val="18"/>
                    <w:szCs w:val="18"/>
                  </w:rPr>
                  <w:t xml:space="preserve"> </w:t>
                </w:r>
                <w:sdt>
                  <w:sdtPr>
                    <w:rPr>
                      <w:rFonts w:ascii="Verdana" w:hAnsi="Verdana"/>
                      <w:spacing w:val="-6"/>
                      <w:sz w:val="18"/>
                      <w:szCs w:val="18"/>
                    </w:rPr>
                    <w:id w:val="-991254886"/>
                    <w:placeholder>
                      <w:docPart w:val="B511F776A6114427BD602BBF112EEE7D"/>
                    </w:placeholder>
                    <w:showingPlcHdr/>
                  </w:sdtPr>
                  <w:sdtEndPr/>
                  <w:sdtContent>
                    <w:r w:rsidR="009969DD" w:rsidRPr="00F5442D">
                      <w:rPr>
                        <w:rStyle w:val="Zstupntext"/>
                      </w:rPr>
                      <w:t>Klikněte sem a zadejte text.</w:t>
                    </w:r>
                  </w:sdtContent>
                </w:sdt>
              </w:p>
            </w:tc>
          </w:sdtContent>
        </w:sdt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4529" w14:textId="659D6301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3979" w14:textId="61EC0E6E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A019989D59548FA96321C89EE7F3ED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A8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2280BA0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E6183CCD2784716BEDBA74C94FE30C9"/>
            </w:placeholder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180E3C" w14:textId="77777777" w:rsidR="009969DD" w:rsidRDefault="007E610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F9047A">
                  <w:rPr>
                    <w:rFonts w:ascii="Verdana" w:hAnsi="Verdana"/>
                    <w:bCs/>
                    <w:sz w:val="18"/>
                    <w:szCs w:val="18"/>
                  </w:rPr>
                  <w:t>revizní technik UTZ/</w:t>
                </w:r>
                <w:r>
                  <w:rPr>
                    <w:rFonts w:ascii="Verdana" w:hAnsi="Verdana"/>
                    <w:bCs/>
                    <w:sz w:val="18"/>
                    <w:szCs w:val="18"/>
                  </w:rPr>
                  <w:t>ZZ pro pohyblivé pracovní plošiny na drážním vozidle, na drážním podvozku a pohyblivé pracovní plošiny nepřenosné</w:t>
                </w:r>
                <w:r w:rsidRPr="00F9047A">
                  <w:rPr>
                    <w:rFonts w:ascii="Verdana" w:hAnsi="Verdana"/>
                    <w:spacing w:val="-6"/>
                    <w:sz w:val="18"/>
                    <w:szCs w:val="18"/>
                  </w:rPr>
                  <w:t xml:space="preserve"> </w:t>
                </w:r>
              </w:p>
              <w:p w14:paraId="55BFEB36" w14:textId="39FE7D42" w:rsidR="0042729D" w:rsidRPr="006806BA" w:rsidRDefault="009969D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sdt>
                  <w:sdtPr>
                    <w:rPr>
                      <w:rFonts w:ascii="Verdana" w:hAnsi="Verdana"/>
                      <w:spacing w:val="-6"/>
                      <w:sz w:val="18"/>
                      <w:szCs w:val="18"/>
                    </w:rPr>
                    <w:id w:val="284935586"/>
                    <w:placeholder>
                      <w:docPart w:val="503CF6B58E78499DA4D67ED546DF249D"/>
                    </w:placeholder>
                    <w:showingPlcHdr/>
                  </w:sdtPr>
                  <w:sdtEndPr/>
                  <w:sdtContent>
                    <w:r w:rsidR="007E610D" w:rsidRPr="00F9047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sdtContent>
                </w:sdt>
              </w:p>
            </w:tc>
          </w:sdtContent>
        </w:sdt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63B7" w14:textId="37F26F79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28F0" w14:textId="6AAB42CE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2E219BF388F645FCAE98BBD0A7471F7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DC67A4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969DD" w:rsidRPr="006806BA" w14:paraId="2938F4A3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826215665"/>
            <w:placeholder>
              <w:docPart w:val="CD671C43054E4115A20A38A1F07D5CE5"/>
            </w:placeholder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F84922" w14:textId="77777777" w:rsidR="009969DD" w:rsidRDefault="009969DD" w:rsidP="009969D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 xml:space="preserve">inspektor UTZ/ZZ pro </w:t>
                </w: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železniční</w:t>
                </w:r>
              </w:p>
              <w:p w14:paraId="258AEFCE" w14:textId="747EA7F6" w:rsidR="009969DD" w:rsidRDefault="009969DD" w:rsidP="009969D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sdt>
                  <w:sdtPr>
                    <w:rPr>
                      <w:rFonts w:ascii="Verdana" w:hAnsi="Verdana"/>
                      <w:spacing w:val="-6"/>
                      <w:sz w:val="18"/>
                      <w:szCs w:val="18"/>
                    </w:rPr>
                    <w:id w:val="-296450136"/>
                    <w:placeholder>
                      <w:docPart w:val="A962FF1DAB9C4B34903946082A60F9E9"/>
                    </w:placeholder>
                    <w:showingPlcHdr/>
                  </w:sdtPr>
                  <w:sdtContent>
                    <w:r w:rsidRPr="00F9047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sdtContent>
                </w:sdt>
              </w:p>
            </w:tc>
          </w:sdtContent>
        </w:sdt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24F" w14:textId="7B6F5C0B" w:rsidR="009969DD" w:rsidRDefault="009969DD" w:rsidP="009969DD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EDAF" w14:textId="7A2B060F" w:rsidR="009969DD" w:rsidRDefault="009969DD" w:rsidP="009969DD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48693204"/>
            <w:placeholder>
              <w:docPart w:val="576A9EA3EB1847AAAF75CEE1780681DC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A03C60" w14:textId="5F945539" w:rsidR="009969DD" w:rsidRDefault="009969DD" w:rsidP="009969D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5084141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E6183CCD2784716BEDBA74C94FE30C9"/>
            </w:placeholder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F13C99" w14:textId="77777777" w:rsidR="009969DD" w:rsidRDefault="007E610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inspektor UTZ/ZZ pro jeřáby a zdvihací zařízení s motorovým pohonem</w:t>
                </w:r>
                <w:r w:rsidR="002A23B4">
                  <w:rPr>
                    <w:rFonts w:ascii="Verdana" w:hAnsi="Verdana"/>
                    <w:spacing w:val="-6"/>
                    <w:sz w:val="18"/>
                    <w:szCs w:val="18"/>
                  </w:rPr>
                  <w:t xml:space="preserve"> na drážním vozidle nebo na drážním podvozku</w:t>
                </w:r>
              </w:p>
              <w:p w14:paraId="3F6C470D" w14:textId="3231FE35" w:rsidR="0042729D" w:rsidRPr="006806BA" w:rsidRDefault="009969D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sdt>
                  <w:sdtPr>
                    <w:rPr>
                      <w:rFonts w:ascii="Verdana" w:hAnsi="Verdana"/>
                      <w:spacing w:val="-6"/>
                      <w:sz w:val="18"/>
                      <w:szCs w:val="18"/>
                    </w:rPr>
                    <w:id w:val="-817966243"/>
                    <w:placeholder>
                      <w:docPart w:val="22DA2A1224434E5CABA4F2DB798577E2"/>
                    </w:placeholder>
                    <w:showingPlcHdr/>
                  </w:sdtPr>
                  <w:sdtEndPr/>
                  <w:sdtContent>
                    <w:r w:rsidR="007E610D" w:rsidRPr="00F9047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sdtContent>
                </w:sdt>
              </w:p>
            </w:tc>
          </w:sdtContent>
        </w:sdt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93C7" w14:textId="472ECE79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178D" w14:textId="69B3D88A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1B7BFAFE6EF4739B4C36AD925C5981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9C696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FCAEB7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E6183CCD2784716BEDBA74C94FE30C9"/>
            </w:placeholder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21FBEA" w14:textId="77777777" w:rsidR="009969DD" w:rsidRDefault="002A23B4" w:rsidP="005967EB">
                <w:pPr>
                  <w:spacing w:line="216" w:lineRule="auto"/>
                  <w:rPr>
                    <w:rFonts w:ascii="Verdana" w:hAnsi="Verdana"/>
                    <w:bCs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inspektor</w:t>
                </w:r>
                <w:r w:rsidRPr="00F9047A">
                  <w:rPr>
                    <w:rFonts w:ascii="Verdana" w:hAnsi="Verdana"/>
                    <w:bCs/>
                    <w:sz w:val="18"/>
                    <w:szCs w:val="18"/>
                  </w:rPr>
                  <w:t xml:space="preserve"> UTZ/</w:t>
                </w:r>
                <w:r>
                  <w:rPr>
                    <w:rFonts w:ascii="Verdana" w:hAnsi="Verdana"/>
                    <w:bCs/>
                    <w:sz w:val="18"/>
                    <w:szCs w:val="18"/>
                  </w:rPr>
                  <w:t>ZZ</w:t>
                </w:r>
                <w:r w:rsidRPr="00F9047A">
                  <w:rPr>
                    <w:rFonts w:ascii="Verdana" w:hAnsi="Verdana"/>
                    <w:bCs/>
                    <w:sz w:val="18"/>
                    <w:szCs w:val="18"/>
                  </w:rPr>
                  <w:t xml:space="preserve"> pro</w:t>
                </w:r>
                <w:r>
                  <w:rPr>
                    <w:rFonts w:ascii="Verdana" w:hAnsi="Verdana"/>
                    <w:bCs/>
                    <w:sz w:val="18"/>
                    <w:szCs w:val="18"/>
                  </w:rPr>
                  <w:t xml:space="preserve"> pohyblivé pracovní plošiny na drážním vozidle, na drážním podvozku a pohyblivé pracovní plošiny nepřenosné</w:t>
                </w:r>
              </w:p>
              <w:p w14:paraId="7604A739" w14:textId="059B59FA" w:rsidR="0042729D" w:rsidRPr="006806BA" w:rsidRDefault="009969D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sdt>
                  <w:sdtPr>
                    <w:rPr>
                      <w:rFonts w:ascii="Verdana" w:hAnsi="Verdana"/>
                      <w:spacing w:val="-6"/>
                      <w:sz w:val="18"/>
                      <w:szCs w:val="18"/>
                    </w:rPr>
                    <w:id w:val="-1338923313"/>
                    <w:placeholder>
                      <w:docPart w:val="B64A5847474D4C479D4CA220A44BFACB"/>
                    </w:placeholder>
                    <w:showingPlcHdr/>
                  </w:sdtPr>
                  <w:sdtEndPr/>
                  <w:sdtContent>
                    <w:r w:rsidR="002A23B4" w:rsidRPr="00F9047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sdtContent>
                </w:sdt>
              </w:p>
            </w:tc>
          </w:sdtContent>
        </w:sdt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3E3A" w14:textId="33870525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0F1C" w14:textId="5DDD1C34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5D0D538EEC2499BAD29A75E78FE2CE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08F6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2AEC10" w14:textId="77777777" w:rsidR="0042729D" w:rsidRPr="006806BA" w:rsidRDefault="0042729D" w:rsidP="0042729D">
      <w:pPr>
        <w:rPr>
          <w:rFonts w:ascii="Verdana" w:hAnsi="Verdana"/>
          <w:i/>
          <w:sz w:val="18"/>
          <w:szCs w:val="18"/>
        </w:rPr>
      </w:pPr>
    </w:p>
    <w:p w14:paraId="34AEEF11" w14:textId="77777777" w:rsidR="0042729D" w:rsidRPr="0011211A" w:rsidRDefault="0042729D" w:rsidP="0042729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6161D11" w14:textId="77777777" w:rsidR="0042729D" w:rsidRPr="006806BA" w:rsidRDefault="0042729D" w:rsidP="0042729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38AB9" w14:textId="0A463818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1641D5F7" w14:textId="77777777" w:rsidR="0042729D" w:rsidRDefault="0042729D" w:rsidP="004272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6BA2A30" w14:textId="77777777" w:rsidR="0042729D" w:rsidRPr="00501110" w:rsidRDefault="0042729D" w:rsidP="004272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965F05E" w14:textId="5B6FD132" w:rsidR="0042729D" w:rsidRPr="006806BA" w:rsidRDefault="0042729D" w:rsidP="0042729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B40D71">
        <w:rPr>
          <w:rFonts w:ascii="Verdana" w:hAnsi="Verdana" w:cs="Calibri"/>
          <w:sz w:val="16"/>
          <w:szCs w:val="16"/>
        </w:rPr>
        <w:t>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BB0EFBD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037900">
    <w:abstractNumId w:val="6"/>
  </w:num>
  <w:num w:numId="2" w16cid:durableId="1661233680">
    <w:abstractNumId w:val="1"/>
  </w:num>
  <w:num w:numId="3" w16cid:durableId="1722829804">
    <w:abstractNumId w:val="3"/>
  </w:num>
  <w:num w:numId="4" w16cid:durableId="2066178274">
    <w:abstractNumId w:val="5"/>
  </w:num>
  <w:num w:numId="5" w16cid:durableId="2008513741">
    <w:abstractNumId w:val="0"/>
  </w:num>
  <w:num w:numId="6" w16cid:durableId="1521578579">
    <w:abstractNumId w:val="2"/>
  </w:num>
  <w:num w:numId="7" w16cid:durableId="626858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23B4"/>
    <w:rsid w:val="002A3294"/>
    <w:rsid w:val="002D64A7"/>
    <w:rsid w:val="002D6AD4"/>
    <w:rsid w:val="002E284A"/>
    <w:rsid w:val="002F3737"/>
    <w:rsid w:val="00305981"/>
    <w:rsid w:val="00312CD5"/>
    <w:rsid w:val="00313EBD"/>
    <w:rsid w:val="00333895"/>
    <w:rsid w:val="0033439C"/>
    <w:rsid w:val="00352F97"/>
    <w:rsid w:val="0035663C"/>
    <w:rsid w:val="003633F9"/>
    <w:rsid w:val="003760B1"/>
    <w:rsid w:val="003A32EF"/>
    <w:rsid w:val="003A67B5"/>
    <w:rsid w:val="003A7F39"/>
    <w:rsid w:val="003B09D8"/>
    <w:rsid w:val="003B4360"/>
    <w:rsid w:val="00401691"/>
    <w:rsid w:val="0042014D"/>
    <w:rsid w:val="00424DAB"/>
    <w:rsid w:val="0042729D"/>
    <w:rsid w:val="00432D39"/>
    <w:rsid w:val="0043756B"/>
    <w:rsid w:val="004452F4"/>
    <w:rsid w:val="004618DB"/>
    <w:rsid w:val="0047006B"/>
    <w:rsid w:val="00475176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0FC3"/>
    <w:rsid w:val="0052391F"/>
    <w:rsid w:val="0052754B"/>
    <w:rsid w:val="00540E39"/>
    <w:rsid w:val="00553CEF"/>
    <w:rsid w:val="00561B91"/>
    <w:rsid w:val="0057585E"/>
    <w:rsid w:val="00592FD3"/>
    <w:rsid w:val="005957BC"/>
    <w:rsid w:val="005B07E5"/>
    <w:rsid w:val="005B1740"/>
    <w:rsid w:val="005B4BA5"/>
    <w:rsid w:val="005F27FA"/>
    <w:rsid w:val="005F41E9"/>
    <w:rsid w:val="00601905"/>
    <w:rsid w:val="006026B1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D7A7A"/>
    <w:rsid w:val="007E4088"/>
    <w:rsid w:val="007E610D"/>
    <w:rsid w:val="007F1151"/>
    <w:rsid w:val="0080593E"/>
    <w:rsid w:val="00820593"/>
    <w:rsid w:val="0082080C"/>
    <w:rsid w:val="00822E9C"/>
    <w:rsid w:val="008315BA"/>
    <w:rsid w:val="008333D3"/>
    <w:rsid w:val="0085692D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969DD"/>
    <w:rsid w:val="009B402F"/>
    <w:rsid w:val="009B7AC0"/>
    <w:rsid w:val="009C2335"/>
    <w:rsid w:val="009C25D7"/>
    <w:rsid w:val="009C59F3"/>
    <w:rsid w:val="009C6A43"/>
    <w:rsid w:val="009F321F"/>
    <w:rsid w:val="00A144E5"/>
    <w:rsid w:val="00A15109"/>
    <w:rsid w:val="00A17DCD"/>
    <w:rsid w:val="00A217AF"/>
    <w:rsid w:val="00A23CBE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40D71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374E4"/>
    <w:rsid w:val="00C44701"/>
    <w:rsid w:val="00C61894"/>
    <w:rsid w:val="00CA0C22"/>
    <w:rsid w:val="00CA1A88"/>
    <w:rsid w:val="00CA2A32"/>
    <w:rsid w:val="00CB2B2F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5DC9"/>
    <w:rsid w:val="00E12A77"/>
    <w:rsid w:val="00E328A1"/>
    <w:rsid w:val="00E55FE0"/>
    <w:rsid w:val="00E7211F"/>
    <w:rsid w:val="00E876D3"/>
    <w:rsid w:val="00E928E3"/>
    <w:rsid w:val="00E92A17"/>
    <w:rsid w:val="00EA71C8"/>
    <w:rsid w:val="00EB4241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F60"/>
    <w:rsid w:val="00F45501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72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5920137ABC045BC90261682654C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1F8EA-CDD7-40C8-8B25-BF9B9AB57028}"/>
      </w:docPartPr>
      <w:docPartBody>
        <w:p w:rsidR="006E6AD0" w:rsidRDefault="00751243" w:rsidP="00751243">
          <w:pPr>
            <w:pStyle w:val="D5920137ABC045BC90261682654CE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591CED695D428FA8146D552633B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8EAC9-E257-40BB-83A2-18AD28543507}"/>
      </w:docPartPr>
      <w:docPartBody>
        <w:p w:rsidR="006E6AD0" w:rsidRDefault="00751243" w:rsidP="00751243">
          <w:pPr>
            <w:pStyle w:val="CA591CED695D428FA8146D552633BA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6183CCD2784716BEDBA74C94FE3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A0E83-C213-49CD-AC68-585A02CBB426}"/>
      </w:docPartPr>
      <w:docPartBody>
        <w:p w:rsidR="006E6AD0" w:rsidRDefault="00751243" w:rsidP="00751243">
          <w:pPr>
            <w:pStyle w:val="7E6183CCD2784716BEDBA74C94FE30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21A47450AD41A9BF4978471E054C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7F589-31D4-4DBD-B2C5-E0D887B85320}"/>
      </w:docPartPr>
      <w:docPartBody>
        <w:p w:rsidR="006E6AD0" w:rsidRDefault="00751243" w:rsidP="00751243">
          <w:pPr>
            <w:pStyle w:val="DC21A47450AD41A9BF4978471E054C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019989D59548FA96321C89EE7F3E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611D6C-6A0C-4759-9779-1B3D85364B8F}"/>
      </w:docPartPr>
      <w:docPartBody>
        <w:p w:rsidR="006E6AD0" w:rsidRDefault="00751243" w:rsidP="00751243">
          <w:pPr>
            <w:pStyle w:val="9A019989D59548FA96321C89EE7F3E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219BF388F645FCAE98BBD0A7471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9220B-285E-423A-8A68-A7EE38162691}"/>
      </w:docPartPr>
      <w:docPartBody>
        <w:p w:rsidR="006E6AD0" w:rsidRDefault="00751243" w:rsidP="00751243">
          <w:pPr>
            <w:pStyle w:val="2E219BF388F645FCAE98BBD0A7471F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B7BFAFE6EF4739B4C36AD925C598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7D32F-84AE-4730-BB84-3639CF1908F2}"/>
      </w:docPartPr>
      <w:docPartBody>
        <w:p w:rsidR="006E6AD0" w:rsidRDefault="00751243" w:rsidP="00751243">
          <w:pPr>
            <w:pStyle w:val="81B7BFAFE6EF4739B4C36AD925C598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D0D538EEC2499BAD29A75E78FE2C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99C156-121C-44C7-BFC2-95DE01FBA320}"/>
      </w:docPartPr>
      <w:docPartBody>
        <w:p w:rsidR="006E6AD0" w:rsidRDefault="00751243" w:rsidP="00751243">
          <w:pPr>
            <w:pStyle w:val="15D0D538EEC2499BAD29A75E78FE2C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A251C892FC406EBCBFF89C349AEF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EE95C0-7501-4A1D-8A76-DC040CCF7C84}"/>
      </w:docPartPr>
      <w:docPartBody>
        <w:p w:rsidR="00CC6FB9" w:rsidRDefault="00CC6FB9" w:rsidP="00CC6FB9">
          <w:pPr>
            <w:pStyle w:val="EBA251C892FC406EBCBFF89C349AEF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511F776A6114427BD602BBF112EEE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FCE596-8365-4031-97EB-B77B23723EDD}"/>
      </w:docPartPr>
      <w:docPartBody>
        <w:p w:rsidR="00CC6FB9" w:rsidRDefault="00CC6FB9" w:rsidP="00CC6FB9">
          <w:pPr>
            <w:pStyle w:val="B511F776A6114427BD602BBF112EEE7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3CF6B58E78499DA4D67ED546DF2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0F18F9-4755-46FB-BD14-6CE3DDE8A705}"/>
      </w:docPartPr>
      <w:docPartBody>
        <w:p w:rsidR="00CC6FB9" w:rsidRDefault="00CC6FB9" w:rsidP="00CC6FB9">
          <w:pPr>
            <w:pStyle w:val="503CF6B58E78499DA4D67ED546DF24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DA2A1224434E5CABA4F2DB79857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6103A4-54E4-4B81-BF6C-2DCC85A27A46}"/>
      </w:docPartPr>
      <w:docPartBody>
        <w:p w:rsidR="00CC6FB9" w:rsidRDefault="00CC6FB9" w:rsidP="00CC6FB9">
          <w:pPr>
            <w:pStyle w:val="22DA2A1224434E5CABA4F2DB798577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4A5847474D4C479D4CA220A44BF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CA7A0-7C56-4A40-B981-A212E7CA8243}"/>
      </w:docPartPr>
      <w:docPartBody>
        <w:p w:rsidR="00CC6FB9" w:rsidRDefault="00CC6FB9" w:rsidP="00CC6FB9">
          <w:pPr>
            <w:pStyle w:val="B64A5847474D4C479D4CA220A44BF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671C43054E4115A20A38A1F07D5C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CE94BE-1565-4365-9413-9FE7B5E4CC8C}"/>
      </w:docPartPr>
      <w:docPartBody>
        <w:p w:rsidR="00666E40" w:rsidRDefault="00666E40" w:rsidP="00666E40">
          <w:pPr>
            <w:pStyle w:val="CD671C43054E4115A20A38A1F07D5C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62FF1DAB9C4B34903946082A60F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15D6EA-FD73-4868-BE52-9434F665E4BE}"/>
      </w:docPartPr>
      <w:docPartBody>
        <w:p w:rsidR="00666E40" w:rsidRDefault="00666E40" w:rsidP="00666E40">
          <w:pPr>
            <w:pStyle w:val="A962FF1DAB9C4B34903946082A60F9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6A9EA3EB1847AAAF75CEE178068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387A1-70AD-420E-8CED-392BE8847155}"/>
      </w:docPartPr>
      <w:docPartBody>
        <w:p w:rsidR="00666E40" w:rsidRDefault="00666E40" w:rsidP="00666E40">
          <w:pPr>
            <w:pStyle w:val="576A9EA3EB1847AAAF75CEE1780681D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13EBD"/>
    <w:rsid w:val="00386539"/>
    <w:rsid w:val="003E40D7"/>
    <w:rsid w:val="004336E6"/>
    <w:rsid w:val="004F662F"/>
    <w:rsid w:val="00520FC3"/>
    <w:rsid w:val="0053414F"/>
    <w:rsid w:val="005B07E5"/>
    <w:rsid w:val="005D7787"/>
    <w:rsid w:val="005F27FA"/>
    <w:rsid w:val="00633686"/>
    <w:rsid w:val="006470F2"/>
    <w:rsid w:val="00666E40"/>
    <w:rsid w:val="006E6AD0"/>
    <w:rsid w:val="00726C62"/>
    <w:rsid w:val="00751243"/>
    <w:rsid w:val="00765CF9"/>
    <w:rsid w:val="0080190D"/>
    <w:rsid w:val="008668CD"/>
    <w:rsid w:val="00876B06"/>
    <w:rsid w:val="008B3D68"/>
    <w:rsid w:val="008C42C3"/>
    <w:rsid w:val="009C6A43"/>
    <w:rsid w:val="00A26A1C"/>
    <w:rsid w:val="00A45410"/>
    <w:rsid w:val="00A73C89"/>
    <w:rsid w:val="00A86AAC"/>
    <w:rsid w:val="00AA59D1"/>
    <w:rsid w:val="00AE3551"/>
    <w:rsid w:val="00B977C3"/>
    <w:rsid w:val="00C374E4"/>
    <w:rsid w:val="00CB2B2F"/>
    <w:rsid w:val="00CC6FB9"/>
    <w:rsid w:val="00E00C07"/>
    <w:rsid w:val="00E97AFC"/>
    <w:rsid w:val="00F23551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40"/>
    <w:rPr>
      <w:color w:val="808080"/>
    </w:rPr>
  </w:style>
  <w:style w:type="paragraph" w:customStyle="1" w:styleId="D5920137ABC045BC90261682654CE27A">
    <w:name w:val="D5920137ABC045BC90261682654CE27A"/>
    <w:rsid w:val="00751243"/>
    <w:pPr>
      <w:spacing w:after="160" w:line="259" w:lineRule="auto"/>
    </w:pPr>
  </w:style>
  <w:style w:type="paragraph" w:customStyle="1" w:styleId="CA591CED695D428FA8146D552633BA72">
    <w:name w:val="CA591CED695D428FA8146D552633BA72"/>
    <w:rsid w:val="00751243"/>
    <w:pPr>
      <w:spacing w:after="160" w:line="259" w:lineRule="auto"/>
    </w:pPr>
  </w:style>
  <w:style w:type="paragraph" w:customStyle="1" w:styleId="7E6183CCD2784716BEDBA74C94FE30C9">
    <w:name w:val="7E6183CCD2784716BEDBA74C94FE30C9"/>
    <w:rsid w:val="00751243"/>
    <w:pPr>
      <w:spacing w:after="160" w:line="259" w:lineRule="auto"/>
    </w:pPr>
  </w:style>
  <w:style w:type="paragraph" w:customStyle="1" w:styleId="DC21A47450AD41A9BF4978471E054CF7">
    <w:name w:val="DC21A47450AD41A9BF4978471E054CF7"/>
    <w:rsid w:val="00751243"/>
    <w:pPr>
      <w:spacing w:after="160" w:line="259" w:lineRule="auto"/>
    </w:pPr>
  </w:style>
  <w:style w:type="paragraph" w:customStyle="1" w:styleId="9A019989D59548FA96321C89EE7F3ED6">
    <w:name w:val="9A019989D59548FA96321C89EE7F3ED6"/>
    <w:rsid w:val="00751243"/>
    <w:pPr>
      <w:spacing w:after="160" w:line="259" w:lineRule="auto"/>
    </w:pPr>
  </w:style>
  <w:style w:type="paragraph" w:customStyle="1" w:styleId="2E219BF388F645FCAE98BBD0A7471F76">
    <w:name w:val="2E219BF388F645FCAE98BBD0A7471F76"/>
    <w:rsid w:val="00751243"/>
    <w:pPr>
      <w:spacing w:after="160" w:line="259" w:lineRule="auto"/>
    </w:pPr>
  </w:style>
  <w:style w:type="paragraph" w:customStyle="1" w:styleId="81B7BFAFE6EF4739B4C36AD925C5981F">
    <w:name w:val="81B7BFAFE6EF4739B4C36AD925C5981F"/>
    <w:rsid w:val="00751243"/>
    <w:pPr>
      <w:spacing w:after="160" w:line="259" w:lineRule="auto"/>
    </w:pPr>
  </w:style>
  <w:style w:type="paragraph" w:customStyle="1" w:styleId="15D0D538EEC2499BAD29A75E78FE2CEB">
    <w:name w:val="15D0D538EEC2499BAD29A75E78FE2CEB"/>
    <w:rsid w:val="00751243"/>
    <w:pPr>
      <w:spacing w:after="160" w:line="259" w:lineRule="auto"/>
    </w:pPr>
  </w:style>
  <w:style w:type="paragraph" w:customStyle="1" w:styleId="4F093C9EF1084D1599CE0C7CFF72C7B3">
    <w:name w:val="4F093C9EF1084D1599CE0C7CFF72C7B3"/>
    <w:rsid w:val="00666E4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7174A77940740A099A329CBEB9A2842">
    <w:name w:val="47174A77940740A099A329CBEB9A2842"/>
    <w:rsid w:val="00666E4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D671C43054E4115A20A38A1F07D5CE5">
    <w:name w:val="CD671C43054E4115A20A38A1F07D5CE5"/>
    <w:rsid w:val="00666E4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962FF1DAB9C4B34903946082A60F9E9">
    <w:name w:val="A962FF1DAB9C4B34903946082A60F9E9"/>
    <w:rsid w:val="00666E4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76A9EA3EB1847AAAF75CEE1780681DC">
    <w:name w:val="576A9EA3EB1847AAAF75CEE1780681DC"/>
    <w:rsid w:val="00666E4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A251C892FC406EBCBFF89C349AEF0E">
    <w:name w:val="EBA251C892FC406EBCBFF89C349AEF0E"/>
    <w:rsid w:val="00CC6F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511F776A6114427BD602BBF112EEE7D">
    <w:name w:val="B511F776A6114427BD602BBF112EEE7D"/>
    <w:rsid w:val="00CC6F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03CF6B58E78499DA4D67ED546DF249D">
    <w:name w:val="503CF6B58E78499DA4D67ED546DF249D"/>
    <w:rsid w:val="00CC6F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2DA2A1224434E5CABA4F2DB798577E2">
    <w:name w:val="22DA2A1224434E5CABA4F2DB798577E2"/>
    <w:rsid w:val="00CC6F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4A5847474D4C479D4CA220A44BFACB">
    <w:name w:val="B64A5847474D4C479D4CA220A44BFACB"/>
    <w:rsid w:val="00CC6FB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2E90EA-B5E9-49BB-AF43-AAA9951D07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2018-03-26T11:24:00Z</cp:lastPrinted>
  <dcterms:created xsi:type="dcterms:W3CDTF">2020-06-02T09:48:00Z</dcterms:created>
  <dcterms:modified xsi:type="dcterms:W3CDTF">2025-03-07T08:04:00Z</dcterms:modified>
</cp:coreProperties>
</file>