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55E" w:rsidRDefault="005D355E" w:rsidP="005D355E">
      <w:pPr>
        <w:jc w:val="center"/>
        <w:rPr>
          <w:b/>
          <w:sz w:val="40"/>
          <w:u w:val="single"/>
        </w:rPr>
      </w:pPr>
      <w:r>
        <w:rPr>
          <w:b/>
          <w:sz w:val="40"/>
          <w:u w:val="single"/>
        </w:rPr>
        <w:t xml:space="preserve">Smlouva o </w:t>
      </w:r>
      <w:r w:rsidR="006B1FB4">
        <w:rPr>
          <w:b/>
          <w:sz w:val="40"/>
          <w:u w:val="single"/>
        </w:rPr>
        <w:t>dílo</w:t>
      </w:r>
    </w:p>
    <w:p w:rsidR="005D355E" w:rsidRDefault="005D355E" w:rsidP="005D355E"/>
    <w:p w:rsidR="005D355E" w:rsidRDefault="005D355E" w:rsidP="005D355E"/>
    <w:p w:rsidR="005D355E" w:rsidRDefault="005D355E" w:rsidP="001814B2">
      <w:pPr>
        <w:jc w:val="both"/>
      </w:pPr>
      <w:r w:rsidRPr="00570CDB">
        <w:t xml:space="preserve">uzavřená podle </w:t>
      </w:r>
      <w:proofErr w:type="spellStart"/>
      <w:r w:rsidRPr="00570CDB">
        <w:t>ust</w:t>
      </w:r>
      <w:proofErr w:type="spellEnd"/>
      <w:r w:rsidRPr="00570CDB">
        <w:t>. § 2586 a násl. zákona č. 89/2012 Sb., občanského zákoníku, ve znění pozdějších předpisů (dále jen „občanský zákoník“)</w:t>
      </w:r>
    </w:p>
    <w:p w:rsidR="005D355E" w:rsidRDefault="005D355E" w:rsidP="005D355E">
      <w:pPr>
        <w:rPr>
          <w:b/>
          <w:u w:val="single"/>
        </w:rPr>
      </w:pPr>
    </w:p>
    <w:p w:rsidR="005D355E" w:rsidRDefault="005D355E" w:rsidP="005D355E">
      <w:r>
        <w:t xml:space="preserve">č. smlouvy objednatele:  </w:t>
      </w:r>
      <w:r w:rsidR="006B1FB4" w:rsidRPr="006B1FB4">
        <w:rPr>
          <w:szCs w:val="24"/>
          <w:highlight w:val="green"/>
        </w:rPr>
        <w:fldChar w:fldCharType="begin"/>
      </w:r>
      <w:r w:rsidR="006B1FB4" w:rsidRPr="006B1FB4">
        <w:rPr>
          <w:szCs w:val="24"/>
          <w:highlight w:val="green"/>
        </w:rPr>
        <w:instrText xml:space="preserve"> MACROBUTTON  VložitŠirokouMezeru "[VLOŽÍ OBJEDNATEL]" </w:instrText>
      </w:r>
      <w:r w:rsidR="006B1FB4" w:rsidRPr="006B1FB4">
        <w:rPr>
          <w:szCs w:val="24"/>
          <w:highlight w:val="green"/>
        </w:rPr>
        <w:fldChar w:fldCharType="end"/>
      </w:r>
    </w:p>
    <w:p w:rsidR="005D355E" w:rsidRDefault="005D355E" w:rsidP="005D355E">
      <w:r>
        <w:t xml:space="preserve">č. smlouvy zhotovitele: </w:t>
      </w:r>
      <w:r w:rsidR="006B1FB4" w:rsidRPr="00F97DBD">
        <w:rPr>
          <w:highlight w:val="yellow"/>
        </w:rPr>
        <w:fldChar w:fldCharType="begin"/>
      </w:r>
      <w:r w:rsidR="006B1FB4" w:rsidRPr="00F97DBD">
        <w:rPr>
          <w:highlight w:val="yellow"/>
        </w:rPr>
        <w:instrText xml:space="preserve"> MACROBUTTON  VložitŠirokouMezeru "[VLOŽÍ ZHOTOVITEL]" </w:instrText>
      </w:r>
      <w:r w:rsidR="006B1FB4" w:rsidRPr="00F97DBD">
        <w:rPr>
          <w:highlight w:val="yellow"/>
        </w:rPr>
        <w:fldChar w:fldCharType="end"/>
      </w:r>
    </w:p>
    <w:p w:rsidR="005D355E" w:rsidRDefault="005D355E" w:rsidP="005D355E">
      <w:pPr>
        <w:rPr>
          <w:szCs w:val="24"/>
        </w:rPr>
      </w:pPr>
      <w:r w:rsidRPr="00771021">
        <w:t>ISPROFIN/ISPROFOND:</w:t>
      </w:r>
      <w:r>
        <w:t xml:space="preserve"> </w:t>
      </w:r>
      <w:r w:rsidR="00E0620A">
        <w:rPr>
          <w:szCs w:val="24"/>
        </w:rPr>
        <w:t>5003720053</w:t>
      </w:r>
    </w:p>
    <w:p w:rsidR="00E0620A" w:rsidRPr="00771021" w:rsidRDefault="00E0620A" w:rsidP="005D355E"/>
    <w:p w:rsidR="005D355E" w:rsidRDefault="005D355E" w:rsidP="005D355E"/>
    <w:p w:rsidR="00B0440A" w:rsidRPr="00771021" w:rsidRDefault="00B0440A" w:rsidP="005D355E"/>
    <w:p w:rsidR="005D355E" w:rsidRDefault="00CB3643" w:rsidP="00CB3643">
      <w:pPr>
        <w:jc w:val="center"/>
        <w:rPr>
          <w:b/>
          <w:sz w:val="32"/>
          <w:szCs w:val="32"/>
        </w:rPr>
      </w:pPr>
      <w:r>
        <w:rPr>
          <w:b/>
          <w:sz w:val="32"/>
          <w:szCs w:val="32"/>
        </w:rPr>
        <w:t>„</w:t>
      </w:r>
      <w:r w:rsidR="00B915B3" w:rsidRPr="00B915B3">
        <w:rPr>
          <w:b/>
          <w:sz w:val="32"/>
          <w:szCs w:val="32"/>
        </w:rPr>
        <w:t>Elektrizace a zkapacitnění trati Uničov (včetně) – Olomouc</w:t>
      </w:r>
      <w:r w:rsidR="00BC28C3">
        <w:rPr>
          <w:b/>
          <w:sz w:val="32"/>
          <w:szCs w:val="32"/>
        </w:rPr>
        <w:br/>
        <w:t>-</w:t>
      </w:r>
      <w:r w:rsidR="00B915B3" w:rsidRPr="00B915B3">
        <w:rPr>
          <w:b/>
          <w:sz w:val="32"/>
          <w:szCs w:val="32"/>
        </w:rPr>
        <w:t xml:space="preserve">odstranění </w:t>
      </w:r>
      <w:proofErr w:type="spellStart"/>
      <w:r w:rsidR="00B915B3" w:rsidRPr="00B915B3">
        <w:rPr>
          <w:b/>
          <w:sz w:val="32"/>
          <w:szCs w:val="32"/>
        </w:rPr>
        <w:t>mimolesní</w:t>
      </w:r>
      <w:proofErr w:type="spellEnd"/>
      <w:r w:rsidR="00B915B3" w:rsidRPr="00B915B3">
        <w:rPr>
          <w:b/>
          <w:sz w:val="32"/>
          <w:szCs w:val="32"/>
        </w:rPr>
        <w:t xml:space="preserve"> zeleně</w:t>
      </w:r>
      <w:r>
        <w:rPr>
          <w:b/>
          <w:sz w:val="32"/>
          <w:szCs w:val="32"/>
        </w:rPr>
        <w:t>“</w:t>
      </w:r>
    </w:p>
    <w:p w:rsidR="00B0440A" w:rsidRDefault="00B0440A" w:rsidP="00CB3643">
      <w:pPr>
        <w:jc w:val="center"/>
      </w:pPr>
    </w:p>
    <w:p w:rsidR="00652450" w:rsidRPr="00771021" w:rsidRDefault="00652450" w:rsidP="005D355E"/>
    <w:p w:rsidR="005D355E" w:rsidRDefault="005D355E" w:rsidP="005D355E">
      <w:pPr>
        <w:rPr>
          <w:b/>
          <w:sz w:val="28"/>
          <w:u w:val="single"/>
        </w:rPr>
      </w:pPr>
      <w:r>
        <w:rPr>
          <w:b/>
          <w:sz w:val="28"/>
          <w:u w:val="single"/>
        </w:rPr>
        <w:t>Článek 1 – SMLUVNÍ STRANY</w:t>
      </w:r>
    </w:p>
    <w:p w:rsidR="005D355E" w:rsidRDefault="005D355E" w:rsidP="005D355E"/>
    <w:p w:rsidR="005D355E" w:rsidRDefault="005D355E" w:rsidP="005D355E">
      <w:pPr>
        <w:rPr>
          <w:b/>
          <w:u w:val="single"/>
        </w:rPr>
      </w:pPr>
      <w:r>
        <w:rPr>
          <w:b/>
          <w:u w:val="single"/>
        </w:rPr>
        <w:t>1.1 Objednatel</w:t>
      </w:r>
    </w:p>
    <w:p w:rsidR="005D355E" w:rsidRDefault="005D355E" w:rsidP="005D355E">
      <w:r>
        <w:rPr>
          <w:b/>
        </w:rPr>
        <w:t>Správa železniční dopravní cesty, státní organizace</w:t>
      </w:r>
    </w:p>
    <w:p w:rsidR="005D355E" w:rsidRDefault="005D355E" w:rsidP="005D355E">
      <w:r>
        <w:t>se sídlem: Praha 1, Nové Město, Dlážděná 1003/7, PSČ 110 00</w:t>
      </w:r>
    </w:p>
    <w:p w:rsidR="005D355E" w:rsidRDefault="005D355E" w:rsidP="005D355E">
      <w:r>
        <w:t>IČ</w:t>
      </w:r>
      <w:r w:rsidR="001814B2">
        <w:t>O</w:t>
      </w:r>
      <w:r>
        <w:t>: 70994234, DIČ: CZ70994234</w:t>
      </w:r>
    </w:p>
    <w:p w:rsidR="005D355E" w:rsidRDefault="005D355E" w:rsidP="005D355E">
      <w:r>
        <w:t>zapsaná v obchodním rejstříku vedeném Městským soudem v Praze, oddíl A, vložka 48384</w:t>
      </w:r>
    </w:p>
    <w:p w:rsidR="005D355E" w:rsidRPr="00A509D8" w:rsidRDefault="006F7C2F" w:rsidP="005D355E">
      <w:r>
        <w:t xml:space="preserve">kterou zastupuje: </w:t>
      </w:r>
      <w:r w:rsidR="005D355E" w:rsidRPr="00A509D8">
        <w:t xml:space="preserve">Ing. </w:t>
      </w:r>
      <w:r>
        <w:t>Miroslav Bocák</w:t>
      </w:r>
      <w:r w:rsidR="005D355E" w:rsidRPr="00A509D8">
        <w:t>, ředitel</w:t>
      </w:r>
      <w:r>
        <w:t xml:space="preserve"> Stavební správy</w:t>
      </w:r>
      <w:r w:rsidR="005D355E" w:rsidRPr="00A509D8">
        <w:t xml:space="preserve"> východ</w:t>
      </w:r>
    </w:p>
    <w:p w:rsidR="005D355E" w:rsidRDefault="005D355E" w:rsidP="005D355E">
      <w:pPr>
        <w:rPr>
          <w:b/>
        </w:rPr>
      </w:pPr>
    </w:p>
    <w:p w:rsidR="005D355E" w:rsidRDefault="005D355E" w:rsidP="005D355E">
      <w:pPr>
        <w:rPr>
          <w:b/>
        </w:rPr>
      </w:pPr>
      <w:r>
        <w:rPr>
          <w:b/>
        </w:rPr>
        <w:t>Kontaktní adresa/adresa pro doručování písemností:</w:t>
      </w:r>
    </w:p>
    <w:p w:rsidR="005D355E" w:rsidRDefault="005D355E" w:rsidP="005D355E">
      <w:r>
        <w:t>Správa železniční dopravní cesty, státní organizace</w:t>
      </w:r>
    </w:p>
    <w:p w:rsidR="005D355E" w:rsidRDefault="005D355E" w:rsidP="005D355E">
      <w:r>
        <w:t>Stavební správa východ</w:t>
      </w:r>
    </w:p>
    <w:p w:rsidR="005D355E" w:rsidRDefault="005D355E" w:rsidP="005D355E">
      <w:r>
        <w:t>Nerudova 1, 77</w:t>
      </w:r>
      <w:r w:rsidR="00CD13D5">
        <w:t>9</w:t>
      </w:r>
      <w:r>
        <w:t xml:space="preserve"> </w:t>
      </w:r>
      <w:r w:rsidR="00CD13D5">
        <w:t>00</w:t>
      </w:r>
      <w:r>
        <w:t xml:space="preserve"> Olomouc</w:t>
      </w:r>
    </w:p>
    <w:p w:rsidR="005D355E" w:rsidRDefault="005D355E" w:rsidP="005D355E">
      <w:pPr>
        <w:rPr>
          <w:b/>
        </w:rPr>
      </w:pPr>
    </w:p>
    <w:p w:rsidR="005D355E" w:rsidRDefault="005D355E" w:rsidP="005D355E">
      <w:pPr>
        <w:rPr>
          <w:b/>
        </w:rPr>
      </w:pPr>
      <w:r>
        <w:rPr>
          <w:b/>
        </w:rPr>
        <w:t>Kontaktní zaměstnanci:</w:t>
      </w:r>
    </w:p>
    <w:p w:rsidR="00CF27A2" w:rsidRPr="00980753" w:rsidRDefault="005D355E" w:rsidP="00CF27A2">
      <w:pPr>
        <w:numPr>
          <w:ilvl w:val="0"/>
          <w:numId w:val="10"/>
        </w:numPr>
        <w:overflowPunct/>
        <w:autoSpaceDE/>
        <w:autoSpaceDN/>
        <w:adjustRightInd/>
        <w:spacing w:before="60"/>
        <w:ind w:left="284" w:hanging="284"/>
        <w:textAlignment w:val="auto"/>
      </w:pPr>
      <w:r w:rsidRPr="00980753">
        <w:t xml:space="preserve">ve věcech smluvních: </w:t>
      </w:r>
      <w:r w:rsidR="00CF27A2" w:rsidRPr="00980753">
        <w:t xml:space="preserve">Mgr. </w:t>
      </w:r>
      <w:r w:rsidR="00980753" w:rsidRPr="00980753">
        <w:t>Markéta Volfová</w:t>
      </w:r>
      <w:r w:rsidR="006F7C2F" w:rsidRPr="00980753">
        <w:t xml:space="preserve"> </w:t>
      </w:r>
      <w:r w:rsidRPr="00980753">
        <w:t>(mimo podpisu smlouvy a dodatků)</w:t>
      </w:r>
      <w:r w:rsidR="00CF27A2" w:rsidRPr="00980753">
        <w:t xml:space="preserve"> zaměstnanec SŽDC, S</w:t>
      </w:r>
      <w:r w:rsidR="00980753" w:rsidRPr="00980753">
        <w:t>tavební správa východ, tel.: 725 915 943</w:t>
      </w:r>
      <w:r w:rsidR="00CF27A2" w:rsidRPr="00980753">
        <w:t>,</w:t>
      </w:r>
    </w:p>
    <w:p w:rsidR="00CF27A2" w:rsidRPr="00CF27A2" w:rsidRDefault="005D355E" w:rsidP="005D355E">
      <w:pPr>
        <w:numPr>
          <w:ilvl w:val="0"/>
          <w:numId w:val="10"/>
        </w:numPr>
        <w:overflowPunct/>
        <w:autoSpaceDE/>
        <w:autoSpaceDN/>
        <w:adjustRightInd/>
        <w:spacing w:before="60"/>
        <w:ind w:left="284" w:hanging="284"/>
        <w:textAlignment w:val="auto"/>
      </w:pPr>
      <w:r w:rsidRPr="001814B2">
        <w:t>ve věcech technických</w:t>
      </w:r>
      <w:r w:rsidR="00C5790A">
        <w:t xml:space="preserve"> a hlavní inženýr stavby</w:t>
      </w:r>
      <w:r w:rsidRPr="0033234E">
        <w:t xml:space="preserve">: </w:t>
      </w:r>
      <w:r w:rsidR="00CF27A2" w:rsidRPr="00CF27A2">
        <w:rPr>
          <w:szCs w:val="24"/>
        </w:rPr>
        <w:t>Ing. Radim Chrástek, zaměstnanec SŽDC, Stavební správa východ, tel.: 702 122</w:t>
      </w:r>
      <w:r w:rsidR="00CF27A2">
        <w:rPr>
          <w:szCs w:val="24"/>
        </w:rPr>
        <w:t> </w:t>
      </w:r>
      <w:r w:rsidR="00CF27A2" w:rsidRPr="00CF27A2">
        <w:rPr>
          <w:szCs w:val="24"/>
        </w:rPr>
        <w:t>545</w:t>
      </w:r>
      <w:r w:rsidR="00CF27A2">
        <w:rPr>
          <w:szCs w:val="24"/>
        </w:rPr>
        <w:t xml:space="preserve"> </w:t>
      </w:r>
    </w:p>
    <w:p w:rsidR="005D355E" w:rsidRPr="00980753" w:rsidRDefault="005D355E" w:rsidP="003C7212">
      <w:pPr>
        <w:numPr>
          <w:ilvl w:val="0"/>
          <w:numId w:val="10"/>
        </w:numPr>
        <w:overflowPunct/>
        <w:autoSpaceDE/>
        <w:autoSpaceDN/>
        <w:adjustRightInd/>
        <w:spacing w:before="60"/>
        <w:ind w:left="284" w:hanging="284"/>
        <w:textAlignment w:val="auto"/>
      </w:pPr>
      <w:r w:rsidRPr="00980753">
        <w:t xml:space="preserve">stavební dozor: </w:t>
      </w:r>
      <w:r w:rsidR="003C7212" w:rsidRPr="003C7212">
        <w:t>Ing. Veškrňa Karel</w:t>
      </w:r>
      <w:r w:rsidR="00910AF8" w:rsidRPr="003C7212">
        <w:t>, zaměstnanec SŽDC, Stavební správa východ,</w:t>
      </w:r>
      <w:r w:rsidR="00FB6028" w:rsidRPr="003C7212">
        <w:t xml:space="preserve"> tel.: </w:t>
      </w:r>
      <w:r w:rsidR="00C5790A" w:rsidRPr="003C7212">
        <w:br/>
      </w:r>
      <w:r w:rsidR="00FB6028" w:rsidRPr="003C7212">
        <w:t>724 932 29</w:t>
      </w:r>
      <w:r w:rsidR="003C7212" w:rsidRPr="003C7212">
        <w:t>1</w:t>
      </w:r>
    </w:p>
    <w:p w:rsidR="005D355E" w:rsidRDefault="005D355E" w:rsidP="005D355E">
      <w:pPr>
        <w:spacing w:before="120"/>
      </w:pPr>
      <w:r>
        <w:t>(dále též jako „objednatel“)</w:t>
      </w:r>
    </w:p>
    <w:p w:rsidR="005D355E" w:rsidRPr="00771021" w:rsidRDefault="005D355E" w:rsidP="005D355E">
      <w:pPr>
        <w:rPr>
          <w:u w:val="single"/>
        </w:rPr>
      </w:pPr>
    </w:p>
    <w:p w:rsidR="005D355E" w:rsidRDefault="005D355E" w:rsidP="005D355E">
      <w:pPr>
        <w:rPr>
          <w:b/>
          <w:u w:val="single"/>
        </w:rPr>
      </w:pPr>
      <w:r>
        <w:rPr>
          <w:b/>
          <w:u w:val="single"/>
        </w:rPr>
        <w:t>1.2. Zhotovitel</w:t>
      </w:r>
    </w:p>
    <w:p w:rsidR="005D355E" w:rsidRDefault="005D355E" w:rsidP="005D355E"/>
    <w:p w:rsidR="005D355E" w:rsidRPr="002867C5" w:rsidRDefault="005D355E" w:rsidP="005D355E">
      <w:pPr>
        <w:rPr>
          <w:b/>
        </w:rPr>
      </w:pPr>
      <w:r w:rsidRPr="002867C5">
        <w:rPr>
          <w:b/>
          <w:highlight w:val="yellow"/>
        </w:rPr>
        <w:fldChar w:fldCharType="begin"/>
      </w:r>
      <w:r w:rsidRPr="002867C5">
        <w:rPr>
          <w:b/>
          <w:highlight w:val="yellow"/>
        </w:rPr>
        <w:instrText xml:space="preserve"> MACROBUTTON  VložitŠirokouMezeru "[VLOŽÍ ZHOTOVITEL]" </w:instrText>
      </w:r>
      <w:r w:rsidRPr="002867C5">
        <w:rPr>
          <w:b/>
          <w:highlight w:val="yellow"/>
        </w:rPr>
        <w:fldChar w:fldCharType="end"/>
      </w:r>
    </w:p>
    <w:p w:rsidR="005D355E" w:rsidRDefault="005D355E" w:rsidP="005D355E">
      <w:r>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D355E" w:rsidRDefault="005D355E" w:rsidP="005D355E">
      <w:r>
        <w:t>IČ</w:t>
      </w:r>
      <w:r w:rsidR="001814B2">
        <w:t>O</w:t>
      </w:r>
      <w:r>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 DIČ: CZ</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D355E" w:rsidRDefault="005D355E" w:rsidP="005D355E">
      <w:r>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 xml:space="preserve"> 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 xml:space="preserve">, oddíl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 xml:space="preserve">, vložka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D355E" w:rsidRPr="00A509D8" w:rsidRDefault="005D355E" w:rsidP="005D355E">
      <w:r>
        <w:t>kterou zastupuje</w:t>
      </w:r>
      <w:r w:rsidRPr="00A509D8">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30784E" w:rsidRDefault="0030784E" w:rsidP="005D355E"/>
    <w:p w:rsidR="005D355E" w:rsidRDefault="005D355E" w:rsidP="005D355E">
      <w:pPr>
        <w:outlineLvl w:val="0"/>
        <w:rPr>
          <w:b/>
        </w:rPr>
      </w:pPr>
      <w:r>
        <w:rPr>
          <w:b/>
        </w:rPr>
        <w:t>Kontaktní adresa/adresa pro doručování písemností:</w:t>
      </w:r>
    </w:p>
    <w:p w:rsidR="005D355E" w:rsidRDefault="005D355E" w:rsidP="005D355E">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D355E" w:rsidRDefault="005D355E" w:rsidP="005D355E"/>
    <w:p w:rsidR="00652450" w:rsidRDefault="00652450" w:rsidP="005D355E"/>
    <w:p w:rsidR="005D355E" w:rsidRDefault="005D355E" w:rsidP="005D355E">
      <w:pPr>
        <w:outlineLvl w:val="0"/>
        <w:rPr>
          <w:b/>
        </w:rPr>
      </w:pPr>
      <w:r>
        <w:rPr>
          <w:b/>
        </w:rPr>
        <w:t>Kontaktní zaměstnanci:</w:t>
      </w:r>
    </w:p>
    <w:p w:rsidR="005D355E" w:rsidRDefault="005D355E" w:rsidP="005D355E">
      <w:pPr>
        <w:spacing w:before="60"/>
        <w:outlineLvl w:val="0"/>
      </w:pPr>
      <w:r>
        <w:t xml:space="preserve">a) ve věcech smluvních: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D355E" w:rsidRDefault="005D355E" w:rsidP="005D355E">
      <w:pPr>
        <w:spacing w:before="60"/>
        <w:outlineLvl w:val="0"/>
      </w:pPr>
      <w:r>
        <w:t xml:space="preserve">b) ve věcech technických: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D355E" w:rsidRDefault="005D355E" w:rsidP="005D355E">
      <w:pPr>
        <w:spacing w:before="60"/>
      </w:pPr>
      <w:r>
        <w:t xml:space="preserve">c) vedoucí </w:t>
      </w:r>
      <w:r w:rsidR="00BA6CF9">
        <w:t>personálu</w:t>
      </w:r>
      <w:r>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D355E" w:rsidRDefault="00BA6CF9" w:rsidP="005D355E">
      <w:pPr>
        <w:spacing w:before="120"/>
      </w:pPr>
      <w:r>
        <w:t xml:space="preserve"> </w:t>
      </w:r>
      <w:r w:rsidR="005D355E">
        <w:t>(dále jen „zhotovitel“)</w:t>
      </w:r>
    </w:p>
    <w:p w:rsidR="005D355E" w:rsidRDefault="005D355E" w:rsidP="005D355E">
      <w:pPr>
        <w:jc w:val="both"/>
        <w:rPr>
          <w:b/>
        </w:rPr>
      </w:pPr>
    </w:p>
    <w:p w:rsidR="005D355E" w:rsidRDefault="005D355E" w:rsidP="00E80C14">
      <w:pPr>
        <w:jc w:val="both"/>
      </w:pPr>
      <w:r>
        <w:rPr>
          <w:b/>
        </w:rPr>
        <w:t xml:space="preserve">1.3. </w:t>
      </w:r>
      <w: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E80C14" w:rsidRDefault="00E80C14" w:rsidP="00E80C14">
      <w:pPr>
        <w:jc w:val="both"/>
      </w:pPr>
    </w:p>
    <w:p w:rsidR="005D355E" w:rsidRDefault="005D355E" w:rsidP="00E80C14">
      <w:pPr>
        <w:pStyle w:val="RLTextlnkuslovan"/>
        <w:numPr>
          <w:ilvl w:val="0"/>
          <w:numId w:val="0"/>
        </w:numPr>
        <w:spacing w:after="0"/>
        <w:rPr>
          <w:rFonts w:ascii="Times New Roman" w:hAnsi="Times New Roman"/>
          <w:sz w:val="24"/>
          <w:szCs w:val="20"/>
          <w:lang w:val="cs-CZ" w:eastAsia="cs-CZ"/>
        </w:rPr>
      </w:pPr>
      <w:r w:rsidRPr="00F508A0">
        <w:rPr>
          <w:rFonts w:ascii="Times New Roman" w:hAnsi="Times New Roman"/>
          <w:b/>
          <w:sz w:val="24"/>
          <w:szCs w:val="20"/>
          <w:lang w:val="cs-CZ" w:eastAsia="cs-CZ"/>
        </w:rPr>
        <w:t>1.4.</w:t>
      </w:r>
      <w:r w:rsidRPr="00F508A0">
        <w:rPr>
          <w:rFonts w:ascii="Times New Roman" w:hAnsi="Times New Roman"/>
          <w:sz w:val="24"/>
          <w:szCs w:val="20"/>
          <w:lang w:val="cs-CZ" w:eastAsia="cs-CZ"/>
        </w:rPr>
        <w:t xml:space="preserve"> 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E80C14" w:rsidRPr="00F508A0" w:rsidRDefault="00E80C14" w:rsidP="00E80C14">
      <w:pPr>
        <w:pStyle w:val="RLTextlnkuslovan"/>
        <w:numPr>
          <w:ilvl w:val="0"/>
          <w:numId w:val="0"/>
        </w:numPr>
        <w:spacing w:after="0"/>
        <w:rPr>
          <w:rFonts w:ascii="Times New Roman" w:hAnsi="Times New Roman"/>
          <w:sz w:val="24"/>
          <w:szCs w:val="20"/>
          <w:lang w:val="cs-CZ" w:eastAsia="cs-CZ"/>
        </w:rPr>
      </w:pPr>
    </w:p>
    <w:p w:rsidR="005D355E" w:rsidRDefault="005D355E" w:rsidP="00E80C14">
      <w:pPr>
        <w:pStyle w:val="RLTextlnkuslovan"/>
        <w:numPr>
          <w:ilvl w:val="0"/>
          <w:numId w:val="0"/>
        </w:numPr>
        <w:spacing w:after="0"/>
        <w:rPr>
          <w:rFonts w:ascii="Times New Roman" w:hAnsi="Times New Roman"/>
          <w:sz w:val="24"/>
          <w:szCs w:val="20"/>
          <w:lang w:val="cs-CZ" w:eastAsia="cs-CZ"/>
        </w:rPr>
      </w:pPr>
      <w:r w:rsidRPr="00F508A0">
        <w:rPr>
          <w:rFonts w:ascii="Times New Roman" w:hAnsi="Times New Roman"/>
          <w:b/>
          <w:sz w:val="24"/>
          <w:szCs w:val="20"/>
          <w:lang w:val="cs-CZ" w:eastAsia="cs-CZ"/>
        </w:rPr>
        <w:t>1.5.</w:t>
      </w:r>
      <w:r w:rsidRPr="00F508A0">
        <w:rPr>
          <w:rFonts w:ascii="Times New Roman" w:hAnsi="Times New Roman"/>
          <w:sz w:val="24"/>
          <w:szCs w:val="20"/>
          <w:lang w:val="cs-CZ" w:eastAsia="cs-CZ"/>
        </w:rPr>
        <w:t xml:space="preserve"> Zhotovitel prohlašuje, že splňuje veškeré podmínky a požadavky v této smlouvě stanovené a je oprávněn tuto smlouvu uzavřít a řádně plnit povinnosti v ní obsažené.</w:t>
      </w:r>
    </w:p>
    <w:p w:rsidR="00E80C14" w:rsidRPr="00F508A0" w:rsidRDefault="00E80C14" w:rsidP="00E80C14">
      <w:pPr>
        <w:pStyle w:val="RLTextlnkuslovan"/>
        <w:numPr>
          <w:ilvl w:val="0"/>
          <w:numId w:val="0"/>
        </w:numPr>
        <w:spacing w:after="0"/>
        <w:rPr>
          <w:rFonts w:ascii="Times New Roman" w:hAnsi="Times New Roman"/>
          <w:sz w:val="24"/>
          <w:szCs w:val="20"/>
          <w:lang w:val="cs-CZ" w:eastAsia="cs-CZ"/>
        </w:rPr>
      </w:pPr>
    </w:p>
    <w:p w:rsidR="005D355E" w:rsidRDefault="005D355E" w:rsidP="00E80C14">
      <w:pPr>
        <w:pStyle w:val="RLTextlnkuslovan"/>
        <w:numPr>
          <w:ilvl w:val="0"/>
          <w:numId w:val="0"/>
        </w:numPr>
        <w:spacing w:after="0"/>
        <w:rPr>
          <w:rFonts w:ascii="Times New Roman" w:hAnsi="Times New Roman"/>
          <w:sz w:val="24"/>
          <w:szCs w:val="20"/>
          <w:lang w:val="cs-CZ" w:eastAsia="cs-CZ"/>
        </w:rPr>
      </w:pPr>
      <w:r w:rsidRPr="00F508A0">
        <w:rPr>
          <w:rFonts w:ascii="Times New Roman" w:hAnsi="Times New Roman"/>
          <w:b/>
          <w:sz w:val="24"/>
          <w:szCs w:val="20"/>
          <w:lang w:val="cs-CZ" w:eastAsia="cs-CZ"/>
        </w:rPr>
        <w:t>1.6.</w:t>
      </w:r>
      <w:r w:rsidRPr="00F508A0">
        <w:rPr>
          <w:rFonts w:ascii="Times New Roman" w:hAnsi="Times New Roman"/>
          <w:sz w:val="24"/>
          <w:szCs w:val="20"/>
          <w:lang w:val="cs-CZ" w:eastAsia="cs-CZ"/>
        </w:rPr>
        <w:t xml:space="preserve"> 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E80C14" w:rsidRDefault="00E80C14" w:rsidP="00E80C14">
      <w:pPr>
        <w:pStyle w:val="RLTextlnkuslovan"/>
        <w:numPr>
          <w:ilvl w:val="0"/>
          <w:numId w:val="0"/>
        </w:numPr>
        <w:spacing w:after="0"/>
        <w:rPr>
          <w:rFonts w:ascii="Times New Roman" w:hAnsi="Times New Roman"/>
          <w:sz w:val="24"/>
          <w:szCs w:val="20"/>
          <w:lang w:val="cs-CZ" w:eastAsia="cs-CZ"/>
        </w:rPr>
      </w:pPr>
    </w:p>
    <w:p w:rsidR="005D355E" w:rsidRDefault="005D355E" w:rsidP="00CB3643">
      <w:pPr>
        <w:jc w:val="both"/>
        <w:rPr>
          <w:szCs w:val="22"/>
        </w:rPr>
      </w:pPr>
      <w:r w:rsidRPr="001507A0">
        <w:rPr>
          <w:b/>
        </w:rPr>
        <w:t>1.7.</w:t>
      </w:r>
      <w:r w:rsidRPr="001507A0">
        <w:t xml:space="preserve"> </w:t>
      </w:r>
      <w:r w:rsidR="00263779" w:rsidRPr="00263779">
        <w:t xml:space="preserve">Objednatel oznámil uveřejněním na profilu zadavatele: https://zakazky.szdc.cz/ </w:t>
      </w:r>
      <w:r w:rsidR="00263779">
        <w:br/>
      </w:r>
      <w:r w:rsidR="00263779" w:rsidRPr="00263779">
        <w:t xml:space="preserve">dne </w:t>
      </w:r>
      <w:r w:rsidR="00263779">
        <w:t>29. 11</w:t>
      </w:r>
      <w:r w:rsidR="00263779" w:rsidRPr="00263779">
        <w:t xml:space="preserve">. 2018 svůj úmysl zadat veřejnou zakázku s názvem </w:t>
      </w:r>
      <w:r w:rsidRPr="001507A0">
        <w:t>„</w:t>
      </w:r>
      <w:r w:rsidR="00263779" w:rsidRPr="00263779">
        <w:rPr>
          <w:b/>
          <w:szCs w:val="24"/>
        </w:rPr>
        <w:t xml:space="preserve">Elektrizace a zkapacitnění </w:t>
      </w:r>
      <w:r w:rsidR="00DF4C68">
        <w:rPr>
          <w:b/>
          <w:szCs w:val="24"/>
        </w:rPr>
        <w:t xml:space="preserve">trati Uničov (včetně) – Olomouc - </w:t>
      </w:r>
      <w:bookmarkStart w:id="0" w:name="_GoBack"/>
      <w:bookmarkEnd w:id="0"/>
      <w:r w:rsidR="00263779" w:rsidRPr="00263779">
        <w:rPr>
          <w:b/>
          <w:szCs w:val="24"/>
        </w:rPr>
        <w:t xml:space="preserve">odstranění </w:t>
      </w:r>
      <w:proofErr w:type="spellStart"/>
      <w:r w:rsidR="00263779" w:rsidRPr="00263779">
        <w:rPr>
          <w:b/>
          <w:szCs w:val="24"/>
        </w:rPr>
        <w:t>mimolesní</w:t>
      </w:r>
      <w:proofErr w:type="spellEnd"/>
      <w:r w:rsidR="00263779" w:rsidRPr="00263779">
        <w:rPr>
          <w:b/>
          <w:szCs w:val="24"/>
        </w:rPr>
        <w:t xml:space="preserve"> zeleně</w:t>
      </w:r>
      <w:r w:rsidRPr="001507A0">
        <w:t xml:space="preserve">“ (dále jen „veřejná zakázka“). </w:t>
      </w:r>
      <w:r w:rsidR="00E728E5">
        <w:rPr>
          <w:szCs w:val="22"/>
        </w:rPr>
        <w:t>Na základě tohoto zadávacího řízení byla pro plnění Veřejné zakázky vybrána jako nejvhodnější nabídka Zhotovitele.</w:t>
      </w:r>
    </w:p>
    <w:p w:rsidR="00E80C14" w:rsidRPr="00445E68" w:rsidRDefault="00E80C14" w:rsidP="006F7C2F">
      <w:pPr>
        <w:rPr>
          <w:b/>
          <w:bCs/>
          <w:color w:val="000000"/>
          <w:szCs w:val="24"/>
        </w:rPr>
      </w:pPr>
    </w:p>
    <w:p w:rsidR="005D355E" w:rsidRPr="00AD1D90" w:rsidRDefault="005D355E" w:rsidP="005D355E">
      <w:pPr>
        <w:pStyle w:val="RLTextlnkuslovan"/>
        <w:numPr>
          <w:ilvl w:val="0"/>
          <w:numId w:val="0"/>
        </w:numPr>
        <w:tabs>
          <w:tab w:val="left" w:pos="708"/>
        </w:tabs>
        <w:rPr>
          <w:rFonts w:ascii="Times New Roman" w:hAnsi="Times New Roman"/>
          <w:sz w:val="24"/>
          <w:szCs w:val="20"/>
          <w:lang w:val="cs-CZ" w:eastAsia="cs-CZ"/>
        </w:rPr>
      </w:pPr>
      <w:r w:rsidRPr="00AD1D90">
        <w:rPr>
          <w:rFonts w:ascii="Times New Roman" w:hAnsi="Times New Roman"/>
          <w:b/>
          <w:sz w:val="24"/>
          <w:szCs w:val="20"/>
          <w:lang w:val="cs-CZ" w:eastAsia="cs-CZ"/>
        </w:rPr>
        <w:t>1.8.</w:t>
      </w:r>
      <w:r w:rsidRPr="00AD1D90">
        <w:rPr>
          <w:rFonts w:ascii="Times New Roman" w:hAnsi="Times New Roman"/>
          <w:sz w:val="24"/>
          <w:szCs w:val="20"/>
          <w:lang w:val="cs-CZ" w:eastAsia="cs-CZ"/>
        </w:rPr>
        <w:t xml:space="preserve"> Účelem této smlouv</w:t>
      </w:r>
      <w:r>
        <w:rPr>
          <w:rFonts w:ascii="Times New Roman" w:hAnsi="Times New Roman"/>
          <w:sz w:val="24"/>
          <w:szCs w:val="20"/>
          <w:lang w:val="cs-CZ" w:eastAsia="cs-CZ"/>
        </w:rPr>
        <w:t>y je realizace předmětu plnění v</w:t>
      </w:r>
      <w:r w:rsidRPr="00AD1D90">
        <w:rPr>
          <w:rFonts w:ascii="Times New Roman" w:hAnsi="Times New Roman"/>
          <w:sz w:val="24"/>
          <w:szCs w:val="20"/>
          <w:lang w:val="cs-CZ" w:eastAsia="cs-CZ"/>
        </w:rPr>
        <w:t>eřejné za</w:t>
      </w:r>
      <w:r>
        <w:rPr>
          <w:rFonts w:ascii="Times New Roman" w:hAnsi="Times New Roman"/>
          <w:sz w:val="24"/>
          <w:szCs w:val="20"/>
          <w:lang w:val="cs-CZ" w:eastAsia="cs-CZ"/>
        </w:rPr>
        <w:t>kázky dle zadávací dokumentace v</w:t>
      </w:r>
      <w:r w:rsidRPr="00AD1D90">
        <w:rPr>
          <w:rFonts w:ascii="Times New Roman" w:hAnsi="Times New Roman"/>
          <w:sz w:val="24"/>
          <w:szCs w:val="20"/>
          <w:lang w:val="cs-CZ" w:eastAsia="cs-CZ"/>
        </w:rPr>
        <w:t xml:space="preserve">eřejné zakázky (dále </w:t>
      </w:r>
      <w:r>
        <w:rPr>
          <w:rFonts w:ascii="Times New Roman" w:hAnsi="Times New Roman"/>
          <w:sz w:val="24"/>
          <w:szCs w:val="20"/>
          <w:lang w:val="cs-CZ" w:eastAsia="cs-CZ"/>
        </w:rPr>
        <w:t>jen „z</w:t>
      </w:r>
      <w:r w:rsidRPr="00AD1D90">
        <w:rPr>
          <w:rFonts w:ascii="Times New Roman" w:hAnsi="Times New Roman"/>
          <w:sz w:val="24"/>
          <w:szCs w:val="20"/>
          <w:lang w:val="cs-CZ" w:eastAsia="cs-CZ"/>
        </w:rPr>
        <w:t>adávací dokumentace“) a stanovení způsobu a</w:t>
      </w:r>
      <w:r w:rsidR="00005723">
        <w:rPr>
          <w:rFonts w:ascii="Times New Roman" w:hAnsi="Times New Roman"/>
          <w:sz w:val="24"/>
          <w:szCs w:val="20"/>
          <w:lang w:val="cs-CZ" w:eastAsia="cs-CZ"/>
        </w:rPr>
        <w:t> </w:t>
      </w:r>
      <w:r w:rsidRPr="00AD1D90">
        <w:rPr>
          <w:rFonts w:ascii="Times New Roman" w:hAnsi="Times New Roman"/>
          <w:sz w:val="24"/>
          <w:szCs w:val="20"/>
          <w:lang w:val="cs-CZ" w:eastAsia="cs-CZ"/>
        </w:rPr>
        <w:t>podmínek její realizace pro objednatele.</w:t>
      </w:r>
    </w:p>
    <w:p w:rsidR="005D355E" w:rsidRDefault="005D355E" w:rsidP="005D355E">
      <w:pPr>
        <w:ind w:left="426" w:hanging="426"/>
        <w:jc w:val="both"/>
      </w:pPr>
    </w:p>
    <w:p w:rsidR="00652450" w:rsidRDefault="00652450" w:rsidP="005D355E">
      <w:pPr>
        <w:ind w:left="426" w:hanging="426"/>
        <w:jc w:val="both"/>
      </w:pPr>
    </w:p>
    <w:p w:rsidR="005D355E" w:rsidRDefault="005D355E" w:rsidP="005D355E">
      <w:pPr>
        <w:jc w:val="both"/>
        <w:outlineLvl w:val="0"/>
      </w:pPr>
      <w:r>
        <w:rPr>
          <w:b/>
          <w:sz w:val="28"/>
          <w:u w:val="single"/>
        </w:rPr>
        <w:t>Článek 2 - PŘEDMĚT SMLOUVY</w:t>
      </w:r>
    </w:p>
    <w:p w:rsidR="005D355E" w:rsidRPr="00AE2DEB" w:rsidRDefault="005D355E" w:rsidP="005D355E">
      <w:pPr>
        <w:rPr>
          <w:szCs w:val="24"/>
        </w:rPr>
      </w:pPr>
    </w:p>
    <w:p w:rsidR="005D355E" w:rsidRDefault="005D355E" w:rsidP="00652450">
      <w:pPr>
        <w:jc w:val="both"/>
        <w:rPr>
          <w:szCs w:val="24"/>
        </w:rPr>
      </w:pPr>
      <w:r w:rsidRPr="00AE2DEB">
        <w:rPr>
          <w:b/>
          <w:szCs w:val="24"/>
        </w:rPr>
        <w:t>2.1.</w:t>
      </w:r>
      <w:r>
        <w:rPr>
          <w:b/>
          <w:szCs w:val="24"/>
        </w:rPr>
        <w:t xml:space="preserve"> </w:t>
      </w:r>
      <w:r w:rsidRPr="00AE2DEB">
        <w:rPr>
          <w:szCs w:val="24"/>
        </w:rPr>
        <w:t xml:space="preserve">Zhotovitel se zavazuje provést níže uvedené plnění </w:t>
      </w:r>
      <w:r>
        <w:rPr>
          <w:szCs w:val="24"/>
        </w:rPr>
        <w:t>a předat je objednateli. O</w:t>
      </w:r>
      <w:r w:rsidRPr="00AE2DEB">
        <w:rPr>
          <w:szCs w:val="24"/>
        </w:rPr>
        <w:t>bjednatel se zavazuje provedené plnění převzít a zaplatit za něj zhotoviteli dohodnutou cenu.</w:t>
      </w:r>
    </w:p>
    <w:p w:rsidR="00E80C14" w:rsidRPr="00AE2DEB" w:rsidRDefault="00E80C14" w:rsidP="00652450">
      <w:pPr>
        <w:jc w:val="both"/>
        <w:rPr>
          <w:szCs w:val="24"/>
        </w:rPr>
      </w:pPr>
    </w:p>
    <w:p w:rsidR="005D355E" w:rsidRDefault="005D355E" w:rsidP="00C35A58">
      <w:pPr>
        <w:tabs>
          <w:tab w:val="left" w:pos="360"/>
        </w:tabs>
        <w:overflowPunct/>
        <w:autoSpaceDE/>
        <w:autoSpaceDN/>
        <w:adjustRightInd/>
        <w:spacing w:before="120"/>
        <w:jc w:val="both"/>
        <w:textAlignment w:val="auto"/>
        <w:rPr>
          <w:szCs w:val="24"/>
        </w:rPr>
      </w:pPr>
      <w:r w:rsidRPr="00AE2DEB">
        <w:rPr>
          <w:b/>
          <w:szCs w:val="24"/>
        </w:rPr>
        <w:t>2.2.</w:t>
      </w:r>
      <w:r>
        <w:rPr>
          <w:b/>
          <w:szCs w:val="24"/>
        </w:rPr>
        <w:t xml:space="preserve"> </w:t>
      </w:r>
      <w:r w:rsidRPr="00E6522F">
        <w:rPr>
          <w:szCs w:val="24"/>
        </w:rPr>
        <w:t xml:space="preserve">Předmětem </w:t>
      </w:r>
      <w:r w:rsidRPr="00FF0EC1">
        <w:rPr>
          <w:szCs w:val="24"/>
        </w:rPr>
        <w:t>smlouvy je provedení kácení dřevin</w:t>
      </w:r>
      <w:r w:rsidR="00FF0EC1" w:rsidRPr="00FF0EC1">
        <w:t xml:space="preserve"> </w:t>
      </w:r>
      <w:r w:rsidR="00FF0EC1" w:rsidRPr="00FF0EC1">
        <w:rPr>
          <w:szCs w:val="24"/>
        </w:rPr>
        <w:t>včetně mýcení křovin a čištění pokácené plochy, odvozu materiálu,</w:t>
      </w:r>
      <w:r w:rsidRPr="00FF0EC1">
        <w:rPr>
          <w:szCs w:val="24"/>
        </w:rPr>
        <w:t xml:space="preserve"> </w:t>
      </w:r>
      <w:r w:rsidRPr="00E6522F">
        <w:rPr>
          <w:szCs w:val="24"/>
        </w:rPr>
        <w:t xml:space="preserve">v rozsahu stanoveném zadávací dokumentací, které je nezbytné pro </w:t>
      </w:r>
      <w:r w:rsidRPr="00E6522F">
        <w:rPr>
          <w:szCs w:val="24"/>
        </w:rPr>
        <w:lastRenderedPageBreak/>
        <w:t>následnou realizaci stavby dráhy</w:t>
      </w:r>
      <w:r w:rsidRPr="0058353F">
        <w:rPr>
          <w:szCs w:val="24"/>
        </w:rPr>
        <w:t xml:space="preserve">: </w:t>
      </w:r>
      <w:r w:rsidR="004B7E1D" w:rsidRPr="004B7E1D">
        <w:rPr>
          <w:szCs w:val="24"/>
        </w:rPr>
        <w:t xml:space="preserve">Elektrizace a zkapacitnění trati Uničov (včetně) – Olomouc – </w:t>
      </w:r>
      <w:proofErr w:type="spellStart"/>
      <w:proofErr w:type="gramStart"/>
      <w:r w:rsidR="004B7E1D" w:rsidRPr="004B7E1D">
        <w:rPr>
          <w:szCs w:val="24"/>
        </w:rPr>
        <w:t>k.ú</w:t>
      </w:r>
      <w:proofErr w:type="spellEnd"/>
      <w:r w:rsidR="004B7E1D" w:rsidRPr="004B7E1D">
        <w:rPr>
          <w:szCs w:val="24"/>
        </w:rPr>
        <w:t>.</w:t>
      </w:r>
      <w:proofErr w:type="gramEnd"/>
      <w:r w:rsidR="004B7E1D" w:rsidRPr="004B7E1D">
        <w:rPr>
          <w:szCs w:val="24"/>
        </w:rPr>
        <w:t xml:space="preserve"> Uničov a Dolní </w:t>
      </w:r>
      <w:proofErr w:type="spellStart"/>
      <w:r w:rsidR="004B7E1D" w:rsidRPr="004B7E1D">
        <w:rPr>
          <w:szCs w:val="24"/>
        </w:rPr>
        <w:t>Sukolom</w:t>
      </w:r>
      <w:proofErr w:type="spellEnd"/>
      <w:r w:rsidR="004B7E1D" w:rsidRPr="004B7E1D">
        <w:rPr>
          <w:szCs w:val="24"/>
        </w:rPr>
        <w:t xml:space="preserve">, </w:t>
      </w:r>
      <w:r w:rsidRPr="0058353F">
        <w:rPr>
          <w:szCs w:val="24"/>
        </w:rPr>
        <w:t>(dále též „předmětná stavba“)</w:t>
      </w:r>
      <w:r w:rsidR="007D7C0E">
        <w:rPr>
          <w:szCs w:val="24"/>
        </w:rPr>
        <w:t xml:space="preserve">. </w:t>
      </w:r>
      <w:r w:rsidR="002B2248" w:rsidRPr="002B2248">
        <w:rPr>
          <w:szCs w:val="24"/>
        </w:rPr>
        <w:t xml:space="preserve">Práce budou prováděny v rozsahu zadávací dokumentace, </w:t>
      </w:r>
      <w:r w:rsidR="00417369" w:rsidRPr="00417369">
        <w:rPr>
          <w:szCs w:val="24"/>
        </w:rPr>
        <w:t xml:space="preserve">kácení v této zakázce je omezeno pouze </w:t>
      </w:r>
      <w:proofErr w:type="spellStart"/>
      <w:proofErr w:type="gramStart"/>
      <w:r w:rsidR="00417369" w:rsidRPr="00417369">
        <w:rPr>
          <w:szCs w:val="24"/>
        </w:rPr>
        <w:t>k.ú</w:t>
      </w:r>
      <w:proofErr w:type="spellEnd"/>
      <w:r w:rsidR="00417369" w:rsidRPr="00417369">
        <w:rPr>
          <w:szCs w:val="24"/>
        </w:rPr>
        <w:t>.</w:t>
      </w:r>
      <w:proofErr w:type="gramEnd"/>
      <w:r w:rsidR="00417369" w:rsidRPr="00417369">
        <w:rPr>
          <w:szCs w:val="24"/>
        </w:rPr>
        <w:t xml:space="preserve"> Uničov a Dolní </w:t>
      </w:r>
      <w:proofErr w:type="spellStart"/>
      <w:r w:rsidR="00417369" w:rsidRPr="00417369">
        <w:rPr>
          <w:szCs w:val="24"/>
        </w:rPr>
        <w:t>Sukolom</w:t>
      </w:r>
      <w:proofErr w:type="spellEnd"/>
      <w:r w:rsidR="00417369" w:rsidRPr="00417369">
        <w:rPr>
          <w:szCs w:val="24"/>
        </w:rPr>
        <w:t xml:space="preserve">. </w:t>
      </w:r>
      <w:r w:rsidR="002B2248" w:rsidRPr="002B2248">
        <w:rPr>
          <w:szCs w:val="24"/>
        </w:rPr>
        <w:t>Součástí zakázky není likvidace pařezů a náhradní výsadba.</w:t>
      </w:r>
      <w:r w:rsidRPr="00FE6A4F">
        <w:rPr>
          <w:szCs w:val="24"/>
        </w:rPr>
        <w:t xml:space="preserve"> Zhotovitel takto provede odstranění pouze veškerých n</w:t>
      </w:r>
      <w:r w:rsidRPr="000224BB">
        <w:rPr>
          <w:szCs w:val="24"/>
        </w:rPr>
        <w:t>adzemních částí stromů a keřů</w:t>
      </w:r>
      <w:r w:rsidR="002D20D3" w:rsidRPr="000224BB">
        <w:rPr>
          <w:szCs w:val="24"/>
        </w:rPr>
        <w:t>.</w:t>
      </w:r>
    </w:p>
    <w:p w:rsidR="00C35A58" w:rsidRDefault="00C35A58" w:rsidP="005D355E">
      <w:pPr>
        <w:jc w:val="both"/>
        <w:rPr>
          <w:szCs w:val="24"/>
        </w:rPr>
      </w:pPr>
    </w:p>
    <w:p w:rsidR="005D355E" w:rsidRDefault="005D355E" w:rsidP="005D355E">
      <w:pPr>
        <w:jc w:val="both"/>
        <w:rPr>
          <w:szCs w:val="24"/>
        </w:rPr>
      </w:pPr>
      <w:r w:rsidRPr="00AD2267">
        <w:rPr>
          <w:szCs w:val="24"/>
        </w:rPr>
        <w:t>Součástí předmětu plnění zhotovitele je i zajištění likvidace a odvozu veškeré vytěžené dřevní hmoty.</w:t>
      </w:r>
      <w:r w:rsidRPr="00DD17E7">
        <w:rPr>
          <w:szCs w:val="24"/>
        </w:rPr>
        <w:t xml:space="preserve"> </w:t>
      </w:r>
    </w:p>
    <w:p w:rsidR="005D355E" w:rsidRDefault="005D355E" w:rsidP="005D355E">
      <w:pPr>
        <w:jc w:val="both"/>
        <w:rPr>
          <w:szCs w:val="24"/>
        </w:rPr>
      </w:pPr>
    </w:p>
    <w:p w:rsidR="005D355E" w:rsidRPr="00AE2DEB" w:rsidRDefault="005D355E" w:rsidP="005D355E">
      <w:pPr>
        <w:jc w:val="both"/>
        <w:rPr>
          <w:szCs w:val="24"/>
        </w:rPr>
      </w:pPr>
      <w:r w:rsidRPr="002543C3">
        <w:rPr>
          <w:b/>
          <w:szCs w:val="24"/>
        </w:rPr>
        <w:t>2.3</w:t>
      </w:r>
      <w:r>
        <w:rPr>
          <w:szCs w:val="24"/>
        </w:rPr>
        <w:t xml:space="preserve">. </w:t>
      </w:r>
      <w:r w:rsidRPr="00AE2DEB">
        <w:rPr>
          <w:szCs w:val="24"/>
        </w:rPr>
        <w:t>Zhotovitel se zavazuje provést plnění vlastním jménem a na vlastní náklady a</w:t>
      </w:r>
      <w:r w:rsidR="00005723">
        <w:rPr>
          <w:szCs w:val="24"/>
        </w:rPr>
        <w:t> </w:t>
      </w:r>
      <w:r w:rsidRPr="00AE2DEB">
        <w:rPr>
          <w:szCs w:val="24"/>
        </w:rPr>
        <w:t xml:space="preserve">odpovědnost. </w:t>
      </w:r>
      <w:r>
        <w:rPr>
          <w:szCs w:val="24"/>
        </w:rPr>
        <w:t xml:space="preserve">Zhotovitel provede předmět plnění </w:t>
      </w:r>
      <w:r w:rsidRPr="00EF34D8">
        <w:t xml:space="preserve">odborně a pečlivě, v souladu s uznávanou </w:t>
      </w:r>
      <w:r>
        <w:t>obchodní</w:t>
      </w:r>
      <w:r w:rsidRPr="00EF34D8">
        <w:t xml:space="preserve"> praxí</w:t>
      </w:r>
      <w:r>
        <w:t xml:space="preserve"> v daném oboru. </w:t>
      </w:r>
      <w:r>
        <w:rPr>
          <w:szCs w:val="24"/>
        </w:rPr>
        <w:t>Objednatel</w:t>
      </w:r>
      <w:r w:rsidRPr="00AE2DEB">
        <w:rPr>
          <w:szCs w:val="24"/>
        </w:rPr>
        <w:t xml:space="preserve"> neomezuje uchazeče </w:t>
      </w:r>
      <w:r w:rsidRPr="001C5695">
        <w:rPr>
          <w:szCs w:val="24"/>
        </w:rPr>
        <w:t xml:space="preserve">výběrem </w:t>
      </w:r>
      <w:r w:rsidR="00121320">
        <w:rPr>
          <w:szCs w:val="24"/>
        </w:rPr>
        <w:t>poddodavatelů</w:t>
      </w:r>
      <w:r w:rsidRPr="001C5695">
        <w:rPr>
          <w:szCs w:val="24"/>
        </w:rPr>
        <w:t xml:space="preserve">, jejich seznam je uveden v příloze této smlouvy. Zhotovitel </w:t>
      </w:r>
      <w:r>
        <w:rPr>
          <w:szCs w:val="24"/>
        </w:rPr>
        <w:t xml:space="preserve">zajistí, že všechny osoby, které budou vykonávat práce, jež jsou předmětem plnění dle této smlouvy, </w:t>
      </w:r>
      <w:r w:rsidRPr="001C5695">
        <w:rPr>
          <w:szCs w:val="24"/>
        </w:rPr>
        <w:t>budou mít veškeré, pro předmětné</w:t>
      </w:r>
      <w:r>
        <w:rPr>
          <w:szCs w:val="24"/>
        </w:rPr>
        <w:t xml:space="preserve"> práce potřebné</w:t>
      </w:r>
      <w:r w:rsidRPr="00AE2DEB">
        <w:rPr>
          <w:szCs w:val="24"/>
        </w:rPr>
        <w:t xml:space="preserve"> doklady o</w:t>
      </w:r>
      <w:r>
        <w:rPr>
          <w:szCs w:val="24"/>
        </w:rPr>
        <w:t> </w:t>
      </w:r>
      <w:r w:rsidRPr="00AE2DEB">
        <w:rPr>
          <w:szCs w:val="24"/>
        </w:rPr>
        <w:t>odborné způsobilosti podle zvláštních právních předpisů</w:t>
      </w:r>
      <w:r>
        <w:rPr>
          <w:szCs w:val="24"/>
        </w:rPr>
        <w:t xml:space="preserve"> a tyto na vyžádání předloží kontaktnímu zaměstnanci objednatele.</w:t>
      </w:r>
    </w:p>
    <w:p w:rsidR="005D355E" w:rsidRPr="00ED5941" w:rsidRDefault="005D355E" w:rsidP="005D355E">
      <w:pPr>
        <w:jc w:val="both"/>
        <w:rPr>
          <w:szCs w:val="24"/>
        </w:rPr>
      </w:pPr>
    </w:p>
    <w:p w:rsidR="00C35A58" w:rsidRDefault="005D355E" w:rsidP="005D355E">
      <w:pPr>
        <w:jc w:val="both"/>
        <w:rPr>
          <w:b/>
          <w:szCs w:val="24"/>
        </w:rPr>
      </w:pPr>
      <w:r w:rsidRPr="001C5695">
        <w:rPr>
          <w:b/>
          <w:szCs w:val="24"/>
        </w:rPr>
        <w:t xml:space="preserve">2.4. </w:t>
      </w:r>
      <w:r w:rsidR="00C35A58" w:rsidRPr="00C35A58">
        <w:rPr>
          <w:szCs w:val="24"/>
        </w:rPr>
        <w:t xml:space="preserve">Objednatel </w:t>
      </w:r>
      <w:r w:rsidR="00852DEF">
        <w:rPr>
          <w:szCs w:val="24"/>
        </w:rPr>
        <w:t xml:space="preserve">předá </w:t>
      </w:r>
      <w:r w:rsidR="00C35A58" w:rsidRPr="00C35A58">
        <w:rPr>
          <w:szCs w:val="24"/>
        </w:rPr>
        <w:t>zhotoviteli</w:t>
      </w:r>
      <w:r w:rsidR="00C35A58">
        <w:rPr>
          <w:b/>
          <w:szCs w:val="24"/>
        </w:rPr>
        <w:t xml:space="preserve"> </w:t>
      </w:r>
      <w:r w:rsidR="00BF6481" w:rsidRPr="00BF6481">
        <w:rPr>
          <w:szCs w:val="24"/>
        </w:rPr>
        <w:t xml:space="preserve">rozhodnutí o </w:t>
      </w:r>
      <w:r w:rsidR="00C35A58" w:rsidRPr="00BF6481">
        <w:rPr>
          <w:sz w:val="22"/>
          <w:szCs w:val="22"/>
        </w:rPr>
        <w:t>Povolení</w:t>
      </w:r>
      <w:r w:rsidR="00C35A58" w:rsidRPr="00A36D06">
        <w:rPr>
          <w:sz w:val="22"/>
          <w:szCs w:val="22"/>
        </w:rPr>
        <w:t xml:space="preserve"> </w:t>
      </w:r>
      <w:r w:rsidR="00C35A58">
        <w:rPr>
          <w:sz w:val="22"/>
          <w:szCs w:val="22"/>
        </w:rPr>
        <w:t xml:space="preserve">ke </w:t>
      </w:r>
      <w:r w:rsidR="00C35A58" w:rsidRPr="00A36D06">
        <w:rPr>
          <w:sz w:val="22"/>
          <w:szCs w:val="22"/>
        </w:rPr>
        <w:t xml:space="preserve">kácení dřevin </w:t>
      </w:r>
      <w:r w:rsidR="00C35A58">
        <w:rPr>
          <w:sz w:val="22"/>
          <w:szCs w:val="22"/>
        </w:rPr>
        <w:t>před zahájením provádění plnění</w:t>
      </w:r>
      <w:r w:rsidR="00C35A58" w:rsidRPr="00A36D06">
        <w:rPr>
          <w:sz w:val="22"/>
          <w:szCs w:val="22"/>
        </w:rPr>
        <w:t>.</w:t>
      </w:r>
    </w:p>
    <w:p w:rsidR="00C35A58" w:rsidRDefault="00C35A58" w:rsidP="005D355E">
      <w:pPr>
        <w:jc w:val="both"/>
        <w:rPr>
          <w:b/>
          <w:szCs w:val="24"/>
        </w:rPr>
      </w:pPr>
    </w:p>
    <w:p w:rsidR="005D355E" w:rsidRDefault="00C35A58" w:rsidP="005D355E">
      <w:pPr>
        <w:jc w:val="both"/>
        <w:rPr>
          <w:szCs w:val="24"/>
        </w:rPr>
      </w:pPr>
      <w:r>
        <w:rPr>
          <w:b/>
          <w:szCs w:val="24"/>
        </w:rPr>
        <w:t>2.5</w:t>
      </w:r>
      <w:r w:rsidR="00852DEF">
        <w:rPr>
          <w:b/>
          <w:szCs w:val="24"/>
        </w:rPr>
        <w:t>.</w:t>
      </w:r>
      <w:r>
        <w:rPr>
          <w:b/>
          <w:szCs w:val="24"/>
        </w:rPr>
        <w:t xml:space="preserve"> </w:t>
      </w:r>
      <w:r w:rsidR="005D355E" w:rsidRPr="001C5695">
        <w:rPr>
          <w:szCs w:val="24"/>
        </w:rPr>
        <w:t xml:space="preserve">Zhotovitel provede předmět plnění v souladu se </w:t>
      </w:r>
      <w:r w:rsidR="005D355E">
        <w:rPr>
          <w:szCs w:val="24"/>
        </w:rPr>
        <w:t xml:space="preserve">všemi právními předpisy, zejména v souladu se </w:t>
      </w:r>
      <w:r w:rsidR="005D355E" w:rsidRPr="001C5695">
        <w:rPr>
          <w:szCs w:val="24"/>
        </w:rPr>
        <w:t xml:space="preserve">zákonem č. 183/2006 Sb., </w:t>
      </w:r>
      <w:r w:rsidR="005D355E" w:rsidRPr="00570CDB">
        <w:rPr>
          <w:szCs w:val="24"/>
        </w:rPr>
        <w:t xml:space="preserve">o územním plánování a stavebním řádu (stavební zákon), zákonem č. 266/1994 Sb., o dráhách, </w:t>
      </w:r>
      <w:hyperlink r:id="rId9" w:history="1">
        <w:r w:rsidR="005D355E" w:rsidRPr="00570CDB">
          <w:t>vyhláškou č. 189/2013 Sb.</w:t>
        </w:r>
      </w:hyperlink>
      <w:r w:rsidR="005D355E" w:rsidRPr="00570CDB">
        <w:rPr>
          <w:szCs w:val="24"/>
        </w:rPr>
        <w:t xml:space="preserve"> </w:t>
      </w:r>
      <w:hyperlink r:id="rId10" w:anchor="local-content" w:tooltip="Seznam všech odstavců předpisu 189/2013 Sb. - o ochraně dřevin a povolování jejich kácení" w:history="1">
        <w:r w:rsidR="005D355E" w:rsidRPr="00570CDB">
          <w:t>o ochraně dřevin a povolování jejich kácení</w:t>
        </w:r>
      </w:hyperlink>
      <w:r w:rsidR="005D355E" w:rsidRPr="00570CDB">
        <w:rPr>
          <w:szCs w:val="24"/>
        </w:rPr>
        <w:t>, vyhláškou č. 177/1995 Sb., kterou se vydává stavební a technický řád drah, zákonem č. 114/1992 Sb., o ochraně přírody a krajiny</w:t>
      </w:r>
      <w:r w:rsidR="005D355E" w:rsidRPr="001C5695">
        <w:rPr>
          <w:szCs w:val="24"/>
        </w:rPr>
        <w:t xml:space="preserve">, vyhláškou č. 395/1992 Sb., kterou se provádějí některá ustanovení zákona č. 114/1992 Sb., vše v platném znění, platnými předpisy </w:t>
      </w:r>
      <w:r w:rsidR="005D355E">
        <w:rPr>
          <w:szCs w:val="24"/>
        </w:rPr>
        <w:t>na úseku bezpečnosti a ochrany zdraví při práci (</w:t>
      </w:r>
      <w:r w:rsidR="005D355E" w:rsidRPr="00AE2DEB">
        <w:rPr>
          <w:szCs w:val="24"/>
        </w:rPr>
        <w:t>BOZP</w:t>
      </w:r>
      <w:r w:rsidR="005D355E">
        <w:rPr>
          <w:szCs w:val="24"/>
        </w:rPr>
        <w:t>)</w:t>
      </w:r>
      <w:r w:rsidR="005D355E" w:rsidRPr="001C5695">
        <w:rPr>
          <w:szCs w:val="24"/>
        </w:rPr>
        <w:t>, nařízení</w:t>
      </w:r>
      <w:r w:rsidR="005D355E">
        <w:rPr>
          <w:szCs w:val="24"/>
        </w:rPr>
        <w:t>m</w:t>
      </w:r>
      <w:r w:rsidR="005D355E" w:rsidRPr="001C5695">
        <w:rPr>
          <w:szCs w:val="24"/>
        </w:rPr>
        <w:t xml:space="preserve"> vlády č.</w:t>
      </w:r>
      <w:r w:rsidR="005D355E">
        <w:rPr>
          <w:szCs w:val="24"/>
        </w:rPr>
        <w:t> </w:t>
      </w:r>
      <w:r w:rsidR="005D355E" w:rsidRPr="001C5695">
        <w:rPr>
          <w:szCs w:val="24"/>
        </w:rPr>
        <w:t>378/2001 Sb., kterým se stanoví bližší požadavky na bezpečný provoz a používání strojů, technických zařízení, přístrojů a nářadí a zákonem č. 167/2008 Sb., o předcházení ekologické újmě a o její nápravě a o změně některých zákonů.</w:t>
      </w:r>
    </w:p>
    <w:p w:rsidR="00C35A58" w:rsidRPr="001C5695" w:rsidRDefault="005D355E" w:rsidP="005D355E">
      <w:pPr>
        <w:jc w:val="both"/>
        <w:rPr>
          <w:szCs w:val="24"/>
        </w:rPr>
      </w:pPr>
      <w:r w:rsidRPr="00A11EDF">
        <w:rPr>
          <w:szCs w:val="24"/>
        </w:rPr>
        <w:t>Dále se zhotovitel zavazuje, že bude postupovat v souladu s</w:t>
      </w:r>
      <w:r>
        <w:rPr>
          <w:szCs w:val="24"/>
        </w:rPr>
        <w:t> nařízením vlády</w:t>
      </w:r>
      <w:r w:rsidRPr="00A11EDF">
        <w:rPr>
          <w:szCs w:val="24"/>
        </w:rPr>
        <w:t xml:space="preserve"> č. 28/2002 Sb.</w:t>
      </w:r>
      <w:r>
        <w:rPr>
          <w:szCs w:val="24"/>
        </w:rPr>
        <w:t>,</w:t>
      </w:r>
      <w:r w:rsidRPr="00A11EDF">
        <w:rPr>
          <w:szCs w:val="24"/>
        </w:rPr>
        <w:t xml:space="preserve"> kterým se stanoví způsob organizace práce a pracovních postupů, které je zaměstnavatel povinen zajistit při práci v lese a na pracovištích obdobného charakteru.</w:t>
      </w:r>
    </w:p>
    <w:p w:rsidR="005D355E" w:rsidRPr="001C5695" w:rsidRDefault="005D355E" w:rsidP="005D355E">
      <w:pPr>
        <w:jc w:val="both"/>
        <w:rPr>
          <w:szCs w:val="24"/>
        </w:rPr>
      </w:pPr>
    </w:p>
    <w:p w:rsidR="005D355E" w:rsidRPr="00AE2DEB" w:rsidRDefault="005D355E" w:rsidP="005D355E">
      <w:pPr>
        <w:jc w:val="both"/>
        <w:rPr>
          <w:szCs w:val="24"/>
        </w:rPr>
      </w:pPr>
      <w:r w:rsidRPr="005F69F4">
        <w:rPr>
          <w:b/>
          <w:szCs w:val="24"/>
        </w:rPr>
        <w:t>2.</w:t>
      </w:r>
      <w:r w:rsidR="00852DEF">
        <w:rPr>
          <w:b/>
          <w:szCs w:val="24"/>
        </w:rPr>
        <w:t>6</w:t>
      </w:r>
      <w:r w:rsidRPr="005F69F4">
        <w:rPr>
          <w:b/>
          <w:szCs w:val="24"/>
        </w:rPr>
        <w:t>.</w:t>
      </w:r>
      <w:r>
        <w:rPr>
          <w:szCs w:val="24"/>
        </w:rPr>
        <w:t xml:space="preserve"> Z</w:t>
      </w:r>
      <w:r w:rsidRPr="005F69F4">
        <w:rPr>
          <w:szCs w:val="24"/>
        </w:rPr>
        <w:t>hotovitel se zavazuje</w:t>
      </w:r>
      <w:r>
        <w:rPr>
          <w:szCs w:val="24"/>
        </w:rPr>
        <w:t xml:space="preserve">, že při provádění předmětu plnění bude </w:t>
      </w:r>
      <w:r w:rsidRPr="005F69F4">
        <w:rPr>
          <w:szCs w:val="24"/>
        </w:rPr>
        <w:t>použív</w:t>
      </w:r>
      <w:r>
        <w:rPr>
          <w:szCs w:val="24"/>
        </w:rPr>
        <w:t xml:space="preserve">at výlučně </w:t>
      </w:r>
      <w:r w:rsidRPr="005F69F4">
        <w:rPr>
          <w:szCs w:val="24"/>
        </w:rPr>
        <w:t>ekologicky rozložiteln</w:t>
      </w:r>
      <w:r>
        <w:rPr>
          <w:szCs w:val="24"/>
        </w:rPr>
        <w:t>é</w:t>
      </w:r>
      <w:r w:rsidRPr="005F69F4">
        <w:rPr>
          <w:szCs w:val="24"/>
        </w:rPr>
        <w:t xml:space="preserve"> olej</w:t>
      </w:r>
      <w:r>
        <w:rPr>
          <w:szCs w:val="24"/>
        </w:rPr>
        <w:t>e</w:t>
      </w:r>
      <w:r w:rsidRPr="005F69F4">
        <w:rPr>
          <w:szCs w:val="24"/>
        </w:rPr>
        <w:t>.</w:t>
      </w:r>
    </w:p>
    <w:p w:rsidR="005D355E" w:rsidRDefault="005D355E" w:rsidP="005D355E">
      <w:pPr>
        <w:rPr>
          <w:szCs w:val="24"/>
        </w:rPr>
      </w:pPr>
    </w:p>
    <w:p w:rsidR="00652450" w:rsidRDefault="00652450" w:rsidP="005D355E">
      <w:pPr>
        <w:rPr>
          <w:szCs w:val="24"/>
        </w:rPr>
      </w:pPr>
    </w:p>
    <w:p w:rsidR="005D355E" w:rsidRDefault="005D355E" w:rsidP="005D355E">
      <w:pPr>
        <w:outlineLvl w:val="0"/>
        <w:rPr>
          <w:b/>
          <w:sz w:val="28"/>
          <w:u w:val="single"/>
        </w:rPr>
      </w:pPr>
      <w:r>
        <w:rPr>
          <w:b/>
          <w:sz w:val="28"/>
          <w:u w:val="single"/>
        </w:rPr>
        <w:t>Článek 3 - ZÁVAZNÉ PODKLADY</w:t>
      </w:r>
    </w:p>
    <w:p w:rsidR="005D355E" w:rsidRDefault="005D355E" w:rsidP="005D355E"/>
    <w:p w:rsidR="005D355E" w:rsidRPr="00026EAD" w:rsidRDefault="005D355E" w:rsidP="005D355E">
      <w:pPr>
        <w:jc w:val="both"/>
        <w:rPr>
          <w:szCs w:val="24"/>
        </w:rPr>
      </w:pPr>
      <w:proofErr w:type="gramStart"/>
      <w:r w:rsidRPr="00026EAD">
        <w:rPr>
          <w:b/>
          <w:szCs w:val="24"/>
        </w:rPr>
        <w:t>3.l.</w:t>
      </w:r>
      <w:proofErr w:type="gramEnd"/>
      <w:r w:rsidRPr="00026EAD">
        <w:rPr>
          <w:szCs w:val="24"/>
        </w:rPr>
        <w:t xml:space="preserve"> </w:t>
      </w:r>
      <w:r>
        <w:rPr>
          <w:szCs w:val="24"/>
        </w:rPr>
        <w:t>Zhotovitel provede předmět p</w:t>
      </w:r>
      <w:r w:rsidRPr="00026EAD">
        <w:rPr>
          <w:szCs w:val="24"/>
        </w:rPr>
        <w:t>lnění v souladu s následujícími dokumenty:</w:t>
      </w:r>
    </w:p>
    <w:p w:rsidR="005D355E" w:rsidRPr="00026EAD" w:rsidRDefault="005D355E" w:rsidP="005D355E">
      <w:pPr>
        <w:jc w:val="both"/>
        <w:rPr>
          <w:rFonts w:eastAsia="Batang"/>
          <w:szCs w:val="24"/>
        </w:rPr>
      </w:pPr>
    </w:p>
    <w:p w:rsidR="005D355E" w:rsidRDefault="004E65C1" w:rsidP="005D355E">
      <w:pPr>
        <w:numPr>
          <w:ilvl w:val="0"/>
          <w:numId w:val="3"/>
        </w:numPr>
        <w:jc w:val="both"/>
        <w:rPr>
          <w:szCs w:val="24"/>
        </w:rPr>
      </w:pPr>
      <w:r>
        <w:rPr>
          <w:szCs w:val="24"/>
        </w:rPr>
        <w:t>Výzva k podání nabídky</w:t>
      </w:r>
      <w:r w:rsidR="005D355E">
        <w:rPr>
          <w:szCs w:val="24"/>
        </w:rPr>
        <w:t xml:space="preserve"> </w:t>
      </w:r>
      <w:r w:rsidR="00005723">
        <w:rPr>
          <w:szCs w:val="24"/>
        </w:rPr>
        <w:t>(viz článek 1.7 této smlouvy),</w:t>
      </w:r>
    </w:p>
    <w:p w:rsidR="005D355E" w:rsidRPr="00026EAD" w:rsidRDefault="005D355E" w:rsidP="005D355E">
      <w:pPr>
        <w:numPr>
          <w:ilvl w:val="0"/>
          <w:numId w:val="3"/>
        </w:numPr>
        <w:jc w:val="both"/>
        <w:rPr>
          <w:rFonts w:eastAsia="Batang"/>
          <w:szCs w:val="24"/>
        </w:rPr>
      </w:pPr>
      <w:r>
        <w:rPr>
          <w:rFonts w:eastAsia="Batang"/>
          <w:szCs w:val="24"/>
        </w:rPr>
        <w:t>Zadávací podmínky předmětné veřejné zakázky,</w:t>
      </w:r>
    </w:p>
    <w:p w:rsidR="005D355E" w:rsidRPr="00A11EDF" w:rsidRDefault="005D355E" w:rsidP="005D355E">
      <w:pPr>
        <w:numPr>
          <w:ilvl w:val="0"/>
          <w:numId w:val="3"/>
        </w:numPr>
        <w:jc w:val="both"/>
      </w:pPr>
      <w:r w:rsidRPr="00026EAD">
        <w:rPr>
          <w:szCs w:val="24"/>
        </w:rPr>
        <w:t xml:space="preserve">Nabídka zhotovitele ze dne </w:t>
      </w:r>
      <w:r w:rsidR="004E65C1" w:rsidRPr="00F97DBD">
        <w:rPr>
          <w:highlight w:val="yellow"/>
        </w:rPr>
        <w:fldChar w:fldCharType="begin"/>
      </w:r>
      <w:r w:rsidR="004E65C1" w:rsidRPr="00F97DBD">
        <w:rPr>
          <w:highlight w:val="yellow"/>
        </w:rPr>
        <w:instrText xml:space="preserve"> MACROBUTTON  VložitŠirokouMezeru "[VLOŽÍ ZHOTOVITEL]" </w:instrText>
      </w:r>
      <w:r w:rsidR="004E65C1" w:rsidRPr="00F97DBD">
        <w:rPr>
          <w:highlight w:val="yellow"/>
        </w:rPr>
        <w:fldChar w:fldCharType="end"/>
      </w:r>
      <w:r w:rsidRPr="00005723">
        <w:rPr>
          <w:szCs w:val="24"/>
          <w:highlight w:val="yellow"/>
        </w:rPr>
        <w:t>,</w:t>
      </w:r>
      <w:r w:rsidRPr="00026EAD">
        <w:rPr>
          <w:szCs w:val="24"/>
        </w:rPr>
        <w:t xml:space="preserve"> která byla vybrána </w:t>
      </w:r>
      <w:r>
        <w:rPr>
          <w:szCs w:val="24"/>
        </w:rPr>
        <w:t>jako nejvhodnější,</w:t>
      </w:r>
    </w:p>
    <w:p w:rsidR="0030784E" w:rsidRPr="00005723" w:rsidRDefault="005D355E" w:rsidP="00005723">
      <w:pPr>
        <w:numPr>
          <w:ilvl w:val="0"/>
          <w:numId w:val="3"/>
        </w:numPr>
        <w:jc w:val="both"/>
      </w:pPr>
      <w:r>
        <w:rPr>
          <w:szCs w:val="24"/>
        </w:rPr>
        <w:t>Rozhodnutí a o</w:t>
      </w:r>
      <w:r w:rsidRPr="00026EAD">
        <w:rPr>
          <w:szCs w:val="24"/>
        </w:rPr>
        <w:t xml:space="preserve">známením zadavatele o výběru nejvhodnější nabídky </w:t>
      </w:r>
      <w:proofErr w:type="gramStart"/>
      <w:r w:rsidRPr="00026EAD">
        <w:rPr>
          <w:szCs w:val="24"/>
        </w:rPr>
        <w:t>č.j.</w:t>
      </w:r>
      <w:proofErr w:type="gramEnd"/>
      <w:r w:rsidRPr="00026EAD">
        <w:rPr>
          <w:szCs w:val="24"/>
        </w:rPr>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026EAD">
        <w:rPr>
          <w:szCs w:val="24"/>
        </w:rPr>
        <w:t xml:space="preserve"> ze dne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Pr>
          <w:szCs w:val="24"/>
        </w:rPr>
        <w:t>,</w:t>
      </w:r>
    </w:p>
    <w:p w:rsidR="005D355E" w:rsidRPr="00B529AD" w:rsidRDefault="00975BF3" w:rsidP="003C7212">
      <w:pPr>
        <w:numPr>
          <w:ilvl w:val="0"/>
          <w:numId w:val="3"/>
        </w:numPr>
        <w:jc w:val="both"/>
        <w:rPr>
          <w:szCs w:val="24"/>
        </w:rPr>
      </w:pPr>
      <w:r w:rsidRPr="00B529AD">
        <w:rPr>
          <w:szCs w:val="24"/>
        </w:rPr>
        <w:t xml:space="preserve">Projektovou dokumentaci stavby </w:t>
      </w:r>
      <w:r w:rsidR="003C7212" w:rsidRPr="003C7212">
        <w:rPr>
          <w:szCs w:val="24"/>
        </w:rPr>
        <w:t>SO 90-34-01.2 Olomouc – Uničov, Kácení zeleně a náhradní výsadba</w:t>
      </w:r>
      <w:r w:rsidR="00CD13D5">
        <w:rPr>
          <w:szCs w:val="24"/>
        </w:rPr>
        <w:t xml:space="preserve"> </w:t>
      </w:r>
      <w:r w:rsidR="003C7212" w:rsidRPr="003C7212">
        <w:rPr>
          <w:szCs w:val="24"/>
        </w:rPr>
        <w:t xml:space="preserve">(část </w:t>
      </w:r>
      <w:proofErr w:type="spellStart"/>
      <w:r w:rsidR="003C7212" w:rsidRPr="003C7212">
        <w:rPr>
          <w:szCs w:val="24"/>
        </w:rPr>
        <w:t>Unex</w:t>
      </w:r>
      <w:proofErr w:type="spellEnd"/>
      <w:r w:rsidR="003C7212" w:rsidRPr="003C7212">
        <w:rPr>
          <w:szCs w:val="24"/>
        </w:rPr>
        <w:t xml:space="preserve"> – Uničov)</w:t>
      </w:r>
      <w:r w:rsidR="00E4346A" w:rsidRPr="00B529AD">
        <w:rPr>
          <w:szCs w:val="24"/>
        </w:rPr>
        <w:t>.</w:t>
      </w:r>
    </w:p>
    <w:p w:rsidR="00975BF3" w:rsidRDefault="00975BF3" w:rsidP="00975BF3">
      <w:pPr>
        <w:ind w:left="720"/>
        <w:jc w:val="both"/>
        <w:rPr>
          <w:szCs w:val="24"/>
        </w:rPr>
      </w:pPr>
    </w:p>
    <w:p w:rsidR="00975BF3" w:rsidRDefault="00975BF3" w:rsidP="00975BF3">
      <w:pPr>
        <w:ind w:left="720"/>
        <w:jc w:val="both"/>
        <w:rPr>
          <w:szCs w:val="24"/>
        </w:rPr>
      </w:pPr>
    </w:p>
    <w:p w:rsidR="00975BF3" w:rsidRPr="00026EAD" w:rsidRDefault="00975BF3" w:rsidP="00975BF3">
      <w:pPr>
        <w:ind w:left="720"/>
        <w:jc w:val="both"/>
        <w:rPr>
          <w:rFonts w:eastAsia="Batang"/>
          <w:szCs w:val="24"/>
        </w:rPr>
      </w:pPr>
    </w:p>
    <w:p w:rsidR="005D355E" w:rsidRPr="00771021" w:rsidRDefault="005D355E" w:rsidP="005D355E">
      <w:pPr>
        <w:jc w:val="both"/>
        <w:rPr>
          <w:szCs w:val="24"/>
        </w:rPr>
      </w:pPr>
      <w:r w:rsidRPr="00771021">
        <w:rPr>
          <w:b/>
          <w:szCs w:val="24"/>
        </w:rPr>
        <w:t>3.2.</w:t>
      </w:r>
      <w:r>
        <w:rPr>
          <w:szCs w:val="24"/>
        </w:rPr>
        <w:t xml:space="preserve"> </w:t>
      </w:r>
      <w:r w:rsidRPr="00771021">
        <w:rPr>
          <w:szCs w:val="24"/>
        </w:rPr>
        <w:t xml:space="preserve">Zhotovitel touto </w:t>
      </w:r>
      <w:r>
        <w:rPr>
          <w:szCs w:val="24"/>
        </w:rPr>
        <w:t>s</w:t>
      </w:r>
      <w:r w:rsidRPr="00771021">
        <w:rPr>
          <w:szCs w:val="24"/>
        </w:rPr>
        <w:t xml:space="preserve">mlouvou garantuje </w:t>
      </w:r>
      <w:r>
        <w:rPr>
          <w:szCs w:val="24"/>
        </w:rPr>
        <w:t>o</w:t>
      </w:r>
      <w:r w:rsidRPr="00771021">
        <w:rPr>
          <w:szCs w:val="24"/>
        </w:rPr>
        <w:t xml:space="preserve">bjednateli splnění předmětu </w:t>
      </w:r>
      <w:r>
        <w:rPr>
          <w:szCs w:val="24"/>
        </w:rPr>
        <w:t xml:space="preserve">plnění </w:t>
      </w:r>
      <w:r w:rsidRPr="00771021">
        <w:rPr>
          <w:szCs w:val="24"/>
        </w:rPr>
        <w:t xml:space="preserve">a všech z toho vyplývajících podmínek a povinností podle </w:t>
      </w:r>
      <w:r>
        <w:rPr>
          <w:szCs w:val="24"/>
        </w:rPr>
        <w:t>z</w:t>
      </w:r>
      <w:r w:rsidRPr="00771021">
        <w:rPr>
          <w:szCs w:val="24"/>
        </w:rPr>
        <w:t xml:space="preserve">adávací dokumentace a </w:t>
      </w:r>
      <w:r>
        <w:rPr>
          <w:szCs w:val="24"/>
        </w:rPr>
        <w:t>n</w:t>
      </w:r>
      <w:r w:rsidRPr="00771021">
        <w:rPr>
          <w:szCs w:val="24"/>
        </w:rPr>
        <w:t xml:space="preserve">abídky </w:t>
      </w:r>
      <w:r>
        <w:rPr>
          <w:szCs w:val="24"/>
        </w:rPr>
        <w:t>z</w:t>
      </w:r>
      <w:r w:rsidRPr="00771021">
        <w:rPr>
          <w:szCs w:val="24"/>
        </w:rPr>
        <w:t xml:space="preserve">hotovitele. Tato garance je nadřazena ostatním podmínkám a garancím uvedeným v této </w:t>
      </w:r>
      <w:r>
        <w:rPr>
          <w:szCs w:val="24"/>
        </w:rPr>
        <w:t>s</w:t>
      </w:r>
      <w:r w:rsidRPr="00771021">
        <w:rPr>
          <w:szCs w:val="24"/>
        </w:rPr>
        <w:t>mlouvě. Pro vyloučení jakýchkoliv pochybností to znamená, že:</w:t>
      </w:r>
    </w:p>
    <w:p w:rsidR="005D355E" w:rsidRDefault="005D355E" w:rsidP="005D355E">
      <w:pPr>
        <w:ind w:left="360"/>
        <w:jc w:val="both"/>
        <w:rPr>
          <w:szCs w:val="24"/>
        </w:rPr>
      </w:pPr>
    </w:p>
    <w:p w:rsidR="005D355E" w:rsidRPr="00771021" w:rsidRDefault="005D355E" w:rsidP="005D355E">
      <w:pPr>
        <w:ind w:left="360"/>
        <w:jc w:val="both"/>
        <w:rPr>
          <w:szCs w:val="24"/>
        </w:rPr>
      </w:pPr>
      <w:r>
        <w:rPr>
          <w:szCs w:val="24"/>
        </w:rPr>
        <w:t xml:space="preserve">3.2.1 </w:t>
      </w:r>
      <w:r w:rsidRPr="00771021">
        <w:rPr>
          <w:szCs w:val="24"/>
        </w:rPr>
        <w:t xml:space="preserve">v případě jakékoliv nejistoty ohledně výkladu ustanovení této </w:t>
      </w:r>
      <w:r>
        <w:rPr>
          <w:szCs w:val="24"/>
        </w:rPr>
        <w:t>s</w:t>
      </w:r>
      <w:r w:rsidRPr="00771021">
        <w:rPr>
          <w:szCs w:val="24"/>
        </w:rPr>
        <w:t xml:space="preserve">mlouvy budou tato ustanovení vykládána tak, aby v co nejširší míře zohledňovala účel </w:t>
      </w:r>
      <w:r>
        <w:rPr>
          <w:szCs w:val="24"/>
        </w:rPr>
        <w:t>v</w:t>
      </w:r>
      <w:r w:rsidRPr="00771021">
        <w:rPr>
          <w:szCs w:val="24"/>
        </w:rPr>
        <w:t xml:space="preserve">eřejné zakázky vyjádřený </w:t>
      </w:r>
      <w:r>
        <w:rPr>
          <w:szCs w:val="24"/>
        </w:rPr>
        <w:t>z</w:t>
      </w:r>
      <w:r w:rsidRPr="00771021">
        <w:rPr>
          <w:szCs w:val="24"/>
        </w:rPr>
        <w:t>adávací dokumentací,</w:t>
      </w:r>
    </w:p>
    <w:p w:rsidR="005D355E" w:rsidRPr="00771021" w:rsidRDefault="005D355E" w:rsidP="005D355E">
      <w:pPr>
        <w:ind w:left="360"/>
        <w:jc w:val="both"/>
        <w:rPr>
          <w:szCs w:val="24"/>
        </w:rPr>
      </w:pPr>
      <w:r>
        <w:rPr>
          <w:szCs w:val="24"/>
        </w:rPr>
        <w:t xml:space="preserve">3.2.2. </w:t>
      </w:r>
      <w:r w:rsidRPr="00771021">
        <w:rPr>
          <w:szCs w:val="24"/>
        </w:rPr>
        <w:t xml:space="preserve">v případě chybějících ustanovení této </w:t>
      </w:r>
      <w:r>
        <w:rPr>
          <w:szCs w:val="24"/>
        </w:rPr>
        <w:t>s</w:t>
      </w:r>
      <w:r w:rsidRPr="00771021">
        <w:rPr>
          <w:szCs w:val="24"/>
        </w:rPr>
        <w:t xml:space="preserve">mlouvy budou použita dostatečně konkrétní ustanovení </w:t>
      </w:r>
      <w:r>
        <w:rPr>
          <w:szCs w:val="24"/>
        </w:rPr>
        <w:t>z</w:t>
      </w:r>
      <w:r w:rsidRPr="00771021">
        <w:rPr>
          <w:szCs w:val="24"/>
        </w:rPr>
        <w:t xml:space="preserve">adávací dokumentace nebo </w:t>
      </w:r>
      <w:r>
        <w:rPr>
          <w:szCs w:val="24"/>
        </w:rPr>
        <w:t>n</w:t>
      </w:r>
      <w:r w:rsidRPr="00771021">
        <w:rPr>
          <w:szCs w:val="24"/>
        </w:rPr>
        <w:t xml:space="preserve">abídky </w:t>
      </w:r>
      <w:r>
        <w:rPr>
          <w:szCs w:val="24"/>
        </w:rPr>
        <w:t>z</w:t>
      </w:r>
      <w:r w:rsidRPr="00771021">
        <w:rPr>
          <w:szCs w:val="24"/>
        </w:rPr>
        <w:t>hotovitele,</w:t>
      </w:r>
    </w:p>
    <w:p w:rsidR="005D355E" w:rsidRDefault="005D355E" w:rsidP="005D355E">
      <w:pPr>
        <w:ind w:left="360"/>
        <w:jc w:val="both"/>
        <w:rPr>
          <w:szCs w:val="24"/>
        </w:rPr>
      </w:pPr>
      <w:r>
        <w:rPr>
          <w:szCs w:val="24"/>
        </w:rPr>
        <w:t>3.2.3. z</w:t>
      </w:r>
      <w:r w:rsidRPr="00771021">
        <w:rPr>
          <w:szCs w:val="24"/>
        </w:rPr>
        <w:t xml:space="preserve">hotovitel je vázán svou </w:t>
      </w:r>
      <w:r>
        <w:rPr>
          <w:szCs w:val="24"/>
        </w:rPr>
        <w:t>n</w:t>
      </w:r>
      <w:r w:rsidRPr="00771021">
        <w:rPr>
          <w:szCs w:val="24"/>
        </w:rPr>
        <w:t xml:space="preserve">abídkou předloženou </w:t>
      </w:r>
      <w:r>
        <w:rPr>
          <w:szCs w:val="24"/>
        </w:rPr>
        <w:t>o</w:t>
      </w:r>
      <w:r w:rsidRPr="00771021">
        <w:rPr>
          <w:szCs w:val="24"/>
        </w:rPr>
        <w:t xml:space="preserve">bjednateli v rámci zadávacího řízení na zadání </w:t>
      </w:r>
      <w:r>
        <w:rPr>
          <w:szCs w:val="24"/>
        </w:rPr>
        <w:t>v</w:t>
      </w:r>
      <w:r w:rsidRPr="00771021">
        <w:rPr>
          <w:szCs w:val="24"/>
        </w:rPr>
        <w:t xml:space="preserve">eřejné zakázky, která se pro úpravu vzájemných vztahů vyplývajících z této </w:t>
      </w:r>
      <w:r>
        <w:rPr>
          <w:szCs w:val="24"/>
        </w:rPr>
        <w:t>s</w:t>
      </w:r>
      <w:r w:rsidRPr="00771021">
        <w:rPr>
          <w:szCs w:val="24"/>
        </w:rPr>
        <w:t>mlouvy použije subsidiárně.</w:t>
      </w:r>
    </w:p>
    <w:p w:rsidR="005D355E" w:rsidRPr="00026EAD" w:rsidRDefault="005D355E" w:rsidP="005D355E">
      <w:pPr>
        <w:jc w:val="both"/>
        <w:rPr>
          <w:szCs w:val="24"/>
        </w:rPr>
      </w:pPr>
    </w:p>
    <w:p w:rsidR="005D355E" w:rsidRPr="00026EAD" w:rsidRDefault="005D355E" w:rsidP="005D355E">
      <w:pPr>
        <w:jc w:val="both"/>
        <w:rPr>
          <w:szCs w:val="24"/>
        </w:rPr>
      </w:pPr>
      <w:r w:rsidRPr="00026EAD">
        <w:rPr>
          <w:b/>
          <w:szCs w:val="24"/>
        </w:rPr>
        <w:t>3.</w:t>
      </w:r>
      <w:r>
        <w:rPr>
          <w:b/>
          <w:szCs w:val="24"/>
        </w:rPr>
        <w:t>3</w:t>
      </w:r>
      <w:r w:rsidRPr="00026EAD">
        <w:rPr>
          <w:b/>
          <w:szCs w:val="24"/>
        </w:rPr>
        <w:t>.</w:t>
      </w:r>
      <w:r w:rsidRPr="00026EAD">
        <w:rPr>
          <w:szCs w:val="24"/>
        </w:rPr>
        <w:t xml:space="preserve"> </w:t>
      </w:r>
      <w:r w:rsidRPr="00EF34D8">
        <w:t xml:space="preserve">Zhotovitel se zavazuje respektovat změny obecně závazných právních předpisů, </w:t>
      </w:r>
      <w:r>
        <w:t>i</w:t>
      </w:r>
      <w:r w:rsidRPr="00EF34D8">
        <w:t xml:space="preserve">nterních předpisů </w:t>
      </w:r>
      <w:r>
        <w:t>o</w:t>
      </w:r>
      <w:r w:rsidRPr="00EF34D8">
        <w:t>bjednatele a norem, které se týkají předmět</w:t>
      </w:r>
      <w:r>
        <w:t>u plnění,</w:t>
      </w:r>
      <w:r w:rsidRPr="00EF34D8">
        <w:t xml:space="preserve"> i pokud k těmto změnám dojde během provádění </w:t>
      </w:r>
      <w:r>
        <w:t xml:space="preserve">předmětu plnění </w:t>
      </w:r>
      <w:r w:rsidRPr="00EF34D8">
        <w:t xml:space="preserve">a tyto změny se mají vztahovat i na </w:t>
      </w:r>
      <w:r>
        <w:t xml:space="preserve">plnění </w:t>
      </w:r>
      <w:r w:rsidRPr="00EF34D8">
        <w:t>již prováděné.</w:t>
      </w:r>
      <w:r>
        <w:t xml:space="preserve"> Změna interních předpisů objednatele je pro zhotovitele závazná okamžikem prokazatelného seznámení zhotovitele s příslušnou změnou, přičemž objednatel má povinnost s takovou změnou zhotovitele neprodleně seznámit.</w:t>
      </w:r>
    </w:p>
    <w:p w:rsidR="005D355E" w:rsidRPr="00771021" w:rsidRDefault="005D355E" w:rsidP="005D355E">
      <w:pPr>
        <w:jc w:val="both"/>
        <w:rPr>
          <w:szCs w:val="24"/>
        </w:rPr>
      </w:pPr>
    </w:p>
    <w:p w:rsidR="005D355E" w:rsidRPr="00026EAD" w:rsidRDefault="005D355E" w:rsidP="005D355E">
      <w:pPr>
        <w:jc w:val="both"/>
        <w:rPr>
          <w:szCs w:val="24"/>
        </w:rPr>
      </w:pPr>
      <w:r w:rsidRPr="00026EAD">
        <w:rPr>
          <w:b/>
          <w:szCs w:val="24"/>
        </w:rPr>
        <w:t>3.</w:t>
      </w:r>
      <w:r>
        <w:rPr>
          <w:b/>
          <w:szCs w:val="24"/>
        </w:rPr>
        <w:t>4</w:t>
      </w:r>
      <w:r w:rsidRPr="00026EAD">
        <w:rPr>
          <w:b/>
          <w:szCs w:val="24"/>
        </w:rPr>
        <w:t>.</w:t>
      </w:r>
      <w:r w:rsidRPr="00026EAD">
        <w:rPr>
          <w:szCs w:val="24"/>
        </w:rPr>
        <w:t xml:space="preserve"> Zhotovitel prohlašuje, že výše uvedené dokumenty mu byly předány před podpisem této smlouvy nebo je má jinak k dispozici, že s jejich obsahem je seznámen, a že jejich obsah je pro něj závazný.</w:t>
      </w:r>
    </w:p>
    <w:p w:rsidR="005D355E" w:rsidRPr="00771021" w:rsidRDefault="005D355E" w:rsidP="005D355E">
      <w:pPr>
        <w:jc w:val="both"/>
        <w:rPr>
          <w:szCs w:val="24"/>
        </w:rPr>
      </w:pPr>
    </w:p>
    <w:p w:rsidR="005D355E" w:rsidRPr="00026EAD" w:rsidRDefault="005D355E" w:rsidP="005D355E">
      <w:pPr>
        <w:jc w:val="both"/>
        <w:rPr>
          <w:szCs w:val="24"/>
        </w:rPr>
      </w:pPr>
      <w:r w:rsidRPr="00026EAD">
        <w:rPr>
          <w:b/>
          <w:szCs w:val="24"/>
        </w:rPr>
        <w:t>3.</w:t>
      </w:r>
      <w:r>
        <w:rPr>
          <w:b/>
          <w:szCs w:val="24"/>
        </w:rPr>
        <w:t>5</w:t>
      </w:r>
      <w:r w:rsidRPr="00026EAD">
        <w:rPr>
          <w:b/>
          <w:szCs w:val="24"/>
        </w:rPr>
        <w:t xml:space="preserve">. </w:t>
      </w:r>
      <w:r>
        <w:rPr>
          <w:szCs w:val="24"/>
        </w:rPr>
        <w:t>Z</w:t>
      </w:r>
      <w:r w:rsidRPr="00026EAD">
        <w:rPr>
          <w:szCs w:val="24"/>
        </w:rPr>
        <w:t xml:space="preserve">hotovitel </w:t>
      </w:r>
      <w:r>
        <w:rPr>
          <w:szCs w:val="24"/>
        </w:rPr>
        <w:t xml:space="preserve">se </w:t>
      </w:r>
      <w:r w:rsidRPr="00026EAD">
        <w:rPr>
          <w:szCs w:val="24"/>
        </w:rPr>
        <w:t xml:space="preserve">zavazuje provést </w:t>
      </w:r>
      <w:r>
        <w:rPr>
          <w:szCs w:val="24"/>
        </w:rPr>
        <w:t xml:space="preserve">předmět </w:t>
      </w:r>
      <w:r w:rsidRPr="00026EAD">
        <w:rPr>
          <w:szCs w:val="24"/>
        </w:rPr>
        <w:t>plnění v souladu s podmínkami stanovenými touto smlouvou, vč. jejích příloh.</w:t>
      </w:r>
    </w:p>
    <w:p w:rsidR="005D355E" w:rsidRDefault="005D355E" w:rsidP="005D355E">
      <w:pPr>
        <w:jc w:val="both"/>
        <w:rPr>
          <w:szCs w:val="24"/>
        </w:rPr>
      </w:pPr>
    </w:p>
    <w:p w:rsidR="00652450" w:rsidRPr="00026EAD" w:rsidRDefault="00652450" w:rsidP="005D355E">
      <w:pPr>
        <w:jc w:val="both"/>
        <w:rPr>
          <w:szCs w:val="24"/>
        </w:rPr>
      </w:pPr>
    </w:p>
    <w:p w:rsidR="005D355E" w:rsidRDefault="005D355E" w:rsidP="005D355E">
      <w:pPr>
        <w:pStyle w:val="Nadpis1"/>
      </w:pPr>
      <w:r>
        <w:t xml:space="preserve">Článek 4 - DOBA </w:t>
      </w:r>
      <w:r w:rsidR="007D7C0E">
        <w:t xml:space="preserve">A MÍSTO </w:t>
      </w:r>
      <w:r>
        <w:t>PLNĚNÍ</w:t>
      </w:r>
    </w:p>
    <w:p w:rsidR="005D355E" w:rsidRPr="002543C3" w:rsidRDefault="005D355E" w:rsidP="005D355E">
      <w:pPr>
        <w:rPr>
          <w:szCs w:val="24"/>
        </w:rPr>
      </w:pPr>
    </w:p>
    <w:p w:rsidR="005D355E" w:rsidRPr="002543C3" w:rsidRDefault="005D355E" w:rsidP="005D355E">
      <w:pPr>
        <w:jc w:val="both"/>
        <w:rPr>
          <w:szCs w:val="24"/>
        </w:rPr>
      </w:pPr>
      <w:r w:rsidRPr="002543C3">
        <w:rPr>
          <w:b/>
          <w:szCs w:val="24"/>
        </w:rPr>
        <w:t>4.1.</w:t>
      </w:r>
      <w:r w:rsidRPr="002543C3">
        <w:rPr>
          <w:szCs w:val="24"/>
        </w:rPr>
        <w:t xml:space="preserve"> </w:t>
      </w:r>
      <w:r w:rsidR="00C35A58" w:rsidRPr="00C35A58">
        <w:rPr>
          <w:szCs w:val="24"/>
        </w:rPr>
        <w:t xml:space="preserve">Zhotovitel se zavazuje zahájit provádění plnění od </w:t>
      </w:r>
      <w:r w:rsidR="00C35A58" w:rsidRPr="00C35A58">
        <w:rPr>
          <w:b/>
          <w:szCs w:val="24"/>
        </w:rPr>
        <w:t>1. 2. 2019</w:t>
      </w:r>
      <w:r w:rsidRPr="002543C3">
        <w:rPr>
          <w:szCs w:val="24"/>
        </w:rPr>
        <w:t>.</w:t>
      </w:r>
    </w:p>
    <w:p w:rsidR="005D355E" w:rsidRPr="002543C3" w:rsidRDefault="005D355E" w:rsidP="005D355E">
      <w:pPr>
        <w:ind w:left="284" w:hanging="284"/>
        <w:jc w:val="both"/>
        <w:outlineLvl w:val="0"/>
        <w:rPr>
          <w:szCs w:val="24"/>
        </w:rPr>
      </w:pPr>
    </w:p>
    <w:p w:rsidR="000224BB" w:rsidRDefault="005D355E" w:rsidP="005D355E">
      <w:pPr>
        <w:tabs>
          <w:tab w:val="left" w:pos="5220"/>
        </w:tabs>
        <w:jc w:val="both"/>
        <w:outlineLvl w:val="0"/>
        <w:rPr>
          <w:szCs w:val="24"/>
        </w:rPr>
      </w:pPr>
      <w:r w:rsidRPr="002543C3">
        <w:rPr>
          <w:b/>
          <w:szCs w:val="24"/>
        </w:rPr>
        <w:t>4.2.</w:t>
      </w:r>
      <w:r w:rsidRPr="002543C3">
        <w:rPr>
          <w:szCs w:val="24"/>
        </w:rPr>
        <w:t xml:space="preserve"> Zhotovitel se zavazuje ukončit provádění plnění:</w:t>
      </w:r>
      <w:r>
        <w:rPr>
          <w:szCs w:val="24"/>
        </w:rPr>
        <w:tab/>
      </w:r>
      <w:r w:rsidR="002D20D3">
        <w:rPr>
          <w:szCs w:val="24"/>
        </w:rPr>
        <w:t xml:space="preserve"> </w:t>
      </w:r>
    </w:p>
    <w:p w:rsidR="00AD2267" w:rsidRDefault="00AD2267" w:rsidP="005D355E">
      <w:pPr>
        <w:tabs>
          <w:tab w:val="left" w:pos="5220"/>
        </w:tabs>
        <w:jc w:val="both"/>
        <w:outlineLvl w:val="0"/>
        <w:rPr>
          <w:szCs w:val="24"/>
        </w:rPr>
      </w:pPr>
    </w:p>
    <w:p w:rsidR="00C35A58" w:rsidRPr="00C35A58" w:rsidRDefault="00C35A58" w:rsidP="00C35A58">
      <w:pPr>
        <w:numPr>
          <w:ilvl w:val="0"/>
          <w:numId w:val="32"/>
        </w:numPr>
        <w:overflowPunct/>
        <w:autoSpaceDE/>
        <w:autoSpaceDN/>
        <w:adjustRightInd/>
        <w:contextualSpacing/>
        <w:textAlignment w:val="auto"/>
        <w:rPr>
          <w:szCs w:val="24"/>
        </w:rPr>
      </w:pPr>
      <w:r w:rsidRPr="00C35A58">
        <w:rPr>
          <w:szCs w:val="24"/>
        </w:rPr>
        <w:t>Mýcení a kácení porostů bude provedeno pouze v době výluky trati:</w:t>
      </w:r>
    </w:p>
    <w:p w:rsidR="00C35A58" w:rsidRPr="00C35A58" w:rsidRDefault="00C35A58" w:rsidP="00C35A58">
      <w:pPr>
        <w:numPr>
          <w:ilvl w:val="0"/>
          <w:numId w:val="35"/>
        </w:numPr>
        <w:overflowPunct/>
        <w:autoSpaceDE/>
        <w:autoSpaceDN/>
        <w:adjustRightInd/>
        <w:ind w:hanging="76"/>
        <w:contextualSpacing/>
        <w:textAlignment w:val="auto"/>
        <w:rPr>
          <w:b/>
          <w:szCs w:val="24"/>
        </w:rPr>
      </w:pPr>
      <w:r w:rsidRPr="00C35A58">
        <w:rPr>
          <w:b/>
          <w:szCs w:val="24"/>
        </w:rPr>
        <w:t>18.</w:t>
      </w:r>
      <w:r w:rsidR="00BC28C3">
        <w:rPr>
          <w:b/>
          <w:szCs w:val="24"/>
        </w:rPr>
        <w:t xml:space="preserve"> </w:t>
      </w:r>
      <w:r w:rsidRPr="00C35A58">
        <w:rPr>
          <w:b/>
          <w:szCs w:val="24"/>
        </w:rPr>
        <w:t>2</w:t>
      </w:r>
      <w:r w:rsidR="00BC28C3">
        <w:rPr>
          <w:b/>
          <w:szCs w:val="24"/>
        </w:rPr>
        <w:t>.</w:t>
      </w:r>
      <w:r w:rsidRPr="00C35A58">
        <w:rPr>
          <w:b/>
          <w:szCs w:val="24"/>
        </w:rPr>
        <w:t xml:space="preserve"> - 21.</w:t>
      </w:r>
      <w:r w:rsidR="00BC28C3">
        <w:rPr>
          <w:b/>
          <w:szCs w:val="24"/>
        </w:rPr>
        <w:t xml:space="preserve"> </w:t>
      </w:r>
      <w:r w:rsidRPr="00C35A58">
        <w:rPr>
          <w:b/>
          <w:szCs w:val="24"/>
        </w:rPr>
        <w:t>2. 2019</w:t>
      </w:r>
    </w:p>
    <w:p w:rsidR="00C35A58" w:rsidRPr="00C35A58" w:rsidRDefault="00C35A58" w:rsidP="00C35A58">
      <w:pPr>
        <w:numPr>
          <w:ilvl w:val="0"/>
          <w:numId w:val="35"/>
        </w:numPr>
        <w:overflowPunct/>
        <w:autoSpaceDE/>
        <w:autoSpaceDN/>
        <w:adjustRightInd/>
        <w:ind w:hanging="76"/>
        <w:contextualSpacing/>
        <w:textAlignment w:val="auto"/>
        <w:rPr>
          <w:b/>
          <w:szCs w:val="24"/>
        </w:rPr>
      </w:pPr>
      <w:r w:rsidRPr="00C35A58">
        <w:rPr>
          <w:b/>
          <w:szCs w:val="24"/>
        </w:rPr>
        <w:t>25.</w:t>
      </w:r>
      <w:r w:rsidR="00BC28C3">
        <w:rPr>
          <w:b/>
          <w:szCs w:val="24"/>
        </w:rPr>
        <w:t xml:space="preserve"> </w:t>
      </w:r>
      <w:r w:rsidRPr="00C35A58">
        <w:rPr>
          <w:b/>
          <w:szCs w:val="24"/>
        </w:rPr>
        <w:t>2</w:t>
      </w:r>
      <w:r w:rsidR="00BC28C3">
        <w:rPr>
          <w:b/>
          <w:szCs w:val="24"/>
        </w:rPr>
        <w:t>.</w:t>
      </w:r>
      <w:r w:rsidRPr="00C35A58">
        <w:rPr>
          <w:b/>
          <w:szCs w:val="24"/>
        </w:rPr>
        <w:t xml:space="preserve"> - 27.</w:t>
      </w:r>
      <w:r w:rsidR="00BC28C3">
        <w:rPr>
          <w:b/>
          <w:szCs w:val="24"/>
        </w:rPr>
        <w:t xml:space="preserve"> </w:t>
      </w:r>
      <w:r w:rsidRPr="00C35A58">
        <w:rPr>
          <w:b/>
          <w:szCs w:val="24"/>
        </w:rPr>
        <w:t>2. 2019</w:t>
      </w:r>
    </w:p>
    <w:p w:rsidR="00C35A58" w:rsidRPr="00C35A58" w:rsidRDefault="00C35A58" w:rsidP="00C35A58">
      <w:pPr>
        <w:pStyle w:val="Odstavecseseznamem"/>
        <w:numPr>
          <w:ilvl w:val="0"/>
          <w:numId w:val="32"/>
        </w:numPr>
        <w:rPr>
          <w:szCs w:val="24"/>
        </w:rPr>
      </w:pPr>
      <w:r w:rsidRPr="00C35A58">
        <w:rPr>
          <w:szCs w:val="24"/>
        </w:rPr>
        <w:t xml:space="preserve">Odvoz a likvidace pokácených porostů, ukončení všech prací do </w:t>
      </w:r>
      <w:r w:rsidRPr="00C35A58">
        <w:rPr>
          <w:b/>
          <w:szCs w:val="24"/>
        </w:rPr>
        <w:t>31. 4. 2019</w:t>
      </w:r>
      <w:r w:rsidRPr="00C35A58">
        <w:rPr>
          <w:szCs w:val="24"/>
        </w:rPr>
        <w:t>.</w:t>
      </w:r>
    </w:p>
    <w:p w:rsidR="007D7C0E" w:rsidRPr="00CD13D5" w:rsidRDefault="007D7C0E" w:rsidP="007D7C0E">
      <w:pPr>
        <w:overflowPunct/>
        <w:autoSpaceDE/>
        <w:autoSpaceDN/>
        <w:adjustRightInd/>
        <w:contextualSpacing/>
        <w:textAlignment w:val="auto"/>
        <w:rPr>
          <w:szCs w:val="24"/>
        </w:rPr>
      </w:pPr>
    </w:p>
    <w:p w:rsidR="007D7C0E" w:rsidRPr="007D7C0E" w:rsidRDefault="007D7C0E" w:rsidP="007D7C0E">
      <w:pPr>
        <w:jc w:val="both"/>
        <w:rPr>
          <w:szCs w:val="24"/>
        </w:rPr>
      </w:pPr>
      <w:r w:rsidRPr="00BF6481">
        <w:rPr>
          <w:szCs w:val="24"/>
        </w:rPr>
        <w:t xml:space="preserve">Místem plnění je </w:t>
      </w:r>
      <w:proofErr w:type="spellStart"/>
      <w:r w:rsidR="00417369" w:rsidRPr="00BF6481">
        <w:rPr>
          <w:szCs w:val="24"/>
        </w:rPr>
        <w:t>žst</w:t>
      </w:r>
      <w:proofErr w:type="spellEnd"/>
      <w:r w:rsidR="00417369" w:rsidRPr="00BF6481">
        <w:rPr>
          <w:szCs w:val="24"/>
        </w:rPr>
        <w:t xml:space="preserve">. </w:t>
      </w:r>
      <w:proofErr w:type="gramStart"/>
      <w:r w:rsidR="00417369" w:rsidRPr="00BF6481">
        <w:rPr>
          <w:szCs w:val="24"/>
        </w:rPr>
        <w:t>Uničov</w:t>
      </w:r>
      <w:proofErr w:type="gramEnd"/>
      <w:r w:rsidR="00417369" w:rsidRPr="00BF6481">
        <w:rPr>
          <w:szCs w:val="24"/>
        </w:rPr>
        <w:t xml:space="preserve"> a v traťový úsek od km 13,2 do km </w:t>
      </w:r>
      <w:proofErr w:type="gramStart"/>
      <w:r w:rsidR="00417369" w:rsidRPr="00BF6481">
        <w:rPr>
          <w:szCs w:val="24"/>
        </w:rPr>
        <w:t>14,6.</w:t>
      </w:r>
      <w:proofErr w:type="gramEnd"/>
    </w:p>
    <w:p w:rsidR="000224BB" w:rsidRDefault="000224BB" w:rsidP="005D355E">
      <w:pPr>
        <w:tabs>
          <w:tab w:val="left" w:pos="5220"/>
        </w:tabs>
        <w:jc w:val="both"/>
        <w:outlineLvl w:val="0"/>
        <w:rPr>
          <w:szCs w:val="24"/>
        </w:rPr>
      </w:pPr>
    </w:p>
    <w:p w:rsidR="00652450" w:rsidRPr="002543C3" w:rsidRDefault="00652450" w:rsidP="00652450">
      <w:pPr>
        <w:jc w:val="both"/>
        <w:outlineLvl w:val="0"/>
        <w:rPr>
          <w:szCs w:val="24"/>
        </w:rPr>
      </w:pPr>
    </w:p>
    <w:p w:rsidR="005D355E" w:rsidRDefault="005D355E" w:rsidP="005D355E">
      <w:pPr>
        <w:outlineLvl w:val="0"/>
        <w:rPr>
          <w:b/>
          <w:sz w:val="28"/>
          <w:u w:val="single"/>
        </w:rPr>
      </w:pPr>
      <w:r>
        <w:rPr>
          <w:b/>
          <w:sz w:val="28"/>
          <w:u w:val="single"/>
        </w:rPr>
        <w:t>Článek 5 - CENA A PLATEBNÍ PODMÍNKY</w:t>
      </w:r>
    </w:p>
    <w:p w:rsidR="005D355E" w:rsidRPr="00581A2A" w:rsidRDefault="005D355E" w:rsidP="005D355E">
      <w:pPr>
        <w:rPr>
          <w:b/>
          <w:szCs w:val="24"/>
        </w:rPr>
      </w:pPr>
    </w:p>
    <w:p w:rsidR="005D355E" w:rsidRDefault="005D355E" w:rsidP="005D355E">
      <w:pPr>
        <w:jc w:val="both"/>
        <w:rPr>
          <w:szCs w:val="24"/>
        </w:rPr>
      </w:pPr>
      <w:r w:rsidRPr="00581A2A">
        <w:rPr>
          <w:b/>
          <w:szCs w:val="24"/>
        </w:rPr>
        <w:t>5.1.</w:t>
      </w:r>
      <w:r w:rsidRPr="00581A2A">
        <w:rPr>
          <w:szCs w:val="24"/>
        </w:rPr>
        <w:t xml:space="preserve"> Objednatel se zavazuje za řádně provedené plnění zaplatit zhotoviteli cenu, a to</w:t>
      </w:r>
    </w:p>
    <w:p w:rsidR="000452DB" w:rsidRDefault="000452DB" w:rsidP="005D355E">
      <w:pPr>
        <w:jc w:val="both"/>
        <w:rPr>
          <w:szCs w:val="24"/>
        </w:rPr>
      </w:pPr>
    </w:p>
    <w:p w:rsidR="000452DB" w:rsidRDefault="000452DB" w:rsidP="005D355E">
      <w:pPr>
        <w:jc w:val="both"/>
      </w:pPr>
      <w:r>
        <w:rPr>
          <w:szCs w:val="24"/>
        </w:rPr>
        <w:t>Cena Díla bez DPH:</w:t>
      </w:r>
      <w:r>
        <w:rPr>
          <w:szCs w:val="24"/>
        </w:rPr>
        <w:tab/>
      </w:r>
      <w:r w:rsidRPr="000452DB">
        <w:rPr>
          <w:b/>
          <w:highlight w:val="yellow"/>
        </w:rPr>
        <w:fldChar w:fldCharType="begin"/>
      </w:r>
      <w:r w:rsidRPr="000452DB">
        <w:rPr>
          <w:b/>
          <w:highlight w:val="yellow"/>
        </w:rPr>
        <w:instrText xml:space="preserve"> MACROBUTTON  VložitŠirokouMezeru "[VLOŽÍ ZHOTOVITEL]" </w:instrText>
      </w:r>
      <w:r w:rsidRPr="000452DB">
        <w:rPr>
          <w:b/>
          <w:highlight w:val="yellow"/>
        </w:rPr>
        <w:fldChar w:fldCharType="end"/>
      </w:r>
    </w:p>
    <w:p w:rsidR="000452DB" w:rsidRPr="00581A2A" w:rsidRDefault="000452DB" w:rsidP="005D355E">
      <w:pPr>
        <w:jc w:val="both"/>
        <w:rPr>
          <w:szCs w:val="24"/>
        </w:rPr>
      </w:pPr>
      <w:r>
        <w:t>Slovy:</w:t>
      </w:r>
      <w:r>
        <w:tab/>
      </w:r>
      <w:r>
        <w:tab/>
      </w:r>
      <w:r>
        <w:tab/>
      </w:r>
      <w:r w:rsidRPr="000452DB">
        <w:rPr>
          <w:b/>
          <w:highlight w:val="yellow"/>
        </w:rPr>
        <w:fldChar w:fldCharType="begin"/>
      </w:r>
      <w:r w:rsidRPr="000452DB">
        <w:rPr>
          <w:b/>
          <w:highlight w:val="yellow"/>
        </w:rPr>
        <w:instrText xml:space="preserve"> MACROBUTTON  VložitŠirokouMezeru "[VLOŽÍ ZHOTOVITEL]" </w:instrText>
      </w:r>
      <w:r w:rsidRPr="000452DB">
        <w:rPr>
          <w:b/>
          <w:highlight w:val="yellow"/>
        </w:rPr>
        <w:fldChar w:fldCharType="end"/>
      </w:r>
      <w:r>
        <w:t xml:space="preserve"> korun českých</w:t>
      </w:r>
    </w:p>
    <w:p w:rsidR="005D355E" w:rsidRPr="00581A2A" w:rsidRDefault="005D355E" w:rsidP="005D355E">
      <w:pPr>
        <w:tabs>
          <w:tab w:val="right" w:leader="dot" w:pos="8460"/>
        </w:tabs>
        <w:jc w:val="both"/>
        <w:rPr>
          <w:szCs w:val="24"/>
        </w:rPr>
      </w:pPr>
    </w:p>
    <w:p w:rsidR="005D355E" w:rsidRPr="00581A2A" w:rsidRDefault="005D355E" w:rsidP="005D355E">
      <w:pPr>
        <w:jc w:val="both"/>
        <w:rPr>
          <w:szCs w:val="24"/>
        </w:rPr>
      </w:pPr>
      <w:r w:rsidRPr="00581A2A">
        <w:rPr>
          <w:szCs w:val="24"/>
        </w:rPr>
        <w:t>Cena je uvedena bez DPH. Daň z přidané hodnoty bude účtována za podmínek stanovených příslušnými právními předpisy (zákon č. 235/2004 Sb., o dani z přidané hodnoty, v platném znění), ke dni uskutečnění příslušného zdanitelného plnění.</w:t>
      </w:r>
    </w:p>
    <w:p w:rsidR="005D355E" w:rsidRPr="00581A2A" w:rsidRDefault="005D355E" w:rsidP="005D355E">
      <w:pPr>
        <w:tabs>
          <w:tab w:val="right" w:leader="dot" w:pos="8460"/>
        </w:tabs>
        <w:jc w:val="both"/>
        <w:rPr>
          <w:szCs w:val="24"/>
        </w:rPr>
      </w:pPr>
    </w:p>
    <w:p w:rsidR="005D355E" w:rsidRDefault="005D355E" w:rsidP="005D355E">
      <w:pPr>
        <w:jc w:val="both"/>
      </w:pPr>
      <w:r w:rsidRPr="00581A2A">
        <w:rPr>
          <w:b/>
          <w:szCs w:val="24"/>
        </w:rPr>
        <w:t>5.2.</w:t>
      </w:r>
      <w:r>
        <w:rPr>
          <w:b/>
          <w:szCs w:val="24"/>
        </w:rPr>
        <w:t xml:space="preserve"> </w:t>
      </w:r>
      <w:r w:rsidRPr="003B2745">
        <w:t xml:space="preserve">Smluvní strany se dohodly, že stane-li se Zhotovitel nespolehlivým plátcem, ve smyslu ustanovení § 106a zákona o </w:t>
      </w:r>
      <w:r>
        <w:t xml:space="preserve">DPH, </w:t>
      </w:r>
      <w:r w:rsidRPr="003B2745">
        <w:t>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w:t>
      </w:r>
      <w:r>
        <w:t>ušnému správci daně Zhotovitele</w:t>
      </w:r>
      <w:r w:rsidRPr="003B2745">
        <w:t>.</w:t>
      </w:r>
    </w:p>
    <w:p w:rsidR="005D355E" w:rsidRDefault="005D355E" w:rsidP="005D355E">
      <w:pPr>
        <w:jc w:val="both"/>
      </w:pPr>
    </w:p>
    <w:p w:rsidR="005D355E" w:rsidRDefault="005D355E" w:rsidP="005D355E">
      <w:pPr>
        <w:jc w:val="both"/>
        <w:rPr>
          <w:szCs w:val="24"/>
        </w:rPr>
      </w:pPr>
      <w:r w:rsidRPr="00BF5E10">
        <w:rPr>
          <w:b/>
        </w:rPr>
        <w:t>5.3</w:t>
      </w:r>
      <w:r>
        <w:t xml:space="preserve"> </w:t>
      </w:r>
      <w:r w:rsidRPr="00581A2A">
        <w:rPr>
          <w:szCs w:val="24"/>
        </w:rPr>
        <w:t xml:space="preserve">Výše uvedená celková cena je nejvýše přípustná a zahrnuje veškeré náklady </w:t>
      </w:r>
      <w:r>
        <w:rPr>
          <w:szCs w:val="24"/>
        </w:rPr>
        <w:t xml:space="preserve">ke kácení dřevin potřebné, jakož i </w:t>
      </w:r>
      <w:r w:rsidRPr="00581A2A">
        <w:rPr>
          <w:szCs w:val="24"/>
        </w:rPr>
        <w:t>náklady související s</w:t>
      </w:r>
      <w:r>
        <w:rPr>
          <w:szCs w:val="24"/>
        </w:rPr>
        <w:t> kácením dřevin a</w:t>
      </w:r>
      <w:r w:rsidRPr="00581A2A">
        <w:rPr>
          <w:szCs w:val="24"/>
        </w:rPr>
        <w:t xml:space="preserve"> s prováděním </w:t>
      </w:r>
      <w:r>
        <w:rPr>
          <w:szCs w:val="24"/>
        </w:rPr>
        <w:t xml:space="preserve">všech ostatních </w:t>
      </w:r>
      <w:r w:rsidRPr="00581A2A">
        <w:rPr>
          <w:szCs w:val="24"/>
        </w:rPr>
        <w:t xml:space="preserve">činností, jež jsou předmětem </w:t>
      </w:r>
      <w:r>
        <w:rPr>
          <w:szCs w:val="24"/>
        </w:rPr>
        <w:t xml:space="preserve">plnění </w:t>
      </w:r>
      <w:r w:rsidRPr="00581A2A">
        <w:rPr>
          <w:szCs w:val="24"/>
        </w:rPr>
        <w:t xml:space="preserve">této smlouvy. Zhotovitel prohlašuje, že </w:t>
      </w:r>
      <w:r>
        <w:rPr>
          <w:szCs w:val="24"/>
        </w:rPr>
        <w:t xml:space="preserve">v </w:t>
      </w:r>
      <w:r w:rsidRPr="00BE5201">
        <w:rPr>
          <w:szCs w:val="24"/>
        </w:rPr>
        <w:t>nabídkové ceně zohlednil veškeré okolnosti, podmínky a místní poměry, které měly nebo mohly mít vliv na její výši a že se</w:t>
      </w:r>
      <w:r w:rsidRPr="00581A2A">
        <w:rPr>
          <w:szCs w:val="24"/>
        </w:rPr>
        <w:t xml:space="preserve"> ujistil o správnosti a dostatečnosti své nabídky a o sazbách a cenách uvedených v</w:t>
      </w:r>
      <w:r>
        <w:rPr>
          <w:szCs w:val="24"/>
        </w:rPr>
        <w:t> podrobném rozboru ceny</w:t>
      </w:r>
      <w:r w:rsidRPr="00581A2A">
        <w:rPr>
          <w:szCs w:val="24"/>
        </w:rPr>
        <w:t xml:space="preserve">, </w:t>
      </w:r>
      <w:r>
        <w:rPr>
          <w:szCs w:val="24"/>
        </w:rPr>
        <w:t xml:space="preserve">který předložil ve své nabídce a </w:t>
      </w:r>
      <w:r w:rsidRPr="00581A2A">
        <w:rPr>
          <w:szCs w:val="24"/>
        </w:rPr>
        <w:t>na jehož základě bude muset krýt veškeré své smluvní závazky a všechny záležitosti a věci nutné pro řádné provedení všech činností</w:t>
      </w:r>
      <w:r>
        <w:rPr>
          <w:szCs w:val="24"/>
        </w:rPr>
        <w:t>,</w:t>
      </w:r>
      <w:r w:rsidRPr="00581A2A">
        <w:rPr>
          <w:szCs w:val="24"/>
        </w:rPr>
        <w:t xml:space="preserve"> </w:t>
      </w:r>
      <w:r>
        <w:rPr>
          <w:szCs w:val="24"/>
        </w:rPr>
        <w:t>jež vymezují předmět plnění této smlouvy</w:t>
      </w:r>
      <w:r w:rsidRPr="00581A2A">
        <w:rPr>
          <w:szCs w:val="24"/>
        </w:rPr>
        <w:t>.</w:t>
      </w:r>
    </w:p>
    <w:p w:rsidR="00671429" w:rsidRDefault="00671429" w:rsidP="005D355E">
      <w:pPr>
        <w:jc w:val="both"/>
        <w:rPr>
          <w:szCs w:val="24"/>
        </w:rPr>
      </w:pPr>
    </w:p>
    <w:p w:rsidR="005D355E" w:rsidRDefault="005D355E" w:rsidP="005D355E">
      <w:pPr>
        <w:jc w:val="both"/>
        <w:rPr>
          <w:szCs w:val="24"/>
        </w:rPr>
      </w:pPr>
      <w:r>
        <w:rPr>
          <w:szCs w:val="24"/>
        </w:rPr>
        <w:t xml:space="preserve">Vytěžená dřevní hmota, se stane vlastnictvím zhotovitele. Tato skutečnost </w:t>
      </w:r>
      <w:r w:rsidR="00E93263">
        <w:rPr>
          <w:szCs w:val="24"/>
        </w:rPr>
        <w:t xml:space="preserve">je </w:t>
      </w:r>
      <w:r>
        <w:rPr>
          <w:szCs w:val="24"/>
        </w:rPr>
        <w:t>zohledněna v</w:t>
      </w:r>
      <w:r w:rsidR="00E93263">
        <w:rPr>
          <w:szCs w:val="24"/>
        </w:rPr>
        <w:t xml:space="preserve"> ceně díla </w:t>
      </w:r>
      <w:r w:rsidR="002475CA">
        <w:rPr>
          <w:szCs w:val="24"/>
        </w:rPr>
        <w:t xml:space="preserve">a </w:t>
      </w:r>
      <w:r w:rsidR="00E93263">
        <w:rPr>
          <w:szCs w:val="24"/>
        </w:rPr>
        <w:t xml:space="preserve">je </w:t>
      </w:r>
      <w:r w:rsidR="002475CA">
        <w:rPr>
          <w:szCs w:val="24"/>
        </w:rPr>
        <w:t>uvedena v soupisu prací.</w:t>
      </w:r>
      <w:r>
        <w:rPr>
          <w:szCs w:val="24"/>
        </w:rPr>
        <w:t xml:space="preserve"> </w:t>
      </w:r>
      <w:r w:rsidR="002475CA">
        <w:rPr>
          <w:szCs w:val="24"/>
        </w:rPr>
        <w:t>H</w:t>
      </w:r>
      <w:r>
        <w:rPr>
          <w:szCs w:val="24"/>
        </w:rPr>
        <w:t>odnota vytěžené dřevní hmoty byla od ceny za provedení předmětu plnění</w:t>
      </w:r>
      <w:r w:rsidRPr="00FD714F">
        <w:rPr>
          <w:szCs w:val="24"/>
        </w:rPr>
        <w:t xml:space="preserve"> </w:t>
      </w:r>
      <w:r>
        <w:rPr>
          <w:szCs w:val="24"/>
        </w:rPr>
        <w:t>odečtena.</w:t>
      </w:r>
      <w:r w:rsidR="002475CA">
        <w:rPr>
          <w:szCs w:val="24"/>
        </w:rPr>
        <w:t xml:space="preserve"> </w:t>
      </w:r>
    </w:p>
    <w:p w:rsidR="005D355E" w:rsidRDefault="005D355E" w:rsidP="005D355E">
      <w:pPr>
        <w:jc w:val="both"/>
        <w:rPr>
          <w:szCs w:val="24"/>
        </w:rPr>
      </w:pPr>
    </w:p>
    <w:p w:rsidR="005D355E" w:rsidRDefault="005D355E" w:rsidP="005D355E">
      <w:pPr>
        <w:jc w:val="both"/>
        <w:rPr>
          <w:szCs w:val="24"/>
        </w:rPr>
      </w:pPr>
      <w:r w:rsidRPr="005C3CCD">
        <w:rPr>
          <w:b/>
          <w:szCs w:val="24"/>
        </w:rPr>
        <w:t>5.</w:t>
      </w:r>
      <w:r>
        <w:rPr>
          <w:b/>
          <w:szCs w:val="24"/>
        </w:rPr>
        <w:t>4</w:t>
      </w:r>
      <w:r w:rsidRPr="005C3CCD">
        <w:rPr>
          <w:b/>
          <w:szCs w:val="24"/>
        </w:rPr>
        <w:t>.</w:t>
      </w:r>
      <w:r>
        <w:rPr>
          <w:szCs w:val="24"/>
        </w:rPr>
        <w:t xml:space="preserve"> 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w:t>
      </w:r>
      <w:r w:rsidR="002013B0" w:rsidRPr="002013B0">
        <w:rPr>
          <w:szCs w:val="24"/>
        </w:rPr>
        <w:t>134/2016 Sb., o zadávání veřejných zakázek</w:t>
      </w:r>
      <w:r>
        <w:rPr>
          <w:szCs w:val="24"/>
        </w:rPr>
        <w:t xml:space="preserve">, a po předchozím uzavření písemného </w:t>
      </w:r>
      <w:r w:rsidRPr="00581A2A">
        <w:rPr>
          <w:szCs w:val="24"/>
        </w:rPr>
        <w:t xml:space="preserve">dodatku k této smlouvě, v němž bude dohodnut rozsah, termín a cena těchto víceprací. Veškeré vícepráce provedené bez předchozího projednání a vzájemného odsouhlasení mezi oprávněnými zástupci smluvních stran nebudou ze strany </w:t>
      </w:r>
      <w:r>
        <w:rPr>
          <w:szCs w:val="24"/>
        </w:rPr>
        <w:t xml:space="preserve">objednatele </w:t>
      </w:r>
      <w:r w:rsidRPr="00581A2A">
        <w:rPr>
          <w:szCs w:val="24"/>
        </w:rPr>
        <w:t>uhrazeny.</w:t>
      </w:r>
      <w:r>
        <w:rPr>
          <w:szCs w:val="24"/>
        </w:rPr>
        <w:t xml:space="preserve"> </w:t>
      </w:r>
      <w:r w:rsidR="00BA7C56">
        <w:t xml:space="preserve">Veškeré vícepráce </w:t>
      </w:r>
      <w:proofErr w:type="gramStart"/>
      <w:r w:rsidR="00BA7C56">
        <w:t>budou</w:t>
      </w:r>
      <w:r w:rsidR="00AE04CA">
        <w:t xml:space="preserve"> </w:t>
      </w:r>
      <w:r w:rsidRPr="00D12C09">
        <w:t>fakturovány</w:t>
      </w:r>
      <w:proofErr w:type="gramEnd"/>
      <w:r w:rsidRPr="00D12C09">
        <w:t xml:space="preserve"> samostatným daňovým dokladem.</w:t>
      </w:r>
    </w:p>
    <w:p w:rsidR="005D355E" w:rsidRDefault="005D355E" w:rsidP="005D355E">
      <w:pPr>
        <w:jc w:val="both"/>
        <w:rPr>
          <w:szCs w:val="24"/>
        </w:rPr>
      </w:pPr>
    </w:p>
    <w:p w:rsidR="005D355E" w:rsidRDefault="005D355E" w:rsidP="005D355E">
      <w:pPr>
        <w:jc w:val="both"/>
        <w:rPr>
          <w:szCs w:val="24"/>
        </w:rPr>
      </w:pPr>
      <w:r w:rsidRPr="00581A2A">
        <w:rPr>
          <w:b/>
          <w:szCs w:val="24"/>
        </w:rPr>
        <w:t>5</w:t>
      </w:r>
      <w:r w:rsidRPr="005C3CCD">
        <w:rPr>
          <w:b/>
          <w:szCs w:val="24"/>
        </w:rPr>
        <w:t>.</w:t>
      </w:r>
      <w:r>
        <w:rPr>
          <w:b/>
          <w:szCs w:val="24"/>
        </w:rPr>
        <w:t>5</w:t>
      </w:r>
      <w:r w:rsidRPr="00581A2A">
        <w:rPr>
          <w:b/>
          <w:szCs w:val="24"/>
        </w:rPr>
        <w:t>.</w:t>
      </w:r>
      <w:r>
        <w:rPr>
          <w:b/>
          <w:szCs w:val="24"/>
        </w:rPr>
        <w:t xml:space="preserve"> </w:t>
      </w:r>
      <w:r w:rsidRPr="00581A2A">
        <w:rPr>
          <w:szCs w:val="24"/>
        </w:rPr>
        <w:t>Zhotovitel je povinen snížit cenu o položky uvedené v cenové nabídce, které nebudou vykonány (</w:t>
      </w:r>
      <w:proofErr w:type="spellStart"/>
      <w:r w:rsidRPr="00581A2A">
        <w:rPr>
          <w:szCs w:val="24"/>
        </w:rPr>
        <w:t>méněpráce</w:t>
      </w:r>
      <w:proofErr w:type="spellEnd"/>
      <w:r w:rsidRPr="00581A2A">
        <w:rPr>
          <w:szCs w:val="24"/>
        </w:rPr>
        <w:t>).</w:t>
      </w:r>
    </w:p>
    <w:p w:rsidR="005D355E" w:rsidRDefault="005D355E" w:rsidP="005D355E">
      <w:pPr>
        <w:jc w:val="both"/>
        <w:rPr>
          <w:szCs w:val="24"/>
        </w:rPr>
      </w:pPr>
    </w:p>
    <w:p w:rsidR="005D355E" w:rsidRDefault="005D355E" w:rsidP="005D355E">
      <w:pPr>
        <w:jc w:val="both"/>
        <w:rPr>
          <w:szCs w:val="24"/>
        </w:rPr>
      </w:pPr>
      <w:r w:rsidRPr="00581A2A">
        <w:rPr>
          <w:b/>
          <w:szCs w:val="24"/>
        </w:rPr>
        <w:t>5.</w:t>
      </w:r>
      <w:r>
        <w:rPr>
          <w:b/>
          <w:szCs w:val="24"/>
        </w:rPr>
        <w:t>6</w:t>
      </w:r>
      <w:r w:rsidRPr="00581A2A">
        <w:rPr>
          <w:b/>
          <w:szCs w:val="24"/>
        </w:rPr>
        <w:t>.</w:t>
      </w:r>
      <w:r>
        <w:rPr>
          <w:b/>
          <w:szCs w:val="24"/>
        </w:rPr>
        <w:t xml:space="preserve"> </w:t>
      </w:r>
      <w:r>
        <w:rPr>
          <w:szCs w:val="24"/>
        </w:rPr>
        <w:t>C</w:t>
      </w:r>
      <w:r w:rsidRPr="00581A2A">
        <w:rPr>
          <w:szCs w:val="24"/>
        </w:rPr>
        <w:t>en</w:t>
      </w:r>
      <w:r>
        <w:rPr>
          <w:szCs w:val="24"/>
        </w:rPr>
        <w:t>a</w:t>
      </w:r>
      <w:r w:rsidRPr="00581A2A">
        <w:rPr>
          <w:szCs w:val="24"/>
        </w:rPr>
        <w:t xml:space="preserve"> za </w:t>
      </w:r>
      <w:r>
        <w:rPr>
          <w:szCs w:val="24"/>
        </w:rPr>
        <w:t>provedení celého předmětu smlouvy</w:t>
      </w:r>
      <w:r w:rsidRPr="00581A2A">
        <w:rPr>
          <w:szCs w:val="24"/>
        </w:rPr>
        <w:t xml:space="preserve"> bude </w:t>
      </w:r>
      <w:r>
        <w:rPr>
          <w:szCs w:val="24"/>
        </w:rPr>
        <w:t xml:space="preserve">zaplacena </w:t>
      </w:r>
      <w:r w:rsidR="00C5790A">
        <w:rPr>
          <w:szCs w:val="24"/>
        </w:rPr>
        <w:t xml:space="preserve">jednorázově </w:t>
      </w:r>
      <w:r w:rsidRPr="00581A2A">
        <w:rPr>
          <w:szCs w:val="24"/>
        </w:rPr>
        <w:t>na základě daňov</w:t>
      </w:r>
      <w:r>
        <w:rPr>
          <w:szCs w:val="24"/>
        </w:rPr>
        <w:t xml:space="preserve">ého </w:t>
      </w:r>
      <w:r w:rsidRPr="00581A2A">
        <w:rPr>
          <w:szCs w:val="24"/>
        </w:rPr>
        <w:t>doklad</w:t>
      </w:r>
      <w:r>
        <w:rPr>
          <w:szCs w:val="24"/>
        </w:rPr>
        <w:t>u</w:t>
      </w:r>
      <w:r w:rsidRPr="00581A2A">
        <w:rPr>
          <w:szCs w:val="24"/>
        </w:rPr>
        <w:t xml:space="preserve"> vystaven</w:t>
      </w:r>
      <w:r>
        <w:rPr>
          <w:szCs w:val="24"/>
        </w:rPr>
        <w:t>ého</w:t>
      </w:r>
      <w:r w:rsidRPr="00581A2A">
        <w:rPr>
          <w:szCs w:val="24"/>
        </w:rPr>
        <w:t xml:space="preserve"> zhotovitelem.</w:t>
      </w:r>
    </w:p>
    <w:p w:rsidR="005D355E" w:rsidRDefault="005D355E" w:rsidP="005D355E">
      <w:pPr>
        <w:jc w:val="both"/>
        <w:rPr>
          <w:szCs w:val="24"/>
        </w:rPr>
      </w:pPr>
    </w:p>
    <w:p w:rsidR="005D355E" w:rsidRDefault="005D355E" w:rsidP="005D355E">
      <w:pPr>
        <w:jc w:val="both"/>
        <w:rPr>
          <w:szCs w:val="24"/>
        </w:rPr>
      </w:pPr>
      <w:r w:rsidRPr="00C5790A">
        <w:rPr>
          <w:szCs w:val="24"/>
        </w:rPr>
        <w:t>Daňový doklad zhotovitel vystaví a objednateli doručí nejpozději do 15 dnů po dokončení prací.</w:t>
      </w:r>
    </w:p>
    <w:p w:rsidR="005D355E" w:rsidRDefault="005D355E" w:rsidP="005D355E">
      <w:pPr>
        <w:jc w:val="both"/>
        <w:rPr>
          <w:szCs w:val="24"/>
        </w:rPr>
      </w:pPr>
    </w:p>
    <w:p w:rsidR="005D355E" w:rsidRDefault="005D355E" w:rsidP="005D355E">
      <w:pPr>
        <w:jc w:val="both"/>
        <w:rPr>
          <w:szCs w:val="24"/>
        </w:rPr>
      </w:pPr>
      <w:r>
        <w:rPr>
          <w:szCs w:val="24"/>
        </w:rPr>
        <w:t xml:space="preserve">Součástí daňového dokladu </w:t>
      </w:r>
      <w:r w:rsidRPr="00C5790A">
        <w:rPr>
          <w:szCs w:val="24"/>
        </w:rPr>
        <w:t>bude soupis vykonaných činností, který musí být odsouhlasen ze strany stavebního dozoru objednatele. Zhotovitel uskuteční zdanitelné</w:t>
      </w:r>
      <w:r w:rsidRPr="00581A2A">
        <w:rPr>
          <w:szCs w:val="24"/>
        </w:rPr>
        <w:t xml:space="preserve"> plnění jen za řádně provedené a objednatelem odsouhlasené činnosti.</w:t>
      </w:r>
    </w:p>
    <w:p w:rsidR="00214B45" w:rsidRDefault="00214B45" w:rsidP="005D355E">
      <w:pPr>
        <w:jc w:val="both"/>
        <w:rPr>
          <w:b/>
          <w:szCs w:val="24"/>
        </w:rPr>
      </w:pPr>
    </w:p>
    <w:p w:rsidR="005D355E" w:rsidRDefault="005D355E" w:rsidP="005D355E">
      <w:pPr>
        <w:jc w:val="both"/>
        <w:rPr>
          <w:szCs w:val="24"/>
        </w:rPr>
      </w:pPr>
      <w:r w:rsidRPr="00581A2A">
        <w:rPr>
          <w:b/>
          <w:szCs w:val="24"/>
        </w:rPr>
        <w:t>5.</w:t>
      </w:r>
      <w:r>
        <w:rPr>
          <w:b/>
          <w:szCs w:val="24"/>
        </w:rPr>
        <w:t>8</w:t>
      </w:r>
      <w:r w:rsidRPr="00581A2A">
        <w:rPr>
          <w:b/>
          <w:szCs w:val="24"/>
        </w:rPr>
        <w:t>.</w:t>
      </w:r>
      <w:r>
        <w:rPr>
          <w:b/>
          <w:szCs w:val="24"/>
        </w:rPr>
        <w:t xml:space="preserve"> </w:t>
      </w:r>
      <w:r w:rsidRPr="00581A2A">
        <w:rPr>
          <w:szCs w:val="24"/>
        </w:rPr>
        <w:t>Na daňovém dokladu musí být uvedeno číslo smlouvy, případně číslo příslušného smluvního dodatku, a dále musí obsahovat údaje běžné pro tento druh dokladu vyžadované obecně závaznými právními předpisy.</w:t>
      </w:r>
    </w:p>
    <w:p w:rsidR="005D355E" w:rsidRPr="00ED7391" w:rsidRDefault="005D355E" w:rsidP="005D355E">
      <w:pPr>
        <w:jc w:val="both"/>
        <w:rPr>
          <w:szCs w:val="24"/>
        </w:rPr>
      </w:pPr>
    </w:p>
    <w:p w:rsidR="005D355E" w:rsidRDefault="005D355E" w:rsidP="005D355E">
      <w:pPr>
        <w:jc w:val="both"/>
        <w:rPr>
          <w:szCs w:val="24"/>
        </w:rPr>
      </w:pPr>
      <w:r w:rsidRPr="00581A2A">
        <w:rPr>
          <w:b/>
          <w:szCs w:val="24"/>
        </w:rPr>
        <w:t>5.</w:t>
      </w:r>
      <w:r>
        <w:rPr>
          <w:b/>
          <w:szCs w:val="24"/>
        </w:rPr>
        <w:t>9</w:t>
      </w:r>
      <w:r w:rsidRPr="00581A2A">
        <w:rPr>
          <w:b/>
          <w:szCs w:val="24"/>
        </w:rPr>
        <w:t>.</w:t>
      </w:r>
      <w:r>
        <w:rPr>
          <w:b/>
          <w:szCs w:val="24"/>
        </w:rPr>
        <w:t xml:space="preserve"> </w:t>
      </w:r>
      <w:r w:rsidRPr="00EF34D8">
        <w:rPr>
          <w:rFonts w:cs="Arial"/>
          <w:szCs w:val="22"/>
        </w:rPr>
        <w:t xml:space="preserve">Platba splatné částky bude provedena formou bezhotovostního bankovního převodu na účet určený </w:t>
      </w:r>
      <w:r>
        <w:rPr>
          <w:rFonts w:cs="Arial"/>
          <w:szCs w:val="22"/>
        </w:rPr>
        <w:t>z</w:t>
      </w:r>
      <w:r w:rsidRPr="00EF34D8">
        <w:rPr>
          <w:rFonts w:cs="Arial"/>
          <w:szCs w:val="22"/>
        </w:rPr>
        <w:t>hotovitelem v příslušném daňovém dokladu</w:t>
      </w:r>
      <w:r>
        <w:rPr>
          <w:rFonts w:cs="Arial"/>
          <w:szCs w:val="22"/>
        </w:rPr>
        <w:t>.</w:t>
      </w:r>
      <w:r w:rsidRPr="00581A2A">
        <w:rPr>
          <w:szCs w:val="24"/>
        </w:rPr>
        <w:t xml:space="preserve"> </w:t>
      </w:r>
      <w:r>
        <w:t xml:space="preserve">Splatnost faktury – daňového dokladu je vzhledem k povaze závazku – administrativní náročnosti způsobu financování </w:t>
      </w:r>
      <w:r w:rsidRPr="000B70E0">
        <w:t xml:space="preserve">dopravní infrastruktury </w:t>
      </w:r>
      <w:r w:rsidRPr="00767C9B">
        <w:t>šedesát (60) dn</w:t>
      </w:r>
      <w:r>
        <w:t>ů</w:t>
      </w:r>
      <w:r w:rsidRPr="00767C9B">
        <w:t xml:space="preserve"> od doručení </w:t>
      </w:r>
      <w:r>
        <w:t xml:space="preserve">řádného </w:t>
      </w:r>
      <w:r w:rsidRPr="00767C9B">
        <w:t xml:space="preserve">daňového dokladu </w:t>
      </w:r>
      <w:r w:rsidRPr="00581A2A">
        <w:rPr>
          <w:szCs w:val="24"/>
        </w:rPr>
        <w:t xml:space="preserve">na kontaktní adresu </w:t>
      </w:r>
      <w:r>
        <w:rPr>
          <w:szCs w:val="24"/>
        </w:rPr>
        <w:t>objednatele</w:t>
      </w:r>
      <w:r w:rsidRPr="00581A2A">
        <w:rPr>
          <w:szCs w:val="24"/>
        </w:rPr>
        <w:t xml:space="preserve">. Dnem zaplacení je </w:t>
      </w:r>
      <w:r w:rsidRPr="006C7F9D">
        <w:rPr>
          <w:rFonts w:cs="Arial"/>
          <w:szCs w:val="22"/>
        </w:rPr>
        <w:t>de</w:t>
      </w:r>
      <w:r>
        <w:rPr>
          <w:rFonts w:cs="Arial"/>
          <w:szCs w:val="22"/>
        </w:rPr>
        <w:t>n</w:t>
      </w:r>
      <w:r w:rsidRPr="006C7F9D">
        <w:rPr>
          <w:rFonts w:cs="Arial"/>
          <w:szCs w:val="22"/>
        </w:rPr>
        <w:t xml:space="preserve"> připsání částky na bankovní účet </w:t>
      </w:r>
      <w:r>
        <w:rPr>
          <w:rFonts w:cs="Arial"/>
          <w:szCs w:val="22"/>
        </w:rPr>
        <w:t>z</w:t>
      </w:r>
      <w:r w:rsidRPr="006C7F9D">
        <w:rPr>
          <w:rFonts w:cs="Arial"/>
          <w:szCs w:val="22"/>
        </w:rPr>
        <w:t>hotovitele</w:t>
      </w:r>
      <w:r w:rsidRPr="00581A2A">
        <w:rPr>
          <w:szCs w:val="24"/>
        </w:rPr>
        <w:t>.</w:t>
      </w:r>
    </w:p>
    <w:p w:rsidR="00C86C17" w:rsidRDefault="00C86C17" w:rsidP="005D355E">
      <w:pPr>
        <w:jc w:val="both"/>
        <w:rPr>
          <w:szCs w:val="24"/>
        </w:rPr>
      </w:pPr>
    </w:p>
    <w:p w:rsidR="005D355E" w:rsidRPr="00581A2A" w:rsidRDefault="005D355E" w:rsidP="005D355E">
      <w:pPr>
        <w:jc w:val="both"/>
        <w:rPr>
          <w:szCs w:val="24"/>
        </w:rPr>
      </w:pPr>
      <w:r w:rsidRPr="00581A2A">
        <w:rPr>
          <w:b/>
          <w:szCs w:val="24"/>
        </w:rPr>
        <w:t>5.</w:t>
      </w:r>
      <w:r>
        <w:rPr>
          <w:b/>
          <w:szCs w:val="24"/>
        </w:rPr>
        <w:t>10</w:t>
      </w:r>
      <w:r w:rsidRPr="00581A2A">
        <w:rPr>
          <w:b/>
          <w:szCs w:val="24"/>
        </w:rPr>
        <w:t>.</w:t>
      </w:r>
      <w:r>
        <w:rPr>
          <w:b/>
          <w:szCs w:val="24"/>
        </w:rPr>
        <w:t xml:space="preserve"> </w:t>
      </w:r>
      <w:r w:rsidRPr="00581A2A">
        <w:rPr>
          <w:szCs w:val="24"/>
        </w:rPr>
        <w:t xml:space="preserve">Na daňových dokladech bude </w:t>
      </w:r>
      <w:r>
        <w:rPr>
          <w:szCs w:val="24"/>
        </w:rPr>
        <w:t>objednatel</w:t>
      </w:r>
      <w:r w:rsidRPr="00581A2A">
        <w:rPr>
          <w:szCs w:val="24"/>
        </w:rPr>
        <w:t xml:space="preserve"> uváděn takto:</w:t>
      </w:r>
    </w:p>
    <w:p w:rsidR="005D355E" w:rsidRPr="00581A2A" w:rsidRDefault="005D355E" w:rsidP="005D355E">
      <w:pPr>
        <w:tabs>
          <w:tab w:val="right" w:leader="dot" w:pos="7371"/>
        </w:tabs>
        <w:ind w:left="540" w:hanging="540"/>
        <w:jc w:val="both"/>
        <w:rPr>
          <w:szCs w:val="24"/>
        </w:rPr>
      </w:pPr>
    </w:p>
    <w:p w:rsidR="005D355E" w:rsidRPr="00581A2A" w:rsidRDefault="005D355E" w:rsidP="005D355E">
      <w:pPr>
        <w:tabs>
          <w:tab w:val="right" w:leader="dot" w:pos="7371"/>
        </w:tabs>
        <w:ind w:left="540" w:hanging="540"/>
        <w:jc w:val="both"/>
        <w:rPr>
          <w:szCs w:val="24"/>
        </w:rPr>
      </w:pPr>
      <w:r w:rsidRPr="00581A2A">
        <w:rPr>
          <w:szCs w:val="24"/>
        </w:rPr>
        <w:t>Správa železniční dopravní cesty, státní organizace</w:t>
      </w:r>
      <w:r>
        <w:rPr>
          <w:szCs w:val="24"/>
        </w:rPr>
        <w:t>,</w:t>
      </w:r>
    </w:p>
    <w:p w:rsidR="005D355E" w:rsidRPr="00581A2A" w:rsidRDefault="005D355E" w:rsidP="005D355E">
      <w:pPr>
        <w:jc w:val="both"/>
        <w:rPr>
          <w:szCs w:val="24"/>
        </w:rPr>
      </w:pPr>
      <w:r w:rsidRPr="00581A2A">
        <w:rPr>
          <w:szCs w:val="24"/>
        </w:rPr>
        <w:t>Praha 1, Nové Město, Dlážděná 1003/7, PSČ 110 00</w:t>
      </w:r>
      <w:r>
        <w:rPr>
          <w:szCs w:val="24"/>
        </w:rPr>
        <w:t>,</w:t>
      </w:r>
    </w:p>
    <w:p w:rsidR="005D355E" w:rsidRPr="00581A2A" w:rsidRDefault="005D355E" w:rsidP="005D355E">
      <w:pPr>
        <w:jc w:val="both"/>
        <w:rPr>
          <w:szCs w:val="24"/>
        </w:rPr>
      </w:pPr>
      <w:r w:rsidRPr="00581A2A">
        <w:rPr>
          <w:szCs w:val="24"/>
        </w:rPr>
        <w:t>IČ: 70994234,</w:t>
      </w:r>
      <w:r w:rsidRPr="00581A2A">
        <w:rPr>
          <w:szCs w:val="24"/>
        </w:rPr>
        <w:tab/>
        <w:t>DIČ: CZ70994234</w:t>
      </w:r>
      <w:r>
        <w:rPr>
          <w:szCs w:val="24"/>
        </w:rPr>
        <w:t>,</w:t>
      </w:r>
    </w:p>
    <w:p w:rsidR="005D355E" w:rsidRPr="00581A2A" w:rsidRDefault="005D355E" w:rsidP="005D355E">
      <w:pPr>
        <w:jc w:val="both"/>
        <w:rPr>
          <w:szCs w:val="24"/>
        </w:rPr>
      </w:pPr>
      <w:r w:rsidRPr="00581A2A">
        <w:rPr>
          <w:szCs w:val="24"/>
        </w:rPr>
        <w:t>zapsaná v obchodní rejstříku vedeném Městským soudem v Praze, oddíl A, vložka 48384</w:t>
      </w:r>
      <w:r>
        <w:rPr>
          <w:szCs w:val="24"/>
        </w:rPr>
        <w:t>,</w:t>
      </w:r>
    </w:p>
    <w:p w:rsidR="005D355E" w:rsidRDefault="005D355E" w:rsidP="005D355E">
      <w:pPr>
        <w:jc w:val="both"/>
        <w:rPr>
          <w:szCs w:val="24"/>
        </w:rPr>
      </w:pPr>
      <w:r>
        <w:rPr>
          <w:szCs w:val="24"/>
        </w:rPr>
        <w:t>ú</w:t>
      </w:r>
      <w:r w:rsidRPr="00581A2A">
        <w:rPr>
          <w:szCs w:val="24"/>
        </w:rPr>
        <w:t>plný název stavby v souladu s touto smlouvou včetně ISPROFINU/ISPROFONDU.</w:t>
      </w:r>
    </w:p>
    <w:p w:rsidR="005D355E" w:rsidRDefault="005D355E" w:rsidP="005D355E">
      <w:pPr>
        <w:jc w:val="both"/>
        <w:rPr>
          <w:szCs w:val="24"/>
        </w:rPr>
      </w:pPr>
    </w:p>
    <w:p w:rsidR="005D355E" w:rsidRPr="00581A2A" w:rsidRDefault="005D355E" w:rsidP="005D355E">
      <w:pPr>
        <w:jc w:val="both"/>
        <w:rPr>
          <w:szCs w:val="24"/>
        </w:rPr>
      </w:pPr>
      <w:r>
        <w:rPr>
          <w:szCs w:val="24"/>
        </w:rPr>
        <w:t>Daňový doklad doručí zhotovitel objednateli na kontaktní adresu pro doručování písemností uvedenou v čl. 1 této smlouvy.</w:t>
      </w:r>
    </w:p>
    <w:p w:rsidR="005D355E" w:rsidRPr="00ED7391" w:rsidRDefault="005D355E" w:rsidP="005D355E">
      <w:pPr>
        <w:tabs>
          <w:tab w:val="right" w:leader="dot" w:pos="7371"/>
        </w:tabs>
        <w:ind w:left="540" w:hanging="540"/>
        <w:jc w:val="both"/>
        <w:rPr>
          <w:szCs w:val="24"/>
        </w:rPr>
      </w:pPr>
    </w:p>
    <w:p w:rsidR="005D355E" w:rsidRDefault="005D355E" w:rsidP="005D355E">
      <w:pPr>
        <w:jc w:val="both"/>
        <w:rPr>
          <w:szCs w:val="24"/>
        </w:rPr>
      </w:pPr>
      <w:r w:rsidRPr="00581A2A">
        <w:rPr>
          <w:b/>
          <w:szCs w:val="24"/>
        </w:rPr>
        <w:t>5.</w:t>
      </w:r>
      <w:r>
        <w:rPr>
          <w:b/>
          <w:szCs w:val="24"/>
        </w:rPr>
        <w:t>11</w:t>
      </w:r>
      <w:r w:rsidRPr="00581A2A">
        <w:rPr>
          <w:b/>
          <w:szCs w:val="24"/>
        </w:rPr>
        <w:t>.</w:t>
      </w:r>
      <w:r>
        <w:rPr>
          <w:b/>
          <w:szCs w:val="24"/>
        </w:rPr>
        <w:t xml:space="preserve"> </w:t>
      </w:r>
      <w:r w:rsidRPr="00581A2A">
        <w:rPr>
          <w:szCs w:val="24"/>
        </w:rPr>
        <w:t>V případě, že daňový doklad nebude mít všechny potřebné náležitosti</w:t>
      </w:r>
      <w:r>
        <w:rPr>
          <w:szCs w:val="24"/>
        </w:rPr>
        <w:t xml:space="preserve"> vyžadované právními předpisy, zejména </w:t>
      </w:r>
      <w:r w:rsidRPr="00EF34D8">
        <w:rPr>
          <w:rFonts w:cs="Arial"/>
          <w:szCs w:val="22"/>
        </w:rPr>
        <w:t>zákonem č. 235/2004 Sb., o dani z přidané hodnoty, ve znění pozdějších předpisů</w:t>
      </w:r>
      <w:r>
        <w:rPr>
          <w:rFonts w:cs="Arial"/>
          <w:szCs w:val="22"/>
        </w:rPr>
        <w:t>,</w:t>
      </w:r>
      <w:r w:rsidRPr="00581A2A">
        <w:rPr>
          <w:szCs w:val="24"/>
        </w:rPr>
        <w:t xml:space="preserve"> anebo k němu nebude připojen soupis vykonaných činností, je </w:t>
      </w:r>
      <w:r>
        <w:rPr>
          <w:szCs w:val="24"/>
        </w:rPr>
        <w:t>objednatel</w:t>
      </w:r>
      <w:r w:rsidRPr="00581A2A">
        <w:rPr>
          <w:szCs w:val="24"/>
        </w:rPr>
        <w:t xml:space="preserve"> oprávněn vrátit ho zhotoviteli bez zaplacení s uvedením důvodu, pro který jej vrací. Objednatel není v tomto případě v prodlení s placením. Zhotovitel je povinen v takovém případě vystavit bez zbytečného odkladu nový daňový doklad, v němž odstraní </w:t>
      </w:r>
      <w:r>
        <w:rPr>
          <w:szCs w:val="24"/>
        </w:rPr>
        <w:t>objednatelem</w:t>
      </w:r>
      <w:r w:rsidRPr="00581A2A">
        <w:rPr>
          <w:szCs w:val="24"/>
        </w:rPr>
        <w:t xml:space="preserve"> uvedené vady, a doručit ho </w:t>
      </w:r>
      <w:r>
        <w:rPr>
          <w:szCs w:val="24"/>
        </w:rPr>
        <w:t>objednateli</w:t>
      </w:r>
      <w:r w:rsidRPr="00581A2A">
        <w:rPr>
          <w:szCs w:val="24"/>
        </w:rPr>
        <w:t xml:space="preserve">. Oprávněným vrácením daňového dokladu přestává </w:t>
      </w:r>
      <w:r>
        <w:rPr>
          <w:szCs w:val="24"/>
        </w:rPr>
        <w:t>objednateli</w:t>
      </w:r>
      <w:r w:rsidRPr="00581A2A">
        <w:rPr>
          <w:szCs w:val="24"/>
        </w:rPr>
        <w:t xml:space="preserve"> běžet lhůta splatnosti a celá lhůta běží znovu ode dne doručené opraveného daňového dokladu.</w:t>
      </w:r>
    </w:p>
    <w:p w:rsidR="005D355E" w:rsidRDefault="005D355E" w:rsidP="005D355E">
      <w:pPr>
        <w:jc w:val="both"/>
        <w:rPr>
          <w:szCs w:val="24"/>
        </w:rPr>
      </w:pPr>
    </w:p>
    <w:p w:rsidR="005D355E" w:rsidRPr="00581A2A" w:rsidRDefault="005D355E" w:rsidP="005D355E">
      <w:pPr>
        <w:jc w:val="both"/>
        <w:rPr>
          <w:szCs w:val="24"/>
        </w:rPr>
      </w:pPr>
      <w:r w:rsidRPr="00581A2A">
        <w:rPr>
          <w:b/>
          <w:szCs w:val="24"/>
        </w:rPr>
        <w:t>5.1</w:t>
      </w:r>
      <w:r>
        <w:rPr>
          <w:b/>
          <w:szCs w:val="24"/>
        </w:rPr>
        <w:t>2</w:t>
      </w:r>
      <w:r w:rsidRPr="00581A2A">
        <w:rPr>
          <w:b/>
          <w:szCs w:val="24"/>
        </w:rPr>
        <w:t>.</w:t>
      </w:r>
      <w:r>
        <w:rPr>
          <w:b/>
          <w:szCs w:val="24"/>
        </w:rPr>
        <w:t xml:space="preserve"> </w:t>
      </w:r>
      <w:r w:rsidRPr="00581A2A">
        <w:rPr>
          <w:szCs w:val="24"/>
        </w:rPr>
        <w:t>Finanční prostředky poskytované na základě této smlouvy zhotoviteli nemohou být předmětem výkonu práv třetích osob.</w:t>
      </w:r>
    </w:p>
    <w:p w:rsidR="005D355E" w:rsidRDefault="005D355E" w:rsidP="005D355E">
      <w:pPr>
        <w:tabs>
          <w:tab w:val="right" w:leader="dot" w:pos="8460"/>
        </w:tabs>
        <w:jc w:val="both"/>
        <w:rPr>
          <w:szCs w:val="24"/>
        </w:rPr>
      </w:pPr>
    </w:p>
    <w:p w:rsidR="00652450" w:rsidRDefault="00652450" w:rsidP="005D355E">
      <w:pPr>
        <w:tabs>
          <w:tab w:val="right" w:leader="dot" w:pos="8460"/>
        </w:tabs>
        <w:jc w:val="both"/>
        <w:rPr>
          <w:szCs w:val="24"/>
        </w:rPr>
      </w:pPr>
    </w:p>
    <w:p w:rsidR="005D355E" w:rsidRDefault="005D355E" w:rsidP="005D355E">
      <w:pPr>
        <w:outlineLvl w:val="0"/>
        <w:rPr>
          <w:b/>
          <w:sz w:val="28"/>
          <w:u w:val="single"/>
        </w:rPr>
      </w:pPr>
      <w:r w:rsidRPr="00997D6E">
        <w:rPr>
          <w:b/>
          <w:sz w:val="28"/>
          <w:u w:val="single"/>
        </w:rPr>
        <w:t>Článek 6 – PŘEDÁNÍ A PŘEVZETÍ</w:t>
      </w:r>
    </w:p>
    <w:p w:rsidR="005D355E" w:rsidRDefault="005D355E" w:rsidP="005D355E">
      <w:pPr>
        <w:jc w:val="both"/>
        <w:rPr>
          <w:szCs w:val="24"/>
        </w:rPr>
      </w:pPr>
    </w:p>
    <w:p w:rsidR="005D355E" w:rsidRDefault="005D355E" w:rsidP="005D355E">
      <w:pPr>
        <w:jc w:val="both"/>
        <w:rPr>
          <w:szCs w:val="24"/>
        </w:rPr>
      </w:pPr>
      <w:r w:rsidRPr="00B63744">
        <w:rPr>
          <w:b/>
          <w:szCs w:val="24"/>
        </w:rPr>
        <w:t>6.1.</w:t>
      </w:r>
      <w:r>
        <w:rPr>
          <w:szCs w:val="24"/>
        </w:rPr>
        <w:t xml:space="preserve"> Dokladem o provedení předmětu plnění bude oboustranně po</w:t>
      </w:r>
      <w:r w:rsidRPr="002424B6">
        <w:rPr>
          <w:szCs w:val="24"/>
        </w:rPr>
        <w:t xml:space="preserve">depsaný </w:t>
      </w:r>
      <w:r>
        <w:rPr>
          <w:szCs w:val="24"/>
        </w:rPr>
        <w:t>p</w:t>
      </w:r>
      <w:r w:rsidRPr="002424B6">
        <w:rPr>
          <w:szCs w:val="24"/>
        </w:rPr>
        <w:t>rotokol o</w:t>
      </w:r>
      <w:r>
        <w:rPr>
          <w:szCs w:val="24"/>
        </w:rPr>
        <w:t> </w:t>
      </w:r>
      <w:r w:rsidRPr="002424B6">
        <w:rPr>
          <w:szCs w:val="24"/>
        </w:rPr>
        <w:t xml:space="preserve">provedení </w:t>
      </w:r>
      <w:r>
        <w:rPr>
          <w:szCs w:val="24"/>
        </w:rPr>
        <w:t>prací</w:t>
      </w:r>
      <w:r w:rsidRPr="002424B6">
        <w:rPr>
          <w:szCs w:val="24"/>
        </w:rPr>
        <w:t>.</w:t>
      </w:r>
    </w:p>
    <w:p w:rsidR="005D355E" w:rsidRPr="002424B6" w:rsidRDefault="005D355E" w:rsidP="005D355E">
      <w:pPr>
        <w:jc w:val="both"/>
        <w:rPr>
          <w:szCs w:val="24"/>
        </w:rPr>
      </w:pPr>
    </w:p>
    <w:p w:rsidR="005D355E" w:rsidRDefault="005D355E" w:rsidP="005D355E">
      <w:pPr>
        <w:jc w:val="both"/>
        <w:rPr>
          <w:szCs w:val="24"/>
        </w:rPr>
      </w:pPr>
      <w:r w:rsidRPr="00B63744">
        <w:rPr>
          <w:b/>
          <w:szCs w:val="24"/>
        </w:rPr>
        <w:t>6.2.</w:t>
      </w:r>
      <w:r>
        <w:rPr>
          <w:szCs w:val="24"/>
        </w:rPr>
        <w:t xml:space="preserve"> </w:t>
      </w:r>
      <w:r w:rsidRPr="002424B6">
        <w:rPr>
          <w:szCs w:val="24"/>
        </w:rPr>
        <w:t xml:space="preserve">Splnění povinností </w:t>
      </w:r>
      <w:r>
        <w:rPr>
          <w:szCs w:val="24"/>
        </w:rPr>
        <w:t>z</w:t>
      </w:r>
      <w:r w:rsidRPr="002424B6">
        <w:rPr>
          <w:szCs w:val="24"/>
        </w:rPr>
        <w:t xml:space="preserve">hotovitele nebude pokládáno za úplné, dokud nebude </w:t>
      </w:r>
      <w:r>
        <w:rPr>
          <w:szCs w:val="24"/>
        </w:rPr>
        <w:t>p</w:t>
      </w:r>
      <w:r w:rsidRPr="002424B6">
        <w:rPr>
          <w:szCs w:val="24"/>
        </w:rPr>
        <w:t>rotokol o</w:t>
      </w:r>
      <w:r>
        <w:rPr>
          <w:szCs w:val="24"/>
        </w:rPr>
        <w:t> </w:t>
      </w:r>
      <w:r w:rsidRPr="002424B6">
        <w:rPr>
          <w:szCs w:val="24"/>
        </w:rPr>
        <w:t xml:space="preserve">provedení </w:t>
      </w:r>
      <w:r>
        <w:rPr>
          <w:szCs w:val="24"/>
        </w:rPr>
        <w:t xml:space="preserve">prací </w:t>
      </w:r>
      <w:r w:rsidRPr="002424B6">
        <w:rPr>
          <w:szCs w:val="24"/>
        </w:rPr>
        <w:t xml:space="preserve">podepsán </w:t>
      </w:r>
      <w:r>
        <w:rPr>
          <w:szCs w:val="24"/>
        </w:rPr>
        <w:t>z</w:t>
      </w:r>
      <w:r w:rsidRPr="002424B6">
        <w:rPr>
          <w:szCs w:val="24"/>
        </w:rPr>
        <w:t xml:space="preserve">hotovitelem i </w:t>
      </w:r>
      <w:r>
        <w:rPr>
          <w:szCs w:val="24"/>
        </w:rPr>
        <w:t>o</w:t>
      </w:r>
      <w:r w:rsidRPr="002424B6">
        <w:rPr>
          <w:szCs w:val="24"/>
        </w:rPr>
        <w:t xml:space="preserve">bjednatelem s uvedením data, kdy </w:t>
      </w:r>
      <w:r>
        <w:rPr>
          <w:szCs w:val="24"/>
        </w:rPr>
        <w:t>z</w:t>
      </w:r>
      <w:r w:rsidRPr="002424B6">
        <w:rPr>
          <w:szCs w:val="24"/>
        </w:rPr>
        <w:t xml:space="preserve">hotovitel splnil své povinnosti podle </w:t>
      </w:r>
      <w:r>
        <w:rPr>
          <w:szCs w:val="24"/>
        </w:rPr>
        <w:t>s</w:t>
      </w:r>
      <w:r w:rsidRPr="002424B6">
        <w:rPr>
          <w:szCs w:val="24"/>
        </w:rPr>
        <w:t>m</w:t>
      </w:r>
      <w:r>
        <w:rPr>
          <w:szCs w:val="24"/>
        </w:rPr>
        <w:t>l</w:t>
      </w:r>
      <w:r w:rsidRPr="002424B6">
        <w:rPr>
          <w:szCs w:val="24"/>
        </w:rPr>
        <w:t>ouvy.</w:t>
      </w:r>
    </w:p>
    <w:p w:rsidR="005D355E" w:rsidRPr="002424B6" w:rsidRDefault="005D355E" w:rsidP="005D355E">
      <w:pPr>
        <w:jc w:val="both"/>
        <w:rPr>
          <w:szCs w:val="24"/>
        </w:rPr>
      </w:pPr>
    </w:p>
    <w:p w:rsidR="005D355E" w:rsidRDefault="005D355E" w:rsidP="005D355E">
      <w:pPr>
        <w:jc w:val="both"/>
        <w:rPr>
          <w:szCs w:val="24"/>
        </w:rPr>
      </w:pPr>
      <w:r w:rsidRPr="00B63744">
        <w:rPr>
          <w:b/>
          <w:szCs w:val="24"/>
        </w:rPr>
        <w:t>6.3.</w:t>
      </w:r>
      <w:r>
        <w:rPr>
          <w:szCs w:val="24"/>
        </w:rPr>
        <w:t xml:space="preserve"> </w:t>
      </w:r>
      <w:r w:rsidRPr="002424B6">
        <w:rPr>
          <w:szCs w:val="24"/>
        </w:rPr>
        <w:t xml:space="preserve">Dnem podpisu </w:t>
      </w:r>
      <w:r>
        <w:rPr>
          <w:szCs w:val="24"/>
        </w:rPr>
        <w:t>p</w:t>
      </w:r>
      <w:r w:rsidRPr="002424B6">
        <w:rPr>
          <w:szCs w:val="24"/>
        </w:rPr>
        <w:t xml:space="preserve">rotokolu o provedení </w:t>
      </w:r>
      <w:r>
        <w:rPr>
          <w:szCs w:val="24"/>
        </w:rPr>
        <w:t xml:space="preserve">prací </w:t>
      </w:r>
      <w:r w:rsidRPr="002424B6">
        <w:rPr>
          <w:szCs w:val="24"/>
        </w:rPr>
        <w:t xml:space="preserve">oběma smluvními stranami je </w:t>
      </w:r>
      <w:r>
        <w:rPr>
          <w:szCs w:val="24"/>
        </w:rPr>
        <w:t xml:space="preserve">předmět plnění </w:t>
      </w:r>
      <w:r w:rsidRPr="002424B6">
        <w:rPr>
          <w:szCs w:val="24"/>
        </w:rPr>
        <w:t>považován za převzat</w:t>
      </w:r>
      <w:r>
        <w:rPr>
          <w:szCs w:val="24"/>
        </w:rPr>
        <w:t>ý</w:t>
      </w:r>
      <w:r w:rsidRPr="002424B6">
        <w:rPr>
          <w:szCs w:val="24"/>
        </w:rPr>
        <w:t xml:space="preserve"> a pouze </w:t>
      </w:r>
      <w:r>
        <w:rPr>
          <w:szCs w:val="24"/>
        </w:rPr>
        <w:t>p</w:t>
      </w:r>
      <w:r w:rsidRPr="002424B6">
        <w:rPr>
          <w:szCs w:val="24"/>
        </w:rPr>
        <w:t xml:space="preserve">rotokol o provedení </w:t>
      </w:r>
      <w:r>
        <w:rPr>
          <w:szCs w:val="24"/>
        </w:rPr>
        <w:t xml:space="preserve">prací </w:t>
      </w:r>
      <w:r w:rsidRPr="002424B6">
        <w:rPr>
          <w:szCs w:val="24"/>
        </w:rPr>
        <w:t xml:space="preserve">bude dokladem konečného převzetí celého </w:t>
      </w:r>
      <w:r>
        <w:rPr>
          <w:szCs w:val="24"/>
        </w:rPr>
        <w:t>předmětu plnění</w:t>
      </w:r>
      <w:r w:rsidRPr="002424B6">
        <w:rPr>
          <w:szCs w:val="24"/>
        </w:rPr>
        <w:t>.</w:t>
      </w:r>
    </w:p>
    <w:p w:rsidR="005D355E" w:rsidRPr="002424B6" w:rsidRDefault="005D355E" w:rsidP="005D355E">
      <w:pPr>
        <w:jc w:val="both"/>
        <w:rPr>
          <w:szCs w:val="24"/>
        </w:rPr>
      </w:pPr>
    </w:p>
    <w:p w:rsidR="005D355E" w:rsidRDefault="005D355E" w:rsidP="005D355E">
      <w:pPr>
        <w:jc w:val="both"/>
        <w:rPr>
          <w:szCs w:val="24"/>
        </w:rPr>
      </w:pPr>
      <w:r w:rsidRPr="00B63744">
        <w:rPr>
          <w:b/>
          <w:szCs w:val="24"/>
        </w:rPr>
        <w:t>6.4.</w:t>
      </w:r>
      <w:r>
        <w:rPr>
          <w:szCs w:val="24"/>
        </w:rPr>
        <w:t xml:space="preserve"> </w:t>
      </w:r>
      <w:r w:rsidRPr="002424B6">
        <w:rPr>
          <w:szCs w:val="24"/>
        </w:rPr>
        <w:t xml:space="preserve">Po podpisu </w:t>
      </w:r>
      <w:r>
        <w:rPr>
          <w:szCs w:val="24"/>
        </w:rPr>
        <w:t>p</w:t>
      </w:r>
      <w:r w:rsidRPr="002424B6">
        <w:rPr>
          <w:szCs w:val="24"/>
        </w:rPr>
        <w:t xml:space="preserve">rotokolu o provedení </w:t>
      </w:r>
      <w:r>
        <w:rPr>
          <w:szCs w:val="24"/>
        </w:rPr>
        <w:t xml:space="preserve">prací </w:t>
      </w:r>
      <w:r w:rsidRPr="002424B6">
        <w:rPr>
          <w:szCs w:val="24"/>
        </w:rPr>
        <w:t xml:space="preserve">oběma smluvními stranami zůstávají nadále v platnosti závazky smluvních stran ze </w:t>
      </w:r>
      <w:r>
        <w:rPr>
          <w:szCs w:val="24"/>
        </w:rPr>
        <w:t>s</w:t>
      </w:r>
      <w:r w:rsidRPr="002424B6">
        <w:rPr>
          <w:szCs w:val="24"/>
        </w:rPr>
        <w:t xml:space="preserve">mlouvy, které v této době zůstávají nesplněny nebo z jejichž povahy vyplývá, že mají zůstat v platnosti i po dokončení </w:t>
      </w:r>
      <w:r>
        <w:rPr>
          <w:szCs w:val="24"/>
        </w:rPr>
        <w:t>předmětu plnění</w:t>
      </w:r>
      <w:r w:rsidRPr="002424B6">
        <w:rPr>
          <w:szCs w:val="24"/>
        </w:rPr>
        <w:t>.</w:t>
      </w:r>
    </w:p>
    <w:p w:rsidR="005D355E" w:rsidRDefault="005D355E" w:rsidP="005D355E">
      <w:pPr>
        <w:outlineLvl w:val="0"/>
        <w:rPr>
          <w:szCs w:val="24"/>
        </w:rPr>
      </w:pPr>
    </w:p>
    <w:p w:rsidR="00AD2267" w:rsidRDefault="00AD2267" w:rsidP="005D355E">
      <w:pPr>
        <w:outlineLvl w:val="0"/>
        <w:rPr>
          <w:szCs w:val="24"/>
        </w:rPr>
      </w:pPr>
    </w:p>
    <w:p w:rsidR="005D355E" w:rsidRPr="00ED7391" w:rsidRDefault="005D355E" w:rsidP="005D355E">
      <w:pPr>
        <w:outlineLvl w:val="0"/>
        <w:rPr>
          <w:b/>
          <w:sz w:val="28"/>
          <w:u w:val="single"/>
        </w:rPr>
      </w:pPr>
      <w:r>
        <w:rPr>
          <w:b/>
          <w:sz w:val="28"/>
          <w:u w:val="single"/>
        </w:rPr>
        <w:t xml:space="preserve">Článek 7 – </w:t>
      </w:r>
      <w:r w:rsidRPr="00ED7391">
        <w:rPr>
          <w:b/>
          <w:sz w:val="28"/>
          <w:u w:val="single"/>
        </w:rPr>
        <w:t>OSTATNÍ UJEDNÁNÍ</w:t>
      </w:r>
    </w:p>
    <w:p w:rsidR="005D355E" w:rsidRPr="00ED7391" w:rsidRDefault="005D355E" w:rsidP="005D355E">
      <w:pPr>
        <w:jc w:val="both"/>
        <w:rPr>
          <w:szCs w:val="24"/>
        </w:rPr>
      </w:pPr>
    </w:p>
    <w:p w:rsidR="005D355E" w:rsidRDefault="005D355E" w:rsidP="005D355E">
      <w:pPr>
        <w:jc w:val="both"/>
        <w:rPr>
          <w:szCs w:val="24"/>
        </w:rPr>
      </w:pPr>
      <w:r>
        <w:rPr>
          <w:b/>
          <w:szCs w:val="24"/>
        </w:rPr>
        <w:t>7</w:t>
      </w:r>
      <w:r w:rsidRPr="00ED7391">
        <w:rPr>
          <w:b/>
          <w:szCs w:val="24"/>
        </w:rPr>
        <w:t>.1.</w:t>
      </w:r>
      <w:r>
        <w:rPr>
          <w:b/>
          <w:szCs w:val="24"/>
        </w:rPr>
        <w:t xml:space="preserve"> </w:t>
      </w:r>
      <w:r w:rsidRPr="00ED7391">
        <w:rPr>
          <w:szCs w:val="24"/>
        </w:rPr>
        <w:t xml:space="preserve">Objednatel se zavazuje poskytnout zhotoviteli při plnění předmětu smlouvy potřebnou součinnost. Dále se zavazuje v průběhu trvání toto smlouvy předávat zhotoviteli veškeré podklady a informace </w:t>
      </w:r>
      <w:r>
        <w:rPr>
          <w:szCs w:val="24"/>
        </w:rPr>
        <w:t xml:space="preserve">nezbytné </w:t>
      </w:r>
      <w:r w:rsidRPr="00ED7391">
        <w:rPr>
          <w:szCs w:val="24"/>
        </w:rPr>
        <w:t xml:space="preserve">pro </w:t>
      </w:r>
      <w:r>
        <w:rPr>
          <w:szCs w:val="24"/>
        </w:rPr>
        <w:t xml:space="preserve">výkon </w:t>
      </w:r>
      <w:r w:rsidRPr="00ED7391">
        <w:rPr>
          <w:szCs w:val="24"/>
        </w:rPr>
        <w:t>jeho činnost</w:t>
      </w:r>
      <w:r>
        <w:rPr>
          <w:szCs w:val="24"/>
        </w:rPr>
        <w:t>i podle této smlouvy</w:t>
      </w:r>
      <w:r w:rsidRPr="00ED7391">
        <w:rPr>
          <w:szCs w:val="24"/>
        </w:rPr>
        <w:t xml:space="preserve"> a ohlašovat jejich změny.</w:t>
      </w:r>
    </w:p>
    <w:p w:rsidR="005D355E" w:rsidRPr="00ED7391" w:rsidRDefault="005D355E" w:rsidP="005D355E">
      <w:pPr>
        <w:jc w:val="both"/>
        <w:rPr>
          <w:szCs w:val="24"/>
        </w:rPr>
      </w:pPr>
    </w:p>
    <w:p w:rsidR="005D355E" w:rsidRDefault="005D355E" w:rsidP="005D355E">
      <w:pPr>
        <w:jc w:val="both"/>
      </w:pPr>
      <w:r>
        <w:rPr>
          <w:b/>
          <w:szCs w:val="24"/>
        </w:rPr>
        <w:t>7</w:t>
      </w:r>
      <w:r w:rsidRPr="00ED7391">
        <w:rPr>
          <w:b/>
          <w:szCs w:val="24"/>
        </w:rPr>
        <w:t>.2.</w:t>
      </w:r>
      <w:r>
        <w:rPr>
          <w:szCs w:val="24"/>
        </w:rPr>
        <w:t xml:space="preserve"> </w:t>
      </w:r>
      <w:r>
        <w:t xml:space="preserve">Zhotovitel se zavazuje </w:t>
      </w:r>
      <w:r w:rsidRPr="006C7F9D">
        <w:t xml:space="preserve">dodržovat pokyny vydané </w:t>
      </w:r>
      <w:r>
        <w:t>kontaktními zaměstnanci objednatele. Zhotovitel se zavazuje písemně upozornit objednatele v případě, že by jakýkoliv jeho pokyn nebo obsah pro zhotovitele závazného dokumentu byl v rozporu se smlouvou nebo mohl ohrozit provádění předmětu plnění nebo účel, pro něž je předmět plnění prováděn, pokud si zhotovitel těchto skutečností je vědom nebo pokud si jich mohl být vědom při vynaložení náležité odborné péče.</w:t>
      </w:r>
    </w:p>
    <w:p w:rsidR="005D355E" w:rsidRDefault="005D355E" w:rsidP="005D355E">
      <w:pPr>
        <w:jc w:val="both"/>
      </w:pPr>
    </w:p>
    <w:p w:rsidR="005D355E" w:rsidRDefault="005D355E" w:rsidP="005D355E">
      <w:pPr>
        <w:jc w:val="both"/>
      </w:pPr>
      <w:r>
        <w:rPr>
          <w:rFonts w:cs="Arial"/>
          <w:b/>
          <w:bCs/>
          <w:szCs w:val="22"/>
        </w:rPr>
        <w:t>7</w:t>
      </w:r>
      <w:r w:rsidRPr="00745C4C">
        <w:rPr>
          <w:rFonts w:cs="Arial"/>
          <w:b/>
          <w:bCs/>
          <w:szCs w:val="22"/>
        </w:rPr>
        <w:t>.3.</w:t>
      </w:r>
      <w:r>
        <w:rPr>
          <w:rFonts w:cs="Arial"/>
          <w:bCs/>
          <w:szCs w:val="22"/>
        </w:rPr>
        <w:t xml:space="preserve"> </w:t>
      </w:r>
      <w:r w:rsidRPr="00EF34D8">
        <w:rPr>
          <w:rFonts w:cs="Arial"/>
          <w:bCs/>
          <w:szCs w:val="22"/>
        </w:rPr>
        <w:t xml:space="preserve">Zhotovitel se zavazuje na vlastní náklady zajistit si </w:t>
      </w:r>
      <w:r>
        <w:rPr>
          <w:rFonts w:cs="Arial"/>
          <w:bCs/>
          <w:szCs w:val="22"/>
        </w:rPr>
        <w:t xml:space="preserve">veškerá </w:t>
      </w:r>
      <w:r w:rsidRPr="00EF34D8">
        <w:rPr>
          <w:rFonts w:cs="Arial"/>
          <w:bCs/>
          <w:szCs w:val="22"/>
        </w:rPr>
        <w:t xml:space="preserve">příslušná oprávnění k provádění </w:t>
      </w:r>
      <w:r>
        <w:rPr>
          <w:rFonts w:cs="Arial"/>
          <w:bCs/>
          <w:szCs w:val="22"/>
        </w:rPr>
        <w:t xml:space="preserve">veškerých </w:t>
      </w:r>
      <w:r w:rsidRPr="00EF34D8">
        <w:rPr>
          <w:rFonts w:cs="Arial"/>
          <w:bCs/>
          <w:szCs w:val="22"/>
        </w:rPr>
        <w:t xml:space="preserve">prací </w:t>
      </w:r>
      <w:r w:rsidRPr="008D204E">
        <w:rPr>
          <w:rFonts w:cs="Arial"/>
          <w:bCs/>
          <w:snapToGrid w:val="0"/>
          <w:szCs w:val="22"/>
        </w:rPr>
        <w:t>v</w:t>
      </w:r>
      <w:r>
        <w:rPr>
          <w:rFonts w:cs="Arial"/>
          <w:bCs/>
          <w:szCs w:val="22"/>
        </w:rPr>
        <w:t> </w:t>
      </w:r>
      <w:r w:rsidRPr="008D204E">
        <w:rPr>
          <w:rFonts w:cs="Arial"/>
          <w:bCs/>
          <w:snapToGrid w:val="0"/>
          <w:szCs w:val="22"/>
        </w:rPr>
        <w:t xml:space="preserve">rámci </w:t>
      </w:r>
      <w:r>
        <w:rPr>
          <w:rFonts w:cs="Arial"/>
          <w:bCs/>
          <w:snapToGrid w:val="0"/>
          <w:szCs w:val="22"/>
        </w:rPr>
        <w:t>provádění předmětu plnění</w:t>
      </w:r>
      <w:r w:rsidRPr="008D204E">
        <w:rPr>
          <w:rFonts w:cs="Arial"/>
          <w:bCs/>
          <w:snapToGrid w:val="0"/>
          <w:szCs w:val="22"/>
        </w:rPr>
        <w:t xml:space="preserve"> jako předmětu své činnosti nebo podnikání</w:t>
      </w:r>
      <w:r>
        <w:rPr>
          <w:rFonts w:cs="Arial"/>
          <w:bCs/>
          <w:snapToGrid w:val="0"/>
          <w:szCs w:val="22"/>
        </w:rPr>
        <w:t>.</w:t>
      </w:r>
      <w:r w:rsidRPr="00EF34D8" w:rsidDel="005B3F6E">
        <w:rPr>
          <w:rFonts w:cs="Arial"/>
          <w:bCs/>
          <w:szCs w:val="22"/>
        </w:rPr>
        <w:t xml:space="preserve"> </w:t>
      </w:r>
      <w:r w:rsidRPr="00EF34D8">
        <w:rPr>
          <w:rFonts w:cs="Arial"/>
          <w:bCs/>
          <w:szCs w:val="22"/>
        </w:rPr>
        <w:t>Zhotovitel je povinen zajistit, aby vybrané činnosti</w:t>
      </w:r>
      <w:r>
        <w:rPr>
          <w:rFonts w:cs="Arial"/>
          <w:bCs/>
          <w:szCs w:val="22"/>
        </w:rPr>
        <w:t>, k nimž je zapotřebí určitého oprávnění a/nebo dosaženého vzdělání</w:t>
      </w:r>
      <w:r w:rsidRPr="00EF34D8">
        <w:rPr>
          <w:rFonts w:cs="Arial"/>
          <w:bCs/>
          <w:szCs w:val="22"/>
        </w:rPr>
        <w:t xml:space="preserve"> byly prováděny fyzickými osobami, které mají k výkonu těchto činností </w:t>
      </w:r>
      <w:r>
        <w:rPr>
          <w:rFonts w:cs="Arial"/>
          <w:bCs/>
          <w:szCs w:val="22"/>
        </w:rPr>
        <w:t>veškerá požadovaná</w:t>
      </w:r>
      <w:r w:rsidRPr="00EF34D8">
        <w:rPr>
          <w:rFonts w:cs="Arial"/>
          <w:bCs/>
          <w:szCs w:val="22"/>
        </w:rPr>
        <w:t xml:space="preserve"> oprávnění</w:t>
      </w:r>
      <w:r>
        <w:rPr>
          <w:rFonts w:cs="Arial"/>
          <w:bCs/>
          <w:szCs w:val="22"/>
        </w:rPr>
        <w:t xml:space="preserve"> a/nebo dosažené vzdělání</w:t>
      </w:r>
      <w:r w:rsidRPr="00EF34D8">
        <w:rPr>
          <w:rFonts w:cs="Arial"/>
          <w:bCs/>
          <w:szCs w:val="22"/>
        </w:rPr>
        <w:t xml:space="preserve">. Zhotovitel musí mít i všechna ostatní oprávnění vyžadovaná pro výkon činností spojených s prováděním </w:t>
      </w:r>
      <w:r>
        <w:rPr>
          <w:rFonts w:cs="Arial"/>
          <w:bCs/>
          <w:szCs w:val="22"/>
        </w:rPr>
        <w:t>předmětu plnění</w:t>
      </w:r>
      <w:r w:rsidRPr="00EF34D8">
        <w:rPr>
          <w:rFonts w:cs="Arial"/>
          <w:bCs/>
          <w:szCs w:val="22"/>
        </w:rPr>
        <w:t xml:space="preserve"> obecně závaznými právními předpisy, interními předpisy </w:t>
      </w:r>
      <w:r>
        <w:rPr>
          <w:rFonts w:cs="Arial"/>
          <w:bCs/>
          <w:szCs w:val="22"/>
        </w:rPr>
        <w:t>o</w:t>
      </w:r>
      <w:r w:rsidRPr="00EF34D8">
        <w:rPr>
          <w:rFonts w:cs="Arial"/>
          <w:bCs/>
          <w:szCs w:val="22"/>
        </w:rPr>
        <w:t xml:space="preserve">bjednatele nebo </w:t>
      </w:r>
      <w:r>
        <w:rPr>
          <w:rFonts w:cs="Arial"/>
          <w:bCs/>
          <w:szCs w:val="22"/>
        </w:rPr>
        <w:t>s</w:t>
      </w:r>
      <w:r w:rsidRPr="00EF34D8">
        <w:rPr>
          <w:rFonts w:cs="Arial"/>
          <w:bCs/>
          <w:szCs w:val="22"/>
        </w:rPr>
        <w:t xml:space="preserve">mlouvou. Zhotovitel je povinen zajistit, že veškerá oprávnění vyžadovaná </w:t>
      </w:r>
      <w:r>
        <w:rPr>
          <w:rFonts w:cs="Arial"/>
          <w:bCs/>
          <w:szCs w:val="22"/>
        </w:rPr>
        <w:t>s</w:t>
      </w:r>
      <w:r w:rsidRPr="00EF34D8">
        <w:rPr>
          <w:rFonts w:cs="Arial"/>
          <w:bCs/>
          <w:szCs w:val="22"/>
        </w:rPr>
        <w:t xml:space="preserve">mlouvou zůstanou po celou dobu účinnosti </w:t>
      </w:r>
      <w:r>
        <w:rPr>
          <w:rFonts w:cs="Arial"/>
          <w:bCs/>
          <w:szCs w:val="22"/>
        </w:rPr>
        <w:t>s</w:t>
      </w:r>
      <w:r w:rsidRPr="00EF34D8">
        <w:rPr>
          <w:rFonts w:cs="Arial"/>
          <w:bCs/>
          <w:szCs w:val="22"/>
        </w:rPr>
        <w:t>mlouvy v platnosti.</w:t>
      </w:r>
      <w:r>
        <w:rPr>
          <w:rFonts w:cs="Arial"/>
          <w:bCs/>
          <w:szCs w:val="22"/>
        </w:rPr>
        <w:t xml:space="preserve"> V případě, že bude zhotovitel předmět plnění nebo jeho část provádět prostřednictvím </w:t>
      </w:r>
      <w:r w:rsidR="00121320">
        <w:rPr>
          <w:rFonts w:cs="Arial"/>
          <w:bCs/>
          <w:szCs w:val="22"/>
        </w:rPr>
        <w:t>poddodavatele, platí pro poddodavatele</w:t>
      </w:r>
      <w:r>
        <w:rPr>
          <w:rFonts w:cs="Arial"/>
          <w:bCs/>
          <w:szCs w:val="22"/>
        </w:rPr>
        <w:t xml:space="preserve"> toto ustanovení obdobně.</w:t>
      </w:r>
    </w:p>
    <w:p w:rsidR="005D355E" w:rsidRPr="00745C4C" w:rsidRDefault="005D355E" w:rsidP="005D355E">
      <w:pPr>
        <w:jc w:val="both"/>
        <w:rPr>
          <w:rFonts w:cs="Arial"/>
          <w:bCs/>
          <w:szCs w:val="22"/>
        </w:rPr>
      </w:pPr>
    </w:p>
    <w:p w:rsidR="005D355E" w:rsidRPr="00972A48" w:rsidRDefault="005D355E" w:rsidP="005D355E">
      <w:pPr>
        <w:jc w:val="both"/>
        <w:rPr>
          <w:rFonts w:cs="Arial"/>
          <w:bCs/>
          <w:szCs w:val="22"/>
        </w:rPr>
      </w:pPr>
      <w:r w:rsidRPr="00972A48">
        <w:rPr>
          <w:rFonts w:cs="Arial"/>
          <w:b/>
          <w:bCs/>
          <w:szCs w:val="22"/>
        </w:rPr>
        <w:t>7.4.</w:t>
      </w:r>
      <w:r w:rsidRPr="00972A48">
        <w:rPr>
          <w:rFonts w:cs="Arial"/>
          <w:bCs/>
          <w:szCs w:val="22"/>
        </w:rPr>
        <w:t xml:space="preserve"> Zhotovitel uchová potřebné záznamy tak, aby </w:t>
      </w:r>
      <w:r>
        <w:rPr>
          <w:rFonts w:cs="Arial"/>
          <w:bCs/>
          <w:szCs w:val="22"/>
        </w:rPr>
        <w:t>o</w:t>
      </w:r>
      <w:r w:rsidRPr="00972A48">
        <w:rPr>
          <w:rFonts w:cs="Arial"/>
          <w:bCs/>
          <w:szCs w:val="22"/>
        </w:rPr>
        <w:t xml:space="preserve">bjednatel nebo jím určená osoba mohl po dobu 10 let po předání </w:t>
      </w:r>
      <w:r>
        <w:rPr>
          <w:rFonts w:cs="Arial"/>
          <w:bCs/>
          <w:szCs w:val="22"/>
        </w:rPr>
        <w:t>předmětu plnění</w:t>
      </w:r>
      <w:r w:rsidRPr="00972A48">
        <w:rPr>
          <w:rFonts w:cs="Arial"/>
          <w:bCs/>
          <w:szCs w:val="22"/>
        </w:rPr>
        <w:t xml:space="preserve">, ukončení účinnosti </w:t>
      </w:r>
      <w:r>
        <w:rPr>
          <w:rFonts w:cs="Arial"/>
          <w:bCs/>
          <w:szCs w:val="22"/>
        </w:rPr>
        <w:t>s</w:t>
      </w:r>
      <w:r w:rsidRPr="00972A48">
        <w:rPr>
          <w:rFonts w:cs="Arial"/>
          <w:bCs/>
          <w:szCs w:val="22"/>
        </w:rPr>
        <w:t>mlouvy nebo po provedení závěrečné platby, podle toho, který termín nastane později, po předchozím oznámení provést ko</w:t>
      </w:r>
      <w:r w:rsidR="007A61F4">
        <w:rPr>
          <w:rFonts w:cs="Arial"/>
          <w:bCs/>
          <w:szCs w:val="22"/>
        </w:rPr>
        <w:t>ntrolu těchto výkazů a záznamů.</w:t>
      </w:r>
    </w:p>
    <w:p w:rsidR="005D355E" w:rsidRPr="00972A48" w:rsidRDefault="005D355E" w:rsidP="005D355E">
      <w:pPr>
        <w:jc w:val="both"/>
        <w:rPr>
          <w:rFonts w:cs="Arial"/>
          <w:bCs/>
          <w:szCs w:val="22"/>
        </w:rPr>
      </w:pPr>
    </w:p>
    <w:p w:rsidR="005D355E" w:rsidRDefault="005D355E" w:rsidP="005D355E">
      <w:pPr>
        <w:jc w:val="both"/>
        <w:rPr>
          <w:rFonts w:cs="Arial"/>
          <w:szCs w:val="22"/>
        </w:rPr>
      </w:pPr>
      <w:r w:rsidRPr="00972A48">
        <w:rPr>
          <w:rFonts w:cs="Arial"/>
          <w:b/>
          <w:bCs/>
          <w:szCs w:val="22"/>
        </w:rPr>
        <w:t>7.5.</w:t>
      </w:r>
      <w:r w:rsidRPr="00972A48">
        <w:rPr>
          <w:rFonts w:cs="Arial"/>
          <w:bCs/>
          <w:szCs w:val="22"/>
        </w:rPr>
        <w:t xml:space="preserve"> </w:t>
      </w:r>
      <w:r w:rsidRPr="00972A48">
        <w:rPr>
          <w:rFonts w:cs="Arial"/>
          <w:szCs w:val="22"/>
        </w:rPr>
        <w:t xml:space="preserve">Zhotovitel se zavazuje poskytnout objednateli veškerou součinnost, včetně předložení </w:t>
      </w:r>
      <w:r w:rsidRPr="00972A48">
        <w:rPr>
          <w:szCs w:val="22"/>
        </w:rPr>
        <w:t>dokladů souvisejících s plněním zakázky,</w:t>
      </w:r>
      <w:r w:rsidRPr="00972A48">
        <w:rPr>
          <w:rFonts w:cs="Arial"/>
          <w:szCs w:val="22"/>
        </w:rPr>
        <w:t xml:space="preserve"> při provádění kontroly zhotovitele či </w:t>
      </w:r>
      <w:r w:rsidR="00121320">
        <w:rPr>
          <w:rFonts w:cs="Arial"/>
          <w:szCs w:val="22"/>
        </w:rPr>
        <w:t>poddodavatelů</w:t>
      </w:r>
      <w:r w:rsidRPr="00972A48">
        <w:rPr>
          <w:rFonts w:cs="Arial"/>
          <w:szCs w:val="22"/>
        </w:rPr>
        <w:t xml:space="preserve"> ze strany kontrolních or</w:t>
      </w:r>
      <w:r w:rsidR="007A61F4">
        <w:rPr>
          <w:rFonts w:cs="Arial"/>
          <w:szCs w:val="22"/>
        </w:rPr>
        <w:t>gánů (NKÚ, SFDI, FÚ, MD aj.).</w:t>
      </w:r>
    </w:p>
    <w:p w:rsidR="005D355E" w:rsidRDefault="005D355E" w:rsidP="005D355E">
      <w:pPr>
        <w:jc w:val="both"/>
        <w:rPr>
          <w:szCs w:val="24"/>
        </w:rPr>
      </w:pPr>
    </w:p>
    <w:p w:rsidR="005D355E" w:rsidRPr="004F30CA" w:rsidRDefault="005D355E" w:rsidP="005D355E">
      <w:pPr>
        <w:jc w:val="both"/>
        <w:rPr>
          <w:rFonts w:cs="Arial"/>
          <w:b/>
          <w:szCs w:val="22"/>
        </w:rPr>
      </w:pPr>
      <w:r w:rsidRPr="00164994">
        <w:rPr>
          <w:rFonts w:cs="Arial"/>
          <w:b/>
          <w:bCs/>
          <w:szCs w:val="22"/>
        </w:rPr>
        <w:t>7.6.</w:t>
      </w:r>
      <w:r w:rsidRPr="00164994">
        <w:rPr>
          <w:rFonts w:cs="Arial"/>
          <w:bCs/>
          <w:szCs w:val="22"/>
        </w:rPr>
        <w:t xml:space="preserve"> Zhotovitel se zavazuje v souladu s obecně závaznými právními předpisy a příslušnými interními předpisy objednatele, </w:t>
      </w:r>
      <w:r w:rsidRPr="00164994">
        <w:rPr>
          <w:rFonts w:cs="Arial"/>
          <w:szCs w:val="22"/>
        </w:rPr>
        <w:t xml:space="preserve">zejména Předpisem SŽDC Ob 1 </w:t>
      </w:r>
      <w:r w:rsidRPr="00164994">
        <w:rPr>
          <w:snapToGrid w:val="0"/>
        </w:rPr>
        <w:t xml:space="preserve">„Vydávání povolení ke vstupu do prostor Správy železniční dopravní cesty, státní organizace“, schválený GŘ SŽDC dne 1. 8. 2011 pod </w:t>
      </w:r>
      <w:proofErr w:type="gramStart"/>
      <w:r w:rsidRPr="00164994">
        <w:rPr>
          <w:snapToGrid w:val="0"/>
        </w:rPr>
        <w:t>č.j.</w:t>
      </w:r>
      <w:proofErr w:type="gramEnd"/>
      <w:r w:rsidRPr="00164994">
        <w:rPr>
          <w:snapToGrid w:val="0"/>
        </w:rPr>
        <w:t>: 28361/11-BEZ, s účinností od 01. 09. 2011,</w:t>
      </w:r>
      <w:r w:rsidRPr="00164994">
        <w:rPr>
          <w:rFonts w:cs="Arial"/>
          <w:szCs w:val="22"/>
        </w:rPr>
        <w:t xml:space="preserve"> v platném znění </w:t>
      </w:r>
      <w:r w:rsidRPr="00164994">
        <w:rPr>
          <w:rFonts w:cs="Arial"/>
          <w:bCs/>
          <w:szCs w:val="22"/>
        </w:rPr>
        <w:t>zajistit, aby všechny fyzické osoby, které se budou při provádění předmětu plnění pohybovat na dráze nebo v obvodu dráhy na místech veřejnosti nepřístupných, měly povolení pro vstup do těchto prostor.</w:t>
      </w:r>
      <w:r w:rsidRPr="00EF34D8">
        <w:rPr>
          <w:rFonts w:cs="Arial"/>
          <w:bCs/>
          <w:szCs w:val="22"/>
        </w:rPr>
        <w:t xml:space="preserve"> Vydávajícím subjektem je ředitelství státní organizace Správa železniční dopravní cesty, odbor </w:t>
      </w:r>
      <w:r>
        <w:rPr>
          <w:rFonts w:cs="Arial"/>
          <w:bCs/>
          <w:szCs w:val="22"/>
        </w:rPr>
        <w:t>bezpečnosti</w:t>
      </w:r>
      <w:r w:rsidRPr="00EF34D8">
        <w:rPr>
          <w:rFonts w:cs="Arial"/>
          <w:bCs/>
          <w:szCs w:val="22"/>
        </w:rPr>
        <w:t>,</w:t>
      </w:r>
      <w:r w:rsidRPr="00EF34D8">
        <w:rPr>
          <w:rFonts w:cs="Arial"/>
          <w:szCs w:val="22"/>
        </w:rPr>
        <w:t xml:space="preserve"> </w:t>
      </w:r>
      <w:r>
        <w:rPr>
          <w:rFonts w:cs="Arial"/>
          <w:szCs w:val="22"/>
        </w:rPr>
        <w:t xml:space="preserve">Kontaktní elektronická adresa pro podávání žádostí a pro oznamování změn a ztrát je: </w:t>
      </w:r>
      <w:hyperlink r:id="rId11" w:history="1">
        <w:r w:rsidRPr="00E32BE4">
          <w:rPr>
            <w:rStyle w:val="Hypertextovodkaz"/>
            <w:rFonts w:cs="Arial"/>
            <w:szCs w:val="22"/>
          </w:rPr>
          <w:t>vstupy@szdc.cz</w:t>
        </w:r>
      </w:hyperlink>
      <w:r>
        <w:rPr>
          <w:rFonts w:cs="Arial"/>
          <w:szCs w:val="22"/>
        </w:rPr>
        <w:t xml:space="preserve">. Všechny osoby, které budou vstupovat na dráhu nebo </w:t>
      </w:r>
      <w:r w:rsidRPr="00EF34D8">
        <w:rPr>
          <w:rFonts w:cs="Arial"/>
          <w:bCs/>
          <w:szCs w:val="22"/>
        </w:rPr>
        <w:t>v obvodu dráhy na míst</w:t>
      </w:r>
      <w:r>
        <w:rPr>
          <w:rFonts w:cs="Arial"/>
          <w:bCs/>
          <w:szCs w:val="22"/>
        </w:rPr>
        <w:t>a</w:t>
      </w:r>
      <w:r w:rsidRPr="00EF34D8">
        <w:rPr>
          <w:rFonts w:cs="Arial"/>
          <w:bCs/>
          <w:szCs w:val="22"/>
        </w:rPr>
        <w:t xml:space="preserve"> veřejnosti nepřístupn</w:t>
      </w:r>
      <w:r>
        <w:rPr>
          <w:rFonts w:cs="Arial"/>
          <w:bCs/>
          <w:szCs w:val="22"/>
        </w:rPr>
        <w:t>á</w:t>
      </w:r>
      <w:r w:rsidRPr="00EF34D8">
        <w:rPr>
          <w:rFonts w:cs="Arial"/>
          <w:bCs/>
          <w:szCs w:val="22"/>
        </w:rPr>
        <w:t xml:space="preserve"> </w:t>
      </w:r>
      <w:r>
        <w:rPr>
          <w:rFonts w:cs="Arial"/>
          <w:bCs/>
          <w:szCs w:val="22"/>
        </w:rPr>
        <w:t>budou</w:t>
      </w:r>
      <w:r w:rsidRPr="00EF34D8">
        <w:rPr>
          <w:rFonts w:cs="Arial"/>
          <w:bCs/>
          <w:szCs w:val="22"/>
        </w:rPr>
        <w:t xml:space="preserve"> povinn</w:t>
      </w:r>
      <w:r>
        <w:rPr>
          <w:rFonts w:cs="Arial"/>
          <w:bCs/>
          <w:szCs w:val="22"/>
        </w:rPr>
        <w:t>y</w:t>
      </w:r>
      <w:r w:rsidRPr="00EF34D8">
        <w:rPr>
          <w:rFonts w:cs="Arial"/>
          <w:bCs/>
          <w:szCs w:val="22"/>
        </w:rPr>
        <w:t xml:space="preserve"> prokázat se na vyzvání </w:t>
      </w:r>
      <w:r>
        <w:rPr>
          <w:rFonts w:cs="Arial"/>
          <w:bCs/>
          <w:szCs w:val="22"/>
        </w:rPr>
        <w:t>o</w:t>
      </w:r>
      <w:r w:rsidRPr="00EF34D8">
        <w:rPr>
          <w:rFonts w:cs="Arial"/>
          <w:bCs/>
          <w:szCs w:val="22"/>
        </w:rPr>
        <w:t xml:space="preserve">bjednatele </w:t>
      </w:r>
      <w:r>
        <w:rPr>
          <w:rFonts w:cs="Arial"/>
          <w:bCs/>
          <w:szCs w:val="22"/>
        </w:rPr>
        <w:t>nebo</w:t>
      </w:r>
      <w:r w:rsidRPr="00EF34D8">
        <w:rPr>
          <w:rFonts w:cs="Arial"/>
          <w:bCs/>
          <w:szCs w:val="22"/>
        </w:rPr>
        <w:t xml:space="preserve"> zaměstnanců příslušných veřejných orgánů platnými </w:t>
      </w:r>
      <w:r>
        <w:rPr>
          <w:rFonts w:cs="Arial"/>
          <w:bCs/>
          <w:szCs w:val="22"/>
        </w:rPr>
        <w:t>povoleními</w:t>
      </w:r>
      <w:r w:rsidRPr="00EF34D8">
        <w:rPr>
          <w:rFonts w:cs="Arial"/>
          <w:bCs/>
          <w:szCs w:val="22"/>
        </w:rPr>
        <w:t>.</w:t>
      </w:r>
    </w:p>
    <w:p w:rsidR="005D355E" w:rsidRDefault="005D355E" w:rsidP="005D355E">
      <w:pPr>
        <w:jc w:val="both"/>
        <w:rPr>
          <w:rFonts w:cs="Arial"/>
          <w:szCs w:val="22"/>
        </w:rPr>
      </w:pPr>
    </w:p>
    <w:p w:rsidR="005D355E" w:rsidRDefault="005D355E" w:rsidP="005D355E">
      <w:pPr>
        <w:jc w:val="both"/>
        <w:rPr>
          <w:rFonts w:cs="Arial"/>
          <w:bCs/>
          <w:szCs w:val="22"/>
        </w:rPr>
      </w:pPr>
      <w:r w:rsidRPr="004F30CA">
        <w:rPr>
          <w:rFonts w:cs="Arial"/>
          <w:b/>
          <w:bCs/>
          <w:szCs w:val="22"/>
        </w:rPr>
        <w:t>7.7.</w:t>
      </w:r>
      <w:r>
        <w:rPr>
          <w:rFonts w:cs="Arial"/>
          <w:bCs/>
          <w:szCs w:val="22"/>
        </w:rPr>
        <w:t xml:space="preserve"> </w:t>
      </w:r>
      <w:r w:rsidRPr="00EF34D8">
        <w:rPr>
          <w:rFonts w:cs="Arial"/>
          <w:bCs/>
          <w:szCs w:val="22"/>
        </w:rPr>
        <w:t>Zhotovitel se zavazuje zajistit, že veškeré jeho činnosti na železniční dopravní cestě budou prováděny pod přímým a trvalým vedením odpovídajícího počtu odborně a zdravotně způsobilých zaměstnanců</w:t>
      </w:r>
      <w:r>
        <w:rPr>
          <w:rFonts w:cs="Arial"/>
          <w:bCs/>
          <w:szCs w:val="22"/>
        </w:rPr>
        <w:t>, bude</w:t>
      </w:r>
      <w:r w:rsidRPr="002176B3">
        <w:rPr>
          <w:szCs w:val="24"/>
        </w:rPr>
        <w:t>-li takov</w:t>
      </w:r>
      <w:r>
        <w:rPr>
          <w:szCs w:val="24"/>
        </w:rPr>
        <w:t>á způsobilost</w:t>
      </w:r>
      <w:r w:rsidRPr="002176B3">
        <w:rPr>
          <w:szCs w:val="24"/>
        </w:rPr>
        <w:t xml:space="preserve"> </w:t>
      </w:r>
      <w:r>
        <w:rPr>
          <w:szCs w:val="24"/>
        </w:rPr>
        <w:t xml:space="preserve">s ohledem na </w:t>
      </w:r>
      <w:r w:rsidRPr="002176B3">
        <w:rPr>
          <w:szCs w:val="24"/>
        </w:rPr>
        <w:t xml:space="preserve">charakter </w:t>
      </w:r>
      <w:r>
        <w:rPr>
          <w:szCs w:val="24"/>
        </w:rPr>
        <w:t xml:space="preserve">předmětu plnění </w:t>
      </w:r>
      <w:r w:rsidRPr="002176B3">
        <w:rPr>
          <w:szCs w:val="24"/>
        </w:rPr>
        <w:t>a prováděných prací nezbytn</w:t>
      </w:r>
      <w:r>
        <w:rPr>
          <w:szCs w:val="24"/>
        </w:rPr>
        <w:t>á</w:t>
      </w:r>
      <w:r w:rsidRPr="00EF34D8">
        <w:rPr>
          <w:rFonts w:cs="Arial"/>
          <w:bCs/>
          <w:szCs w:val="22"/>
        </w:rPr>
        <w:t xml:space="preserve">. Tito zaměstnanci (vedoucí zaměstnanci) </w:t>
      </w:r>
      <w:r>
        <w:rPr>
          <w:rFonts w:cs="Arial"/>
          <w:bCs/>
          <w:szCs w:val="22"/>
        </w:rPr>
        <w:t>budou</w:t>
      </w:r>
      <w:r w:rsidRPr="00EF34D8">
        <w:rPr>
          <w:rFonts w:cs="Arial"/>
          <w:bCs/>
          <w:szCs w:val="22"/>
        </w:rPr>
        <w:t xml:space="preserve"> povinni se na vyzvání prokázat platnými doklady způsobilosti všem oprávněným zaměstnancům </w:t>
      </w:r>
      <w:r>
        <w:rPr>
          <w:rFonts w:cs="Arial"/>
          <w:bCs/>
          <w:szCs w:val="22"/>
        </w:rPr>
        <w:t>o</w:t>
      </w:r>
      <w:r w:rsidRPr="00EF34D8">
        <w:rPr>
          <w:rFonts w:cs="Arial"/>
          <w:bCs/>
          <w:szCs w:val="22"/>
        </w:rPr>
        <w:t>bjednatele a zaměstnancům příslušných veřejných orgánů.</w:t>
      </w:r>
    </w:p>
    <w:p w:rsidR="005D355E" w:rsidRDefault="005D355E" w:rsidP="005D355E">
      <w:pPr>
        <w:jc w:val="both"/>
        <w:rPr>
          <w:szCs w:val="24"/>
        </w:rPr>
      </w:pPr>
    </w:p>
    <w:p w:rsidR="005D355E" w:rsidRDefault="005D355E" w:rsidP="005D355E">
      <w:pPr>
        <w:jc w:val="both"/>
        <w:rPr>
          <w:lang w:eastAsia="en-US"/>
        </w:rPr>
      </w:pPr>
      <w:r>
        <w:rPr>
          <w:b/>
          <w:szCs w:val="24"/>
        </w:rPr>
        <w:t>7</w:t>
      </w:r>
      <w:r w:rsidRPr="00745C4C">
        <w:rPr>
          <w:b/>
          <w:szCs w:val="24"/>
        </w:rPr>
        <w:t>.</w:t>
      </w:r>
      <w:r>
        <w:rPr>
          <w:b/>
          <w:szCs w:val="24"/>
        </w:rPr>
        <w:t>8</w:t>
      </w:r>
      <w:r w:rsidRPr="00745C4C">
        <w:rPr>
          <w:b/>
          <w:szCs w:val="24"/>
        </w:rPr>
        <w:t>.</w:t>
      </w:r>
      <w:r>
        <w:rPr>
          <w:szCs w:val="24"/>
        </w:rPr>
        <w:t xml:space="preserve"> </w:t>
      </w:r>
      <w:r w:rsidRPr="00F26F48">
        <w:rPr>
          <w:lang w:eastAsia="en-US"/>
        </w:rPr>
        <w:t xml:space="preserve">Zhotovitel odpovídá za veškerou škodu, která vznikne </w:t>
      </w:r>
      <w:r>
        <w:rPr>
          <w:lang w:eastAsia="en-US"/>
        </w:rPr>
        <w:t>objednatel</w:t>
      </w:r>
      <w:r w:rsidRPr="00F26F48">
        <w:rPr>
          <w:lang w:eastAsia="en-US"/>
        </w:rPr>
        <w:t xml:space="preserve">i nebo třetím osobám v důsledku porušení povinností </w:t>
      </w:r>
      <w:r>
        <w:rPr>
          <w:lang w:eastAsia="en-US"/>
        </w:rPr>
        <w:t>z</w:t>
      </w:r>
      <w:r w:rsidRPr="00F26F48">
        <w:rPr>
          <w:lang w:eastAsia="en-US"/>
        </w:rPr>
        <w:t xml:space="preserve">hotovitele stanovených zákonem nebo na základě </w:t>
      </w:r>
      <w:r>
        <w:rPr>
          <w:lang w:eastAsia="en-US"/>
        </w:rPr>
        <w:t>právních předpisů</w:t>
      </w:r>
      <w:r w:rsidRPr="00F26F48">
        <w:rPr>
          <w:lang w:eastAsia="en-US"/>
        </w:rPr>
        <w:t xml:space="preserve"> nebo v důsledku porušení povinností vyplývajících pro </w:t>
      </w:r>
      <w:r>
        <w:rPr>
          <w:lang w:eastAsia="en-US"/>
        </w:rPr>
        <w:t>z</w:t>
      </w:r>
      <w:r w:rsidRPr="00F26F48">
        <w:rPr>
          <w:lang w:eastAsia="en-US"/>
        </w:rPr>
        <w:t xml:space="preserve">hotovitele ze </w:t>
      </w:r>
      <w:r>
        <w:rPr>
          <w:lang w:eastAsia="en-US"/>
        </w:rPr>
        <w:t>s</w:t>
      </w:r>
      <w:r w:rsidRPr="00F26F48">
        <w:rPr>
          <w:lang w:eastAsia="en-US"/>
        </w:rPr>
        <w:t>mlouvy</w:t>
      </w:r>
      <w:r>
        <w:rPr>
          <w:lang w:eastAsia="en-US"/>
        </w:rPr>
        <w:t xml:space="preserve"> a je povinen takto vzniklou škodu nahradit</w:t>
      </w:r>
      <w:r w:rsidRPr="00F26F48">
        <w:rPr>
          <w:lang w:eastAsia="en-US"/>
        </w:rPr>
        <w:t>.</w:t>
      </w:r>
    </w:p>
    <w:p w:rsidR="005D355E" w:rsidRDefault="005D355E" w:rsidP="005D355E">
      <w:pPr>
        <w:jc w:val="both"/>
        <w:rPr>
          <w:lang w:eastAsia="en-US"/>
        </w:rPr>
      </w:pPr>
    </w:p>
    <w:p w:rsidR="005D355E" w:rsidRDefault="005D355E" w:rsidP="005D355E">
      <w:pPr>
        <w:jc w:val="both"/>
        <w:rPr>
          <w:szCs w:val="24"/>
        </w:rPr>
      </w:pPr>
      <w:r w:rsidRPr="002E07EB">
        <w:rPr>
          <w:b/>
          <w:szCs w:val="24"/>
        </w:rPr>
        <w:t>7.</w:t>
      </w:r>
      <w:r>
        <w:rPr>
          <w:b/>
          <w:szCs w:val="24"/>
        </w:rPr>
        <w:t>9.</w:t>
      </w:r>
      <w:r w:rsidRPr="002E07EB">
        <w:rPr>
          <w:b/>
          <w:szCs w:val="24"/>
        </w:rPr>
        <w:t xml:space="preserve"> </w:t>
      </w:r>
      <w:r w:rsidRPr="00ED7391">
        <w:rPr>
          <w:szCs w:val="24"/>
        </w:rPr>
        <w:t xml:space="preserve">Zhotovitelem je právnická nebo fyzická osoba nebo více těchto osob, které jsou na základě smlouvy o dílo zavázány provést </w:t>
      </w:r>
      <w:r>
        <w:rPr>
          <w:szCs w:val="24"/>
        </w:rPr>
        <w:t>předmět plnění dle této smlouvy</w:t>
      </w:r>
      <w:r w:rsidRPr="00ED7391">
        <w:rPr>
          <w:szCs w:val="24"/>
        </w:rPr>
        <w:t xml:space="preserve">. </w:t>
      </w:r>
      <w:r w:rsidR="00121320">
        <w:rPr>
          <w:szCs w:val="24"/>
        </w:rPr>
        <w:t>Poddodavatelem</w:t>
      </w:r>
      <w:r>
        <w:rPr>
          <w:szCs w:val="24"/>
        </w:rPr>
        <w:t xml:space="preserve"> </w:t>
      </w:r>
      <w:r w:rsidRPr="00ED7391">
        <w:rPr>
          <w:szCs w:val="24"/>
        </w:rPr>
        <w:t xml:space="preserve">se rozumí právnická nebo fyzická osoba, kterou zhotovitel v souladu se smlouvou pověří provedením části </w:t>
      </w:r>
      <w:r>
        <w:rPr>
          <w:szCs w:val="24"/>
        </w:rPr>
        <w:t>předmětu plnění</w:t>
      </w:r>
      <w:r w:rsidRPr="00ED7391">
        <w:rPr>
          <w:szCs w:val="24"/>
        </w:rPr>
        <w:t>.</w:t>
      </w:r>
    </w:p>
    <w:p w:rsidR="005D355E" w:rsidRDefault="005D355E" w:rsidP="005D355E">
      <w:pPr>
        <w:jc w:val="both"/>
        <w:rPr>
          <w:szCs w:val="24"/>
        </w:rPr>
      </w:pPr>
    </w:p>
    <w:p w:rsidR="00652450" w:rsidRDefault="00652450" w:rsidP="005D355E">
      <w:pPr>
        <w:jc w:val="both"/>
        <w:rPr>
          <w:szCs w:val="24"/>
        </w:rPr>
      </w:pPr>
    </w:p>
    <w:p w:rsidR="005D355E" w:rsidRPr="00B43644" w:rsidRDefault="005D355E" w:rsidP="005D355E">
      <w:pPr>
        <w:outlineLvl w:val="0"/>
        <w:rPr>
          <w:b/>
          <w:sz w:val="28"/>
          <w:szCs w:val="28"/>
          <w:u w:val="single"/>
        </w:rPr>
      </w:pPr>
      <w:r w:rsidRPr="00B43644">
        <w:rPr>
          <w:b/>
          <w:sz w:val="28"/>
          <w:szCs w:val="28"/>
          <w:u w:val="single"/>
        </w:rPr>
        <w:t xml:space="preserve">Článek </w:t>
      </w:r>
      <w:r>
        <w:rPr>
          <w:b/>
          <w:sz w:val="28"/>
          <w:szCs w:val="28"/>
          <w:u w:val="single"/>
        </w:rPr>
        <w:t>8</w:t>
      </w:r>
      <w:r w:rsidRPr="00B43644">
        <w:rPr>
          <w:sz w:val="28"/>
          <w:szCs w:val="28"/>
          <w:u w:val="single"/>
        </w:rPr>
        <w:t xml:space="preserve"> </w:t>
      </w:r>
      <w:r>
        <w:rPr>
          <w:sz w:val="28"/>
          <w:szCs w:val="28"/>
          <w:u w:val="single"/>
        </w:rPr>
        <w:t>–</w:t>
      </w:r>
      <w:r w:rsidRPr="00B43644">
        <w:rPr>
          <w:sz w:val="28"/>
          <w:szCs w:val="28"/>
          <w:u w:val="single"/>
        </w:rPr>
        <w:t xml:space="preserve"> </w:t>
      </w:r>
      <w:r>
        <w:rPr>
          <w:b/>
          <w:sz w:val="28"/>
          <w:szCs w:val="28"/>
          <w:u w:val="single"/>
        </w:rPr>
        <w:t>ODSTOUPENÍ OD SMLOUVY</w:t>
      </w:r>
    </w:p>
    <w:p w:rsidR="005D355E" w:rsidRDefault="005D355E" w:rsidP="005D355E">
      <w:pPr>
        <w:jc w:val="both"/>
        <w:rPr>
          <w:szCs w:val="24"/>
        </w:rPr>
      </w:pPr>
    </w:p>
    <w:p w:rsidR="005D355E" w:rsidRPr="002176B3" w:rsidRDefault="005D355E" w:rsidP="005D355E">
      <w:pPr>
        <w:jc w:val="both"/>
        <w:rPr>
          <w:szCs w:val="24"/>
        </w:rPr>
      </w:pPr>
      <w:bookmarkStart w:id="1" w:name="_Ref310553232"/>
      <w:r w:rsidRPr="002176B3">
        <w:rPr>
          <w:b/>
          <w:szCs w:val="24"/>
        </w:rPr>
        <w:t xml:space="preserve">8.1. </w:t>
      </w:r>
      <w:r w:rsidRPr="002176B3">
        <w:rPr>
          <w:szCs w:val="24"/>
        </w:rPr>
        <w:t>Kromě jiných důvodů, vyplývajících z právních předpisů</w:t>
      </w:r>
      <w:r>
        <w:rPr>
          <w:szCs w:val="24"/>
        </w:rPr>
        <w:t>,</w:t>
      </w:r>
      <w:r w:rsidRPr="002176B3">
        <w:rPr>
          <w:szCs w:val="24"/>
        </w:rPr>
        <w:t xml:space="preserve"> je </w:t>
      </w:r>
      <w:r>
        <w:rPr>
          <w:szCs w:val="24"/>
        </w:rPr>
        <w:t>o</w:t>
      </w:r>
      <w:r w:rsidRPr="002176B3">
        <w:rPr>
          <w:szCs w:val="24"/>
        </w:rPr>
        <w:t xml:space="preserve">bjednatel oprávněn odstoupit od </w:t>
      </w:r>
      <w:r>
        <w:rPr>
          <w:szCs w:val="24"/>
        </w:rPr>
        <w:t>s</w:t>
      </w:r>
      <w:r w:rsidRPr="002176B3">
        <w:rPr>
          <w:szCs w:val="24"/>
        </w:rPr>
        <w:t>mlouvy, jestliže:</w:t>
      </w:r>
      <w:bookmarkEnd w:id="1"/>
    </w:p>
    <w:p w:rsidR="005D355E" w:rsidRDefault="005D355E" w:rsidP="005D355E">
      <w:pPr>
        <w:numPr>
          <w:ilvl w:val="0"/>
          <w:numId w:val="22"/>
        </w:numPr>
        <w:jc w:val="both"/>
        <w:rPr>
          <w:szCs w:val="24"/>
        </w:rPr>
      </w:pPr>
      <w:r w:rsidRPr="00AD6112">
        <w:rPr>
          <w:szCs w:val="24"/>
        </w:rPr>
        <w:t>bude příslušnými orgány rozhodnuto, že předmětná stavba se nebude realizovat,</w:t>
      </w:r>
    </w:p>
    <w:p w:rsidR="005D355E" w:rsidRPr="002176B3" w:rsidRDefault="005D355E" w:rsidP="005D355E">
      <w:pPr>
        <w:numPr>
          <w:ilvl w:val="0"/>
          <w:numId w:val="22"/>
        </w:numPr>
        <w:jc w:val="both"/>
        <w:rPr>
          <w:szCs w:val="24"/>
        </w:rPr>
      </w:pPr>
      <w:r>
        <w:rPr>
          <w:szCs w:val="24"/>
        </w:rPr>
        <w:t>z</w:t>
      </w:r>
      <w:r w:rsidRPr="002176B3">
        <w:rPr>
          <w:szCs w:val="24"/>
        </w:rPr>
        <w:t xml:space="preserve">hotovitel je v prodlení </w:t>
      </w:r>
      <w:r>
        <w:rPr>
          <w:szCs w:val="24"/>
        </w:rPr>
        <w:t>s provedením předmětu plnění nebo jeho č</w:t>
      </w:r>
      <w:r w:rsidRPr="002176B3">
        <w:rPr>
          <w:szCs w:val="24"/>
        </w:rPr>
        <w:t>ásti delším než 30 dní</w:t>
      </w:r>
      <w:r>
        <w:rPr>
          <w:szCs w:val="24"/>
        </w:rPr>
        <w:t>;</w:t>
      </w:r>
    </w:p>
    <w:p w:rsidR="005D355E" w:rsidRPr="002176B3" w:rsidRDefault="005D355E" w:rsidP="005D355E">
      <w:pPr>
        <w:numPr>
          <w:ilvl w:val="0"/>
          <w:numId w:val="22"/>
        </w:numPr>
        <w:jc w:val="both"/>
        <w:rPr>
          <w:szCs w:val="24"/>
        </w:rPr>
      </w:pPr>
      <w:r>
        <w:rPr>
          <w:szCs w:val="24"/>
        </w:rPr>
        <w:t>z</w:t>
      </w:r>
      <w:r w:rsidRPr="002176B3">
        <w:rPr>
          <w:szCs w:val="24"/>
        </w:rPr>
        <w:t xml:space="preserve">hotovitel porušuje </w:t>
      </w:r>
      <w:r>
        <w:rPr>
          <w:szCs w:val="24"/>
        </w:rPr>
        <w:t xml:space="preserve">některou </w:t>
      </w:r>
      <w:r w:rsidRPr="002176B3">
        <w:rPr>
          <w:szCs w:val="24"/>
        </w:rPr>
        <w:t xml:space="preserve">svou povinnost dle </w:t>
      </w:r>
      <w:r>
        <w:rPr>
          <w:szCs w:val="24"/>
        </w:rPr>
        <w:t>s</w:t>
      </w:r>
      <w:r w:rsidRPr="002176B3">
        <w:rPr>
          <w:szCs w:val="24"/>
        </w:rPr>
        <w:t xml:space="preserve">mlouvy, pokud závadný stav z důvodu na straně </w:t>
      </w:r>
      <w:r>
        <w:rPr>
          <w:szCs w:val="24"/>
        </w:rPr>
        <w:t>z</w:t>
      </w:r>
      <w:r w:rsidRPr="002176B3">
        <w:rPr>
          <w:szCs w:val="24"/>
        </w:rPr>
        <w:t xml:space="preserve">hotovitele trvá i po 15 dnech ode dne písemného upozornění </w:t>
      </w:r>
      <w:r>
        <w:rPr>
          <w:szCs w:val="24"/>
        </w:rPr>
        <w:t>o</w:t>
      </w:r>
      <w:r w:rsidRPr="002176B3">
        <w:rPr>
          <w:szCs w:val="24"/>
        </w:rPr>
        <w:t>bjednatele na tuto skutečnost</w:t>
      </w:r>
      <w:r>
        <w:rPr>
          <w:szCs w:val="24"/>
        </w:rPr>
        <w:t>;</w:t>
      </w:r>
    </w:p>
    <w:p w:rsidR="005D355E" w:rsidRPr="002176B3" w:rsidRDefault="005D355E" w:rsidP="005D355E">
      <w:pPr>
        <w:numPr>
          <w:ilvl w:val="0"/>
          <w:numId w:val="22"/>
        </w:numPr>
        <w:jc w:val="both"/>
        <w:rPr>
          <w:szCs w:val="24"/>
        </w:rPr>
      </w:pPr>
      <w:r>
        <w:rPr>
          <w:szCs w:val="24"/>
        </w:rPr>
        <w:t>z</w:t>
      </w:r>
      <w:r w:rsidRPr="002176B3">
        <w:rPr>
          <w:szCs w:val="24"/>
        </w:rPr>
        <w:t xml:space="preserve"> okolností je zjevné, že </w:t>
      </w:r>
      <w:r>
        <w:rPr>
          <w:szCs w:val="24"/>
        </w:rPr>
        <w:t>z</w:t>
      </w:r>
      <w:r w:rsidRPr="002176B3">
        <w:rPr>
          <w:szCs w:val="24"/>
        </w:rPr>
        <w:t xml:space="preserve">hotovitel není schopen pokračovat v provádění </w:t>
      </w:r>
      <w:r>
        <w:rPr>
          <w:szCs w:val="24"/>
        </w:rPr>
        <w:t xml:space="preserve">předmětu plnění </w:t>
      </w:r>
      <w:r w:rsidRPr="002176B3">
        <w:rPr>
          <w:szCs w:val="24"/>
        </w:rPr>
        <w:t xml:space="preserve">nebo </w:t>
      </w:r>
      <w:r>
        <w:rPr>
          <w:szCs w:val="24"/>
        </w:rPr>
        <w:t>z</w:t>
      </w:r>
      <w:r w:rsidRPr="002176B3">
        <w:rPr>
          <w:szCs w:val="24"/>
        </w:rPr>
        <w:t xml:space="preserve">hotovitel písemně vyrozumí </w:t>
      </w:r>
      <w:r>
        <w:rPr>
          <w:szCs w:val="24"/>
        </w:rPr>
        <w:t>o</w:t>
      </w:r>
      <w:r w:rsidRPr="002176B3">
        <w:rPr>
          <w:szCs w:val="24"/>
        </w:rPr>
        <w:t xml:space="preserve">bjednatele, že nebude pokračovat v provádění </w:t>
      </w:r>
      <w:r>
        <w:rPr>
          <w:szCs w:val="24"/>
        </w:rPr>
        <w:t>předmětu plnění;</w:t>
      </w:r>
    </w:p>
    <w:p w:rsidR="005D355E" w:rsidRPr="002176B3" w:rsidRDefault="005D355E" w:rsidP="005D355E">
      <w:pPr>
        <w:numPr>
          <w:ilvl w:val="0"/>
          <w:numId w:val="22"/>
        </w:numPr>
        <w:jc w:val="both"/>
        <w:rPr>
          <w:szCs w:val="24"/>
        </w:rPr>
      </w:pPr>
      <w:bookmarkStart w:id="2" w:name="_Ref309494477"/>
      <w:r>
        <w:rPr>
          <w:szCs w:val="24"/>
        </w:rPr>
        <w:t>d</w:t>
      </w:r>
      <w:r w:rsidRPr="002176B3">
        <w:rPr>
          <w:szCs w:val="24"/>
        </w:rPr>
        <w:t xml:space="preserve">ojde u </w:t>
      </w:r>
      <w:r>
        <w:rPr>
          <w:szCs w:val="24"/>
        </w:rPr>
        <w:t>z</w:t>
      </w:r>
      <w:r w:rsidRPr="002176B3">
        <w:rPr>
          <w:szCs w:val="24"/>
        </w:rPr>
        <w:t xml:space="preserve">hotovitele k platební neschopnosti, byl zrušen s likvidací nebo bez likvidace v případě, že nemá žádný majetek, že na majetek </w:t>
      </w:r>
      <w:r>
        <w:rPr>
          <w:szCs w:val="24"/>
        </w:rPr>
        <w:t>z</w:t>
      </w:r>
      <w:r w:rsidRPr="002176B3">
        <w:rPr>
          <w:szCs w:val="24"/>
        </w:rPr>
        <w:t xml:space="preserve">hotovitele je prohlášen úpadek, </w:t>
      </w:r>
      <w:r>
        <w:rPr>
          <w:szCs w:val="24"/>
        </w:rPr>
        <w:t>z</w:t>
      </w:r>
      <w:r w:rsidRPr="002176B3">
        <w:rPr>
          <w:szCs w:val="24"/>
        </w:rPr>
        <w:t xml:space="preserve">hotovitel sám podá dlužnický návrh na zahájení insolvenčního řízení nebo insolvenční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Pr>
          <w:szCs w:val="24"/>
        </w:rPr>
        <w:t>z</w:t>
      </w:r>
      <w:r w:rsidRPr="002176B3">
        <w:rPr>
          <w:szCs w:val="24"/>
        </w:rPr>
        <w:t>hotoviteli nařízena exekuce nebo pokud dojde k jakémukoliv jinému úkonu nebo události, které by měly podobný efekt jako kterýkoli z uvedených úkonů nebo událostí</w:t>
      </w:r>
      <w:bookmarkEnd w:id="2"/>
      <w:r>
        <w:rPr>
          <w:szCs w:val="24"/>
        </w:rPr>
        <w:t>;</w:t>
      </w:r>
    </w:p>
    <w:p w:rsidR="005D355E" w:rsidRPr="002176B3" w:rsidRDefault="005D355E" w:rsidP="005D355E">
      <w:pPr>
        <w:numPr>
          <w:ilvl w:val="0"/>
          <w:numId w:val="22"/>
        </w:numPr>
        <w:jc w:val="both"/>
        <w:rPr>
          <w:szCs w:val="24"/>
        </w:rPr>
      </w:pPr>
      <w:bookmarkStart w:id="3" w:name="_Ref309494510"/>
      <w:r>
        <w:rPr>
          <w:szCs w:val="24"/>
        </w:rPr>
        <w:t>z</w:t>
      </w:r>
      <w:r w:rsidRPr="002176B3">
        <w:rPr>
          <w:szCs w:val="24"/>
        </w:rPr>
        <w:t xml:space="preserve">hotovitel, osoba na straně </w:t>
      </w:r>
      <w:r>
        <w:rPr>
          <w:szCs w:val="24"/>
        </w:rPr>
        <w:t>z</w:t>
      </w:r>
      <w:r w:rsidRPr="002176B3">
        <w:rPr>
          <w:szCs w:val="24"/>
        </w:rPr>
        <w:t xml:space="preserve">hotovitele nebo zástupce </w:t>
      </w:r>
      <w:r>
        <w:rPr>
          <w:szCs w:val="24"/>
        </w:rPr>
        <w:t>z</w:t>
      </w:r>
      <w:r w:rsidRPr="002176B3">
        <w:rPr>
          <w:szCs w:val="24"/>
        </w:rPr>
        <w:t xml:space="preserve">hotovitele se v souvislosti s plněním </w:t>
      </w:r>
      <w:r>
        <w:rPr>
          <w:szCs w:val="24"/>
        </w:rPr>
        <w:t>s</w:t>
      </w:r>
      <w:r w:rsidRPr="002176B3">
        <w:rPr>
          <w:szCs w:val="24"/>
        </w:rPr>
        <w:t>mlouvy dopustí trestného činu úplatkářství nebo přijetí úplatku</w:t>
      </w:r>
      <w:r>
        <w:rPr>
          <w:szCs w:val="24"/>
        </w:rPr>
        <w:t>;</w:t>
      </w:r>
    </w:p>
    <w:p w:rsidR="005D355E" w:rsidRPr="002176B3" w:rsidRDefault="005D355E" w:rsidP="005D355E">
      <w:pPr>
        <w:numPr>
          <w:ilvl w:val="0"/>
          <w:numId w:val="22"/>
        </w:numPr>
        <w:jc w:val="both"/>
        <w:rPr>
          <w:szCs w:val="24"/>
        </w:rPr>
      </w:pPr>
      <w:r>
        <w:rPr>
          <w:szCs w:val="24"/>
        </w:rPr>
        <w:t>j</w:t>
      </w:r>
      <w:r w:rsidRPr="002176B3">
        <w:rPr>
          <w:szCs w:val="24"/>
        </w:rPr>
        <w:t xml:space="preserve">akékoli prohlášení </w:t>
      </w:r>
      <w:r>
        <w:rPr>
          <w:szCs w:val="24"/>
        </w:rPr>
        <w:t>z</w:t>
      </w:r>
      <w:r w:rsidRPr="002176B3">
        <w:rPr>
          <w:szCs w:val="24"/>
        </w:rPr>
        <w:t xml:space="preserve">hotovitele dle </w:t>
      </w:r>
      <w:r>
        <w:rPr>
          <w:szCs w:val="24"/>
        </w:rPr>
        <w:t>s</w:t>
      </w:r>
      <w:r w:rsidRPr="002176B3">
        <w:rPr>
          <w:szCs w:val="24"/>
        </w:rPr>
        <w:t>mlouvy se ukáže nepravdivým</w:t>
      </w:r>
      <w:r>
        <w:rPr>
          <w:szCs w:val="24"/>
        </w:rPr>
        <w:t>;</w:t>
      </w:r>
    </w:p>
    <w:p w:rsidR="005D355E" w:rsidRPr="002176B3" w:rsidRDefault="005D355E" w:rsidP="005D355E">
      <w:pPr>
        <w:numPr>
          <w:ilvl w:val="0"/>
          <w:numId w:val="22"/>
        </w:numPr>
        <w:jc w:val="both"/>
        <w:rPr>
          <w:szCs w:val="24"/>
        </w:rPr>
      </w:pPr>
      <w:r>
        <w:rPr>
          <w:szCs w:val="24"/>
        </w:rPr>
        <w:t>v</w:t>
      </w:r>
      <w:r w:rsidRPr="002176B3">
        <w:rPr>
          <w:szCs w:val="24"/>
        </w:rPr>
        <w:t xml:space="preserve"> případě okolnosti vylučující odpovědnost, která znemožňuje provedení </w:t>
      </w:r>
      <w:r>
        <w:rPr>
          <w:szCs w:val="24"/>
        </w:rPr>
        <w:t>d</w:t>
      </w:r>
      <w:r w:rsidRPr="002176B3">
        <w:rPr>
          <w:szCs w:val="24"/>
        </w:rPr>
        <w:t>íla</w:t>
      </w:r>
      <w:r>
        <w:rPr>
          <w:szCs w:val="24"/>
        </w:rPr>
        <w:t>;</w:t>
      </w:r>
    </w:p>
    <w:bookmarkEnd w:id="3"/>
    <w:p w:rsidR="005D355E" w:rsidRPr="002176B3" w:rsidRDefault="005D355E" w:rsidP="005D355E">
      <w:pPr>
        <w:numPr>
          <w:ilvl w:val="0"/>
          <w:numId w:val="22"/>
        </w:numPr>
        <w:jc w:val="both"/>
        <w:rPr>
          <w:szCs w:val="24"/>
        </w:rPr>
      </w:pPr>
      <w:r>
        <w:rPr>
          <w:szCs w:val="24"/>
        </w:rPr>
        <w:t>z</w:t>
      </w:r>
      <w:r w:rsidRPr="002176B3">
        <w:rPr>
          <w:szCs w:val="24"/>
        </w:rPr>
        <w:t xml:space="preserve">hotovitel </w:t>
      </w:r>
      <w:r>
        <w:rPr>
          <w:szCs w:val="24"/>
        </w:rPr>
        <w:t xml:space="preserve">nebo dotčené osoby </w:t>
      </w:r>
      <w:r w:rsidRPr="002176B3">
        <w:rPr>
          <w:szCs w:val="24"/>
        </w:rPr>
        <w:t xml:space="preserve">nepředloží </w:t>
      </w:r>
      <w:r>
        <w:rPr>
          <w:szCs w:val="24"/>
        </w:rPr>
        <w:t xml:space="preserve">doklady vyžadované podle článků </w:t>
      </w:r>
      <w:proofErr w:type="gramStart"/>
      <w:r>
        <w:rPr>
          <w:szCs w:val="24"/>
        </w:rPr>
        <w:t>7.3</w:t>
      </w:r>
      <w:proofErr w:type="gramEnd"/>
      <w:r>
        <w:rPr>
          <w:szCs w:val="24"/>
        </w:rPr>
        <w:t>., 7.6. a 7.7. této smlouvy</w:t>
      </w:r>
      <w:r w:rsidRPr="002176B3">
        <w:rPr>
          <w:szCs w:val="24"/>
        </w:rPr>
        <w:t>.</w:t>
      </w:r>
    </w:p>
    <w:p w:rsidR="005D355E" w:rsidRPr="002176B3" w:rsidRDefault="005D355E" w:rsidP="005D355E">
      <w:pPr>
        <w:jc w:val="both"/>
        <w:rPr>
          <w:szCs w:val="24"/>
        </w:rPr>
      </w:pPr>
    </w:p>
    <w:p w:rsidR="005D355E" w:rsidRDefault="005D355E" w:rsidP="005D355E">
      <w:pPr>
        <w:jc w:val="both"/>
      </w:pPr>
      <w:r w:rsidRPr="00533ED9">
        <w:rPr>
          <w:b/>
        </w:rPr>
        <w:t xml:space="preserve">8.2. </w:t>
      </w:r>
      <w:r w:rsidRPr="002176B3">
        <w:t>Nastane-li kterákoli z událostí nebo okolností, uvedených v</w:t>
      </w:r>
      <w:r>
        <w:t xml:space="preserve"> bodě </w:t>
      </w:r>
      <w:proofErr w:type="gramStart"/>
      <w:r>
        <w:t>8.1.</w:t>
      </w:r>
      <w:r w:rsidRPr="002176B3">
        <w:t xml:space="preserve"> </w:t>
      </w:r>
      <w:r>
        <w:t>smlouvy</w:t>
      </w:r>
      <w:proofErr w:type="gramEnd"/>
      <w:r w:rsidRPr="002176B3">
        <w:t xml:space="preserve">, může </w:t>
      </w:r>
      <w:r>
        <w:t>o</w:t>
      </w:r>
      <w:r w:rsidRPr="002176B3">
        <w:t xml:space="preserve">bjednatel odstoupit od </w:t>
      </w:r>
      <w:r>
        <w:t>s</w:t>
      </w:r>
      <w:r w:rsidRPr="002176B3">
        <w:t xml:space="preserve">mlouvy písemným oznámením </w:t>
      </w:r>
      <w:r>
        <w:t>z</w:t>
      </w:r>
      <w:r w:rsidRPr="002176B3">
        <w:t xml:space="preserve">hotoviteli, které nabude účinnosti dnem doručení </w:t>
      </w:r>
      <w:r>
        <w:t>z</w:t>
      </w:r>
      <w:r w:rsidRPr="002176B3">
        <w:t>hotoviteli.</w:t>
      </w:r>
    </w:p>
    <w:p w:rsidR="005D355E" w:rsidRDefault="005D355E" w:rsidP="005D355E">
      <w:pPr>
        <w:jc w:val="both"/>
      </w:pPr>
    </w:p>
    <w:p w:rsidR="005D355E" w:rsidRDefault="005D355E" w:rsidP="005D355E">
      <w:pPr>
        <w:jc w:val="both"/>
      </w:pPr>
      <w:r w:rsidRPr="00533ED9">
        <w:rPr>
          <w:b/>
        </w:rPr>
        <w:t xml:space="preserve">8.3. </w:t>
      </w:r>
      <w:r w:rsidRPr="00EF34D8">
        <w:t xml:space="preserve">Rozhodnutí </w:t>
      </w:r>
      <w:r>
        <w:t>o</w:t>
      </w:r>
      <w:r w:rsidRPr="00EF34D8">
        <w:t xml:space="preserve">bjednatele odstoupit od </w:t>
      </w:r>
      <w:r>
        <w:t>s</w:t>
      </w:r>
      <w:r w:rsidRPr="00EF34D8">
        <w:t xml:space="preserve">mlouvy nemá vliv na uplatnění jiných práv </w:t>
      </w:r>
      <w:r>
        <w:t>o</w:t>
      </w:r>
      <w:r w:rsidRPr="00EF34D8">
        <w:t xml:space="preserve">bjednatele podle </w:t>
      </w:r>
      <w:r>
        <w:t>s</w:t>
      </w:r>
      <w:r w:rsidRPr="00EF34D8">
        <w:t>mlouvy.</w:t>
      </w:r>
      <w:bookmarkStart w:id="4" w:name="_Ref310552222"/>
    </w:p>
    <w:p w:rsidR="005D355E" w:rsidRDefault="005D355E" w:rsidP="005D355E">
      <w:pPr>
        <w:jc w:val="both"/>
      </w:pPr>
    </w:p>
    <w:p w:rsidR="005D355E" w:rsidRPr="00533ED9" w:rsidRDefault="005D355E" w:rsidP="005D355E">
      <w:pPr>
        <w:jc w:val="both"/>
        <w:rPr>
          <w:szCs w:val="24"/>
        </w:rPr>
      </w:pPr>
      <w:r w:rsidRPr="00533ED9">
        <w:rPr>
          <w:b/>
        </w:rPr>
        <w:t xml:space="preserve">8.4. </w:t>
      </w:r>
      <w:r w:rsidRPr="00EF34D8">
        <w:t>Kromě j</w:t>
      </w:r>
      <w:r>
        <w:t>iných důvodů, vyplývajících z právních předpisů,</w:t>
      </w:r>
      <w:r w:rsidRPr="00EF34D8">
        <w:t xml:space="preserve"> je </w:t>
      </w:r>
      <w:r>
        <w:t>z</w:t>
      </w:r>
      <w:r w:rsidRPr="00EF34D8">
        <w:t xml:space="preserve">hotovitel oprávněn </w:t>
      </w:r>
      <w:r w:rsidRPr="00533ED9">
        <w:rPr>
          <w:szCs w:val="24"/>
        </w:rPr>
        <w:t xml:space="preserve">odstoupit od </w:t>
      </w:r>
      <w:r>
        <w:rPr>
          <w:szCs w:val="24"/>
        </w:rPr>
        <w:t>s</w:t>
      </w:r>
      <w:r w:rsidRPr="00533ED9">
        <w:rPr>
          <w:szCs w:val="24"/>
        </w:rPr>
        <w:t>mlouvy pouze jestliže:</w:t>
      </w:r>
    </w:p>
    <w:p w:rsidR="005D355E" w:rsidRPr="00362B9F" w:rsidRDefault="005D355E" w:rsidP="005D355E">
      <w:pPr>
        <w:pStyle w:val="RLTextlnkuslovan"/>
        <w:numPr>
          <w:ilvl w:val="0"/>
          <w:numId w:val="24"/>
        </w:numPr>
        <w:spacing w:after="0" w:line="240" w:lineRule="auto"/>
        <w:ind w:left="714" w:hanging="357"/>
        <w:rPr>
          <w:rFonts w:ascii="Times New Roman" w:hAnsi="Times New Roman"/>
          <w:sz w:val="24"/>
        </w:rPr>
      </w:pPr>
      <w:r w:rsidRPr="00362B9F">
        <w:rPr>
          <w:rFonts w:ascii="Times New Roman" w:hAnsi="Times New Roman"/>
          <w:sz w:val="24"/>
        </w:rPr>
        <w:t>při provádění činností, jež jsou předmětem smlouvy, zjistí skryté překážky znemožňující řádné provádění činností, a po oznámení těchto skutečností objednateli nedojde-li ze strany objednatele k jejich odstranění nebo k dohodě o změně smlouvy</w:t>
      </w:r>
      <w:r>
        <w:rPr>
          <w:rFonts w:ascii="Times New Roman" w:hAnsi="Times New Roman"/>
          <w:sz w:val="24"/>
        </w:rPr>
        <w:t>;</w:t>
      </w:r>
    </w:p>
    <w:p w:rsidR="005D355E" w:rsidRPr="00533ED9" w:rsidRDefault="005D355E" w:rsidP="005D355E">
      <w:pPr>
        <w:pStyle w:val="RLTextlnkuslovan"/>
        <w:numPr>
          <w:ilvl w:val="0"/>
          <w:numId w:val="24"/>
        </w:numPr>
        <w:spacing w:after="0" w:line="240" w:lineRule="auto"/>
        <w:ind w:left="714" w:hanging="357"/>
        <w:rPr>
          <w:rFonts w:ascii="Times New Roman" w:hAnsi="Times New Roman"/>
          <w:sz w:val="24"/>
          <w:lang w:eastAsia="en-US"/>
        </w:rPr>
      </w:pPr>
      <w:r>
        <w:rPr>
          <w:rFonts w:ascii="Times New Roman" w:hAnsi="Times New Roman"/>
          <w:sz w:val="24"/>
        </w:rPr>
        <w:t>o</w:t>
      </w:r>
      <w:r w:rsidRPr="00533ED9">
        <w:rPr>
          <w:rFonts w:ascii="Times New Roman" w:hAnsi="Times New Roman"/>
          <w:sz w:val="24"/>
        </w:rPr>
        <w:t xml:space="preserve">bjednatel nepodepíše protokol </w:t>
      </w:r>
      <w:r>
        <w:rPr>
          <w:rFonts w:ascii="Times New Roman" w:hAnsi="Times New Roman"/>
          <w:sz w:val="24"/>
        </w:rPr>
        <w:t xml:space="preserve">o provedení prací </w:t>
      </w:r>
      <w:r w:rsidRPr="00533ED9">
        <w:rPr>
          <w:rFonts w:ascii="Times New Roman" w:hAnsi="Times New Roman"/>
          <w:sz w:val="24"/>
        </w:rPr>
        <w:t xml:space="preserve">do </w:t>
      </w:r>
      <w:r>
        <w:rPr>
          <w:rFonts w:ascii="Times New Roman" w:hAnsi="Times New Roman"/>
          <w:sz w:val="24"/>
        </w:rPr>
        <w:t>třiceti (30</w:t>
      </w:r>
      <w:r w:rsidRPr="00533ED9">
        <w:rPr>
          <w:rFonts w:ascii="Times New Roman" w:hAnsi="Times New Roman"/>
          <w:sz w:val="24"/>
        </w:rPr>
        <w:t xml:space="preserve">) dnů poté, co </w:t>
      </w:r>
      <w:r>
        <w:rPr>
          <w:rFonts w:ascii="Times New Roman" w:hAnsi="Times New Roman"/>
          <w:sz w:val="24"/>
        </w:rPr>
        <w:t>z</w:t>
      </w:r>
      <w:r w:rsidRPr="00533ED9">
        <w:rPr>
          <w:rFonts w:ascii="Times New Roman" w:hAnsi="Times New Roman"/>
          <w:sz w:val="24"/>
        </w:rPr>
        <w:t xml:space="preserve">hotovitel splnil podmínky pro jeho podpis ze strany </w:t>
      </w:r>
      <w:r>
        <w:rPr>
          <w:rFonts w:ascii="Times New Roman" w:hAnsi="Times New Roman"/>
          <w:sz w:val="24"/>
        </w:rPr>
        <w:t>o</w:t>
      </w:r>
      <w:r w:rsidRPr="00533ED9">
        <w:rPr>
          <w:rFonts w:ascii="Times New Roman" w:hAnsi="Times New Roman"/>
          <w:sz w:val="24"/>
        </w:rPr>
        <w:t>bjednatele</w:t>
      </w:r>
      <w:r w:rsidRPr="00533ED9">
        <w:rPr>
          <w:rFonts w:ascii="Times New Roman" w:hAnsi="Times New Roman"/>
          <w:sz w:val="24"/>
          <w:lang w:val="cs-CZ"/>
        </w:rPr>
        <w:t>;</w:t>
      </w:r>
    </w:p>
    <w:p w:rsidR="005D355E" w:rsidRPr="00533ED9" w:rsidRDefault="005D355E" w:rsidP="005D355E">
      <w:pPr>
        <w:pStyle w:val="RLTextlnkuslovan"/>
        <w:numPr>
          <w:ilvl w:val="0"/>
          <w:numId w:val="24"/>
        </w:numPr>
        <w:spacing w:after="0" w:line="240" w:lineRule="auto"/>
        <w:ind w:left="714" w:hanging="357"/>
        <w:rPr>
          <w:rFonts w:ascii="Times New Roman" w:hAnsi="Times New Roman"/>
          <w:sz w:val="24"/>
          <w:lang w:eastAsia="en-US"/>
        </w:rPr>
      </w:pPr>
      <w:r>
        <w:rPr>
          <w:rFonts w:ascii="Times New Roman" w:hAnsi="Times New Roman"/>
          <w:sz w:val="24"/>
        </w:rPr>
        <w:t>j</w:t>
      </w:r>
      <w:r w:rsidRPr="00533ED9">
        <w:rPr>
          <w:rFonts w:ascii="Times New Roman" w:hAnsi="Times New Roman"/>
          <w:sz w:val="24"/>
        </w:rPr>
        <w:t xml:space="preserve">e objednatel v prodlení s úhradou </w:t>
      </w:r>
      <w:r w:rsidRPr="00AD6112">
        <w:rPr>
          <w:rFonts w:ascii="Times New Roman" w:hAnsi="Times New Roman"/>
          <w:sz w:val="24"/>
        </w:rPr>
        <w:t>splatné částky za plnění podle této smlouvy více než čtyřiceti (40) dnů od vypršení lhůty splatnosti příslušného daňového dokladu a doručení písemné výzvy zhotovitele k úhradě</w:t>
      </w:r>
      <w:r w:rsidRPr="00533ED9">
        <w:rPr>
          <w:rFonts w:ascii="Times New Roman" w:hAnsi="Times New Roman"/>
          <w:sz w:val="24"/>
        </w:rPr>
        <w:t xml:space="preserve"> předmětné splatné částky</w:t>
      </w:r>
      <w:r>
        <w:t>.</w:t>
      </w:r>
    </w:p>
    <w:p w:rsidR="005D355E" w:rsidRPr="00533ED9" w:rsidRDefault="005D355E" w:rsidP="005D355E">
      <w:pPr>
        <w:jc w:val="both"/>
      </w:pPr>
    </w:p>
    <w:p w:rsidR="005D355E" w:rsidRDefault="005D355E" w:rsidP="005D355E">
      <w:pPr>
        <w:jc w:val="both"/>
      </w:pPr>
      <w:r w:rsidRPr="00533ED9">
        <w:rPr>
          <w:b/>
        </w:rPr>
        <w:t xml:space="preserve">8.5. </w:t>
      </w:r>
      <w:r w:rsidRPr="00EF34D8">
        <w:t xml:space="preserve">Odstoupení </w:t>
      </w:r>
      <w:r>
        <w:t>z</w:t>
      </w:r>
      <w:r w:rsidRPr="00EF34D8">
        <w:t xml:space="preserve">hotovitele od </w:t>
      </w:r>
      <w:r>
        <w:t>s</w:t>
      </w:r>
      <w:r w:rsidRPr="00EF34D8">
        <w:t xml:space="preserve">mlouvy dle tohoto článku je účinné dnem doručení písemného odstoupení od </w:t>
      </w:r>
      <w:r>
        <w:t>s</w:t>
      </w:r>
      <w:r w:rsidRPr="00EF34D8">
        <w:t xml:space="preserve">mlouvy </w:t>
      </w:r>
      <w:r>
        <w:t>o</w:t>
      </w:r>
      <w:r w:rsidRPr="00EF34D8">
        <w:t>bjednateli.</w:t>
      </w:r>
    </w:p>
    <w:p w:rsidR="005D355E" w:rsidRDefault="005D355E" w:rsidP="005D355E">
      <w:pPr>
        <w:jc w:val="both"/>
      </w:pPr>
    </w:p>
    <w:p w:rsidR="005D355E" w:rsidRDefault="005D355E" w:rsidP="005D355E">
      <w:pPr>
        <w:jc w:val="both"/>
      </w:pPr>
      <w:r w:rsidRPr="00533ED9">
        <w:rPr>
          <w:b/>
        </w:rPr>
        <w:t xml:space="preserve">8.6. </w:t>
      </w:r>
      <w:r w:rsidRPr="00EF34D8">
        <w:t xml:space="preserve">Rozhodnutí </w:t>
      </w:r>
      <w:r>
        <w:t>z</w:t>
      </w:r>
      <w:r w:rsidRPr="00EF34D8">
        <w:t xml:space="preserve">hotovitele odstoupit od </w:t>
      </w:r>
      <w:r>
        <w:t>s</w:t>
      </w:r>
      <w:r w:rsidRPr="00EF34D8">
        <w:t xml:space="preserve">mlouvy nemá vliv na uplatnění jiných práv </w:t>
      </w:r>
      <w:r>
        <w:t>z</w:t>
      </w:r>
      <w:r w:rsidRPr="00EF34D8">
        <w:t xml:space="preserve">hotovitele podle </w:t>
      </w:r>
      <w:r>
        <w:t>s</w:t>
      </w:r>
      <w:r w:rsidRPr="00EF34D8">
        <w:t>mlouvy.</w:t>
      </w:r>
    </w:p>
    <w:p w:rsidR="005D355E" w:rsidRDefault="005D355E" w:rsidP="005D355E">
      <w:pPr>
        <w:jc w:val="both"/>
      </w:pPr>
    </w:p>
    <w:p w:rsidR="005D355E" w:rsidRPr="00EF34D8" w:rsidRDefault="005D355E" w:rsidP="005D355E">
      <w:pPr>
        <w:jc w:val="both"/>
      </w:pPr>
      <w:r w:rsidRPr="00533ED9">
        <w:rPr>
          <w:b/>
        </w:rPr>
        <w:t xml:space="preserve">8.7. </w:t>
      </w:r>
      <w:r w:rsidRPr="00EF34D8">
        <w:t xml:space="preserve">Zhotovitel se zavazuje, že </w:t>
      </w:r>
      <w:r>
        <w:t>dnem, kdy nabude účinnosti</w:t>
      </w:r>
      <w:r w:rsidRPr="00EF34D8">
        <w:t xml:space="preserve"> odstoupení od </w:t>
      </w:r>
      <w:r>
        <w:t>s</w:t>
      </w:r>
      <w:r w:rsidRPr="00EF34D8">
        <w:t>mlouvy:</w:t>
      </w:r>
      <w:bookmarkEnd w:id="4"/>
    </w:p>
    <w:p w:rsidR="005D355E" w:rsidRPr="00533ED9" w:rsidRDefault="005D355E" w:rsidP="005D355E">
      <w:pPr>
        <w:pStyle w:val="RLTextlnkuslovan"/>
        <w:numPr>
          <w:ilvl w:val="0"/>
          <w:numId w:val="26"/>
        </w:numPr>
        <w:spacing w:after="0" w:line="240" w:lineRule="auto"/>
        <w:ind w:left="714" w:hanging="357"/>
        <w:rPr>
          <w:rFonts w:ascii="Times New Roman" w:hAnsi="Times New Roman"/>
          <w:sz w:val="24"/>
          <w:lang w:eastAsia="en-US"/>
        </w:rPr>
      </w:pPr>
      <w:r w:rsidRPr="00533ED9">
        <w:rPr>
          <w:rFonts w:ascii="Times New Roman" w:hAnsi="Times New Roman"/>
          <w:sz w:val="24"/>
        </w:rPr>
        <w:t xml:space="preserve">přestane provádět veškeré další práce kromě těch, k nimž dal </w:t>
      </w:r>
      <w:r>
        <w:rPr>
          <w:rFonts w:ascii="Times New Roman" w:hAnsi="Times New Roman"/>
          <w:sz w:val="24"/>
        </w:rPr>
        <w:t>o</w:t>
      </w:r>
      <w:r w:rsidRPr="00533ED9">
        <w:rPr>
          <w:rFonts w:ascii="Times New Roman" w:hAnsi="Times New Roman"/>
          <w:sz w:val="24"/>
        </w:rPr>
        <w:t>bjednatel pokyn pro ochranu života nebo majetku;</w:t>
      </w:r>
    </w:p>
    <w:p w:rsidR="005D355E" w:rsidRPr="00533ED9" w:rsidRDefault="005D355E" w:rsidP="005D355E">
      <w:pPr>
        <w:pStyle w:val="RLTextlnkuslovan"/>
        <w:numPr>
          <w:ilvl w:val="0"/>
          <w:numId w:val="26"/>
        </w:numPr>
        <w:tabs>
          <w:tab w:val="num" w:pos="2297"/>
        </w:tabs>
        <w:spacing w:after="0" w:line="240" w:lineRule="auto"/>
        <w:ind w:left="714" w:hanging="357"/>
        <w:rPr>
          <w:rFonts w:ascii="Times New Roman" w:hAnsi="Times New Roman"/>
          <w:sz w:val="24"/>
          <w:lang w:eastAsia="en-US"/>
        </w:rPr>
      </w:pPr>
      <w:r w:rsidRPr="00533ED9">
        <w:rPr>
          <w:rFonts w:ascii="Times New Roman" w:hAnsi="Times New Roman"/>
          <w:sz w:val="24"/>
        </w:rPr>
        <w:t>předá veškerou vyhotovenou dokumentaci, za niž obdržel platbu; a</w:t>
      </w:r>
    </w:p>
    <w:p w:rsidR="005D355E" w:rsidRPr="00533ED9" w:rsidRDefault="005D355E" w:rsidP="005D355E">
      <w:pPr>
        <w:pStyle w:val="RLTextlnkuslovan"/>
        <w:numPr>
          <w:ilvl w:val="0"/>
          <w:numId w:val="26"/>
        </w:numPr>
        <w:tabs>
          <w:tab w:val="num" w:pos="2297"/>
        </w:tabs>
        <w:spacing w:after="0" w:line="240" w:lineRule="auto"/>
        <w:ind w:left="714" w:hanging="357"/>
        <w:rPr>
          <w:rFonts w:ascii="Times New Roman" w:hAnsi="Times New Roman"/>
          <w:sz w:val="24"/>
          <w:lang w:eastAsia="en-US"/>
        </w:rPr>
      </w:pPr>
      <w:r w:rsidRPr="00533ED9">
        <w:rPr>
          <w:rFonts w:ascii="Times New Roman" w:hAnsi="Times New Roman"/>
          <w:sz w:val="24"/>
        </w:rPr>
        <w:t xml:space="preserve">vrátí </w:t>
      </w:r>
      <w:r>
        <w:rPr>
          <w:rFonts w:ascii="Times New Roman" w:hAnsi="Times New Roman"/>
          <w:sz w:val="24"/>
        </w:rPr>
        <w:t>o</w:t>
      </w:r>
      <w:r w:rsidRPr="00533ED9">
        <w:rPr>
          <w:rFonts w:ascii="Times New Roman" w:hAnsi="Times New Roman"/>
          <w:sz w:val="24"/>
        </w:rPr>
        <w:t xml:space="preserve">bjednateli veškeré podklady a věci, které od něho za účelem provádění </w:t>
      </w:r>
      <w:r>
        <w:rPr>
          <w:rFonts w:ascii="Times New Roman" w:hAnsi="Times New Roman"/>
          <w:sz w:val="24"/>
        </w:rPr>
        <w:t>d</w:t>
      </w:r>
      <w:r w:rsidRPr="00533ED9">
        <w:rPr>
          <w:rFonts w:ascii="Times New Roman" w:hAnsi="Times New Roman"/>
          <w:sz w:val="24"/>
        </w:rPr>
        <w:t>íla převzal.</w:t>
      </w:r>
    </w:p>
    <w:p w:rsidR="005D355E" w:rsidRDefault="005D355E" w:rsidP="005D355E">
      <w:pPr>
        <w:jc w:val="both"/>
      </w:pPr>
    </w:p>
    <w:p w:rsidR="005D355E" w:rsidRDefault="005D355E" w:rsidP="005D355E">
      <w:pPr>
        <w:jc w:val="both"/>
      </w:pPr>
      <w:r w:rsidRPr="00533ED9">
        <w:rPr>
          <w:b/>
        </w:rPr>
        <w:t xml:space="preserve">8.8. </w:t>
      </w:r>
      <w:r w:rsidRPr="00533ED9">
        <w:t xml:space="preserve">Zhotovitel bere na vědomí, že po odstoupení může </w:t>
      </w:r>
      <w:r>
        <w:t>o</w:t>
      </w:r>
      <w:r w:rsidRPr="00533ED9">
        <w:t xml:space="preserve">bjednatel dokončit </w:t>
      </w:r>
      <w:r>
        <w:t xml:space="preserve">předmět plnění </w:t>
      </w:r>
      <w:r w:rsidRPr="00533ED9">
        <w:t xml:space="preserve">a/nebo zařídit, aby tak učinily jiné osoby. </w:t>
      </w:r>
      <w:bookmarkStart w:id="5" w:name="_Ref310552224"/>
    </w:p>
    <w:p w:rsidR="005D355E" w:rsidRDefault="005D355E" w:rsidP="005D355E">
      <w:pPr>
        <w:jc w:val="both"/>
      </w:pPr>
    </w:p>
    <w:p w:rsidR="005D355E" w:rsidRPr="00533ED9" w:rsidRDefault="005D355E" w:rsidP="005D355E">
      <w:pPr>
        <w:jc w:val="both"/>
      </w:pPr>
      <w:r w:rsidRPr="00533ED9">
        <w:rPr>
          <w:b/>
          <w:lang w:eastAsia="en-US"/>
        </w:rPr>
        <w:t xml:space="preserve">8.9. </w:t>
      </w:r>
      <w:r w:rsidRPr="00533ED9">
        <w:rPr>
          <w:lang w:eastAsia="en-US"/>
        </w:rPr>
        <w:t xml:space="preserve">Ke dni účinnosti odstoupení od </w:t>
      </w:r>
      <w:r>
        <w:rPr>
          <w:lang w:eastAsia="en-US"/>
        </w:rPr>
        <w:t>s</w:t>
      </w:r>
      <w:r w:rsidRPr="00533ED9">
        <w:rPr>
          <w:lang w:eastAsia="en-US"/>
        </w:rPr>
        <w:t>mlouvy</w:t>
      </w:r>
      <w:r w:rsidRPr="00533ED9">
        <w:t xml:space="preserve"> má </w:t>
      </w:r>
      <w:r>
        <w:t>z</w:t>
      </w:r>
      <w:r w:rsidRPr="00533ED9">
        <w:t xml:space="preserve">hotovitel právo na úhradu prokazatelných nákladů </w:t>
      </w:r>
      <w:proofErr w:type="gramStart"/>
      <w:r w:rsidRPr="00533ED9">
        <w:t>za</w:t>
      </w:r>
      <w:proofErr w:type="gramEnd"/>
      <w:r w:rsidRPr="00533ED9">
        <w:t>:</w:t>
      </w:r>
      <w:bookmarkEnd w:id="5"/>
    </w:p>
    <w:p w:rsidR="005D355E" w:rsidRPr="00533ED9" w:rsidRDefault="005D355E" w:rsidP="005D355E">
      <w:pPr>
        <w:pStyle w:val="RLTextlnkuslovan"/>
        <w:numPr>
          <w:ilvl w:val="0"/>
          <w:numId w:val="28"/>
        </w:numPr>
        <w:spacing w:after="0" w:line="240" w:lineRule="auto"/>
        <w:rPr>
          <w:rFonts w:ascii="Times New Roman" w:hAnsi="Times New Roman"/>
          <w:sz w:val="24"/>
        </w:rPr>
      </w:pPr>
      <w:r w:rsidRPr="00533ED9">
        <w:rPr>
          <w:rFonts w:ascii="Times New Roman" w:hAnsi="Times New Roman"/>
          <w:sz w:val="24"/>
        </w:rPr>
        <w:t xml:space="preserve">práce, které byly provedeny do okamžiku účinnosti odstoupení a nebyly </w:t>
      </w:r>
      <w:r>
        <w:rPr>
          <w:rFonts w:ascii="Times New Roman" w:hAnsi="Times New Roman"/>
          <w:sz w:val="24"/>
        </w:rPr>
        <w:t>již z</w:t>
      </w:r>
      <w:r w:rsidRPr="00533ED9">
        <w:rPr>
          <w:rFonts w:ascii="Times New Roman" w:hAnsi="Times New Roman"/>
          <w:sz w:val="24"/>
        </w:rPr>
        <w:t xml:space="preserve">hotoviteli zaplaceny jako plnění za </w:t>
      </w:r>
      <w:r>
        <w:rPr>
          <w:rFonts w:ascii="Times New Roman" w:hAnsi="Times New Roman"/>
          <w:sz w:val="24"/>
        </w:rPr>
        <w:t>část předmětu plnění</w:t>
      </w:r>
      <w:r w:rsidRPr="00533ED9">
        <w:rPr>
          <w:rFonts w:ascii="Times New Roman" w:hAnsi="Times New Roman"/>
          <w:sz w:val="24"/>
        </w:rPr>
        <w:t>;</w:t>
      </w:r>
    </w:p>
    <w:p w:rsidR="005D355E" w:rsidRPr="00BA6CF9" w:rsidRDefault="005D355E" w:rsidP="005D355E">
      <w:pPr>
        <w:pStyle w:val="RLTextlnkuslovan"/>
        <w:numPr>
          <w:ilvl w:val="0"/>
          <w:numId w:val="28"/>
        </w:numPr>
        <w:tabs>
          <w:tab w:val="num" w:pos="2297"/>
        </w:tabs>
        <w:spacing w:after="0" w:line="240" w:lineRule="auto"/>
        <w:rPr>
          <w:rFonts w:ascii="Times New Roman" w:hAnsi="Times New Roman"/>
          <w:sz w:val="24"/>
        </w:rPr>
      </w:pPr>
      <w:r w:rsidRPr="00533ED9">
        <w:rPr>
          <w:rFonts w:ascii="Times New Roman" w:hAnsi="Times New Roman"/>
          <w:sz w:val="24"/>
        </w:rPr>
        <w:t xml:space="preserve">materiály, které </w:t>
      </w:r>
      <w:r>
        <w:rPr>
          <w:rFonts w:ascii="Times New Roman" w:hAnsi="Times New Roman"/>
          <w:sz w:val="24"/>
        </w:rPr>
        <w:t>z</w:t>
      </w:r>
      <w:r w:rsidRPr="00533ED9">
        <w:rPr>
          <w:rFonts w:ascii="Times New Roman" w:hAnsi="Times New Roman"/>
          <w:sz w:val="24"/>
        </w:rPr>
        <w:t xml:space="preserve">hotovitel objednal pro </w:t>
      </w:r>
      <w:r>
        <w:rPr>
          <w:rFonts w:ascii="Times New Roman" w:hAnsi="Times New Roman"/>
          <w:sz w:val="24"/>
        </w:rPr>
        <w:t xml:space="preserve">provedení předmětu plnění </w:t>
      </w:r>
      <w:r w:rsidRPr="00533ED9">
        <w:rPr>
          <w:rFonts w:ascii="Times New Roman" w:hAnsi="Times New Roman"/>
          <w:sz w:val="24"/>
        </w:rPr>
        <w:t xml:space="preserve">do dne </w:t>
      </w:r>
      <w:r w:rsidRPr="00533ED9">
        <w:rPr>
          <w:rFonts w:ascii="Times New Roman" w:hAnsi="Times New Roman"/>
          <w:sz w:val="24"/>
          <w:lang w:eastAsia="en-US"/>
        </w:rPr>
        <w:t xml:space="preserve">účinnosti odstoupení od </w:t>
      </w:r>
      <w:r>
        <w:rPr>
          <w:rFonts w:ascii="Times New Roman" w:hAnsi="Times New Roman"/>
          <w:sz w:val="24"/>
          <w:lang w:eastAsia="en-US"/>
        </w:rPr>
        <w:t>s</w:t>
      </w:r>
      <w:r w:rsidRPr="00533ED9">
        <w:rPr>
          <w:rFonts w:ascii="Times New Roman" w:hAnsi="Times New Roman"/>
          <w:sz w:val="24"/>
          <w:lang w:eastAsia="en-US"/>
        </w:rPr>
        <w:t>mlouvy</w:t>
      </w:r>
      <w:r w:rsidRPr="00533ED9">
        <w:rPr>
          <w:rFonts w:ascii="Times New Roman" w:hAnsi="Times New Roman"/>
          <w:sz w:val="24"/>
        </w:rPr>
        <w:t xml:space="preserve">, které byly dodány </w:t>
      </w:r>
      <w:r>
        <w:rPr>
          <w:rFonts w:ascii="Times New Roman" w:hAnsi="Times New Roman"/>
          <w:sz w:val="24"/>
        </w:rPr>
        <w:t>z</w:t>
      </w:r>
      <w:r w:rsidRPr="00533ED9">
        <w:rPr>
          <w:rFonts w:ascii="Times New Roman" w:hAnsi="Times New Roman"/>
          <w:sz w:val="24"/>
        </w:rPr>
        <w:t xml:space="preserve">hotoviteli, nebo jejichž dodávku je </w:t>
      </w:r>
      <w:r>
        <w:rPr>
          <w:rFonts w:ascii="Times New Roman" w:hAnsi="Times New Roman"/>
          <w:sz w:val="24"/>
        </w:rPr>
        <w:t>z</w:t>
      </w:r>
      <w:r w:rsidRPr="00533ED9">
        <w:rPr>
          <w:rFonts w:ascii="Times New Roman" w:hAnsi="Times New Roman"/>
          <w:sz w:val="24"/>
        </w:rPr>
        <w:t>hotovitel povinen přijmout</w:t>
      </w:r>
      <w:r>
        <w:rPr>
          <w:rFonts w:ascii="Times New Roman" w:hAnsi="Times New Roman"/>
          <w:sz w:val="24"/>
        </w:rPr>
        <w:t>;</w:t>
      </w:r>
      <w:r w:rsidRPr="00533ED9">
        <w:rPr>
          <w:rFonts w:ascii="Times New Roman" w:hAnsi="Times New Roman"/>
          <w:sz w:val="24"/>
        </w:rPr>
        <w:t xml:space="preserve"> tyto materiály se stávají okamžikem jejich zaplacení vlastnictvím </w:t>
      </w:r>
      <w:r>
        <w:rPr>
          <w:rFonts w:ascii="Times New Roman" w:hAnsi="Times New Roman"/>
          <w:sz w:val="24"/>
        </w:rPr>
        <w:t>o</w:t>
      </w:r>
      <w:r w:rsidRPr="00533ED9">
        <w:rPr>
          <w:rFonts w:ascii="Times New Roman" w:hAnsi="Times New Roman"/>
          <w:sz w:val="24"/>
        </w:rPr>
        <w:t xml:space="preserve">bjednatele, přičemž </w:t>
      </w:r>
      <w:r>
        <w:rPr>
          <w:rFonts w:ascii="Times New Roman" w:hAnsi="Times New Roman"/>
          <w:sz w:val="24"/>
        </w:rPr>
        <w:t>z</w:t>
      </w:r>
      <w:r w:rsidRPr="00533ED9">
        <w:rPr>
          <w:rFonts w:ascii="Times New Roman" w:hAnsi="Times New Roman"/>
          <w:sz w:val="24"/>
        </w:rPr>
        <w:t xml:space="preserve">hotovitel je povinen je </w:t>
      </w:r>
      <w:r>
        <w:rPr>
          <w:rFonts w:ascii="Times New Roman" w:hAnsi="Times New Roman"/>
          <w:sz w:val="24"/>
        </w:rPr>
        <w:t>o</w:t>
      </w:r>
      <w:r w:rsidRPr="00533ED9">
        <w:rPr>
          <w:rFonts w:ascii="Times New Roman" w:hAnsi="Times New Roman"/>
          <w:sz w:val="24"/>
        </w:rPr>
        <w:t xml:space="preserve">bjednateli vydat v místě určeném </w:t>
      </w:r>
      <w:r>
        <w:rPr>
          <w:rFonts w:ascii="Times New Roman" w:hAnsi="Times New Roman"/>
          <w:sz w:val="24"/>
        </w:rPr>
        <w:t>o</w:t>
      </w:r>
      <w:r w:rsidRPr="00533ED9">
        <w:rPr>
          <w:rFonts w:ascii="Times New Roman" w:hAnsi="Times New Roman"/>
          <w:sz w:val="24"/>
        </w:rPr>
        <w:t>bjednatelem.</w:t>
      </w:r>
    </w:p>
    <w:p w:rsidR="00BA6CF9" w:rsidRPr="00533ED9" w:rsidRDefault="00BA6CF9" w:rsidP="00BA6CF9">
      <w:pPr>
        <w:pStyle w:val="RLTextlnkuslovan"/>
        <w:numPr>
          <w:ilvl w:val="0"/>
          <w:numId w:val="0"/>
        </w:numPr>
        <w:tabs>
          <w:tab w:val="num" w:pos="2297"/>
        </w:tabs>
        <w:spacing w:after="0" w:line="240" w:lineRule="auto"/>
        <w:ind w:left="720"/>
        <w:rPr>
          <w:rFonts w:ascii="Times New Roman" w:hAnsi="Times New Roman"/>
          <w:sz w:val="24"/>
        </w:rPr>
      </w:pPr>
    </w:p>
    <w:p w:rsidR="00652450" w:rsidRDefault="005D355E" w:rsidP="005D355E">
      <w:pPr>
        <w:jc w:val="both"/>
        <w:outlineLvl w:val="0"/>
        <w:rPr>
          <w:rFonts w:cs="Arial"/>
          <w:szCs w:val="22"/>
        </w:rPr>
      </w:pPr>
      <w:r>
        <w:rPr>
          <w:rFonts w:cs="Arial"/>
          <w:szCs w:val="22"/>
        </w:rPr>
        <w:t>Je-li důvodem pro odstoupení objednatele nesplnění povinnosti zhotovitele, jež je zajištěna smluvní pokutou, má zhotovitel právo na úhradu prokazatelných nákladů podle tohoto článku snížených o smluvní pokutu.</w:t>
      </w:r>
    </w:p>
    <w:p w:rsidR="00B0440A" w:rsidRDefault="00B0440A" w:rsidP="005D355E">
      <w:pPr>
        <w:jc w:val="both"/>
        <w:outlineLvl w:val="0"/>
        <w:rPr>
          <w:rFonts w:cs="Arial"/>
          <w:szCs w:val="22"/>
        </w:rPr>
      </w:pPr>
    </w:p>
    <w:p w:rsidR="00B0440A" w:rsidRDefault="00B0440A" w:rsidP="005D355E">
      <w:pPr>
        <w:jc w:val="both"/>
        <w:outlineLvl w:val="0"/>
        <w:rPr>
          <w:rFonts w:cs="Arial"/>
          <w:szCs w:val="22"/>
        </w:rPr>
      </w:pPr>
    </w:p>
    <w:p w:rsidR="00652450" w:rsidRDefault="00652450" w:rsidP="005D355E">
      <w:pPr>
        <w:jc w:val="both"/>
        <w:outlineLvl w:val="0"/>
        <w:rPr>
          <w:rFonts w:cs="Arial"/>
          <w:szCs w:val="22"/>
        </w:rPr>
      </w:pPr>
    </w:p>
    <w:p w:rsidR="005D355E" w:rsidRPr="00B43644" w:rsidRDefault="005D355E" w:rsidP="005D355E">
      <w:pPr>
        <w:outlineLvl w:val="0"/>
        <w:rPr>
          <w:b/>
          <w:sz w:val="28"/>
          <w:szCs w:val="28"/>
          <w:u w:val="single"/>
        </w:rPr>
      </w:pPr>
      <w:r w:rsidRPr="00B43644">
        <w:rPr>
          <w:b/>
          <w:sz w:val="28"/>
          <w:szCs w:val="28"/>
          <w:u w:val="single"/>
        </w:rPr>
        <w:t xml:space="preserve">Článek </w:t>
      </w:r>
      <w:r>
        <w:rPr>
          <w:b/>
          <w:sz w:val="28"/>
          <w:szCs w:val="28"/>
          <w:u w:val="single"/>
        </w:rPr>
        <w:t>9</w:t>
      </w:r>
      <w:r w:rsidRPr="00B43644">
        <w:rPr>
          <w:sz w:val="28"/>
          <w:szCs w:val="28"/>
          <w:u w:val="single"/>
        </w:rPr>
        <w:t xml:space="preserve"> - </w:t>
      </w:r>
      <w:r w:rsidRPr="00B43644">
        <w:rPr>
          <w:b/>
          <w:sz w:val="28"/>
          <w:szCs w:val="28"/>
          <w:u w:val="single"/>
        </w:rPr>
        <w:t>SMLUVNÍ POKUTY A ÚROK Z PRODLENÍ</w:t>
      </w:r>
    </w:p>
    <w:p w:rsidR="005D355E" w:rsidRDefault="005D355E" w:rsidP="005D355E">
      <w:pPr>
        <w:jc w:val="both"/>
        <w:rPr>
          <w:szCs w:val="24"/>
        </w:rPr>
      </w:pPr>
    </w:p>
    <w:p w:rsidR="005D355E" w:rsidRPr="00B43644" w:rsidRDefault="005D355E" w:rsidP="005D355E">
      <w:pPr>
        <w:jc w:val="both"/>
        <w:rPr>
          <w:szCs w:val="24"/>
        </w:rPr>
      </w:pPr>
      <w:r>
        <w:rPr>
          <w:b/>
          <w:szCs w:val="24"/>
        </w:rPr>
        <w:t>9</w:t>
      </w:r>
      <w:r w:rsidRPr="00B43644">
        <w:rPr>
          <w:b/>
          <w:szCs w:val="24"/>
        </w:rPr>
        <w:t>.1.</w:t>
      </w:r>
      <w:r w:rsidRPr="00B43644">
        <w:rPr>
          <w:szCs w:val="24"/>
        </w:rPr>
        <w:t xml:space="preserve"> </w:t>
      </w:r>
      <w:r w:rsidRPr="00EF34D8">
        <w:rPr>
          <w:rFonts w:cs="Arial"/>
          <w:szCs w:val="22"/>
        </w:rPr>
        <w:t>V případě prodlení některé ze smluvních stran s peněžitým plněním je druhá smluvní strana oprávněna požadovat zaplacení úroku z prodlení ve výši stanovené obecně závaznými právními předpisy.</w:t>
      </w:r>
    </w:p>
    <w:p w:rsidR="005D355E" w:rsidRDefault="005D355E" w:rsidP="005D355E">
      <w:pPr>
        <w:jc w:val="both"/>
        <w:rPr>
          <w:szCs w:val="24"/>
        </w:rPr>
      </w:pPr>
    </w:p>
    <w:p w:rsidR="005D355E" w:rsidRDefault="005D355E" w:rsidP="005D355E">
      <w:pPr>
        <w:jc w:val="both"/>
      </w:pPr>
      <w:r>
        <w:rPr>
          <w:b/>
          <w:szCs w:val="24"/>
        </w:rPr>
        <w:t>9</w:t>
      </w:r>
      <w:r w:rsidRPr="00B43644">
        <w:rPr>
          <w:b/>
          <w:szCs w:val="24"/>
        </w:rPr>
        <w:t>.2.</w:t>
      </w:r>
      <w:r>
        <w:rPr>
          <w:szCs w:val="24"/>
        </w:rPr>
        <w:t xml:space="preserve"> </w:t>
      </w:r>
      <w:bookmarkStart w:id="6" w:name="_Ref310183783"/>
      <w:r w:rsidRPr="00EF34D8">
        <w:t xml:space="preserve">V případě </w:t>
      </w:r>
      <w:r w:rsidRPr="008947E7">
        <w:t xml:space="preserve">prodlení </w:t>
      </w:r>
      <w:r>
        <w:t>z</w:t>
      </w:r>
      <w:r w:rsidRPr="008947E7">
        <w:t xml:space="preserve">hotovitele s předáním </w:t>
      </w:r>
      <w:r>
        <w:t xml:space="preserve">předmětu plnění nebo jeho dílčích částí v termínech stanovených v článku </w:t>
      </w:r>
      <w:proofErr w:type="gramStart"/>
      <w:r>
        <w:t>4.2. této</w:t>
      </w:r>
      <w:proofErr w:type="gramEnd"/>
      <w:r>
        <w:t xml:space="preserve"> smlouvy </w:t>
      </w:r>
      <w:r w:rsidRPr="008947E7">
        <w:t xml:space="preserve">je </w:t>
      </w:r>
      <w:r>
        <w:t>z</w:t>
      </w:r>
      <w:r w:rsidRPr="008947E7">
        <w:t>hotovitel povinen zaplatit</w:t>
      </w:r>
      <w:r>
        <w:t xml:space="preserve"> objednateli</w:t>
      </w:r>
      <w:r w:rsidRPr="008947E7">
        <w:t xml:space="preserve"> smluvní pokutu ve výši </w:t>
      </w:r>
      <w:r w:rsidRPr="008947E7">
        <w:rPr>
          <w:lang w:eastAsia="en-US"/>
        </w:rPr>
        <w:t>0,1</w:t>
      </w:r>
      <w:r>
        <w:rPr>
          <w:lang w:eastAsia="en-US"/>
        </w:rPr>
        <w:t xml:space="preserve"> </w:t>
      </w:r>
      <w:r w:rsidRPr="008947E7">
        <w:t>% z</w:t>
      </w:r>
      <w:r>
        <w:t> celkové c</w:t>
      </w:r>
      <w:r w:rsidRPr="008947E7">
        <w:t>eny za každý započatý den prodlení.</w:t>
      </w:r>
      <w:bookmarkEnd w:id="6"/>
    </w:p>
    <w:p w:rsidR="005D355E" w:rsidRDefault="005D355E" w:rsidP="005D355E">
      <w:pPr>
        <w:jc w:val="both"/>
      </w:pPr>
    </w:p>
    <w:p w:rsidR="005D355E" w:rsidRPr="00B43644" w:rsidRDefault="005D355E" w:rsidP="005D355E">
      <w:pPr>
        <w:jc w:val="both"/>
        <w:rPr>
          <w:szCs w:val="24"/>
        </w:rPr>
      </w:pPr>
      <w:r w:rsidRPr="00413365">
        <w:rPr>
          <w:b/>
        </w:rPr>
        <w:t xml:space="preserve">9.3. </w:t>
      </w:r>
      <w:r>
        <w:rPr>
          <w:color w:val="000000"/>
          <w:szCs w:val="24"/>
        </w:rPr>
        <w:t xml:space="preserve">V případě, že zhotovitel provádí předmět plnění v rozporu s </w:t>
      </w:r>
      <w:r w:rsidRPr="00B43644">
        <w:rPr>
          <w:szCs w:val="24"/>
        </w:rPr>
        <w:t xml:space="preserve">právními předpisy, interními předpisy </w:t>
      </w:r>
      <w:r>
        <w:rPr>
          <w:szCs w:val="24"/>
        </w:rPr>
        <w:t>objednatele</w:t>
      </w:r>
      <w:r w:rsidRPr="00B43644">
        <w:rPr>
          <w:szCs w:val="24"/>
        </w:rPr>
        <w:t xml:space="preserve"> a normami, které se týkají předmětu smlouvy či v rozporu s dokumenty a podklady předanými objednatelem zhotoviteli k řádnému plnění předmětu smlouvy</w:t>
      </w:r>
      <w:r>
        <w:rPr>
          <w:szCs w:val="24"/>
        </w:rPr>
        <w:t>, je zhotovitel povinen zaplatit objednateli smluvní pokutu ve výši 0,</w:t>
      </w:r>
      <w:r w:rsidRPr="00B43644">
        <w:rPr>
          <w:color w:val="000000"/>
          <w:szCs w:val="24"/>
        </w:rPr>
        <w:t>1 % z</w:t>
      </w:r>
      <w:r>
        <w:rPr>
          <w:color w:val="000000"/>
          <w:szCs w:val="24"/>
        </w:rPr>
        <w:t> </w:t>
      </w:r>
      <w:r w:rsidRPr="00B43644">
        <w:rPr>
          <w:color w:val="000000"/>
          <w:szCs w:val="24"/>
        </w:rPr>
        <w:t>ceny</w:t>
      </w:r>
      <w:r>
        <w:rPr>
          <w:color w:val="000000"/>
          <w:szCs w:val="24"/>
        </w:rPr>
        <w:t xml:space="preserve"> za každý takto zjištěný případ</w:t>
      </w:r>
      <w:r w:rsidRPr="00B43644">
        <w:rPr>
          <w:szCs w:val="24"/>
        </w:rPr>
        <w:t>; zhotovitel neodpovídá za vady, které byly způsobeny použitím dokumentů a podkladů převzatých od objednatele a zhotovitel ani při vynaložení veškeré odborné péče nemohl zjistit jejich nevhodnost, příp. na ně upozornil objednatel, ale ten na jejich použití trval</w:t>
      </w:r>
      <w:r>
        <w:rPr>
          <w:szCs w:val="24"/>
        </w:rPr>
        <w:t>.</w:t>
      </w:r>
    </w:p>
    <w:p w:rsidR="005D355E" w:rsidRDefault="005D355E" w:rsidP="005D355E">
      <w:pPr>
        <w:jc w:val="both"/>
        <w:rPr>
          <w:szCs w:val="24"/>
        </w:rPr>
      </w:pPr>
    </w:p>
    <w:p w:rsidR="005D355E" w:rsidRDefault="005D355E" w:rsidP="005D355E">
      <w:pPr>
        <w:jc w:val="both"/>
      </w:pPr>
      <w:r w:rsidRPr="00413365">
        <w:rPr>
          <w:b/>
        </w:rPr>
        <w:t>9.</w:t>
      </w:r>
      <w:r>
        <w:rPr>
          <w:b/>
        </w:rPr>
        <w:t>4</w:t>
      </w:r>
      <w:r w:rsidRPr="00413365">
        <w:rPr>
          <w:b/>
        </w:rPr>
        <w:t>.</w:t>
      </w:r>
      <w:r w:rsidRPr="00413365">
        <w:t xml:space="preserve"> </w:t>
      </w:r>
      <w:r w:rsidRPr="00D037DA">
        <w:t xml:space="preserve">V případě, že </w:t>
      </w:r>
      <w:r>
        <w:rPr>
          <w:szCs w:val="24"/>
        </w:rPr>
        <w:t>z</w:t>
      </w:r>
      <w:r w:rsidRPr="002176B3">
        <w:rPr>
          <w:szCs w:val="24"/>
        </w:rPr>
        <w:t xml:space="preserve">hotovitel </w:t>
      </w:r>
      <w:r>
        <w:rPr>
          <w:szCs w:val="24"/>
        </w:rPr>
        <w:t xml:space="preserve">nebo dotčené osoby </w:t>
      </w:r>
      <w:r w:rsidRPr="002176B3">
        <w:rPr>
          <w:szCs w:val="24"/>
        </w:rPr>
        <w:t xml:space="preserve">nepředloží </w:t>
      </w:r>
      <w:r>
        <w:rPr>
          <w:szCs w:val="24"/>
        </w:rPr>
        <w:t xml:space="preserve">doklady vyžadované podle článků </w:t>
      </w:r>
      <w:proofErr w:type="gramStart"/>
      <w:r>
        <w:rPr>
          <w:szCs w:val="24"/>
        </w:rPr>
        <w:t>7.6</w:t>
      </w:r>
      <w:proofErr w:type="gramEnd"/>
      <w:r>
        <w:rPr>
          <w:szCs w:val="24"/>
        </w:rPr>
        <w:t>. a 7.7. této smlouvy</w:t>
      </w:r>
      <w:r w:rsidRPr="00D037DA">
        <w:t xml:space="preserve"> </w:t>
      </w:r>
      <w:r>
        <w:t xml:space="preserve">nebo nebude disponovat oprávněním podle článku 7.3. této smlouvy, </w:t>
      </w:r>
      <w:r w:rsidRPr="00D037DA">
        <w:t xml:space="preserve">je </w:t>
      </w:r>
      <w:r>
        <w:t>o</w:t>
      </w:r>
      <w:r w:rsidRPr="00D037DA">
        <w:t xml:space="preserve">bjednatel oprávněn po </w:t>
      </w:r>
      <w:r>
        <w:t>z</w:t>
      </w:r>
      <w:r w:rsidRPr="00D037DA">
        <w:t xml:space="preserve">hotoviteli požadovat zaplacení smluvní pokuty ve výši 1.000,- Kč </w:t>
      </w:r>
      <w:r>
        <w:t xml:space="preserve">(slovy: </w:t>
      </w:r>
      <w:proofErr w:type="spellStart"/>
      <w:r>
        <w:t>jedentisíc</w:t>
      </w:r>
      <w:proofErr w:type="spellEnd"/>
      <w:r>
        <w:t xml:space="preserve"> korun českých) </w:t>
      </w:r>
      <w:r w:rsidRPr="00D037DA">
        <w:t xml:space="preserve">za každý zjištěný případ a za každý kalendářní den až do dne, kdy </w:t>
      </w:r>
      <w:r>
        <w:t>z</w:t>
      </w:r>
      <w:r w:rsidRPr="00D037DA">
        <w:t xml:space="preserve">hotovitel prokáže, že </w:t>
      </w:r>
      <w:r>
        <w:t>dotčené osoby</w:t>
      </w:r>
      <w:r w:rsidRPr="00D037DA">
        <w:t xml:space="preserve"> obdržel</w:t>
      </w:r>
      <w:r>
        <w:t>y</w:t>
      </w:r>
      <w:r w:rsidRPr="00D037DA">
        <w:t xml:space="preserve"> </w:t>
      </w:r>
      <w:r>
        <w:t xml:space="preserve">předmětný doklad </w:t>
      </w:r>
      <w:r w:rsidRPr="00D037DA">
        <w:t>nebo přestal</w:t>
      </w:r>
      <w:r>
        <w:t>y</w:t>
      </w:r>
      <w:r w:rsidRPr="00D037DA">
        <w:t xml:space="preserve"> vykonávat </w:t>
      </w:r>
      <w:r>
        <w:t>práce, pro něž je takový doklad nezbytný.</w:t>
      </w:r>
    </w:p>
    <w:p w:rsidR="005D355E" w:rsidRDefault="005D355E" w:rsidP="005D355E">
      <w:pPr>
        <w:jc w:val="both"/>
      </w:pPr>
    </w:p>
    <w:p w:rsidR="005D355E" w:rsidRDefault="005D355E" w:rsidP="005D355E">
      <w:pPr>
        <w:jc w:val="both"/>
      </w:pPr>
      <w:r w:rsidRPr="00EF40E8">
        <w:rPr>
          <w:b/>
        </w:rPr>
        <w:t>9.5.</w:t>
      </w:r>
      <w:r>
        <w:t xml:space="preserve"> </w:t>
      </w:r>
      <w:r w:rsidRPr="00413365">
        <w:t>Zaplacením smluvní pokuty není dotčeno právo druhé smluvní strany na náhradu škody v plné výši.</w:t>
      </w:r>
    </w:p>
    <w:p w:rsidR="005D355E" w:rsidRDefault="005D355E" w:rsidP="005D355E">
      <w:pPr>
        <w:jc w:val="both"/>
      </w:pPr>
    </w:p>
    <w:p w:rsidR="005D355E" w:rsidRPr="00B43644" w:rsidRDefault="005D355E" w:rsidP="005D355E">
      <w:pPr>
        <w:jc w:val="both"/>
        <w:rPr>
          <w:szCs w:val="24"/>
        </w:rPr>
      </w:pPr>
      <w:r w:rsidRPr="00413365">
        <w:rPr>
          <w:rFonts w:cs="Arial"/>
          <w:b/>
          <w:szCs w:val="22"/>
        </w:rPr>
        <w:t>9.</w:t>
      </w:r>
      <w:r>
        <w:rPr>
          <w:rFonts w:cs="Arial"/>
          <w:b/>
          <w:szCs w:val="22"/>
        </w:rPr>
        <w:t>6</w:t>
      </w:r>
      <w:r w:rsidRPr="00413365">
        <w:rPr>
          <w:rFonts w:cs="Arial"/>
          <w:b/>
          <w:szCs w:val="22"/>
        </w:rPr>
        <w:t xml:space="preserve">. </w:t>
      </w:r>
      <w:r w:rsidRPr="00AD6357">
        <w:rPr>
          <w:rFonts w:cs="Arial"/>
          <w:szCs w:val="22"/>
        </w:rPr>
        <w:t>Povinnost, jejíž splně</w:t>
      </w:r>
      <w:r w:rsidRPr="00F27F2A">
        <w:rPr>
          <w:rFonts w:cs="Arial"/>
          <w:szCs w:val="22"/>
        </w:rPr>
        <w:t>ní bylo zajištěno</w:t>
      </w:r>
      <w:r w:rsidRPr="00EF34D8">
        <w:rPr>
          <w:rFonts w:cs="Arial"/>
          <w:szCs w:val="22"/>
        </w:rPr>
        <w:t xml:space="preserve"> smluvní pokutou, je povinná smluvní strana zavázána plnit i po zaplacení smluvní pokuty.</w:t>
      </w:r>
    </w:p>
    <w:p w:rsidR="005D355E" w:rsidRDefault="005D355E" w:rsidP="005D355E">
      <w:pPr>
        <w:ind w:left="284" w:hanging="284"/>
        <w:jc w:val="both"/>
      </w:pPr>
    </w:p>
    <w:p w:rsidR="00652450" w:rsidRDefault="00652450" w:rsidP="005D355E">
      <w:pPr>
        <w:ind w:left="284" w:hanging="284"/>
        <w:jc w:val="both"/>
      </w:pPr>
    </w:p>
    <w:p w:rsidR="005D355E" w:rsidRDefault="005D355E" w:rsidP="005D355E">
      <w:pPr>
        <w:outlineLvl w:val="0"/>
        <w:rPr>
          <w:b/>
          <w:sz w:val="28"/>
          <w:u w:val="single"/>
        </w:rPr>
      </w:pPr>
      <w:r>
        <w:rPr>
          <w:b/>
          <w:sz w:val="28"/>
          <w:u w:val="single"/>
        </w:rPr>
        <w:t>Článek 10 - ZÁVĚREČNÁ USTANOVENÍ</w:t>
      </w:r>
    </w:p>
    <w:p w:rsidR="005D355E" w:rsidRDefault="005D355E" w:rsidP="005D355E">
      <w:pPr>
        <w:jc w:val="both"/>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10.1.</w:t>
      </w:r>
      <w:r w:rsidRPr="0026132D">
        <w:rPr>
          <w:szCs w:val="24"/>
        </w:rPr>
        <w:t xml:space="preserve"> </w:t>
      </w:r>
      <w:r w:rsidRPr="00987B0F">
        <w:rPr>
          <w:szCs w:val="24"/>
        </w:rPr>
        <w:t xml:space="preserve">Práva a povinnosti smluvních stran vyplývající z této </w:t>
      </w:r>
      <w:r w:rsidRPr="0026132D">
        <w:rPr>
          <w:szCs w:val="24"/>
        </w:rPr>
        <w:t>s</w:t>
      </w:r>
      <w:r w:rsidRPr="00987B0F">
        <w:rPr>
          <w:szCs w:val="24"/>
        </w:rPr>
        <w:t>mlouvy se řídí občanským zákoníkem a ostatními příslušnými právními předpisy českého právního řádu.</w:t>
      </w:r>
    </w:p>
    <w:p w:rsidR="00823AFD" w:rsidRPr="00987B0F" w:rsidRDefault="00823AFD" w:rsidP="00823AFD">
      <w:pPr>
        <w:numPr>
          <w:ilvl w:val="1"/>
          <w:numId w:val="0"/>
        </w:numPr>
        <w:overflowPunct/>
        <w:autoSpaceDE/>
        <w:autoSpaceDN/>
        <w:adjustRightInd/>
        <w:spacing w:line="280" w:lineRule="exact"/>
        <w:jc w:val="both"/>
        <w:textAlignment w:val="auto"/>
        <w:rPr>
          <w:szCs w:val="24"/>
        </w:rPr>
      </w:pPr>
    </w:p>
    <w:p w:rsidR="005D355E" w:rsidRPr="00987B0F"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10.2.</w:t>
      </w:r>
      <w:r w:rsidRPr="0026132D">
        <w:rPr>
          <w:szCs w:val="24"/>
        </w:rPr>
        <w:t xml:space="preserve"> </w:t>
      </w:r>
      <w:r w:rsidRPr="00987B0F">
        <w:rPr>
          <w:szCs w:val="24"/>
        </w:rPr>
        <w:t xml:space="preserve">Tato </w:t>
      </w:r>
      <w:r w:rsidRPr="0026132D">
        <w:rPr>
          <w:szCs w:val="24"/>
        </w:rPr>
        <w:t>s</w:t>
      </w:r>
      <w:r w:rsidRPr="00987B0F">
        <w:rPr>
          <w:szCs w:val="24"/>
        </w:rPr>
        <w:t>mlouva nabývá platnosti a účinnosti dnem jejího podpisu oběma smluvními stranami.</w:t>
      </w: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10.3.</w:t>
      </w:r>
      <w:r w:rsidRPr="0026132D">
        <w:rPr>
          <w:szCs w:val="24"/>
        </w:rPr>
        <w:t xml:space="preserve"> Tuto s</w:t>
      </w:r>
      <w:r w:rsidRPr="00987B0F">
        <w:rPr>
          <w:szCs w:val="24"/>
        </w:rPr>
        <w:t xml:space="preserve">mlouvu je možné měnit pouze písemnou dohodou smluvních stran ve </w:t>
      </w:r>
      <w:r w:rsidRPr="0026132D">
        <w:rPr>
          <w:szCs w:val="24"/>
        </w:rPr>
        <w:t>formě číslovaných dodatků této s</w:t>
      </w:r>
      <w:r w:rsidRPr="00987B0F">
        <w:rPr>
          <w:szCs w:val="24"/>
        </w:rPr>
        <w:t>mlouvy, podepsaných za každou smluvní stranu osobou nebo osobami oprávněnými jednat za smluvní stranu.</w:t>
      </w:r>
    </w:p>
    <w:p w:rsidR="00823AFD" w:rsidRPr="00987B0F" w:rsidRDefault="00823AFD" w:rsidP="00823AFD">
      <w:pPr>
        <w:numPr>
          <w:ilvl w:val="1"/>
          <w:numId w:val="0"/>
        </w:numPr>
        <w:overflowPunct/>
        <w:autoSpaceDE/>
        <w:autoSpaceDN/>
        <w:adjustRightInd/>
        <w:spacing w:line="280" w:lineRule="exact"/>
        <w:jc w:val="both"/>
        <w:textAlignment w:val="auto"/>
        <w:rPr>
          <w:szCs w:val="24"/>
        </w:rPr>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10.4.</w:t>
      </w:r>
      <w:r w:rsidRPr="0026132D">
        <w:rPr>
          <w:szCs w:val="24"/>
        </w:rPr>
        <w:t xml:space="preserve"> </w:t>
      </w:r>
      <w:r w:rsidRPr="00987B0F">
        <w:rPr>
          <w:szCs w:val="24"/>
        </w:rPr>
        <w:t xml:space="preserve">Smluvní strany podpisem této smlouvy vylučují, že se při právním styku mezi smluvními stranami přihlíží k obchodním zvyklostem, které tak nemají přednost před ustanoveními zákona dle </w:t>
      </w:r>
      <w:proofErr w:type="spellStart"/>
      <w:r w:rsidRPr="00987B0F">
        <w:rPr>
          <w:szCs w:val="24"/>
        </w:rPr>
        <w:t>ust</w:t>
      </w:r>
      <w:proofErr w:type="spellEnd"/>
      <w:r w:rsidRPr="00987B0F">
        <w:rPr>
          <w:szCs w:val="24"/>
        </w:rPr>
        <w:t>. § 558 odst. 2 občanského zákoníku.</w:t>
      </w:r>
    </w:p>
    <w:p w:rsidR="00823AFD" w:rsidRPr="00987B0F" w:rsidRDefault="00823AFD" w:rsidP="00823AFD">
      <w:pPr>
        <w:numPr>
          <w:ilvl w:val="1"/>
          <w:numId w:val="0"/>
        </w:numPr>
        <w:overflowPunct/>
        <w:autoSpaceDE/>
        <w:autoSpaceDN/>
        <w:adjustRightInd/>
        <w:spacing w:line="280" w:lineRule="exact"/>
        <w:jc w:val="both"/>
        <w:textAlignment w:val="auto"/>
        <w:rPr>
          <w:szCs w:val="24"/>
        </w:rPr>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10.5.</w:t>
      </w:r>
      <w:r w:rsidRPr="0026132D">
        <w:rPr>
          <w:szCs w:val="24"/>
        </w:rPr>
        <w:t xml:space="preserve"> </w:t>
      </w:r>
      <w:r w:rsidRPr="00987B0F">
        <w:rPr>
          <w:szCs w:val="24"/>
        </w:rP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987B0F">
        <w:rPr>
          <w:szCs w:val="24"/>
        </w:rPr>
        <w:t>ust</w:t>
      </w:r>
      <w:proofErr w:type="spellEnd"/>
      <w:r w:rsidRPr="00987B0F">
        <w:rPr>
          <w:szCs w:val="24"/>
        </w:rPr>
        <w:t>. § 582 odst. 1 první věta a odst. 2 občanského zákoníku.</w:t>
      </w:r>
    </w:p>
    <w:p w:rsidR="00823AFD" w:rsidRPr="00987B0F" w:rsidRDefault="00823AFD" w:rsidP="00823AFD">
      <w:pPr>
        <w:numPr>
          <w:ilvl w:val="1"/>
          <w:numId w:val="0"/>
        </w:numPr>
        <w:overflowPunct/>
        <w:autoSpaceDE/>
        <w:autoSpaceDN/>
        <w:adjustRightInd/>
        <w:spacing w:line="280" w:lineRule="exact"/>
        <w:jc w:val="both"/>
        <w:textAlignment w:val="auto"/>
        <w:rPr>
          <w:szCs w:val="24"/>
        </w:rPr>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10.6.</w:t>
      </w:r>
      <w:r w:rsidRPr="0026132D">
        <w:rPr>
          <w:szCs w:val="24"/>
        </w:rPr>
        <w:t xml:space="preserve"> </w:t>
      </w:r>
      <w:r w:rsidRPr="00987B0F">
        <w:rPr>
          <w:szCs w:val="24"/>
        </w:rPr>
        <w:t xml:space="preserve">Žádné úkony či jednání ze strany </w:t>
      </w:r>
      <w:r>
        <w:rPr>
          <w:szCs w:val="24"/>
        </w:rPr>
        <w:t>o</w:t>
      </w:r>
      <w:r w:rsidRPr="00987B0F">
        <w:rPr>
          <w:szCs w:val="24"/>
        </w:rPr>
        <w:t xml:space="preserve">bjednatele nelze považovat za příslib </w:t>
      </w:r>
      <w:r w:rsidRPr="0026132D">
        <w:rPr>
          <w:szCs w:val="24"/>
        </w:rPr>
        <w:t>uzavření s</w:t>
      </w:r>
      <w:r w:rsidRPr="00987B0F">
        <w:rPr>
          <w:szCs w:val="24"/>
        </w:rPr>
        <w:t>mlouvy nebo dodatku k ní. V souladu s </w:t>
      </w:r>
      <w:proofErr w:type="spellStart"/>
      <w:r w:rsidRPr="00987B0F">
        <w:rPr>
          <w:szCs w:val="24"/>
        </w:rPr>
        <w:t>ust</w:t>
      </w:r>
      <w:proofErr w:type="spellEnd"/>
      <w:r w:rsidRPr="00987B0F">
        <w:rPr>
          <w:szCs w:val="24"/>
        </w:rPr>
        <w:t>. § 17</w:t>
      </w:r>
      <w:r w:rsidRPr="0026132D">
        <w:rPr>
          <w:szCs w:val="24"/>
        </w:rPr>
        <w:t>40 odst. 3 občanského zákoníku o</w:t>
      </w:r>
      <w:r w:rsidRPr="00987B0F">
        <w:rPr>
          <w:szCs w:val="24"/>
        </w:rPr>
        <w:t xml:space="preserve">bjednatel nepřipouští přijetí návrhu na uzavření </w:t>
      </w:r>
      <w:r w:rsidRPr="0026132D">
        <w:rPr>
          <w:szCs w:val="24"/>
        </w:rPr>
        <w:t>s</w:t>
      </w:r>
      <w:r w:rsidRPr="00987B0F">
        <w:rPr>
          <w:szCs w:val="24"/>
        </w:rPr>
        <w:t xml:space="preserve">mlouvy s dodatkem nebo odchylkou, čímž druhá smluvní strana podpisem </w:t>
      </w:r>
      <w:r>
        <w:rPr>
          <w:szCs w:val="24"/>
        </w:rPr>
        <w:t>s</w:t>
      </w:r>
      <w:r w:rsidRPr="00987B0F">
        <w:rPr>
          <w:szCs w:val="24"/>
        </w:rPr>
        <w:t xml:space="preserve">mlouvy souhlasí. </w:t>
      </w:r>
    </w:p>
    <w:p w:rsidR="00823AFD" w:rsidRPr="00987B0F" w:rsidRDefault="00823AFD" w:rsidP="00823AFD">
      <w:pPr>
        <w:numPr>
          <w:ilvl w:val="1"/>
          <w:numId w:val="0"/>
        </w:numPr>
        <w:overflowPunct/>
        <w:autoSpaceDE/>
        <w:autoSpaceDN/>
        <w:adjustRightInd/>
        <w:spacing w:line="280" w:lineRule="exact"/>
        <w:jc w:val="both"/>
        <w:textAlignment w:val="auto"/>
        <w:rPr>
          <w:szCs w:val="24"/>
        </w:rPr>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10.7.</w:t>
      </w:r>
      <w:r w:rsidRPr="0026132D">
        <w:rPr>
          <w:szCs w:val="24"/>
        </w:rPr>
        <w:t xml:space="preserve"> </w:t>
      </w:r>
      <w:r w:rsidRPr="00987B0F">
        <w:rPr>
          <w:szCs w:val="24"/>
        </w:rPr>
        <w:t>Veškerá práva a povinnosti vy</w:t>
      </w:r>
      <w:r w:rsidRPr="0026132D">
        <w:rPr>
          <w:szCs w:val="24"/>
        </w:rPr>
        <w:t>plývající z této s</w:t>
      </w:r>
      <w:r w:rsidRPr="00987B0F">
        <w:rPr>
          <w:szCs w:val="24"/>
        </w:rPr>
        <w:t>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823AFD" w:rsidRPr="00987B0F" w:rsidRDefault="00823AFD" w:rsidP="00823AFD">
      <w:pPr>
        <w:numPr>
          <w:ilvl w:val="1"/>
          <w:numId w:val="0"/>
        </w:numPr>
        <w:overflowPunct/>
        <w:autoSpaceDE/>
        <w:autoSpaceDN/>
        <w:adjustRightInd/>
        <w:spacing w:line="280" w:lineRule="exact"/>
        <w:jc w:val="both"/>
        <w:textAlignment w:val="auto"/>
        <w:rPr>
          <w:szCs w:val="24"/>
          <w:lang w:eastAsia="en-US"/>
        </w:rPr>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10.8.</w:t>
      </w:r>
      <w:r w:rsidRPr="0026132D">
        <w:rPr>
          <w:szCs w:val="24"/>
        </w:rPr>
        <w:t xml:space="preserve"> Ukončením účinnosti této s</w:t>
      </w:r>
      <w:r w:rsidRPr="00987B0F">
        <w:rPr>
          <w:szCs w:val="24"/>
        </w:rPr>
        <w:t>ml</w:t>
      </w:r>
      <w:r w:rsidRPr="0026132D">
        <w:rPr>
          <w:szCs w:val="24"/>
        </w:rPr>
        <w:t>ouvy nejsou dotčena ustanovení s</w:t>
      </w:r>
      <w:r w:rsidRPr="00987B0F">
        <w:rPr>
          <w:szCs w:val="24"/>
        </w:rPr>
        <w:t>mlouvy ve znění jejích příloh týkající se licencí, záruk, nároků z odpovědnosti za vady, nároky z odpovědnosti za škodu a nároky ze smluvních pokut, pokud vznikly před u</w:t>
      </w:r>
      <w:r w:rsidRPr="0026132D">
        <w:rPr>
          <w:szCs w:val="24"/>
        </w:rPr>
        <w:t>končením účinnosti s</w:t>
      </w:r>
      <w:r w:rsidRPr="00987B0F">
        <w:rPr>
          <w:szCs w:val="24"/>
        </w:rPr>
        <w:t>mlouvy, ustanovení o ochraně informací, ani další ustanovení a nároky, z jejichž povahy vyplývá, že mají tr</w:t>
      </w:r>
      <w:r w:rsidRPr="0026132D">
        <w:rPr>
          <w:szCs w:val="24"/>
        </w:rPr>
        <w:t>vat i po zániku účinnosti této s</w:t>
      </w:r>
      <w:r w:rsidRPr="00987B0F">
        <w:rPr>
          <w:szCs w:val="24"/>
        </w:rPr>
        <w:t>mlouvy.</w:t>
      </w:r>
    </w:p>
    <w:p w:rsidR="00823AFD" w:rsidRPr="00987B0F" w:rsidRDefault="00823AFD" w:rsidP="00823AFD">
      <w:pPr>
        <w:numPr>
          <w:ilvl w:val="1"/>
          <w:numId w:val="0"/>
        </w:numPr>
        <w:overflowPunct/>
        <w:autoSpaceDE/>
        <w:autoSpaceDN/>
        <w:adjustRightInd/>
        <w:spacing w:line="280" w:lineRule="exact"/>
        <w:jc w:val="both"/>
        <w:textAlignment w:val="auto"/>
        <w:rPr>
          <w:szCs w:val="24"/>
          <w:lang w:eastAsia="en-US"/>
        </w:rPr>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10.9.</w:t>
      </w:r>
      <w:r w:rsidRPr="0026132D">
        <w:rPr>
          <w:szCs w:val="24"/>
        </w:rPr>
        <w:t xml:space="preserve"> </w:t>
      </w:r>
      <w:r w:rsidRPr="00987B0F">
        <w:rPr>
          <w:szCs w:val="24"/>
        </w:rPr>
        <w:t>Pokud by</w:t>
      </w:r>
      <w:r w:rsidRPr="0026132D">
        <w:rPr>
          <w:szCs w:val="24"/>
        </w:rPr>
        <w:t xml:space="preserve"> se kterékoliv ustanovení této s</w:t>
      </w:r>
      <w:r w:rsidRPr="00987B0F">
        <w:rPr>
          <w:szCs w:val="24"/>
        </w:rPr>
        <w:t>mlouvy ukázalo být neplatným nebo nevynutitelným, nebo</w:t>
      </w:r>
      <w:r w:rsidRPr="0026132D">
        <w:rPr>
          <w:szCs w:val="24"/>
        </w:rPr>
        <w:t xml:space="preserve"> se jím stalo po uzavření této s</w:t>
      </w:r>
      <w:r w:rsidRPr="00987B0F">
        <w:rPr>
          <w:szCs w:val="24"/>
        </w:rPr>
        <w:t>mlouvy, pak tato skutečnost nepůsobí neplatnost ani nevynutitel</w:t>
      </w:r>
      <w:r w:rsidRPr="0026132D">
        <w:rPr>
          <w:szCs w:val="24"/>
        </w:rPr>
        <w:t>nost ostatních ustanovení této s</w:t>
      </w:r>
      <w:r w:rsidRPr="00987B0F">
        <w:rPr>
          <w:szCs w:val="24"/>
        </w:rPr>
        <w:t>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823AFD" w:rsidRPr="00987B0F" w:rsidRDefault="00823AFD" w:rsidP="00823AFD">
      <w:pPr>
        <w:numPr>
          <w:ilvl w:val="1"/>
          <w:numId w:val="0"/>
        </w:numPr>
        <w:overflowPunct/>
        <w:autoSpaceDE/>
        <w:autoSpaceDN/>
        <w:adjustRightInd/>
        <w:spacing w:line="280" w:lineRule="exact"/>
        <w:jc w:val="both"/>
        <w:textAlignment w:val="auto"/>
        <w:rPr>
          <w:szCs w:val="24"/>
          <w:lang w:eastAsia="en-US"/>
        </w:rPr>
      </w:pPr>
    </w:p>
    <w:p w:rsidR="005D355E" w:rsidRDefault="005D355E" w:rsidP="00823AFD">
      <w:pPr>
        <w:numPr>
          <w:ilvl w:val="1"/>
          <w:numId w:val="0"/>
        </w:numPr>
        <w:overflowPunct/>
        <w:autoSpaceDE/>
        <w:autoSpaceDN/>
        <w:adjustRightInd/>
        <w:spacing w:line="280" w:lineRule="exact"/>
        <w:jc w:val="both"/>
        <w:textAlignment w:val="auto"/>
        <w:rPr>
          <w:szCs w:val="24"/>
        </w:rPr>
      </w:pPr>
      <w:r w:rsidRPr="0026132D">
        <w:rPr>
          <w:b/>
          <w:szCs w:val="24"/>
        </w:rPr>
        <w:t>10.10.</w:t>
      </w:r>
      <w:r w:rsidRPr="0026132D">
        <w:rPr>
          <w:szCs w:val="24"/>
        </w:rPr>
        <w:t xml:space="preserve"> Tato smlouva je vyhotovena ve 4 vyhotoveních, z nichž 2 vyhotovení obdrží objednatel a 2 vyhotovení obdrží zhotovitel. </w:t>
      </w:r>
    </w:p>
    <w:p w:rsidR="003A21C9" w:rsidRDefault="003A21C9" w:rsidP="00823AFD">
      <w:pPr>
        <w:numPr>
          <w:ilvl w:val="1"/>
          <w:numId w:val="0"/>
        </w:numPr>
        <w:overflowPunct/>
        <w:autoSpaceDE/>
        <w:autoSpaceDN/>
        <w:adjustRightInd/>
        <w:spacing w:line="280" w:lineRule="exact"/>
        <w:jc w:val="both"/>
        <w:textAlignment w:val="auto"/>
        <w:rPr>
          <w:szCs w:val="24"/>
        </w:rPr>
      </w:pPr>
    </w:p>
    <w:p w:rsidR="00AD2267" w:rsidRDefault="003A21C9" w:rsidP="00823AFD">
      <w:pPr>
        <w:numPr>
          <w:ilvl w:val="1"/>
          <w:numId w:val="0"/>
        </w:numPr>
        <w:overflowPunct/>
        <w:autoSpaceDE/>
        <w:autoSpaceDN/>
        <w:adjustRightInd/>
        <w:spacing w:line="280" w:lineRule="exact"/>
        <w:jc w:val="both"/>
        <w:textAlignment w:val="auto"/>
        <w:rPr>
          <w:szCs w:val="24"/>
          <w:lang w:eastAsia="en-US"/>
        </w:rPr>
      </w:pPr>
      <w:r w:rsidRPr="0026132D">
        <w:rPr>
          <w:b/>
          <w:szCs w:val="24"/>
        </w:rPr>
        <w:t>10.11.</w:t>
      </w:r>
      <w:r w:rsidRPr="0026132D">
        <w:rPr>
          <w:szCs w:val="24"/>
        </w:rPr>
        <w:t xml:space="preserve"> </w:t>
      </w:r>
      <w:r>
        <w:rPr>
          <w:szCs w:val="24"/>
        </w:rPr>
        <w:t xml:space="preserve"> </w:t>
      </w:r>
      <w:r w:rsidRPr="003A21C9">
        <w:rPr>
          <w:szCs w:val="24"/>
        </w:rPr>
        <w:t xml:space="preserve">Obě Smluvní strany souhlasí v souvislosti s aplikací zákona č. 340/2015 Sb. (zákon o registru smluv, dále jen ZRS) s uveřejněním těchto smluv v registru smluv v rozsahu vyžadovaném ZRS. Obě Smluvní strany zašlou správci registru smluv elektronický obraz Smlouvy a jejich příloh a </w:t>
      </w:r>
      <w:proofErr w:type="spellStart"/>
      <w:r w:rsidRPr="003A21C9">
        <w:rPr>
          <w:szCs w:val="24"/>
        </w:rPr>
        <w:t>metadata</w:t>
      </w:r>
      <w:proofErr w:type="spellEnd"/>
      <w:r w:rsidRPr="003A21C9">
        <w:rPr>
          <w:szCs w:val="24"/>
        </w:rPr>
        <w:t xml:space="preserve"> vyžadovaná ZRS, a to do 30 kalendářních dnů od uzavření Smlouvy. Zhotovitel podpisem této Smlouvy zároveň výslovně stv</w:t>
      </w:r>
      <w:r>
        <w:rPr>
          <w:szCs w:val="24"/>
        </w:rPr>
        <w:t xml:space="preserve">rzuje, že souhlasí s případným </w:t>
      </w:r>
      <w:r w:rsidRPr="003A21C9">
        <w:rPr>
          <w:szCs w:val="24"/>
        </w:rPr>
        <w:t>zveřejněním těla Smlouvy (tzn. bez jejích příloh s výjimkou Obchodních podmín</w:t>
      </w:r>
      <w:r>
        <w:rPr>
          <w:szCs w:val="24"/>
        </w:rPr>
        <w:t>ek) na internetových stránkách o</w:t>
      </w:r>
      <w:r w:rsidRPr="003A21C9">
        <w:rPr>
          <w:szCs w:val="24"/>
        </w:rPr>
        <w:t>bjednatele.</w:t>
      </w:r>
    </w:p>
    <w:p w:rsidR="00AD2267" w:rsidRPr="0026132D" w:rsidRDefault="00AD2267" w:rsidP="00823AFD">
      <w:pPr>
        <w:numPr>
          <w:ilvl w:val="1"/>
          <w:numId w:val="0"/>
        </w:numPr>
        <w:overflowPunct/>
        <w:autoSpaceDE/>
        <w:autoSpaceDN/>
        <w:adjustRightInd/>
        <w:spacing w:line="280" w:lineRule="exact"/>
        <w:jc w:val="both"/>
        <w:textAlignment w:val="auto"/>
        <w:rPr>
          <w:szCs w:val="24"/>
          <w:lang w:eastAsia="en-US"/>
        </w:rPr>
      </w:pPr>
    </w:p>
    <w:p w:rsidR="005D355E" w:rsidRPr="0026132D" w:rsidRDefault="005D355E" w:rsidP="00823AFD">
      <w:pPr>
        <w:jc w:val="both"/>
      </w:pPr>
      <w:r w:rsidRPr="0026132D">
        <w:rPr>
          <w:b/>
        </w:rPr>
        <w:t>10.12.</w:t>
      </w:r>
      <w:r w:rsidRPr="0026132D">
        <w:t xml:space="preserve"> Nedílnou součástí této smlouvy jsou tyto její přílohy:</w:t>
      </w:r>
    </w:p>
    <w:p w:rsidR="005D355E" w:rsidRPr="0026132D" w:rsidRDefault="005D355E" w:rsidP="00823AFD">
      <w:pPr>
        <w:jc w:val="both"/>
      </w:pPr>
      <w:r w:rsidRPr="0026132D">
        <w:t xml:space="preserve">příloha č. 1:  Seznam </w:t>
      </w:r>
      <w:r w:rsidR="00121320">
        <w:t>poddodavatelů</w:t>
      </w:r>
    </w:p>
    <w:p w:rsidR="00823AFD" w:rsidRDefault="005D355E" w:rsidP="005D355E">
      <w:pPr>
        <w:jc w:val="both"/>
      </w:pPr>
      <w:r w:rsidRPr="0026132D">
        <w:t>příloha č. 2:  Podrobný rozbor ceny</w:t>
      </w:r>
    </w:p>
    <w:p w:rsidR="00823AFD" w:rsidRDefault="00823AFD" w:rsidP="005D355E">
      <w:pPr>
        <w:jc w:val="both"/>
      </w:pPr>
    </w:p>
    <w:p w:rsidR="006225A2" w:rsidRDefault="006225A2" w:rsidP="005D355E">
      <w:pPr>
        <w:jc w:val="both"/>
      </w:pPr>
    </w:p>
    <w:p w:rsidR="006225A2" w:rsidRDefault="006225A2" w:rsidP="005D355E">
      <w:pPr>
        <w:jc w:val="both"/>
      </w:pPr>
    </w:p>
    <w:p w:rsidR="005D355E" w:rsidRDefault="005D355E" w:rsidP="005D355E">
      <w:pPr>
        <w:jc w:val="both"/>
      </w:pPr>
      <w:r>
        <w:t>V Olomouci dne…………</w:t>
      </w:r>
      <w:proofErr w:type="gramStart"/>
      <w:r>
        <w:t>…..</w:t>
      </w:r>
      <w:r>
        <w:tab/>
      </w:r>
      <w:r>
        <w:tab/>
      </w:r>
      <w:r>
        <w:tab/>
        <w:t>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dne</w:t>
      </w:r>
      <w:proofErr w:type="gramEnd"/>
      <w:r>
        <w:t xml:space="preserve"> </w:t>
      </w:r>
    </w:p>
    <w:p w:rsidR="005D355E" w:rsidRDefault="005D355E" w:rsidP="005D355E">
      <w:pPr>
        <w:jc w:val="both"/>
      </w:pPr>
    </w:p>
    <w:p w:rsidR="005D355E" w:rsidRDefault="005D355E" w:rsidP="005D355E">
      <w:pPr>
        <w:jc w:val="both"/>
      </w:pPr>
      <w:r>
        <w:t>Za objednatele:</w:t>
      </w:r>
      <w:r>
        <w:tab/>
      </w:r>
      <w:r>
        <w:tab/>
      </w:r>
      <w:r>
        <w:tab/>
      </w:r>
      <w:r>
        <w:tab/>
      </w:r>
      <w:r>
        <w:tab/>
        <w:t>Za zhotovitele:</w:t>
      </w:r>
    </w:p>
    <w:p w:rsidR="005D355E" w:rsidRDefault="005D355E" w:rsidP="005D355E">
      <w:pPr>
        <w:jc w:val="both"/>
      </w:pPr>
    </w:p>
    <w:p w:rsidR="00652450" w:rsidRDefault="00652450" w:rsidP="005D355E">
      <w:pPr>
        <w:jc w:val="both"/>
      </w:pPr>
    </w:p>
    <w:p w:rsidR="005D355E" w:rsidRDefault="005D355E" w:rsidP="005D355E">
      <w:pPr>
        <w:jc w:val="both"/>
      </w:pPr>
    </w:p>
    <w:tbl>
      <w:tblPr>
        <w:tblW w:w="9652" w:type="dxa"/>
        <w:jc w:val="center"/>
        <w:tblLook w:val="01E0" w:firstRow="1" w:lastRow="1" w:firstColumn="1" w:lastColumn="1" w:noHBand="0" w:noVBand="0"/>
      </w:tblPr>
      <w:tblGrid>
        <w:gridCol w:w="5196"/>
        <w:gridCol w:w="5196"/>
      </w:tblGrid>
      <w:tr w:rsidR="005D355E" w:rsidRPr="008B278F" w:rsidTr="00445E68">
        <w:trPr>
          <w:jc w:val="center"/>
        </w:trPr>
        <w:tc>
          <w:tcPr>
            <w:tcW w:w="4826" w:type="dxa"/>
          </w:tcPr>
          <w:p w:rsidR="005D355E" w:rsidRPr="008B278F" w:rsidRDefault="005D355E" w:rsidP="00445E68">
            <w:pPr>
              <w:pStyle w:val="RLdajeosmluvnstran"/>
              <w:rPr>
                <w:rFonts w:ascii="Times New Roman" w:hAnsi="Times New Roman" w:cs="Times New Roman"/>
                <w:sz w:val="24"/>
                <w:szCs w:val="24"/>
              </w:rPr>
            </w:pPr>
            <w:r w:rsidRPr="008B278F">
              <w:rPr>
                <w:rFonts w:ascii="Times New Roman" w:hAnsi="Times New Roman" w:cs="Times New Roman"/>
                <w:sz w:val="24"/>
                <w:szCs w:val="24"/>
              </w:rPr>
              <w:t>...................................................................................</w:t>
            </w:r>
          </w:p>
          <w:p w:rsidR="005D355E" w:rsidRPr="00095679" w:rsidRDefault="005D355E" w:rsidP="00445E68">
            <w:pPr>
              <w:pStyle w:val="RLProhlensmluvnchstran"/>
              <w:spacing w:after="0" w:line="240" w:lineRule="auto"/>
              <w:rPr>
                <w:rFonts w:ascii="Times New Roman" w:hAnsi="Times New Roman"/>
                <w:bCs/>
                <w:sz w:val="24"/>
                <w:lang w:val="cs-CZ"/>
              </w:rPr>
            </w:pPr>
            <w:r w:rsidRPr="008B278F">
              <w:rPr>
                <w:rFonts w:ascii="Times New Roman" w:hAnsi="Times New Roman"/>
                <w:bCs/>
                <w:sz w:val="24"/>
              </w:rPr>
              <w:t xml:space="preserve"> Ing. </w:t>
            </w:r>
            <w:r w:rsidR="00095679">
              <w:rPr>
                <w:rFonts w:ascii="Times New Roman" w:hAnsi="Times New Roman"/>
                <w:bCs/>
                <w:sz w:val="24"/>
                <w:lang w:val="cs-CZ"/>
              </w:rPr>
              <w:t>Miroslav Bocák</w:t>
            </w:r>
          </w:p>
          <w:p w:rsidR="005D355E" w:rsidRPr="008B278F" w:rsidRDefault="005D355E" w:rsidP="00445E68">
            <w:pPr>
              <w:pStyle w:val="RLdajeosmluvnstran"/>
              <w:spacing w:after="0" w:line="240" w:lineRule="auto"/>
              <w:rPr>
                <w:rFonts w:ascii="Times New Roman" w:hAnsi="Times New Roman" w:cs="Times New Roman"/>
                <w:sz w:val="24"/>
                <w:szCs w:val="24"/>
              </w:rPr>
            </w:pPr>
            <w:r w:rsidRPr="008B278F">
              <w:rPr>
                <w:rFonts w:ascii="Times New Roman" w:hAnsi="Times New Roman" w:cs="Times New Roman"/>
                <w:sz w:val="24"/>
                <w:szCs w:val="24"/>
              </w:rPr>
              <w:t>ředitel</w:t>
            </w:r>
            <w:r w:rsidR="00095679">
              <w:rPr>
                <w:rFonts w:ascii="Times New Roman" w:hAnsi="Times New Roman" w:cs="Times New Roman"/>
                <w:sz w:val="24"/>
                <w:szCs w:val="24"/>
              </w:rPr>
              <w:t xml:space="preserve"> </w:t>
            </w:r>
            <w:r w:rsidRPr="008B278F">
              <w:rPr>
                <w:rFonts w:ascii="Times New Roman" w:hAnsi="Times New Roman" w:cs="Times New Roman"/>
                <w:sz w:val="24"/>
                <w:szCs w:val="24"/>
              </w:rPr>
              <w:t>Stavební správy východ</w:t>
            </w:r>
          </w:p>
          <w:p w:rsidR="005D355E" w:rsidRPr="008B278F" w:rsidRDefault="005D355E" w:rsidP="00445E68">
            <w:pPr>
              <w:pStyle w:val="RLdajeosmluvnstran"/>
              <w:spacing w:after="0" w:line="240" w:lineRule="auto"/>
              <w:rPr>
                <w:rFonts w:ascii="Times New Roman" w:hAnsi="Times New Roman" w:cs="Times New Roman"/>
                <w:sz w:val="24"/>
                <w:szCs w:val="24"/>
              </w:rPr>
            </w:pPr>
            <w:r w:rsidRPr="008B278F">
              <w:rPr>
                <w:rFonts w:ascii="Times New Roman" w:hAnsi="Times New Roman" w:cs="Times New Roman"/>
                <w:sz w:val="24"/>
                <w:szCs w:val="24"/>
              </w:rPr>
              <w:t>Správa železniční dopravní cesty,</w:t>
            </w:r>
          </w:p>
          <w:p w:rsidR="005D355E" w:rsidRPr="008B278F" w:rsidRDefault="005D355E" w:rsidP="00445E68">
            <w:pPr>
              <w:pStyle w:val="RLdajeosmluvnstran"/>
              <w:spacing w:after="0" w:line="240" w:lineRule="auto"/>
              <w:rPr>
                <w:rFonts w:ascii="Times New Roman" w:hAnsi="Times New Roman" w:cs="Times New Roman"/>
                <w:sz w:val="24"/>
                <w:szCs w:val="24"/>
              </w:rPr>
            </w:pPr>
            <w:r w:rsidRPr="008B278F">
              <w:rPr>
                <w:rFonts w:ascii="Times New Roman" w:hAnsi="Times New Roman" w:cs="Times New Roman"/>
                <w:sz w:val="24"/>
                <w:szCs w:val="24"/>
              </w:rPr>
              <w:t>státní organizace</w:t>
            </w:r>
          </w:p>
        </w:tc>
        <w:tc>
          <w:tcPr>
            <w:tcW w:w="4826" w:type="dxa"/>
          </w:tcPr>
          <w:p w:rsidR="005D355E" w:rsidRPr="008B278F" w:rsidRDefault="005D355E" w:rsidP="00445E68">
            <w:pPr>
              <w:pStyle w:val="RLdajeosmluvnstran"/>
              <w:rPr>
                <w:rFonts w:ascii="Times New Roman" w:hAnsi="Times New Roman" w:cs="Times New Roman"/>
                <w:sz w:val="24"/>
                <w:szCs w:val="24"/>
              </w:rPr>
            </w:pPr>
            <w:r w:rsidRPr="008B278F">
              <w:rPr>
                <w:rFonts w:ascii="Times New Roman" w:hAnsi="Times New Roman" w:cs="Times New Roman"/>
                <w:sz w:val="24"/>
                <w:szCs w:val="24"/>
              </w:rPr>
              <w:t>...................................................................................</w:t>
            </w:r>
          </w:p>
          <w:p w:rsidR="005D355E" w:rsidRPr="008B278F" w:rsidRDefault="005D355E" w:rsidP="00445E68">
            <w:pPr>
              <w:pStyle w:val="RLProhlensmluvnchstran"/>
              <w:spacing w:after="0" w:line="240" w:lineRule="auto"/>
              <w:rPr>
                <w:rFonts w:ascii="Times New Roman" w:hAnsi="Times New Roman"/>
                <w:bCs/>
                <w:sz w:val="24"/>
              </w:rPr>
            </w:pPr>
            <w:r w:rsidRPr="008B278F">
              <w:rPr>
                <w:rFonts w:ascii="Times New Roman" w:hAnsi="Times New Roman"/>
                <w:bCs/>
                <w:sz w:val="24"/>
                <w:highlight w:val="yellow"/>
              </w:rPr>
              <w:fldChar w:fldCharType="begin"/>
            </w:r>
            <w:r w:rsidRPr="008B278F">
              <w:rPr>
                <w:rFonts w:ascii="Times New Roman" w:hAnsi="Times New Roman"/>
                <w:bCs/>
                <w:sz w:val="24"/>
                <w:highlight w:val="yellow"/>
              </w:rPr>
              <w:instrText xml:space="preserve"> MACROBUTTON  VložitŠirokouMezeru "[VLOŽÍ ZHOTOVITEL]" </w:instrText>
            </w:r>
            <w:r w:rsidRPr="008B278F">
              <w:rPr>
                <w:rFonts w:ascii="Times New Roman" w:hAnsi="Times New Roman"/>
                <w:bCs/>
                <w:sz w:val="24"/>
                <w:highlight w:val="yellow"/>
              </w:rPr>
              <w:fldChar w:fldCharType="end"/>
            </w:r>
          </w:p>
          <w:p w:rsidR="005D355E" w:rsidRPr="008B278F" w:rsidRDefault="005D355E" w:rsidP="00445E68">
            <w:pPr>
              <w:pStyle w:val="RLdajeosmluvnstran"/>
              <w:spacing w:after="0" w:line="240" w:lineRule="auto"/>
              <w:rPr>
                <w:rFonts w:ascii="Times New Roman" w:hAnsi="Times New Roman" w:cs="Times New Roman"/>
                <w:sz w:val="24"/>
                <w:szCs w:val="24"/>
              </w:rPr>
            </w:pPr>
            <w:r w:rsidRPr="008B278F">
              <w:rPr>
                <w:rFonts w:ascii="Times New Roman" w:hAnsi="Times New Roman" w:cs="Times New Roman"/>
                <w:sz w:val="24"/>
                <w:szCs w:val="24"/>
                <w:highlight w:val="yellow"/>
              </w:rPr>
              <w:fldChar w:fldCharType="begin"/>
            </w:r>
            <w:r w:rsidRPr="008B278F">
              <w:rPr>
                <w:rFonts w:ascii="Times New Roman" w:hAnsi="Times New Roman" w:cs="Times New Roman"/>
                <w:sz w:val="24"/>
                <w:szCs w:val="24"/>
                <w:highlight w:val="yellow"/>
              </w:rPr>
              <w:instrText xml:space="preserve"> MACROBUTTON  VložitŠirokouMezeru "[VLOŽÍ ZHOTOVITEL]" </w:instrText>
            </w:r>
            <w:r w:rsidRPr="008B278F">
              <w:rPr>
                <w:rFonts w:ascii="Times New Roman" w:hAnsi="Times New Roman" w:cs="Times New Roman"/>
                <w:sz w:val="24"/>
                <w:szCs w:val="24"/>
                <w:highlight w:val="yellow"/>
              </w:rPr>
              <w:fldChar w:fldCharType="end"/>
            </w:r>
          </w:p>
        </w:tc>
      </w:tr>
    </w:tbl>
    <w:p w:rsidR="006225A2" w:rsidRDefault="006225A2" w:rsidP="005D355E">
      <w:pPr>
        <w:pStyle w:val="RLProhlensmluvnchstran"/>
        <w:rPr>
          <w:sz w:val="24"/>
          <w:lang w:val="cs-CZ"/>
        </w:rPr>
        <w:sectPr w:rsidR="006225A2" w:rsidSect="00015B1B">
          <w:pgSz w:w="11906" w:h="16838"/>
          <w:pgMar w:top="1417" w:right="1417" w:bottom="1417" w:left="1417" w:header="708" w:footer="573" w:gutter="0"/>
          <w:cols w:space="708"/>
        </w:sectPr>
      </w:pPr>
    </w:p>
    <w:p w:rsidR="005D355E" w:rsidRDefault="005D355E" w:rsidP="005D355E">
      <w:pPr>
        <w:pStyle w:val="RLProhlensmluvnchstran"/>
        <w:rPr>
          <w:sz w:val="24"/>
          <w:lang w:val="cs-CZ"/>
        </w:rPr>
      </w:pPr>
    </w:p>
    <w:p w:rsidR="005D355E" w:rsidRPr="005C3CCD" w:rsidRDefault="005D355E" w:rsidP="005F443B">
      <w:pPr>
        <w:pStyle w:val="RLProhlensmluvnchstran"/>
        <w:rPr>
          <w:rFonts w:ascii="Times New Roman" w:hAnsi="Times New Roman"/>
          <w:sz w:val="24"/>
        </w:rPr>
      </w:pPr>
      <w:bookmarkStart w:id="7" w:name="Annex08"/>
      <w:r w:rsidRPr="005C3CCD">
        <w:rPr>
          <w:rFonts w:ascii="Times New Roman" w:hAnsi="Times New Roman"/>
          <w:sz w:val="24"/>
        </w:rPr>
        <w:t xml:space="preserve">Příloha č. </w:t>
      </w:r>
      <w:bookmarkEnd w:id="7"/>
      <w:r>
        <w:rPr>
          <w:rFonts w:ascii="Times New Roman" w:hAnsi="Times New Roman"/>
          <w:sz w:val="24"/>
        </w:rPr>
        <w:t>1</w:t>
      </w:r>
    </w:p>
    <w:p w:rsidR="005D355E" w:rsidRPr="005C3CCD" w:rsidRDefault="005D355E" w:rsidP="005D355E">
      <w:pPr>
        <w:jc w:val="center"/>
        <w:rPr>
          <w:b/>
          <w:szCs w:val="24"/>
        </w:rPr>
      </w:pPr>
      <w:r w:rsidRPr="005C3CCD">
        <w:rPr>
          <w:b/>
          <w:szCs w:val="24"/>
        </w:rPr>
        <w:t xml:space="preserve">Seznam </w:t>
      </w:r>
      <w:r w:rsidR="00121320">
        <w:rPr>
          <w:b/>
          <w:szCs w:val="24"/>
        </w:rPr>
        <w:t>pod</w:t>
      </w:r>
      <w:r w:rsidR="006C41FA">
        <w:rPr>
          <w:b/>
          <w:szCs w:val="24"/>
        </w:rPr>
        <w:t>d</w:t>
      </w:r>
      <w:r w:rsidR="00121320">
        <w:rPr>
          <w:b/>
          <w:szCs w:val="24"/>
        </w:rPr>
        <w:t>odavatelů</w:t>
      </w:r>
    </w:p>
    <w:p w:rsidR="005D355E" w:rsidRPr="005C3CCD" w:rsidRDefault="005D355E" w:rsidP="005D355E">
      <w:pPr>
        <w:jc w:val="center"/>
        <w:rPr>
          <w:b/>
          <w:sz w:val="20"/>
        </w:rPr>
      </w:pPr>
    </w:p>
    <w:tbl>
      <w:tblPr>
        <w:tblW w:w="0" w:type="auto"/>
        <w:tblLayout w:type="fixed"/>
        <w:tblLook w:val="00A0" w:firstRow="1" w:lastRow="0" w:firstColumn="1" w:lastColumn="0" w:noHBand="0" w:noVBand="0"/>
      </w:tblPr>
      <w:tblGrid>
        <w:gridCol w:w="2802"/>
        <w:gridCol w:w="3216"/>
        <w:gridCol w:w="2660"/>
      </w:tblGrid>
      <w:tr w:rsidR="005D355E" w:rsidRPr="005C3CCD" w:rsidTr="0030784E">
        <w:tc>
          <w:tcPr>
            <w:tcW w:w="2802" w:type="dxa"/>
            <w:tcBorders>
              <w:top w:val="single" w:sz="4" w:space="0" w:color="auto"/>
              <w:left w:val="single" w:sz="4" w:space="0" w:color="auto"/>
              <w:bottom w:val="single" w:sz="4" w:space="0" w:color="auto"/>
              <w:right w:val="single" w:sz="4" w:space="0" w:color="auto"/>
            </w:tcBorders>
            <w:shd w:val="clear" w:color="auto" w:fill="CCCCCC"/>
            <w:vAlign w:val="center"/>
          </w:tcPr>
          <w:p w:rsidR="005D355E" w:rsidRDefault="005D355E" w:rsidP="0030784E">
            <w:pPr>
              <w:jc w:val="center"/>
              <w:rPr>
                <w:b/>
                <w:bCs/>
                <w:sz w:val="20"/>
              </w:rPr>
            </w:pPr>
            <w:r w:rsidRPr="005C3CCD">
              <w:rPr>
                <w:b/>
                <w:bCs/>
                <w:sz w:val="20"/>
              </w:rPr>
              <w:t xml:space="preserve">IDENTIFIKACE </w:t>
            </w:r>
          </w:p>
          <w:p w:rsidR="00EE3CBB" w:rsidRPr="005C3CCD" w:rsidRDefault="00EE3CBB" w:rsidP="0030784E">
            <w:pPr>
              <w:jc w:val="center"/>
              <w:rPr>
                <w:b/>
                <w:bCs/>
                <w:sz w:val="20"/>
              </w:rPr>
            </w:pPr>
            <w:r>
              <w:rPr>
                <w:b/>
                <w:bCs/>
                <w:sz w:val="20"/>
              </w:rPr>
              <w:t>POD</w:t>
            </w:r>
            <w:r w:rsidR="006C41FA">
              <w:rPr>
                <w:b/>
                <w:bCs/>
                <w:sz w:val="20"/>
              </w:rPr>
              <w:t>D</w:t>
            </w:r>
            <w:r>
              <w:rPr>
                <w:b/>
                <w:bCs/>
                <w:sz w:val="20"/>
              </w:rPr>
              <w:t>ODAVATELE</w:t>
            </w:r>
          </w:p>
          <w:p w:rsidR="005D355E" w:rsidRPr="005C3CCD" w:rsidRDefault="005D355E" w:rsidP="0030784E">
            <w:pPr>
              <w:jc w:val="center"/>
              <w:rPr>
                <w:b/>
                <w:bCs/>
                <w:sz w:val="20"/>
              </w:rPr>
            </w:pPr>
            <w:r w:rsidRPr="005C3CCD">
              <w:rPr>
                <w:b/>
                <w:bCs/>
                <w:sz w:val="20"/>
              </w:rPr>
              <w:t>(obchodní firma, sídlo a IČ)</w:t>
            </w:r>
          </w:p>
        </w:tc>
        <w:tc>
          <w:tcPr>
            <w:tcW w:w="3216" w:type="dxa"/>
            <w:tcBorders>
              <w:top w:val="single" w:sz="4" w:space="0" w:color="auto"/>
              <w:left w:val="single" w:sz="4" w:space="0" w:color="auto"/>
              <w:bottom w:val="single" w:sz="4" w:space="0" w:color="auto"/>
              <w:right w:val="single" w:sz="4" w:space="0" w:color="auto"/>
            </w:tcBorders>
            <w:shd w:val="clear" w:color="auto" w:fill="CCCCCC"/>
            <w:vAlign w:val="center"/>
          </w:tcPr>
          <w:p w:rsidR="00EE3CBB" w:rsidRDefault="00EE3CBB" w:rsidP="00EE3CBB">
            <w:pPr>
              <w:jc w:val="center"/>
              <w:rPr>
                <w:b/>
                <w:bCs/>
                <w:sz w:val="20"/>
              </w:rPr>
            </w:pPr>
            <w:r>
              <w:rPr>
                <w:b/>
                <w:bCs/>
                <w:sz w:val="20"/>
              </w:rPr>
              <w:t>VĚCNÝ ROZSAH</w:t>
            </w:r>
          </w:p>
          <w:p w:rsidR="005D355E" w:rsidRPr="005C3CCD" w:rsidRDefault="00EE3CBB" w:rsidP="00EE3CBB">
            <w:pPr>
              <w:jc w:val="center"/>
              <w:rPr>
                <w:b/>
                <w:bCs/>
                <w:sz w:val="20"/>
              </w:rPr>
            </w:pPr>
            <w:r>
              <w:rPr>
                <w:b/>
                <w:bCs/>
                <w:sz w:val="20"/>
              </w:rPr>
              <w:t>PODODÁVKY</w:t>
            </w:r>
          </w:p>
        </w:tc>
        <w:tc>
          <w:tcPr>
            <w:tcW w:w="2657" w:type="dxa"/>
            <w:tcBorders>
              <w:top w:val="single" w:sz="4" w:space="0" w:color="auto"/>
              <w:left w:val="single" w:sz="4" w:space="0" w:color="auto"/>
              <w:bottom w:val="single" w:sz="4" w:space="0" w:color="auto"/>
              <w:right w:val="single" w:sz="4" w:space="0" w:color="auto"/>
            </w:tcBorders>
            <w:shd w:val="clear" w:color="auto" w:fill="CCCCCC"/>
            <w:vAlign w:val="center"/>
          </w:tcPr>
          <w:p w:rsidR="005D355E" w:rsidRPr="005C3CCD" w:rsidRDefault="005D355E" w:rsidP="00EE3CBB">
            <w:pPr>
              <w:jc w:val="center"/>
              <w:rPr>
                <w:b/>
                <w:bCs/>
                <w:sz w:val="20"/>
              </w:rPr>
            </w:pPr>
            <w:r w:rsidRPr="005C3CCD">
              <w:rPr>
                <w:b/>
                <w:bCs/>
                <w:sz w:val="20"/>
              </w:rPr>
              <w:t xml:space="preserve">HODNOTA </w:t>
            </w:r>
            <w:r w:rsidR="00EE3CBB">
              <w:rPr>
                <w:b/>
                <w:bCs/>
                <w:sz w:val="20"/>
              </w:rPr>
              <w:t>PODDODÁVKY</w:t>
            </w:r>
            <w:r w:rsidRPr="005C3CCD">
              <w:rPr>
                <w:b/>
                <w:bCs/>
                <w:sz w:val="20"/>
              </w:rPr>
              <w:t xml:space="preserve"> V % Z CELKOVÉ CENY DÍLA</w:t>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vAlign w:val="center"/>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vAlign w:val="center"/>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tcPr>
          <w:p w:rsidR="005D355E" w:rsidRPr="005C3CCD" w:rsidRDefault="005D355E" w:rsidP="00445E68">
            <w:pP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3216"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c>
          <w:tcPr>
            <w:tcW w:w="2657" w:type="dxa"/>
          </w:tcPr>
          <w:p w:rsidR="005D355E" w:rsidRPr="005C3CCD" w:rsidRDefault="005D355E" w:rsidP="00445E68">
            <w:pPr>
              <w:jc w:val="center"/>
              <w:rPr>
                <w:sz w:val="20"/>
                <w:highlight w:val="yellow"/>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r w:rsidR="005D355E" w:rsidRPr="005C3CCD" w:rsidTr="0030784E">
        <w:tblPrEx>
          <w:tblLook w:val="0000" w:firstRow="0" w:lastRow="0" w:firstColumn="0" w:lastColumn="0" w:noHBand="0" w:noVBand="0"/>
        </w:tblPrEx>
        <w:trPr>
          <w:trHeight w:val="345"/>
        </w:trPr>
        <w:tc>
          <w:tcPr>
            <w:tcW w:w="6015" w:type="dxa"/>
            <w:gridSpan w:val="2"/>
            <w:tcBorders>
              <w:top w:val="single" w:sz="4" w:space="0" w:color="auto"/>
              <w:left w:val="single" w:sz="4" w:space="0" w:color="auto"/>
              <w:bottom w:val="single" w:sz="4" w:space="0" w:color="auto"/>
              <w:right w:val="single" w:sz="4" w:space="0" w:color="auto"/>
            </w:tcBorders>
            <w:vAlign w:val="center"/>
          </w:tcPr>
          <w:p w:rsidR="005D355E" w:rsidRPr="005C3CCD" w:rsidRDefault="005D355E" w:rsidP="00445E68">
            <w:pPr>
              <w:jc w:val="right"/>
              <w:rPr>
                <w:b/>
                <w:bCs/>
                <w:sz w:val="20"/>
              </w:rPr>
            </w:pPr>
            <w:r w:rsidRPr="005C3CCD">
              <w:rPr>
                <w:b/>
                <w:bCs/>
                <w:sz w:val="20"/>
              </w:rPr>
              <w:t>CELKEM %</w:t>
            </w:r>
          </w:p>
        </w:tc>
        <w:tc>
          <w:tcPr>
            <w:tcW w:w="2660" w:type="dxa"/>
            <w:tcBorders>
              <w:top w:val="single" w:sz="4" w:space="0" w:color="auto"/>
              <w:left w:val="single" w:sz="4" w:space="0" w:color="auto"/>
              <w:bottom w:val="single" w:sz="4" w:space="0" w:color="auto"/>
              <w:right w:val="single" w:sz="4" w:space="0" w:color="auto"/>
            </w:tcBorders>
            <w:vAlign w:val="center"/>
          </w:tcPr>
          <w:p w:rsidR="005D355E" w:rsidRPr="005C3CCD" w:rsidRDefault="005D355E" w:rsidP="00445E68">
            <w:pPr>
              <w:jc w:val="center"/>
              <w:rPr>
                <w:b/>
                <w:bCs/>
                <w:sz w:val="20"/>
              </w:rPr>
            </w:pPr>
            <w:r w:rsidRPr="005C3CCD">
              <w:rPr>
                <w:b/>
                <w:sz w:val="20"/>
                <w:highlight w:val="yellow"/>
              </w:rPr>
              <w:fldChar w:fldCharType="begin"/>
            </w:r>
            <w:r w:rsidRPr="005C3CCD">
              <w:rPr>
                <w:b/>
                <w:sz w:val="20"/>
                <w:highlight w:val="yellow"/>
              </w:rPr>
              <w:instrText xml:space="preserve"> MACROBUTTON  VložitŠirokouMezeru "[VLOŽÍ ZHOTOVITEL]" </w:instrText>
            </w:r>
            <w:r w:rsidRPr="005C3CCD">
              <w:rPr>
                <w:b/>
                <w:sz w:val="20"/>
                <w:highlight w:val="yellow"/>
              </w:rPr>
              <w:fldChar w:fldCharType="end"/>
            </w:r>
          </w:p>
        </w:tc>
      </w:tr>
    </w:tbl>
    <w:p w:rsidR="005D355E" w:rsidRDefault="005D355E" w:rsidP="005D355E">
      <w:pPr>
        <w:jc w:val="both"/>
        <w:rPr>
          <w:sz w:val="20"/>
        </w:rPr>
      </w:pPr>
    </w:p>
    <w:p w:rsidR="005D355E" w:rsidRPr="005C3CCD" w:rsidRDefault="005D355E" w:rsidP="005D355E">
      <w:pPr>
        <w:pStyle w:val="RLProhlensmluvnchstran"/>
        <w:rPr>
          <w:rFonts w:ascii="Times New Roman" w:hAnsi="Times New Roman"/>
          <w:sz w:val="24"/>
        </w:rPr>
      </w:pPr>
      <w:r>
        <w:rPr>
          <w:sz w:val="20"/>
        </w:rPr>
        <w:br w:type="page"/>
      </w:r>
      <w:r w:rsidRPr="005C3CCD">
        <w:rPr>
          <w:rFonts w:ascii="Times New Roman" w:hAnsi="Times New Roman"/>
          <w:sz w:val="24"/>
        </w:rPr>
        <w:t xml:space="preserve">Příloha č. </w:t>
      </w:r>
      <w:r>
        <w:rPr>
          <w:rFonts w:ascii="Times New Roman" w:hAnsi="Times New Roman"/>
          <w:sz w:val="24"/>
        </w:rPr>
        <w:t>2</w:t>
      </w:r>
    </w:p>
    <w:p w:rsidR="005D355E" w:rsidRPr="005C3CCD" w:rsidRDefault="0016161E" w:rsidP="005D355E">
      <w:pPr>
        <w:jc w:val="center"/>
        <w:rPr>
          <w:b/>
          <w:szCs w:val="24"/>
        </w:rPr>
      </w:pPr>
      <w:r>
        <w:rPr>
          <w:b/>
          <w:szCs w:val="24"/>
        </w:rPr>
        <w:t>Podrobný rozbor C</w:t>
      </w:r>
      <w:r w:rsidR="005D355E">
        <w:rPr>
          <w:b/>
          <w:szCs w:val="24"/>
        </w:rPr>
        <w:t>eny</w:t>
      </w:r>
      <w:r>
        <w:rPr>
          <w:b/>
          <w:szCs w:val="24"/>
        </w:rPr>
        <w:t xml:space="preserve"> Díla</w:t>
      </w:r>
    </w:p>
    <w:p w:rsidR="005D355E" w:rsidRDefault="005D355E" w:rsidP="005D355E">
      <w:pPr>
        <w:jc w:val="both"/>
        <w:rPr>
          <w:sz w:val="20"/>
        </w:rPr>
      </w:pPr>
    </w:p>
    <w:p w:rsidR="005D355E" w:rsidRPr="00972A48" w:rsidRDefault="005D355E" w:rsidP="005D355E">
      <w:pPr>
        <w:jc w:val="both"/>
        <w:rPr>
          <w:i/>
          <w:sz w:val="20"/>
        </w:rPr>
      </w:pPr>
      <w:r>
        <w:rPr>
          <w:i/>
          <w:sz w:val="20"/>
        </w:rPr>
        <w:t>Na toto místo bude vložen podrobný rozbor ceny, který zhotovitel předloží ve své nabídce</w:t>
      </w:r>
    </w:p>
    <w:p w:rsidR="00391512" w:rsidRDefault="00391512"/>
    <w:p w:rsidR="00063FAF" w:rsidRDefault="00063FAF"/>
    <w:sectPr w:rsidR="00063FAF" w:rsidSect="00015B1B">
      <w:pgSz w:w="11906" w:h="16838"/>
      <w:pgMar w:top="1417" w:right="1417" w:bottom="1417" w:left="1417" w:header="708" w:footer="573"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E63580" w15:done="0"/>
  <w15:commentEx w15:paraId="669F3A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921" w:rsidRDefault="00295921">
      <w:r>
        <w:separator/>
      </w:r>
    </w:p>
  </w:endnote>
  <w:endnote w:type="continuationSeparator" w:id="0">
    <w:p w:rsidR="00295921" w:rsidRDefault="00295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921" w:rsidRDefault="00295921">
      <w:r>
        <w:separator/>
      </w:r>
    </w:p>
  </w:footnote>
  <w:footnote w:type="continuationSeparator" w:id="0">
    <w:p w:rsidR="00295921" w:rsidRDefault="002959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
    <w:nsid w:val="0697715D"/>
    <w:multiLevelType w:val="multilevel"/>
    <w:tmpl w:val="1408F2E8"/>
    <w:lvl w:ilvl="0">
      <w:start w:val="2"/>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8892C74"/>
    <w:multiLevelType w:val="hybridMultilevel"/>
    <w:tmpl w:val="1408F2E8"/>
    <w:lvl w:ilvl="0" w:tplc="57B04EA6">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31401D"/>
    <w:multiLevelType w:val="hybridMultilevel"/>
    <w:tmpl w:val="99B2C2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C71EA2"/>
    <w:multiLevelType w:val="multilevel"/>
    <w:tmpl w:val="7D78E2A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76A6899"/>
    <w:multiLevelType w:val="hybridMultilevel"/>
    <w:tmpl w:val="8D0C8FF2"/>
    <w:lvl w:ilvl="0" w:tplc="01D47128">
      <w:start w:val="1"/>
      <w:numFmt w:val="upperRoman"/>
      <w:lvlText w:val="%1."/>
      <w:lvlJc w:val="left"/>
      <w:pPr>
        <w:ind w:left="2130" w:hanging="72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6">
    <w:nsid w:val="18897DBB"/>
    <w:multiLevelType w:val="multilevel"/>
    <w:tmpl w:val="3CA8510A"/>
    <w:lvl w:ilvl="0">
      <w:start w:val="1"/>
      <w:numFmt w:val="decimal"/>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8AF2064"/>
    <w:multiLevelType w:val="multilevel"/>
    <w:tmpl w:val="75A6012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996430D"/>
    <w:multiLevelType w:val="multilevel"/>
    <w:tmpl w:val="7D78E2A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297C2DDE"/>
    <w:multiLevelType w:val="hybridMultilevel"/>
    <w:tmpl w:val="D10C352C"/>
    <w:lvl w:ilvl="0" w:tplc="FA90F00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AFC31FE"/>
    <w:multiLevelType w:val="multilevel"/>
    <w:tmpl w:val="342E516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F13801"/>
    <w:multiLevelType w:val="hybridMultilevel"/>
    <w:tmpl w:val="5C20D0C8"/>
    <w:lvl w:ilvl="0" w:tplc="DFB4A2E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A5677C"/>
    <w:multiLevelType w:val="hybridMultilevel"/>
    <w:tmpl w:val="AED0D91E"/>
    <w:lvl w:ilvl="0" w:tplc="77848B66">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5930131"/>
    <w:multiLevelType w:val="hybridMultilevel"/>
    <w:tmpl w:val="0B32E7EA"/>
    <w:lvl w:ilvl="0" w:tplc="B4802C40">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5">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BF97655"/>
    <w:multiLevelType w:val="singleLevel"/>
    <w:tmpl w:val="D20A5040"/>
    <w:lvl w:ilvl="0">
      <w:start w:val="1"/>
      <w:numFmt w:val="lowerLetter"/>
      <w:lvlText w:val="%1)"/>
      <w:legacy w:legacy="1" w:legacySpace="120" w:legacyIndent="720"/>
      <w:lvlJc w:val="left"/>
      <w:pPr>
        <w:ind w:left="1080" w:hanging="720"/>
      </w:pPr>
    </w:lvl>
  </w:abstractNum>
  <w:abstractNum w:abstractNumId="17">
    <w:nsid w:val="3F1536A9"/>
    <w:multiLevelType w:val="hybridMultilevel"/>
    <w:tmpl w:val="8056C37E"/>
    <w:lvl w:ilvl="0" w:tplc="04050001">
      <w:start w:val="1"/>
      <w:numFmt w:val="bullet"/>
      <w:lvlText w:val=""/>
      <w:lvlJc w:val="left"/>
      <w:pPr>
        <w:ind w:left="502" w:hanging="360"/>
      </w:pPr>
      <w:rPr>
        <w:rFonts w:ascii="Symbol" w:hAnsi="Symbol" w:hint="default"/>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8">
    <w:nsid w:val="3F7953AF"/>
    <w:multiLevelType w:val="multilevel"/>
    <w:tmpl w:val="21120A0A"/>
    <w:lvl w:ilvl="0">
      <w:start w:val="8"/>
      <w:numFmt w:val="decimal"/>
      <w:lvlText w:val="%1."/>
      <w:lvlJc w:val="left"/>
      <w:pPr>
        <w:tabs>
          <w:tab w:val="num" w:pos="540"/>
        </w:tabs>
        <w:ind w:left="540" w:hanging="540"/>
      </w:pPr>
      <w:rPr>
        <w:rFonts w:hint="default"/>
        <w:b/>
      </w:rPr>
    </w:lvl>
    <w:lvl w:ilvl="1">
      <w:start w:val="5"/>
      <w:numFmt w:val="decimal"/>
      <w:lvlText w:val="7.%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41231E34"/>
    <w:multiLevelType w:val="multilevel"/>
    <w:tmpl w:val="5478E36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nsid w:val="44081F3E"/>
    <w:multiLevelType w:val="hybridMultilevel"/>
    <w:tmpl w:val="4994023A"/>
    <w:lvl w:ilvl="0" w:tplc="C80E6326">
      <w:start w:val="1"/>
      <w:numFmt w:val="lowerLetter"/>
      <w:lvlText w:val="%1)"/>
      <w:lvlJc w:val="left"/>
      <w:pPr>
        <w:tabs>
          <w:tab w:val="num" w:pos="786"/>
        </w:tabs>
        <w:ind w:left="786"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468C27C1"/>
    <w:multiLevelType w:val="hybridMultilevel"/>
    <w:tmpl w:val="C3A052DE"/>
    <w:lvl w:ilvl="0" w:tplc="DF2298F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B2E6AF3"/>
    <w:multiLevelType w:val="multilevel"/>
    <w:tmpl w:val="A6E2BEF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BC331E5"/>
    <w:multiLevelType w:val="hybridMultilevel"/>
    <w:tmpl w:val="A6E2BEF8"/>
    <w:lvl w:ilvl="0" w:tplc="77848B66">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4E194E11"/>
    <w:multiLevelType w:val="multilevel"/>
    <w:tmpl w:val="C3A052D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E6B254A"/>
    <w:multiLevelType w:val="singleLevel"/>
    <w:tmpl w:val="0840BB90"/>
    <w:lvl w:ilvl="0">
      <w:start w:val="1"/>
      <w:numFmt w:val="lowerLetter"/>
      <w:lvlText w:val="%1)"/>
      <w:legacy w:legacy="1" w:legacySpace="120" w:legacyIndent="360"/>
      <w:lvlJc w:val="left"/>
      <w:pPr>
        <w:ind w:left="720" w:hanging="360"/>
      </w:pPr>
      <w:rPr>
        <w:color w:val="3366FF"/>
      </w:rPr>
    </w:lvl>
  </w:abstractNum>
  <w:abstractNum w:abstractNumId="26">
    <w:nsid w:val="51544663"/>
    <w:multiLevelType w:val="hybridMultilevel"/>
    <w:tmpl w:val="00A0789A"/>
    <w:lvl w:ilvl="0" w:tplc="77848B66">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B687DCE"/>
    <w:multiLevelType w:val="hybridMultilevel"/>
    <w:tmpl w:val="7D78E2A0"/>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0B07B50"/>
    <w:multiLevelType w:val="hybridMultilevel"/>
    <w:tmpl w:val="DF36D194"/>
    <w:lvl w:ilvl="0" w:tplc="04050017">
      <w:start w:val="1"/>
      <w:numFmt w:val="lowerLetter"/>
      <w:lvlText w:val="%1)"/>
      <w:lvlJc w:val="left"/>
      <w:pPr>
        <w:tabs>
          <w:tab w:val="num" w:pos="720"/>
        </w:tabs>
        <w:ind w:left="720" w:hanging="360"/>
      </w:pPr>
      <w:rPr>
        <w:rFonts w:hint="default"/>
      </w:rPr>
    </w:lvl>
    <w:lvl w:ilvl="1" w:tplc="0405001B">
      <w:start w:val="1"/>
      <w:numFmt w:val="lowerRoman"/>
      <w:lvlText w:val="%2."/>
      <w:lvlJc w:val="righ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35752B1"/>
    <w:multiLevelType w:val="multilevel"/>
    <w:tmpl w:val="EBEECC2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28934E0"/>
    <w:multiLevelType w:val="hybridMultilevel"/>
    <w:tmpl w:val="5478E36A"/>
    <w:lvl w:ilvl="0" w:tplc="57B04EA6">
      <w:start w:val="2"/>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25"/>
  </w:num>
  <w:num w:numId="2">
    <w:abstractNumId w:val="16"/>
  </w:num>
  <w:num w:numId="3">
    <w:abstractNumId w:val="28"/>
  </w:num>
  <w:num w:numId="4">
    <w:abstractNumId w:val="30"/>
  </w:num>
  <w:num w:numId="5">
    <w:abstractNumId w:val="2"/>
  </w:num>
  <w:num w:numId="6">
    <w:abstractNumId w:val="1"/>
  </w:num>
  <w:num w:numId="7">
    <w:abstractNumId w:val="4"/>
  </w:num>
  <w:num w:numId="8">
    <w:abstractNumId w:val="31"/>
  </w:num>
  <w:num w:numId="9">
    <w:abstractNumId w:val="19"/>
  </w:num>
  <w:num w:numId="10">
    <w:abstractNumId w:val="27"/>
  </w:num>
  <w:num w:numId="11">
    <w:abstractNumId w:val="5"/>
  </w:num>
  <w:num w:numId="12">
    <w:abstractNumId w:val="18"/>
  </w:num>
  <w:num w:numId="13">
    <w:abstractNumId w:val="10"/>
  </w:num>
  <w:num w:numId="14">
    <w:abstractNumId w:val="14"/>
  </w:num>
  <w:num w:numId="15">
    <w:abstractNumId w:val="11"/>
  </w:num>
  <w:num w:numId="16">
    <w:abstractNumId w:val="7"/>
  </w:num>
  <w:num w:numId="17">
    <w:abstractNumId w:val="20"/>
  </w:num>
  <w:num w:numId="18">
    <w:abstractNumId w:val="8"/>
  </w:num>
  <w:num w:numId="19">
    <w:abstractNumId w:val="13"/>
  </w:num>
  <w:num w:numId="20">
    <w:abstractNumId w:val="15"/>
  </w:num>
  <w:num w:numId="21">
    <w:abstractNumId w:val="15"/>
  </w:num>
  <w:num w:numId="22">
    <w:abstractNumId w:val="26"/>
  </w:num>
  <w:num w:numId="23">
    <w:abstractNumId w:val="6"/>
  </w:num>
  <w:num w:numId="24">
    <w:abstractNumId w:val="23"/>
  </w:num>
  <w:num w:numId="25">
    <w:abstractNumId w:val="22"/>
  </w:num>
  <w:num w:numId="26">
    <w:abstractNumId w:val="21"/>
  </w:num>
  <w:num w:numId="27">
    <w:abstractNumId w:val="24"/>
  </w:num>
  <w:num w:numId="28">
    <w:abstractNumId w:val="1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9"/>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9"/>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A7D"/>
    <w:rsid w:val="00005723"/>
    <w:rsid w:val="00015B1B"/>
    <w:rsid w:val="000224BB"/>
    <w:rsid w:val="000435E4"/>
    <w:rsid w:val="000452DB"/>
    <w:rsid w:val="0005527E"/>
    <w:rsid w:val="00063FAF"/>
    <w:rsid w:val="0007244E"/>
    <w:rsid w:val="00095679"/>
    <w:rsid w:val="000F40EF"/>
    <w:rsid w:val="00121320"/>
    <w:rsid w:val="001242E5"/>
    <w:rsid w:val="001507A0"/>
    <w:rsid w:val="0016161E"/>
    <w:rsid w:val="00161C47"/>
    <w:rsid w:val="00164994"/>
    <w:rsid w:val="0017120D"/>
    <w:rsid w:val="001814B2"/>
    <w:rsid w:val="001878A6"/>
    <w:rsid w:val="001A1DED"/>
    <w:rsid w:val="001A31D7"/>
    <w:rsid w:val="001D617E"/>
    <w:rsid w:val="00200530"/>
    <w:rsid w:val="002013B0"/>
    <w:rsid w:val="00203963"/>
    <w:rsid w:val="00214B45"/>
    <w:rsid w:val="00232E9E"/>
    <w:rsid w:val="002475CA"/>
    <w:rsid w:val="00260D4C"/>
    <w:rsid w:val="00263779"/>
    <w:rsid w:val="00295921"/>
    <w:rsid w:val="002B2248"/>
    <w:rsid w:val="002C57D2"/>
    <w:rsid w:val="002D20D3"/>
    <w:rsid w:val="0030784E"/>
    <w:rsid w:val="003111EE"/>
    <w:rsid w:val="00314F40"/>
    <w:rsid w:val="00331449"/>
    <w:rsid w:val="0033234E"/>
    <w:rsid w:val="00333D4A"/>
    <w:rsid w:val="003402AF"/>
    <w:rsid w:val="00353AF6"/>
    <w:rsid w:val="003818A9"/>
    <w:rsid w:val="00391512"/>
    <w:rsid w:val="003A21C9"/>
    <w:rsid w:val="003A241E"/>
    <w:rsid w:val="003C7212"/>
    <w:rsid w:val="003F625B"/>
    <w:rsid w:val="00417369"/>
    <w:rsid w:val="00432286"/>
    <w:rsid w:val="00445E68"/>
    <w:rsid w:val="00493D29"/>
    <w:rsid w:val="004A7CC7"/>
    <w:rsid w:val="004B7E1D"/>
    <w:rsid w:val="004D7123"/>
    <w:rsid w:val="004E65C1"/>
    <w:rsid w:val="0052032E"/>
    <w:rsid w:val="005243BE"/>
    <w:rsid w:val="0058353F"/>
    <w:rsid w:val="005B1E39"/>
    <w:rsid w:val="005B2AFF"/>
    <w:rsid w:val="005B7FB2"/>
    <w:rsid w:val="005D355E"/>
    <w:rsid w:val="005E7962"/>
    <w:rsid w:val="005F1BD0"/>
    <w:rsid w:val="005F443B"/>
    <w:rsid w:val="00600DAC"/>
    <w:rsid w:val="0061200E"/>
    <w:rsid w:val="006225A2"/>
    <w:rsid w:val="0064389D"/>
    <w:rsid w:val="00652450"/>
    <w:rsid w:val="00671429"/>
    <w:rsid w:val="006B1FB4"/>
    <w:rsid w:val="006C41FA"/>
    <w:rsid w:val="006F7A7D"/>
    <w:rsid w:val="006F7C2F"/>
    <w:rsid w:val="00744894"/>
    <w:rsid w:val="007A61F4"/>
    <w:rsid w:val="007C62A5"/>
    <w:rsid w:val="007D3EC3"/>
    <w:rsid w:val="007D7C0E"/>
    <w:rsid w:val="00823AFD"/>
    <w:rsid w:val="00852DEF"/>
    <w:rsid w:val="00884E53"/>
    <w:rsid w:val="008A2004"/>
    <w:rsid w:val="00901D16"/>
    <w:rsid w:val="009076F9"/>
    <w:rsid w:val="00910AF8"/>
    <w:rsid w:val="009724B5"/>
    <w:rsid w:val="00975BF3"/>
    <w:rsid w:val="00976A93"/>
    <w:rsid w:val="00980753"/>
    <w:rsid w:val="00997D6E"/>
    <w:rsid w:val="009A4F1D"/>
    <w:rsid w:val="009B1A6D"/>
    <w:rsid w:val="009C2CA0"/>
    <w:rsid w:val="009D58DC"/>
    <w:rsid w:val="009F38B1"/>
    <w:rsid w:val="00A20A94"/>
    <w:rsid w:val="00A36D06"/>
    <w:rsid w:val="00A4314E"/>
    <w:rsid w:val="00AD2267"/>
    <w:rsid w:val="00AD3A9C"/>
    <w:rsid w:val="00AE04CA"/>
    <w:rsid w:val="00B03497"/>
    <w:rsid w:val="00B0440A"/>
    <w:rsid w:val="00B32090"/>
    <w:rsid w:val="00B529AD"/>
    <w:rsid w:val="00B64B69"/>
    <w:rsid w:val="00B915B3"/>
    <w:rsid w:val="00BA03AA"/>
    <w:rsid w:val="00BA6CF9"/>
    <w:rsid w:val="00BA7C56"/>
    <w:rsid w:val="00BC28C3"/>
    <w:rsid w:val="00BE2C1A"/>
    <w:rsid w:val="00BF6481"/>
    <w:rsid w:val="00C00374"/>
    <w:rsid w:val="00C22636"/>
    <w:rsid w:val="00C35A58"/>
    <w:rsid w:val="00C5790A"/>
    <w:rsid w:val="00C6442C"/>
    <w:rsid w:val="00C86C17"/>
    <w:rsid w:val="00CB3643"/>
    <w:rsid w:val="00CC0808"/>
    <w:rsid w:val="00CD13D5"/>
    <w:rsid w:val="00CF27A2"/>
    <w:rsid w:val="00D02158"/>
    <w:rsid w:val="00D03032"/>
    <w:rsid w:val="00D32ED8"/>
    <w:rsid w:val="00D37B19"/>
    <w:rsid w:val="00DA2ECC"/>
    <w:rsid w:val="00DC26C8"/>
    <w:rsid w:val="00DE6B7A"/>
    <w:rsid w:val="00DF4C68"/>
    <w:rsid w:val="00E0620A"/>
    <w:rsid w:val="00E4346A"/>
    <w:rsid w:val="00E466BD"/>
    <w:rsid w:val="00E51FC5"/>
    <w:rsid w:val="00E55A0B"/>
    <w:rsid w:val="00E728E5"/>
    <w:rsid w:val="00E80C14"/>
    <w:rsid w:val="00E93263"/>
    <w:rsid w:val="00ED2B67"/>
    <w:rsid w:val="00EE3CBB"/>
    <w:rsid w:val="00F572C8"/>
    <w:rsid w:val="00F922B0"/>
    <w:rsid w:val="00FB6028"/>
    <w:rsid w:val="00FE6A4F"/>
    <w:rsid w:val="00FF0E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355E"/>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5D355E"/>
    <w:pPr>
      <w:keepNext/>
      <w:jc w:val="both"/>
      <w:outlineLvl w:val="0"/>
    </w:pPr>
    <w:rPr>
      <w:b/>
      <w:sz w:val="28"/>
      <w:u w:val="single"/>
    </w:rPr>
  </w:style>
  <w:style w:type="paragraph" w:styleId="Nadpis2">
    <w:name w:val="heading 2"/>
    <w:basedOn w:val="Normln"/>
    <w:next w:val="Normln"/>
    <w:link w:val="Nadpis2Char"/>
    <w:qFormat/>
    <w:rsid w:val="005D355E"/>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uiPriority w:val="9"/>
    <w:semiHidden/>
    <w:unhideWhenUsed/>
    <w:qFormat/>
    <w:rsid w:val="005D355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D355E"/>
    <w:rPr>
      <w:b/>
      <w:sz w:val="28"/>
      <w:u w:val="single"/>
    </w:rPr>
  </w:style>
  <w:style w:type="character" w:customStyle="1" w:styleId="Nadpis2Char">
    <w:name w:val="Nadpis 2 Char"/>
    <w:basedOn w:val="Standardnpsmoodstavce"/>
    <w:link w:val="Nadpis2"/>
    <w:rsid w:val="005D355E"/>
    <w:rPr>
      <w:rFonts w:ascii="Cambria" w:hAnsi="Cambria"/>
      <w:b/>
      <w:bCs/>
      <w:i/>
      <w:iCs/>
      <w:sz w:val="28"/>
      <w:szCs w:val="28"/>
      <w:lang w:val="x-none" w:eastAsia="x-none"/>
    </w:rPr>
  </w:style>
  <w:style w:type="character" w:customStyle="1" w:styleId="Nadpis3Char">
    <w:name w:val="Nadpis 3 Char"/>
    <w:basedOn w:val="Standardnpsmoodstavce"/>
    <w:link w:val="Nadpis3"/>
    <w:uiPriority w:val="9"/>
    <w:semiHidden/>
    <w:rsid w:val="005D355E"/>
    <w:rPr>
      <w:rFonts w:ascii="Cambria" w:hAnsi="Cambria"/>
      <w:b/>
      <w:bCs/>
      <w:sz w:val="26"/>
      <w:szCs w:val="26"/>
    </w:rPr>
  </w:style>
  <w:style w:type="paragraph" w:styleId="Zpat">
    <w:name w:val="footer"/>
    <w:basedOn w:val="Normln"/>
    <w:link w:val="ZpatChar"/>
    <w:rsid w:val="005D355E"/>
    <w:pPr>
      <w:tabs>
        <w:tab w:val="center" w:pos="4536"/>
        <w:tab w:val="right" w:pos="9072"/>
      </w:tabs>
    </w:pPr>
  </w:style>
  <w:style w:type="character" w:customStyle="1" w:styleId="ZpatChar">
    <w:name w:val="Zápatí Char"/>
    <w:basedOn w:val="Standardnpsmoodstavce"/>
    <w:link w:val="Zpat"/>
    <w:rsid w:val="005D355E"/>
    <w:rPr>
      <w:sz w:val="24"/>
    </w:rPr>
  </w:style>
  <w:style w:type="character" w:styleId="slostrnky">
    <w:name w:val="page number"/>
    <w:basedOn w:val="Standardnpsmoodstavce"/>
    <w:rsid w:val="005D355E"/>
  </w:style>
  <w:style w:type="paragraph" w:styleId="Textbubliny">
    <w:name w:val="Balloon Text"/>
    <w:basedOn w:val="Normln"/>
    <w:link w:val="TextbublinyChar"/>
    <w:semiHidden/>
    <w:rsid w:val="005D355E"/>
    <w:rPr>
      <w:rFonts w:ascii="Tahoma" w:hAnsi="Tahoma" w:cs="Tahoma"/>
      <w:sz w:val="16"/>
      <w:szCs w:val="16"/>
    </w:rPr>
  </w:style>
  <w:style w:type="character" w:customStyle="1" w:styleId="TextbublinyChar">
    <w:name w:val="Text bubliny Char"/>
    <w:basedOn w:val="Standardnpsmoodstavce"/>
    <w:link w:val="Textbubliny"/>
    <w:semiHidden/>
    <w:rsid w:val="005D355E"/>
    <w:rPr>
      <w:rFonts w:ascii="Tahoma" w:hAnsi="Tahoma" w:cs="Tahoma"/>
      <w:sz w:val="16"/>
      <w:szCs w:val="16"/>
    </w:rPr>
  </w:style>
  <w:style w:type="paragraph" w:styleId="Rozloendokumentu">
    <w:name w:val="Document Map"/>
    <w:basedOn w:val="Normln"/>
    <w:link w:val="RozloendokumentuChar"/>
    <w:semiHidden/>
    <w:rsid w:val="005D355E"/>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5D355E"/>
    <w:rPr>
      <w:rFonts w:ascii="Tahoma" w:hAnsi="Tahoma" w:cs="Tahoma"/>
      <w:shd w:val="clear" w:color="auto" w:fill="000080"/>
    </w:rPr>
  </w:style>
  <w:style w:type="paragraph" w:styleId="Zhlav">
    <w:name w:val="header"/>
    <w:basedOn w:val="Normln"/>
    <w:link w:val="ZhlavChar"/>
    <w:rsid w:val="005D355E"/>
    <w:pPr>
      <w:tabs>
        <w:tab w:val="center" w:pos="4536"/>
        <w:tab w:val="right" w:pos="9072"/>
      </w:tabs>
    </w:pPr>
  </w:style>
  <w:style w:type="character" w:customStyle="1" w:styleId="ZhlavChar">
    <w:name w:val="Záhlaví Char"/>
    <w:basedOn w:val="Standardnpsmoodstavce"/>
    <w:link w:val="Zhlav"/>
    <w:rsid w:val="005D355E"/>
    <w:rPr>
      <w:sz w:val="24"/>
    </w:rPr>
  </w:style>
  <w:style w:type="paragraph" w:styleId="Zkladntextodsazen">
    <w:name w:val="Body Text Indent"/>
    <w:basedOn w:val="Normln"/>
    <w:link w:val="ZkladntextodsazenChar"/>
    <w:rsid w:val="005D355E"/>
    <w:pPr>
      <w:tabs>
        <w:tab w:val="left" w:pos="720"/>
      </w:tabs>
      <w:ind w:left="360"/>
      <w:jc w:val="both"/>
    </w:pPr>
  </w:style>
  <w:style w:type="character" w:customStyle="1" w:styleId="ZkladntextodsazenChar">
    <w:name w:val="Základní text odsazený Char"/>
    <w:basedOn w:val="Standardnpsmoodstavce"/>
    <w:link w:val="Zkladntextodsazen"/>
    <w:rsid w:val="005D355E"/>
    <w:rPr>
      <w:sz w:val="24"/>
    </w:rPr>
  </w:style>
  <w:style w:type="character" w:styleId="Hypertextovodkaz">
    <w:name w:val="Hyperlink"/>
    <w:uiPriority w:val="99"/>
    <w:unhideWhenUsed/>
    <w:rsid w:val="005D355E"/>
    <w:rPr>
      <w:color w:val="0000FF"/>
      <w:u w:val="single"/>
    </w:rPr>
  </w:style>
  <w:style w:type="paragraph" w:styleId="Odstavecseseznamem">
    <w:name w:val="List Paragraph"/>
    <w:basedOn w:val="Normln"/>
    <w:uiPriority w:val="34"/>
    <w:qFormat/>
    <w:rsid w:val="005D355E"/>
    <w:pPr>
      <w:ind w:left="708"/>
    </w:pPr>
  </w:style>
  <w:style w:type="paragraph" w:customStyle="1" w:styleId="Char1">
    <w:name w:val="Char1"/>
    <w:basedOn w:val="Normln"/>
    <w:rsid w:val="005D355E"/>
    <w:pPr>
      <w:overflowPunct/>
      <w:autoSpaceDE/>
      <w:autoSpaceDN/>
      <w:adjustRightInd/>
      <w:spacing w:after="160" w:line="240" w:lineRule="exact"/>
      <w:textAlignment w:val="auto"/>
    </w:pPr>
    <w:rPr>
      <w:rFonts w:ascii="Tahoma" w:hAnsi="Tahoma" w:cs="Tahoma"/>
      <w:sz w:val="20"/>
      <w:lang w:val="en-US" w:eastAsia="en-US"/>
    </w:rPr>
  </w:style>
  <w:style w:type="character" w:styleId="Odkaznakoment">
    <w:name w:val="annotation reference"/>
    <w:semiHidden/>
    <w:rsid w:val="005D355E"/>
    <w:rPr>
      <w:sz w:val="16"/>
      <w:szCs w:val="16"/>
    </w:rPr>
  </w:style>
  <w:style w:type="paragraph" w:styleId="Textkomente">
    <w:name w:val="annotation text"/>
    <w:basedOn w:val="Normln"/>
    <w:link w:val="TextkomenteChar"/>
    <w:semiHidden/>
    <w:rsid w:val="005D355E"/>
    <w:rPr>
      <w:sz w:val="20"/>
    </w:rPr>
  </w:style>
  <w:style w:type="character" w:customStyle="1" w:styleId="TextkomenteChar">
    <w:name w:val="Text komentáře Char"/>
    <w:basedOn w:val="Standardnpsmoodstavce"/>
    <w:link w:val="Textkomente"/>
    <w:semiHidden/>
    <w:rsid w:val="005D355E"/>
  </w:style>
  <w:style w:type="paragraph" w:styleId="Pedmtkomente">
    <w:name w:val="annotation subject"/>
    <w:basedOn w:val="Textkomente"/>
    <w:next w:val="Textkomente"/>
    <w:link w:val="PedmtkomenteChar"/>
    <w:semiHidden/>
    <w:rsid w:val="005D355E"/>
    <w:rPr>
      <w:b/>
      <w:bCs/>
    </w:rPr>
  </w:style>
  <w:style w:type="character" w:customStyle="1" w:styleId="PedmtkomenteChar">
    <w:name w:val="Předmět komentáře Char"/>
    <w:basedOn w:val="TextkomenteChar"/>
    <w:link w:val="Pedmtkomente"/>
    <w:semiHidden/>
    <w:rsid w:val="005D355E"/>
    <w:rPr>
      <w:b/>
      <w:bCs/>
    </w:rPr>
  </w:style>
  <w:style w:type="paragraph" w:customStyle="1" w:styleId="RLTextlnkuslovan">
    <w:name w:val="RL Text článku číslovaný"/>
    <w:basedOn w:val="Normln"/>
    <w:link w:val="RLTextlnkuslovanChar"/>
    <w:rsid w:val="005D355E"/>
    <w:pPr>
      <w:numPr>
        <w:ilvl w:val="1"/>
        <w:numId w:val="20"/>
      </w:numPr>
      <w:overflowPunct/>
      <w:autoSpaceDE/>
      <w:autoSpaceDN/>
      <w:adjustRightInd/>
      <w:spacing w:after="120" w:line="280" w:lineRule="exact"/>
      <w:jc w:val="both"/>
      <w:textAlignment w:val="auto"/>
    </w:pPr>
    <w:rPr>
      <w:rFonts w:ascii="Calibri" w:hAnsi="Calibri"/>
      <w:sz w:val="22"/>
      <w:szCs w:val="24"/>
      <w:lang w:val="x-none" w:eastAsia="x-none"/>
    </w:rPr>
  </w:style>
  <w:style w:type="paragraph" w:customStyle="1" w:styleId="RLlneksmlouvy">
    <w:name w:val="RL Článek smlouvy"/>
    <w:basedOn w:val="Normln"/>
    <w:next w:val="RLTextlnkuslovan"/>
    <w:rsid w:val="005D355E"/>
    <w:pPr>
      <w:keepNext/>
      <w:numPr>
        <w:numId w:val="20"/>
      </w:numPr>
      <w:suppressAutoHyphens/>
      <w:overflowPunct/>
      <w:autoSpaceDE/>
      <w:autoSpaceDN/>
      <w:adjustRightInd/>
      <w:spacing w:before="360" w:after="120" w:line="280" w:lineRule="exact"/>
      <w:jc w:val="both"/>
      <w:textAlignment w:val="auto"/>
      <w:outlineLvl w:val="0"/>
    </w:pPr>
    <w:rPr>
      <w:rFonts w:ascii="Calibri" w:hAnsi="Calibri"/>
      <w:b/>
      <w:sz w:val="22"/>
      <w:szCs w:val="24"/>
      <w:lang w:val="x-none" w:eastAsia="x-none"/>
    </w:rPr>
  </w:style>
  <w:style w:type="character" w:customStyle="1" w:styleId="RLTextlnkuslovanChar">
    <w:name w:val="RL Text článku číslovaný Char"/>
    <w:link w:val="RLTextlnkuslovan"/>
    <w:rsid w:val="005D355E"/>
    <w:rPr>
      <w:rFonts w:ascii="Calibri" w:hAnsi="Calibri"/>
      <w:sz w:val="22"/>
      <w:szCs w:val="24"/>
      <w:lang w:val="x-none" w:eastAsia="x-none"/>
    </w:rPr>
  </w:style>
  <w:style w:type="paragraph" w:customStyle="1" w:styleId="RLProhlensmluvnchstran">
    <w:name w:val="RL Prohlášení smluvních stran"/>
    <w:basedOn w:val="Normln"/>
    <w:link w:val="RLProhlensmluvnchstranChar"/>
    <w:rsid w:val="005D355E"/>
    <w:pPr>
      <w:overflowPunct/>
      <w:autoSpaceDE/>
      <w:autoSpaceDN/>
      <w:adjustRightInd/>
      <w:spacing w:after="120" w:line="280" w:lineRule="exact"/>
      <w:jc w:val="center"/>
      <w:textAlignment w:val="auto"/>
    </w:pPr>
    <w:rPr>
      <w:rFonts w:ascii="Calibri" w:hAnsi="Calibri"/>
      <w:b/>
      <w:sz w:val="22"/>
      <w:szCs w:val="24"/>
      <w:lang w:val="x-none" w:eastAsia="x-none"/>
    </w:rPr>
  </w:style>
  <w:style w:type="character" w:customStyle="1" w:styleId="RLProhlensmluvnchstranChar">
    <w:name w:val="RL Prohlášení smluvních stran Char"/>
    <w:link w:val="RLProhlensmluvnchstran"/>
    <w:rsid w:val="005D355E"/>
    <w:rPr>
      <w:rFonts w:ascii="Calibri" w:hAnsi="Calibri"/>
      <w:b/>
      <w:sz w:val="22"/>
      <w:szCs w:val="24"/>
      <w:lang w:val="x-none" w:eastAsia="x-none"/>
    </w:rPr>
  </w:style>
  <w:style w:type="paragraph" w:customStyle="1" w:styleId="RLdajeosmluvnstran">
    <w:name w:val="RL  údaje o smluvní straně"/>
    <w:basedOn w:val="Normln"/>
    <w:uiPriority w:val="99"/>
    <w:rsid w:val="005D355E"/>
    <w:pPr>
      <w:overflowPunct/>
      <w:autoSpaceDE/>
      <w:autoSpaceDN/>
      <w:adjustRightInd/>
      <w:spacing w:after="120" w:line="280" w:lineRule="exact"/>
      <w:jc w:val="center"/>
      <w:textAlignment w:val="auto"/>
    </w:pPr>
    <w:rPr>
      <w:rFonts w:ascii="Calibri" w:hAnsi="Calibri" w:cs="Calibri"/>
      <w:sz w:val="22"/>
      <w:szCs w:val="22"/>
      <w:lang w:eastAsia="en-US"/>
    </w:rPr>
  </w:style>
  <w:style w:type="paragraph" w:customStyle="1" w:styleId="Char12CharCharCharChar">
    <w:name w:val="Char12 Char Char Char Char"/>
    <w:basedOn w:val="Normln"/>
    <w:rsid w:val="005D355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6CharCharCharChar">
    <w:name w:val="Char Char6 Char Char Char Char"/>
    <w:basedOn w:val="Normln"/>
    <w:rsid w:val="005D355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CharCharCharCharCharCharCharCharCharChar">
    <w:name w:val="Char Char Char Char Char Char Char Char Char Char Char Char"/>
    <w:basedOn w:val="Normln"/>
    <w:rsid w:val="0030784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6CharCharCharChar0">
    <w:name w:val="Char Char6 Char Char Char Char"/>
    <w:basedOn w:val="Normln"/>
    <w:rsid w:val="0030784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CharCharCharCharCharCharCharCharCharChar0">
    <w:name w:val="Char Char Char Char Char Char Char Char Char Char Char Char"/>
    <w:basedOn w:val="Normln"/>
    <w:rsid w:val="00015B1B"/>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Odstavecseseznamem1">
    <w:name w:val="Odstavec se seznamem1"/>
    <w:basedOn w:val="Normln"/>
    <w:rsid w:val="00823AFD"/>
    <w:pPr>
      <w:overflowPunct/>
      <w:autoSpaceDE/>
      <w:autoSpaceDN/>
      <w:adjustRightInd/>
      <w:ind w:left="708"/>
      <w:textAlignment w:val="auto"/>
    </w:pPr>
    <w:rPr>
      <w:szCs w:val="24"/>
    </w:rPr>
  </w:style>
  <w:style w:type="paragraph" w:styleId="Bezmezer">
    <w:name w:val="No Spacing"/>
    <w:uiPriority w:val="1"/>
    <w:qFormat/>
    <w:rsid w:val="00214B45"/>
    <w:pPr>
      <w:ind w:firstLine="567"/>
    </w:pPr>
  </w:style>
  <w:style w:type="paragraph" w:customStyle="1" w:styleId="goccl4">
    <w:name w:val="go cc l4"/>
    <w:basedOn w:val="Normln"/>
    <w:rsid w:val="00164994"/>
    <w:pPr>
      <w:overflowPunct/>
      <w:autoSpaceDE/>
      <w:autoSpaceDN/>
      <w:adjustRightInd/>
      <w:spacing w:before="100" w:beforeAutospacing="1" w:after="100" w:afterAutospacing="1"/>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355E"/>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5D355E"/>
    <w:pPr>
      <w:keepNext/>
      <w:jc w:val="both"/>
      <w:outlineLvl w:val="0"/>
    </w:pPr>
    <w:rPr>
      <w:b/>
      <w:sz w:val="28"/>
      <w:u w:val="single"/>
    </w:rPr>
  </w:style>
  <w:style w:type="paragraph" w:styleId="Nadpis2">
    <w:name w:val="heading 2"/>
    <w:basedOn w:val="Normln"/>
    <w:next w:val="Normln"/>
    <w:link w:val="Nadpis2Char"/>
    <w:qFormat/>
    <w:rsid w:val="005D355E"/>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uiPriority w:val="9"/>
    <w:semiHidden/>
    <w:unhideWhenUsed/>
    <w:qFormat/>
    <w:rsid w:val="005D355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D355E"/>
    <w:rPr>
      <w:b/>
      <w:sz w:val="28"/>
      <w:u w:val="single"/>
    </w:rPr>
  </w:style>
  <w:style w:type="character" w:customStyle="1" w:styleId="Nadpis2Char">
    <w:name w:val="Nadpis 2 Char"/>
    <w:basedOn w:val="Standardnpsmoodstavce"/>
    <w:link w:val="Nadpis2"/>
    <w:rsid w:val="005D355E"/>
    <w:rPr>
      <w:rFonts w:ascii="Cambria" w:hAnsi="Cambria"/>
      <w:b/>
      <w:bCs/>
      <w:i/>
      <w:iCs/>
      <w:sz w:val="28"/>
      <w:szCs w:val="28"/>
      <w:lang w:val="x-none" w:eastAsia="x-none"/>
    </w:rPr>
  </w:style>
  <w:style w:type="character" w:customStyle="1" w:styleId="Nadpis3Char">
    <w:name w:val="Nadpis 3 Char"/>
    <w:basedOn w:val="Standardnpsmoodstavce"/>
    <w:link w:val="Nadpis3"/>
    <w:uiPriority w:val="9"/>
    <w:semiHidden/>
    <w:rsid w:val="005D355E"/>
    <w:rPr>
      <w:rFonts w:ascii="Cambria" w:hAnsi="Cambria"/>
      <w:b/>
      <w:bCs/>
      <w:sz w:val="26"/>
      <w:szCs w:val="26"/>
    </w:rPr>
  </w:style>
  <w:style w:type="paragraph" w:styleId="Zpat">
    <w:name w:val="footer"/>
    <w:basedOn w:val="Normln"/>
    <w:link w:val="ZpatChar"/>
    <w:rsid w:val="005D355E"/>
    <w:pPr>
      <w:tabs>
        <w:tab w:val="center" w:pos="4536"/>
        <w:tab w:val="right" w:pos="9072"/>
      </w:tabs>
    </w:pPr>
  </w:style>
  <w:style w:type="character" w:customStyle="1" w:styleId="ZpatChar">
    <w:name w:val="Zápatí Char"/>
    <w:basedOn w:val="Standardnpsmoodstavce"/>
    <w:link w:val="Zpat"/>
    <w:rsid w:val="005D355E"/>
    <w:rPr>
      <w:sz w:val="24"/>
    </w:rPr>
  </w:style>
  <w:style w:type="character" w:styleId="slostrnky">
    <w:name w:val="page number"/>
    <w:basedOn w:val="Standardnpsmoodstavce"/>
    <w:rsid w:val="005D355E"/>
  </w:style>
  <w:style w:type="paragraph" w:styleId="Textbubliny">
    <w:name w:val="Balloon Text"/>
    <w:basedOn w:val="Normln"/>
    <w:link w:val="TextbublinyChar"/>
    <w:semiHidden/>
    <w:rsid w:val="005D355E"/>
    <w:rPr>
      <w:rFonts w:ascii="Tahoma" w:hAnsi="Tahoma" w:cs="Tahoma"/>
      <w:sz w:val="16"/>
      <w:szCs w:val="16"/>
    </w:rPr>
  </w:style>
  <w:style w:type="character" w:customStyle="1" w:styleId="TextbublinyChar">
    <w:name w:val="Text bubliny Char"/>
    <w:basedOn w:val="Standardnpsmoodstavce"/>
    <w:link w:val="Textbubliny"/>
    <w:semiHidden/>
    <w:rsid w:val="005D355E"/>
    <w:rPr>
      <w:rFonts w:ascii="Tahoma" w:hAnsi="Tahoma" w:cs="Tahoma"/>
      <w:sz w:val="16"/>
      <w:szCs w:val="16"/>
    </w:rPr>
  </w:style>
  <w:style w:type="paragraph" w:styleId="Rozloendokumentu">
    <w:name w:val="Document Map"/>
    <w:basedOn w:val="Normln"/>
    <w:link w:val="RozloendokumentuChar"/>
    <w:semiHidden/>
    <w:rsid w:val="005D355E"/>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5D355E"/>
    <w:rPr>
      <w:rFonts w:ascii="Tahoma" w:hAnsi="Tahoma" w:cs="Tahoma"/>
      <w:shd w:val="clear" w:color="auto" w:fill="000080"/>
    </w:rPr>
  </w:style>
  <w:style w:type="paragraph" w:styleId="Zhlav">
    <w:name w:val="header"/>
    <w:basedOn w:val="Normln"/>
    <w:link w:val="ZhlavChar"/>
    <w:rsid w:val="005D355E"/>
    <w:pPr>
      <w:tabs>
        <w:tab w:val="center" w:pos="4536"/>
        <w:tab w:val="right" w:pos="9072"/>
      </w:tabs>
    </w:pPr>
  </w:style>
  <w:style w:type="character" w:customStyle="1" w:styleId="ZhlavChar">
    <w:name w:val="Záhlaví Char"/>
    <w:basedOn w:val="Standardnpsmoodstavce"/>
    <w:link w:val="Zhlav"/>
    <w:rsid w:val="005D355E"/>
    <w:rPr>
      <w:sz w:val="24"/>
    </w:rPr>
  </w:style>
  <w:style w:type="paragraph" w:styleId="Zkladntextodsazen">
    <w:name w:val="Body Text Indent"/>
    <w:basedOn w:val="Normln"/>
    <w:link w:val="ZkladntextodsazenChar"/>
    <w:rsid w:val="005D355E"/>
    <w:pPr>
      <w:tabs>
        <w:tab w:val="left" w:pos="720"/>
      </w:tabs>
      <w:ind w:left="360"/>
      <w:jc w:val="both"/>
    </w:pPr>
  </w:style>
  <w:style w:type="character" w:customStyle="1" w:styleId="ZkladntextodsazenChar">
    <w:name w:val="Základní text odsazený Char"/>
    <w:basedOn w:val="Standardnpsmoodstavce"/>
    <w:link w:val="Zkladntextodsazen"/>
    <w:rsid w:val="005D355E"/>
    <w:rPr>
      <w:sz w:val="24"/>
    </w:rPr>
  </w:style>
  <w:style w:type="character" w:styleId="Hypertextovodkaz">
    <w:name w:val="Hyperlink"/>
    <w:uiPriority w:val="99"/>
    <w:unhideWhenUsed/>
    <w:rsid w:val="005D355E"/>
    <w:rPr>
      <w:color w:val="0000FF"/>
      <w:u w:val="single"/>
    </w:rPr>
  </w:style>
  <w:style w:type="paragraph" w:styleId="Odstavecseseznamem">
    <w:name w:val="List Paragraph"/>
    <w:basedOn w:val="Normln"/>
    <w:uiPriority w:val="34"/>
    <w:qFormat/>
    <w:rsid w:val="005D355E"/>
    <w:pPr>
      <w:ind w:left="708"/>
    </w:pPr>
  </w:style>
  <w:style w:type="paragraph" w:customStyle="1" w:styleId="Char1">
    <w:name w:val="Char1"/>
    <w:basedOn w:val="Normln"/>
    <w:rsid w:val="005D355E"/>
    <w:pPr>
      <w:overflowPunct/>
      <w:autoSpaceDE/>
      <w:autoSpaceDN/>
      <w:adjustRightInd/>
      <w:spacing w:after="160" w:line="240" w:lineRule="exact"/>
      <w:textAlignment w:val="auto"/>
    </w:pPr>
    <w:rPr>
      <w:rFonts w:ascii="Tahoma" w:hAnsi="Tahoma" w:cs="Tahoma"/>
      <w:sz w:val="20"/>
      <w:lang w:val="en-US" w:eastAsia="en-US"/>
    </w:rPr>
  </w:style>
  <w:style w:type="character" w:styleId="Odkaznakoment">
    <w:name w:val="annotation reference"/>
    <w:semiHidden/>
    <w:rsid w:val="005D355E"/>
    <w:rPr>
      <w:sz w:val="16"/>
      <w:szCs w:val="16"/>
    </w:rPr>
  </w:style>
  <w:style w:type="paragraph" w:styleId="Textkomente">
    <w:name w:val="annotation text"/>
    <w:basedOn w:val="Normln"/>
    <w:link w:val="TextkomenteChar"/>
    <w:semiHidden/>
    <w:rsid w:val="005D355E"/>
    <w:rPr>
      <w:sz w:val="20"/>
    </w:rPr>
  </w:style>
  <w:style w:type="character" w:customStyle="1" w:styleId="TextkomenteChar">
    <w:name w:val="Text komentáře Char"/>
    <w:basedOn w:val="Standardnpsmoodstavce"/>
    <w:link w:val="Textkomente"/>
    <w:semiHidden/>
    <w:rsid w:val="005D355E"/>
  </w:style>
  <w:style w:type="paragraph" w:styleId="Pedmtkomente">
    <w:name w:val="annotation subject"/>
    <w:basedOn w:val="Textkomente"/>
    <w:next w:val="Textkomente"/>
    <w:link w:val="PedmtkomenteChar"/>
    <w:semiHidden/>
    <w:rsid w:val="005D355E"/>
    <w:rPr>
      <w:b/>
      <w:bCs/>
    </w:rPr>
  </w:style>
  <w:style w:type="character" w:customStyle="1" w:styleId="PedmtkomenteChar">
    <w:name w:val="Předmět komentáře Char"/>
    <w:basedOn w:val="TextkomenteChar"/>
    <w:link w:val="Pedmtkomente"/>
    <w:semiHidden/>
    <w:rsid w:val="005D355E"/>
    <w:rPr>
      <w:b/>
      <w:bCs/>
    </w:rPr>
  </w:style>
  <w:style w:type="paragraph" w:customStyle="1" w:styleId="RLTextlnkuslovan">
    <w:name w:val="RL Text článku číslovaný"/>
    <w:basedOn w:val="Normln"/>
    <w:link w:val="RLTextlnkuslovanChar"/>
    <w:rsid w:val="005D355E"/>
    <w:pPr>
      <w:numPr>
        <w:ilvl w:val="1"/>
        <w:numId w:val="20"/>
      </w:numPr>
      <w:overflowPunct/>
      <w:autoSpaceDE/>
      <w:autoSpaceDN/>
      <w:adjustRightInd/>
      <w:spacing w:after="120" w:line="280" w:lineRule="exact"/>
      <w:jc w:val="both"/>
      <w:textAlignment w:val="auto"/>
    </w:pPr>
    <w:rPr>
      <w:rFonts w:ascii="Calibri" w:hAnsi="Calibri"/>
      <w:sz w:val="22"/>
      <w:szCs w:val="24"/>
      <w:lang w:val="x-none" w:eastAsia="x-none"/>
    </w:rPr>
  </w:style>
  <w:style w:type="paragraph" w:customStyle="1" w:styleId="RLlneksmlouvy">
    <w:name w:val="RL Článek smlouvy"/>
    <w:basedOn w:val="Normln"/>
    <w:next w:val="RLTextlnkuslovan"/>
    <w:rsid w:val="005D355E"/>
    <w:pPr>
      <w:keepNext/>
      <w:numPr>
        <w:numId w:val="20"/>
      </w:numPr>
      <w:suppressAutoHyphens/>
      <w:overflowPunct/>
      <w:autoSpaceDE/>
      <w:autoSpaceDN/>
      <w:adjustRightInd/>
      <w:spacing w:before="360" w:after="120" w:line="280" w:lineRule="exact"/>
      <w:jc w:val="both"/>
      <w:textAlignment w:val="auto"/>
      <w:outlineLvl w:val="0"/>
    </w:pPr>
    <w:rPr>
      <w:rFonts w:ascii="Calibri" w:hAnsi="Calibri"/>
      <w:b/>
      <w:sz w:val="22"/>
      <w:szCs w:val="24"/>
      <w:lang w:val="x-none" w:eastAsia="x-none"/>
    </w:rPr>
  </w:style>
  <w:style w:type="character" w:customStyle="1" w:styleId="RLTextlnkuslovanChar">
    <w:name w:val="RL Text článku číslovaný Char"/>
    <w:link w:val="RLTextlnkuslovan"/>
    <w:rsid w:val="005D355E"/>
    <w:rPr>
      <w:rFonts w:ascii="Calibri" w:hAnsi="Calibri"/>
      <w:sz w:val="22"/>
      <w:szCs w:val="24"/>
      <w:lang w:val="x-none" w:eastAsia="x-none"/>
    </w:rPr>
  </w:style>
  <w:style w:type="paragraph" w:customStyle="1" w:styleId="RLProhlensmluvnchstran">
    <w:name w:val="RL Prohlášení smluvních stran"/>
    <w:basedOn w:val="Normln"/>
    <w:link w:val="RLProhlensmluvnchstranChar"/>
    <w:rsid w:val="005D355E"/>
    <w:pPr>
      <w:overflowPunct/>
      <w:autoSpaceDE/>
      <w:autoSpaceDN/>
      <w:adjustRightInd/>
      <w:spacing w:after="120" w:line="280" w:lineRule="exact"/>
      <w:jc w:val="center"/>
      <w:textAlignment w:val="auto"/>
    </w:pPr>
    <w:rPr>
      <w:rFonts w:ascii="Calibri" w:hAnsi="Calibri"/>
      <w:b/>
      <w:sz w:val="22"/>
      <w:szCs w:val="24"/>
      <w:lang w:val="x-none" w:eastAsia="x-none"/>
    </w:rPr>
  </w:style>
  <w:style w:type="character" w:customStyle="1" w:styleId="RLProhlensmluvnchstranChar">
    <w:name w:val="RL Prohlášení smluvních stran Char"/>
    <w:link w:val="RLProhlensmluvnchstran"/>
    <w:rsid w:val="005D355E"/>
    <w:rPr>
      <w:rFonts w:ascii="Calibri" w:hAnsi="Calibri"/>
      <w:b/>
      <w:sz w:val="22"/>
      <w:szCs w:val="24"/>
      <w:lang w:val="x-none" w:eastAsia="x-none"/>
    </w:rPr>
  </w:style>
  <w:style w:type="paragraph" w:customStyle="1" w:styleId="RLdajeosmluvnstran">
    <w:name w:val="RL  údaje o smluvní straně"/>
    <w:basedOn w:val="Normln"/>
    <w:uiPriority w:val="99"/>
    <w:rsid w:val="005D355E"/>
    <w:pPr>
      <w:overflowPunct/>
      <w:autoSpaceDE/>
      <w:autoSpaceDN/>
      <w:adjustRightInd/>
      <w:spacing w:after="120" w:line="280" w:lineRule="exact"/>
      <w:jc w:val="center"/>
      <w:textAlignment w:val="auto"/>
    </w:pPr>
    <w:rPr>
      <w:rFonts w:ascii="Calibri" w:hAnsi="Calibri" w:cs="Calibri"/>
      <w:sz w:val="22"/>
      <w:szCs w:val="22"/>
      <w:lang w:eastAsia="en-US"/>
    </w:rPr>
  </w:style>
  <w:style w:type="paragraph" w:customStyle="1" w:styleId="Char12CharCharCharChar">
    <w:name w:val="Char12 Char Char Char Char"/>
    <w:basedOn w:val="Normln"/>
    <w:rsid w:val="005D355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6CharCharCharChar">
    <w:name w:val="Char Char6 Char Char Char Char"/>
    <w:basedOn w:val="Normln"/>
    <w:rsid w:val="005D355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CharCharCharCharCharCharCharCharCharChar">
    <w:name w:val="Char Char Char Char Char Char Char Char Char Char Char Char"/>
    <w:basedOn w:val="Normln"/>
    <w:rsid w:val="0030784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6CharCharCharChar0">
    <w:name w:val="Char Char6 Char Char Char Char"/>
    <w:basedOn w:val="Normln"/>
    <w:rsid w:val="0030784E"/>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CharCharCharCharCharCharCharCharCharChar0">
    <w:name w:val="Char Char Char Char Char Char Char Char Char Char Char Char"/>
    <w:basedOn w:val="Normln"/>
    <w:rsid w:val="00015B1B"/>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Odstavecseseznamem1">
    <w:name w:val="Odstavec se seznamem1"/>
    <w:basedOn w:val="Normln"/>
    <w:rsid w:val="00823AFD"/>
    <w:pPr>
      <w:overflowPunct/>
      <w:autoSpaceDE/>
      <w:autoSpaceDN/>
      <w:adjustRightInd/>
      <w:ind w:left="708"/>
      <w:textAlignment w:val="auto"/>
    </w:pPr>
    <w:rPr>
      <w:szCs w:val="24"/>
    </w:rPr>
  </w:style>
  <w:style w:type="paragraph" w:styleId="Bezmezer">
    <w:name w:val="No Spacing"/>
    <w:uiPriority w:val="1"/>
    <w:qFormat/>
    <w:rsid w:val="00214B45"/>
    <w:pPr>
      <w:ind w:firstLine="567"/>
    </w:pPr>
  </w:style>
  <w:style w:type="paragraph" w:customStyle="1" w:styleId="goccl4">
    <w:name w:val="go cc l4"/>
    <w:basedOn w:val="Normln"/>
    <w:rsid w:val="00164994"/>
    <w:pPr>
      <w:overflowPunct/>
      <w:autoSpaceDE/>
      <w:autoSpaceDN/>
      <w:adjustRightInd/>
      <w:spacing w:before="100" w:beforeAutospacing="1" w:after="100" w:afterAutospacing="1"/>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727701">
      <w:bodyDiv w:val="1"/>
      <w:marLeft w:val="0"/>
      <w:marRight w:val="0"/>
      <w:marTop w:val="0"/>
      <w:marBottom w:val="0"/>
      <w:divBdr>
        <w:top w:val="none" w:sz="0" w:space="0" w:color="auto"/>
        <w:left w:val="none" w:sz="0" w:space="0" w:color="auto"/>
        <w:bottom w:val="none" w:sz="0" w:space="0" w:color="auto"/>
        <w:right w:val="none" w:sz="0" w:space="0" w:color="auto"/>
      </w:divBdr>
    </w:div>
    <w:div w:id="719980333">
      <w:bodyDiv w:val="1"/>
      <w:marLeft w:val="0"/>
      <w:marRight w:val="0"/>
      <w:marTop w:val="0"/>
      <w:marBottom w:val="0"/>
      <w:divBdr>
        <w:top w:val="none" w:sz="0" w:space="0" w:color="auto"/>
        <w:left w:val="none" w:sz="0" w:space="0" w:color="auto"/>
        <w:bottom w:val="none" w:sz="0" w:space="0" w:color="auto"/>
        <w:right w:val="none" w:sz="0" w:space="0" w:color="auto"/>
      </w:divBdr>
    </w:div>
    <w:div w:id="211821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stupy@szdc.cz" TargetMode="External"/><Relationship Id="rId5" Type="http://schemas.openxmlformats.org/officeDocument/2006/relationships/settings" Target="settings.xml"/><Relationship Id="rId10" Type="http://schemas.openxmlformats.org/officeDocument/2006/relationships/hyperlink" Target="http://portal.gov.cz/app/zakony/zakonPar.jsp?page=0&amp;idBiblio=80155&amp;fulltext=&amp;nr=189~2F2013&amp;part=&amp;name=&amp;rpp=15" TargetMode="External"/><Relationship Id="rId4" Type="http://schemas.microsoft.com/office/2007/relationships/stylesWithEffects" Target="stylesWithEffects.xml"/><Relationship Id="rId9"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AB816-781B-4FF7-886E-34A95EBD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4279</Words>
  <Characters>28577</Characters>
  <Application>Microsoft Office Word</Application>
  <DocSecurity>0</DocSecurity>
  <Lines>238</Lines>
  <Paragraphs>65</Paragraphs>
  <ScaleCrop>false</ScaleCrop>
  <HeadingPairs>
    <vt:vector size="2" baseType="variant">
      <vt:variant>
        <vt:lpstr>Název</vt:lpstr>
      </vt:variant>
      <vt:variant>
        <vt:i4>1</vt:i4>
      </vt:variant>
    </vt:vector>
  </HeadingPairs>
  <TitlesOfParts>
    <vt:vector size="1" baseType="lpstr">
      <vt:lpstr/>
    </vt:vector>
  </TitlesOfParts>
  <Company>SZDC s. o., Stavební správa východ</Company>
  <LinksUpToDate>false</LinksUpToDate>
  <CharactersWithSpaces>32791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Vaculík Jaromír, Ing</dc:creator>
  <cp:lastModifiedBy>Rečková Radomíra, Ing.</cp:lastModifiedBy>
  <cp:revision>11</cp:revision>
  <cp:lastPrinted>2018-02-14T06:58:00Z</cp:lastPrinted>
  <dcterms:created xsi:type="dcterms:W3CDTF">2018-11-23T09:35:00Z</dcterms:created>
  <dcterms:modified xsi:type="dcterms:W3CDTF">2018-11-28T06:15:00Z</dcterms:modified>
</cp:coreProperties>
</file>