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B2ADFF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E2C16" w:rsidRPr="00C85A0C">
        <w:rPr>
          <w:rFonts w:ascii="Verdana" w:hAnsi="Verdana" w:cstheme="minorHAnsi"/>
          <w:b/>
          <w:sz w:val="18"/>
          <w:szCs w:val="18"/>
        </w:rPr>
        <w:t>Zajištění prohlídek, zkoušek, revizí a provozních revizí zdvihacích zařízení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76DC7" w14:textId="77777777" w:rsidR="00997F60" w:rsidRDefault="00997F60">
      <w:r>
        <w:separator/>
      </w:r>
    </w:p>
  </w:endnote>
  <w:endnote w:type="continuationSeparator" w:id="0">
    <w:p w14:paraId="4D07C95D" w14:textId="77777777" w:rsidR="00997F60" w:rsidRDefault="0099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A768F" w14:textId="77777777" w:rsidR="00997F60" w:rsidRDefault="00997F60">
      <w:r>
        <w:separator/>
      </w:r>
    </w:p>
  </w:footnote>
  <w:footnote w:type="continuationSeparator" w:id="0">
    <w:p w14:paraId="0FC21921" w14:textId="77777777" w:rsidR="00997F60" w:rsidRDefault="00997F60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9E2C16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E2C16">
            <w:rPr>
              <w:rFonts w:ascii="Verdana" w:eastAsia="Calibri" w:hAnsi="Verdana"/>
              <w:sz w:val="18"/>
              <w:szCs w:val="18"/>
            </w:rPr>
            <w:t>P</w:t>
          </w:r>
          <w:r w:rsidR="000B27BE" w:rsidRPr="009E2C16">
            <w:rPr>
              <w:rFonts w:ascii="Verdana" w:eastAsia="Calibri" w:hAnsi="Verdana"/>
              <w:sz w:val="18"/>
              <w:szCs w:val="18"/>
            </w:rPr>
            <w:t>říloha 14</w:t>
          </w:r>
          <w:r w:rsidRPr="009E2C16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Pr="009E2C16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E2C16">
            <w:rPr>
              <w:rFonts w:ascii="Verdana" w:eastAsia="Calibri" w:hAnsi="Verdana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6319C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97F60"/>
    <w:rsid w:val="009B402F"/>
    <w:rsid w:val="009B7AC0"/>
    <w:rsid w:val="009C2335"/>
    <w:rsid w:val="009C25D7"/>
    <w:rsid w:val="009E23B6"/>
    <w:rsid w:val="009E2C1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648D2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648D2"/>
    <w:rsid w:val="00F7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420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11</cp:revision>
  <cp:lastPrinted>2018-03-26T11:24:00Z</cp:lastPrinted>
  <dcterms:created xsi:type="dcterms:W3CDTF">2023-06-05T11:49:00Z</dcterms:created>
  <dcterms:modified xsi:type="dcterms:W3CDTF">2025-01-28T07:19:00Z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