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6FF45012"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5F52B8">
        <w:rPr>
          <w:rFonts w:eastAsia="Times New Roman" w:cs="Times New Roman"/>
          <w:lang w:eastAsia="cs-CZ"/>
        </w:rPr>
        <w:t>5</w:t>
      </w:r>
      <w:bookmarkStart w:id="3" w:name="_GoBack"/>
      <w:bookmarkEnd w:id="3"/>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4" w:name="_Toc136421593"/>
      <w:r w:rsidRPr="00126412">
        <w:rPr>
          <w:rFonts w:eastAsia="Times New Roman"/>
          <w:lang w:eastAsia="cs-CZ"/>
        </w:rPr>
        <w:t>Obch</w:t>
      </w:r>
      <w:r>
        <w:rPr>
          <w:rFonts w:eastAsia="Times New Roman"/>
          <w:lang w:eastAsia="cs-CZ"/>
        </w:rPr>
        <w:t>odní podmínky ke Smlouvě o dílo</w:t>
      </w:r>
      <w:bookmarkEnd w:id="4"/>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5F52B8">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4B6BC4">
          <w:rPr>
            <w:webHidden/>
          </w:rPr>
          <w:t>2</w:t>
        </w:r>
        <w:r w:rsidR="00BE0045">
          <w:rPr>
            <w:webHidden/>
          </w:rPr>
          <w:fldChar w:fldCharType="end"/>
        </w:r>
      </w:hyperlink>
    </w:p>
    <w:p w14:paraId="617088BC" w14:textId="748A44AD" w:rsidR="00BE0045" w:rsidRDefault="005F52B8">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4B6BC4">
          <w:rPr>
            <w:webHidden/>
          </w:rPr>
          <w:t>3</w:t>
        </w:r>
        <w:r w:rsidR="00BE0045">
          <w:rPr>
            <w:webHidden/>
          </w:rPr>
          <w:fldChar w:fldCharType="end"/>
        </w:r>
      </w:hyperlink>
    </w:p>
    <w:p w14:paraId="353A80B8" w14:textId="0FD6A4E4" w:rsidR="00BE0045" w:rsidRDefault="005F52B8">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4B6BC4">
          <w:rPr>
            <w:webHidden/>
          </w:rPr>
          <w:t>3</w:t>
        </w:r>
        <w:r w:rsidR="00BE0045">
          <w:rPr>
            <w:webHidden/>
          </w:rPr>
          <w:fldChar w:fldCharType="end"/>
        </w:r>
      </w:hyperlink>
    </w:p>
    <w:p w14:paraId="2068E651" w14:textId="320CF340" w:rsidR="00BE0045" w:rsidRDefault="005F52B8">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4B6BC4">
          <w:rPr>
            <w:webHidden/>
          </w:rPr>
          <w:t>4</w:t>
        </w:r>
        <w:r w:rsidR="00BE0045">
          <w:rPr>
            <w:webHidden/>
          </w:rPr>
          <w:fldChar w:fldCharType="end"/>
        </w:r>
      </w:hyperlink>
    </w:p>
    <w:p w14:paraId="7358723C" w14:textId="6F94DBC4" w:rsidR="00BE0045" w:rsidRDefault="005F52B8">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4B6BC4">
          <w:rPr>
            <w:webHidden/>
          </w:rPr>
          <w:t>4</w:t>
        </w:r>
        <w:r w:rsidR="00BE0045">
          <w:rPr>
            <w:webHidden/>
          </w:rPr>
          <w:fldChar w:fldCharType="end"/>
        </w:r>
      </w:hyperlink>
    </w:p>
    <w:p w14:paraId="23236C92" w14:textId="28DC6C88" w:rsidR="00BE0045" w:rsidRDefault="005F52B8">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4B6BC4">
          <w:rPr>
            <w:webHidden/>
          </w:rPr>
          <w:t>5</w:t>
        </w:r>
        <w:r w:rsidR="00BE0045">
          <w:rPr>
            <w:webHidden/>
          </w:rPr>
          <w:fldChar w:fldCharType="end"/>
        </w:r>
      </w:hyperlink>
    </w:p>
    <w:p w14:paraId="2108F1C9" w14:textId="2698CB26" w:rsidR="00BE0045" w:rsidRDefault="005F52B8">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4B6BC4">
          <w:rPr>
            <w:webHidden/>
          </w:rPr>
          <w:t>6</w:t>
        </w:r>
        <w:r w:rsidR="00BE0045">
          <w:rPr>
            <w:webHidden/>
          </w:rPr>
          <w:fldChar w:fldCharType="end"/>
        </w:r>
      </w:hyperlink>
    </w:p>
    <w:p w14:paraId="6F307034" w14:textId="355C8301" w:rsidR="00BE0045" w:rsidRDefault="005F52B8">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4B6BC4">
          <w:rPr>
            <w:webHidden/>
          </w:rPr>
          <w:t>6</w:t>
        </w:r>
        <w:r w:rsidR="00BE0045">
          <w:rPr>
            <w:webHidden/>
          </w:rPr>
          <w:fldChar w:fldCharType="end"/>
        </w:r>
      </w:hyperlink>
    </w:p>
    <w:p w14:paraId="304D5FF8" w14:textId="4B4D0164" w:rsidR="00BE0045" w:rsidRDefault="005F52B8">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4B6BC4">
          <w:rPr>
            <w:webHidden/>
          </w:rPr>
          <w:t>6</w:t>
        </w:r>
        <w:r w:rsidR="00BE0045">
          <w:rPr>
            <w:webHidden/>
          </w:rPr>
          <w:fldChar w:fldCharType="end"/>
        </w:r>
      </w:hyperlink>
    </w:p>
    <w:p w14:paraId="23678849" w14:textId="4F070034" w:rsidR="00BE0045" w:rsidRDefault="005F52B8">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4B6BC4">
          <w:rPr>
            <w:webHidden/>
          </w:rPr>
          <w:t>8</w:t>
        </w:r>
        <w:r w:rsidR="00BE0045">
          <w:rPr>
            <w:webHidden/>
          </w:rPr>
          <w:fldChar w:fldCharType="end"/>
        </w:r>
      </w:hyperlink>
    </w:p>
    <w:p w14:paraId="55E40E2B" w14:textId="3D004342" w:rsidR="00BE0045" w:rsidRDefault="005F52B8">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4B6BC4">
          <w:rPr>
            <w:webHidden/>
          </w:rPr>
          <w:t>9</w:t>
        </w:r>
        <w:r w:rsidR="00BE0045">
          <w:rPr>
            <w:webHidden/>
          </w:rPr>
          <w:fldChar w:fldCharType="end"/>
        </w:r>
      </w:hyperlink>
    </w:p>
    <w:p w14:paraId="2900638F" w14:textId="63204A84" w:rsidR="00BE0045" w:rsidRDefault="005F52B8">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4B6BC4">
          <w:rPr>
            <w:webHidden/>
          </w:rPr>
          <w:t>9</w:t>
        </w:r>
        <w:r w:rsidR="00BE0045">
          <w:rPr>
            <w:webHidden/>
          </w:rPr>
          <w:fldChar w:fldCharType="end"/>
        </w:r>
      </w:hyperlink>
    </w:p>
    <w:p w14:paraId="0EF839EC" w14:textId="2EDC54F0" w:rsidR="00BE0045" w:rsidRDefault="005F52B8">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4B6BC4">
          <w:rPr>
            <w:webHidden/>
          </w:rPr>
          <w:t>10</w:t>
        </w:r>
        <w:r w:rsidR="00BE0045">
          <w:rPr>
            <w:webHidden/>
          </w:rPr>
          <w:fldChar w:fldCharType="end"/>
        </w:r>
      </w:hyperlink>
    </w:p>
    <w:p w14:paraId="63D2C575" w14:textId="587925C1" w:rsidR="00BE0045" w:rsidRDefault="005F52B8">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4B6BC4">
          <w:rPr>
            <w:webHidden/>
          </w:rPr>
          <w:t>11</w:t>
        </w:r>
        <w:r w:rsidR="00BE0045">
          <w:rPr>
            <w:webHidden/>
          </w:rPr>
          <w:fldChar w:fldCharType="end"/>
        </w:r>
      </w:hyperlink>
    </w:p>
    <w:p w14:paraId="27EE1896" w14:textId="2F0B0050" w:rsidR="00BE0045" w:rsidRDefault="005F52B8">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4B6BC4">
          <w:rPr>
            <w:webHidden/>
          </w:rPr>
          <w:t>11</w:t>
        </w:r>
        <w:r w:rsidR="00BE0045">
          <w:rPr>
            <w:webHidden/>
          </w:rPr>
          <w:fldChar w:fldCharType="end"/>
        </w:r>
      </w:hyperlink>
    </w:p>
    <w:p w14:paraId="7431E85D" w14:textId="318AEE5E" w:rsidR="00BE0045" w:rsidRDefault="005F52B8">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4B6BC4">
          <w:rPr>
            <w:webHidden/>
          </w:rPr>
          <w:t>12</w:t>
        </w:r>
        <w:r w:rsidR="00BE0045">
          <w:rPr>
            <w:webHidden/>
          </w:rPr>
          <w:fldChar w:fldCharType="end"/>
        </w:r>
      </w:hyperlink>
    </w:p>
    <w:p w14:paraId="39AC28A1" w14:textId="7B2404E4" w:rsidR="00BE0045" w:rsidRDefault="005F52B8">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4B6BC4">
          <w:rPr>
            <w:webHidden/>
          </w:rPr>
          <w:t>13</w:t>
        </w:r>
        <w:r w:rsidR="00BE0045">
          <w:rPr>
            <w:webHidden/>
          </w:rPr>
          <w:fldChar w:fldCharType="end"/>
        </w:r>
      </w:hyperlink>
    </w:p>
    <w:p w14:paraId="1C9F713F" w14:textId="3EDBFB7F" w:rsidR="00BE0045" w:rsidRDefault="005F52B8">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4B6BC4">
          <w:rPr>
            <w:webHidden/>
          </w:rPr>
          <w:t>13</w:t>
        </w:r>
        <w:r w:rsidR="00BE0045">
          <w:rPr>
            <w:webHidden/>
          </w:rPr>
          <w:fldChar w:fldCharType="end"/>
        </w:r>
      </w:hyperlink>
    </w:p>
    <w:p w14:paraId="2BC83FAD" w14:textId="399E73B5" w:rsidR="00BE0045" w:rsidRDefault="005F52B8">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4B6BC4">
          <w:rPr>
            <w:webHidden/>
          </w:rPr>
          <w:t>14</w:t>
        </w:r>
        <w:r w:rsidR="00BE0045">
          <w:rPr>
            <w:webHidden/>
          </w:rPr>
          <w:fldChar w:fldCharType="end"/>
        </w:r>
      </w:hyperlink>
    </w:p>
    <w:p w14:paraId="3C3F95C2" w14:textId="6D0277FC" w:rsidR="00BE0045" w:rsidRDefault="005F52B8">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4B6BC4">
          <w:rPr>
            <w:webHidden/>
          </w:rPr>
          <w:t>14</w:t>
        </w:r>
        <w:r w:rsidR="00BE0045">
          <w:rPr>
            <w:webHidden/>
          </w:rPr>
          <w:fldChar w:fldCharType="end"/>
        </w:r>
      </w:hyperlink>
    </w:p>
    <w:p w14:paraId="6E60F902" w14:textId="32F2EFFD" w:rsidR="00BE0045" w:rsidRDefault="005F52B8">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4B6BC4">
          <w:rPr>
            <w:webHidden/>
          </w:rPr>
          <w:t>15</w:t>
        </w:r>
        <w:r w:rsidR="00BE0045">
          <w:rPr>
            <w:webHidden/>
          </w:rPr>
          <w:fldChar w:fldCharType="end"/>
        </w:r>
      </w:hyperlink>
    </w:p>
    <w:p w14:paraId="193DB126" w14:textId="31AEB612" w:rsidR="00BE0045" w:rsidRDefault="005F52B8">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4B6BC4">
          <w:rPr>
            <w:webHidden/>
          </w:rPr>
          <w:t>15</w:t>
        </w:r>
        <w:r w:rsidR="00BE0045">
          <w:rPr>
            <w:webHidden/>
          </w:rPr>
          <w:fldChar w:fldCharType="end"/>
        </w:r>
      </w:hyperlink>
    </w:p>
    <w:p w14:paraId="6EC1B62D" w14:textId="4EB64493" w:rsidR="00BE0045" w:rsidRDefault="005F52B8">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4B6BC4">
          <w:rPr>
            <w:webHidden/>
          </w:rPr>
          <w:t>17</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5" w:name="_Toc136421594"/>
      <w:r w:rsidRPr="00126412">
        <w:rPr>
          <w:rFonts w:eastAsia="Times New Roman" w:cs="Times New Roman"/>
          <w:b/>
          <w:lang w:eastAsia="cs-CZ"/>
        </w:rPr>
        <w:lastRenderedPageBreak/>
        <w:t>ÚVODNÍ USTANOVENÍ</w:t>
      </w:r>
      <w:bookmarkEnd w:id="5"/>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5"/>
      <w:r w:rsidRPr="00126412">
        <w:rPr>
          <w:rFonts w:eastAsia="Times New Roman" w:cs="Times New Roman"/>
          <w:b/>
          <w:lang w:eastAsia="cs-CZ"/>
        </w:rPr>
        <w:t>NÁVRH NA UZAVŘENÍ SMLOUVY O DÍLO</w:t>
      </w:r>
      <w:bookmarkEnd w:id="6"/>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6"/>
      <w:r w:rsidRPr="00126412">
        <w:rPr>
          <w:rFonts w:eastAsia="Times New Roman" w:cs="Times New Roman"/>
          <w:b/>
          <w:lang w:eastAsia="cs-CZ"/>
        </w:rPr>
        <w:t>DÍLO</w:t>
      </w:r>
      <w:bookmarkEnd w:id="7"/>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1597"/>
      <w:r w:rsidRPr="00126412">
        <w:rPr>
          <w:rFonts w:eastAsia="Times New Roman" w:cs="Times New Roman"/>
          <w:b/>
          <w:lang w:eastAsia="cs-CZ"/>
        </w:rPr>
        <w:t>CENA DÍLA</w:t>
      </w:r>
      <w:bookmarkEnd w:id="8"/>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Ref381286592"/>
      <w:bookmarkStart w:id="10" w:name="_Toc136421598"/>
      <w:r w:rsidRPr="00126412">
        <w:rPr>
          <w:rFonts w:eastAsia="Times New Roman" w:cs="Times New Roman"/>
          <w:b/>
          <w:lang w:eastAsia="cs-CZ"/>
        </w:rPr>
        <w:t>ZMĚNA CENY</w:t>
      </w:r>
      <w:bookmarkEnd w:id="9"/>
      <w:r w:rsidRPr="00126412">
        <w:rPr>
          <w:rFonts w:eastAsia="Times New Roman" w:cs="Times New Roman"/>
          <w:b/>
          <w:lang w:eastAsia="cs-CZ"/>
        </w:rPr>
        <w:t xml:space="preserve"> DÍLA</w:t>
      </w:r>
      <w:bookmarkEnd w:id="10"/>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1599"/>
      <w:r w:rsidRPr="00126412">
        <w:rPr>
          <w:rFonts w:eastAsia="Times New Roman" w:cs="Times New Roman"/>
          <w:b/>
          <w:lang w:eastAsia="cs-CZ"/>
        </w:rPr>
        <w:t>PLATEBNÍ PODMÍNKY</w:t>
      </w:r>
      <w:bookmarkEnd w:id="11"/>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401BE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0675481"/>
      <w:r w:rsidRPr="00126412">
        <w:rPr>
          <w:rFonts w:eastAsia="Times New Roman" w:cs="Times New Roman"/>
          <w:lang w:eastAsia="cs-CZ"/>
        </w:rPr>
        <w:t>Zhotovitel vyúčtuje Objednateli Cenu díla a případnou DPH Výzvou k </w:t>
      </w:r>
      <w:r w:rsidRPr="00401BE2">
        <w:rPr>
          <w:rFonts w:eastAsia="Times New Roman" w:cs="Times New Roman"/>
          <w:lang w:eastAsia="cs-CZ"/>
        </w:rPr>
        <w:t>úhradě.</w:t>
      </w:r>
    </w:p>
    <w:p w14:paraId="4D11B4D7" w14:textId="5E40A93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81365176"/>
      <w:r w:rsidRPr="00401BE2">
        <w:rPr>
          <w:rFonts w:eastAsia="Times New Roman" w:cs="Times New Roman"/>
          <w:lang w:eastAsia="cs-CZ"/>
        </w:rPr>
        <w:lastRenderedPageBreak/>
        <w:t xml:space="preserve">Cenu díla a případnou DPH je Objednatel povinen uhradit Zhotoviteli do </w:t>
      </w:r>
      <w:r w:rsidR="00401BE2" w:rsidRPr="00401BE2">
        <w:rPr>
          <w:rFonts w:eastAsia="Times New Roman" w:cs="Times New Roman"/>
          <w:lang w:eastAsia="cs-CZ"/>
        </w:rPr>
        <w:t>6</w:t>
      </w:r>
      <w:r w:rsidRPr="00401BE2">
        <w:rPr>
          <w:rFonts w:eastAsia="Times New Roman" w:cs="Times New Roman"/>
          <w:lang w:eastAsia="cs-CZ"/>
        </w:rPr>
        <w:t xml:space="preserve">0 dnů ode dne převzetí Díla; má-li být dle Smlouvy o dílo proveden též zkušební provoz, pak do </w:t>
      </w:r>
      <w:r w:rsidR="00401BE2" w:rsidRPr="00401BE2">
        <w:rPr>
          <w:rFonts w:eastAsia="Times New Roman" w:cs="Times New Roman"/>
          <w:lang w:eastAsia="cs-CZ"/>
        </w:rPr>
        <w:t>6</w:t>
      </w:r>
      <w:r w:rsidRPr="00401BE2">
        <w:rPr>
          <w:rFonts w:eastAsia="Times New Roman" w:cs="Times New Roman"/>
          <w:lang w:eastAsia="cs-CZ"/>
        </w:rPr>
        <w:t>0 dnů ode dne úspěšného ukončení zkušebního provozu, nastane-li den skončení zkušebního</w:t>
      </w:r>
      <w:r w:rsidRPr="00126412">
        <w:rPr>
          <w:rFonts w:eastAsia="Times New Roman" w:cs="Times New Roman"/>
          <w:lang w:eastAsia="cs-CZ"/>
        </w:rPr>
        <w:t xml:space="preserve"> provozu později než převzetí Díla Objednatelem.</w:t>
      </w:r>
      <w:bookmarkEnd w:id="12"/>
      <w:bookmarkEnd w:id="13"/>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lastRenderedPageBreak/>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w:t>
      </w:r>
      <w:r w:rsidRPr="00126412">
        <w:rPr>
          <w:rFonts w:eastAsia="Times New Roman" w:cs="Times New Roman"/>
          <w:lang w:eastAsia="cs-CZ"/>
        </w:rPr>
        <w:lastRenderedPageBreak/>
        <w:t>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lastRenderedPageBreak/>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lastRenderedPageBreak/>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w:t>
      </w:r>
      <w:r>
        <w:rPr>
          <w:rFonts w:eastAsia="Times New Roman" w:cs="Arial"/>
          <w:lang w:eastAsia="cs-CZ"/>
        </w:rPr>
        <w:lastRenderedPageBreak/>
        <w:t xml:space="preserve">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AC5F57" w16cex:dateUtc="2023-10-10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0EAE7D" w16cid:durableId="4AAC5F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BA14D26"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5F52B8">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5F52B8">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543C50"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0E4B1F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064BFA9C"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5F52B8">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5F52B8">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0A669C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F52C4E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1BE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5F52B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5261F0AC-B4A5-41C2-9DCE-C278B9854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17</Pages>
  <Words>8634</Words>
  <Characters>50943</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3</cp:revision>
  <cp:lastPrinted>2024-01-23T07:53:00Z</cp:lastPrinted>
  <dcterms:created xsi:type="dcterms:W3CDTF">2024-08-16T06:27:00Z</dcterms:created>
  <dcterms:modified xsi:type="dcterms:W3CDTF">2024-10-14T08:37:00Z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