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0C5A93AF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018CB" w:rsidRPr="000018CB">
        <w:rPr>
          <w:rFonts w:ascii="Verdana" w:hAnsi="Verdana"/>
          <w:sz w:val="18"/>
          <w:szCs w:val="18"/>
        </w:rPr>
        <w:t>Opravy a revize klimatizací v obvodu úNŘP OŘ Hradec Králové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18CB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430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2BF7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E2BF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2018-11-26T13:17:00Z</dcterms:created>
  <dcterms:modified xsi:type="dcterms:W3CDTF">2024-12-16T11:54:00Z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