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1495DD60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 xml:space="preserve">podlimitní sektorovou veřejnou zakázku/ veřejnou zakázku malého </w:t>
      </w:r>
      <w:r w:rsidRPr="00BC606F">
        <w:rPr>
          <w:rFonts w:eastAsia="Times New Roman" w:cs="Times New Roman"/>
          <w:lang w:eastAsia="cs-CZ"/>
        </w:rPr>
        <w:t xml:space="preserve">rozsahu s názvem </w:t>
      </w:r>
      <w:r w:rsidR="00614F24" w:rsidRPr="00BC606F">
        <w:rPr>
          <w:rFonts w:ascii="Verdana" w:hAnsi="Verdana"/>
        </w:rPr>
        <w:t>„</w:t>
      </w:r>
      <w:r w:rsidR="00614F24" w:rsidRPr="00BC606F">
        <w:rPr>
          <w:rFonts w:ascii="Verdana" w:hAnsi="Verdana"/>
          <w:b/>
        </w:rPr>
        <w:t>Dodávka nátěrových hmot, ředidel a příslušenství pro OŘ PHA 2025 – 2027“</w:t>
      </w:r>
      <w:r w:rsidRPr="00BC606F">
        <w:rPr>
          <w:rFonts w:eastAsia="Times New Roman" w:cs="Times New Roman"/>
          <w:lang w:eastAsia="cs-CZ"/>
        </w:rPr>
        <w:t>, č.j.</w:t>
      </w:r>
      <w:r w:rsidR="00BC606F" w:rsidRPr="00BC606F">
        <w:rPr>
          <w:rFonts w:eastAsia="Times New Roman" w:cs="Times New Roman"/>
          <w:lang w:eastAsia="cs-CZ"/>
        </w:rPr>
        <w:t xml:space="preserve"> </w:t>
      </w:r>
      <w:r w:rsidR="00BC606F" w:rsidRPr="00BC606F">
        <w:rPr>
          <w:rFonts w:eastAsia="Times New Roman" w:cs="Times New Roman"/>
          <w:lang w:eastAsia="cs-CZ"/>
        </w:rPr>
        <w:t>48506/2024-SŽ-OŘ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BC606F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BC606F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88800DF" w:rsidR="009F392E" w:rsidRPr="00D20FE1" w:rsidRDefault="008145D7" w:rsidP="00D20FE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D20FE1" w:rsidSect="00551A2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7CEF7C" w14:textId="77777777" w:rsidR="00551A26" w:rsidRDefault="00551A26" w:rsidP="00962258">
      <w:pPr>
        <w:spacing w:after="0" w:line="240" w:lineRule="auto"/>
      </w:pPr>
      <w:r>
        <w:separator/>
      </w:r>
    </w:p>
  </w:endnote>
  <w:endnote w:type="continuationSeparator" w:id="0">
    <w:p w14:paraId="7678CA27" w14:textId="77777777" w:rsidR="00551A26" w:rsidRDefault="00551A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D20FE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20FE1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20FE1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20FE1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8B17623" w14:textId="77777777" w:rsidR="00F1715C" w:rsidRDefault="00D20FE1" w:rsidP="00D20FE1">
          <w:pPr>
            <w:pStyle w:val="Zpat"/>
            <w:spacing w:before="0"/>
          </w:pPr>
          <w:r>
            <w:t xml:space="preserve">Oblastní ředitelství Praha </w:t>
          </w:r>
        </w:p>
        <w:p w14:paraId="573EDD59" w14:textId="77777777" w:rsidR="00D20FE1" w:rsidRDefault="00D20FE1" w:rsidP="00D20FE1">
          <w:pPr>
            <w:pStyle w:val="Zpat"/>
            <w:spacing w:before="0"/>
          </w:pPr>
          <w:r>
            <w:t>Partyzánská 24</w:t>
          </w:r>
        </w:p>
        <w:p w14:paraId="59466B9A" w14:textId="411D0300" w:rsidR="00D20FE1" w:rsidRDefault="00D20FE1" w:rsidP="00D20FE1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D20FE1">
    <w:pPr>
      <w:pStyle w:val="Zpat"/>
      <w:spacing w:before="0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7A916" w14:textId="77777777" w:rsidR="00551A26" w:rsidRDefault="00551A26" w:rsidP="00962258">
      <w:pPr>
        <w:spacing w:after="0" w:line="240" w:lineRule="auto"/>
      </w:pPr>
      <w:r>
        <w:separator/>
      </w:r>
    </w:p>
  </w:footnote>
  <w:footnote w:type="continuationSeparator" w:id="0">
    <w:p w14:paraId="17A19BBF" w14:textId="77777777" w:rsidR="00551A26" w:rsidRDefault="00551A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24AA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A26"/>
    <w:rsid w:val="00553375"/>
    <w:rsid w:val="00557C28"/>
    <w:rsid w:val="005736B7"/>
    <w:rsid w:val="00575E5A"/>
    <w:rsid w:val="005C7054"/>
    <w:rsid w:val="005F1404"/>
    <w:rsid w:val="005F15EC"/>
    <w:rsid w:val="0061068E"/>
    <w:rsid w:val="00614F24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3542E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C606F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0FE1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73542E"/>
    <w:rsid w:val="0087094D"/>
    <w:rsid w:val="009C16D5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94</TotalTime>
  <Pages>1</Pages>
  <Words>476</Words>
  <Characters>2815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12</cp:revision>
  <cp:lastPrinted>2017-11-28T17:18:00Z</cp:lastPrinted>
  <dcterms:created xsi:type="dcterms:W3CDTF">2023-11-16T10:29:00Z</dcterms:created>
  <dcterms:modified xsi:type="dcterms:W3CDTF">2024-12-09T08:27:00Z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