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659AF37F" w:rsidR="00C4680E" w:rsidRPr="00827BFD" w:rsidRDefault="009500CB" w:rsidP="00827BFD">
            <w:pPr>
              <w:pStyle w:val="Nadpis1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5E1027ED" w:rsidR="00C4680E" w:rsidRPr="003C2043" w:rsidRDefault="00C4680E" w:rsidP="006616CF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3C2043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="009500CB">
              <w:rPr>
                <w:rStyle w:val="Siln"/>
                <w:sz w:val="16"/>
              </w:rPr>
              <w:t>XXX</w:t>
            </w:r>
            <w:r w:rsidR="00C35091" w:rsidRPr="003C2043">
              <w:rPr>
                <w:rStyle w:val="Siln"/>
                <w:b w:val="0"/>
                <w:bCs w:val="0"/>
                <w:sz w:val="16"/>
              </w:rPr>
              <w:t xml:space="preserve"> Dodávka tabulí staničních orientačních systémů v obvodu OŘ Ústí nad Labem</w:t>
            </w:r>
            <w:r w:rsidR="00D25018" w:rsidRPr="003C2043">
              <w:rPr>
                <w:rStyle w:val="Siln"/>
                <w:b w:val="0"/>
                <w:bCs w:val="0"/>
                <w:sz w:val="16"/>
              </w:rPr>
              <w:t xml:space="preserve">, </w:t>
            </w:r>
            <w:r w:rsidR="003E0EB1" w:rsidRPr="003C2043">
              <w:rPr>
                <w:rStyle w:val="Siln"/>
                <w:b w:val="0"/>
                <w:bCs w:val="0"/>
                <w:sz w:val="16"/>
              </w:rPr>
              <w:t>u</w:t>
            </w:r>
            <w:r w:rsidR="000B7F72" w:rsidRPr="003C2043">
              <w:rPr>
                <w:rStyle w:val="Siln"/>
                <w:b w:val="0"/>
                <w:bCs w:val="0"/>
                <w:sz w:val="16"/>
              </w:rPr>
              <w:t>veřejněné</w:t>
            </w:r>
            <w:r w:rsidRPr="003C2043">
              <w:rPr>
                <w:rStyle w:val="Siln"/>
                <w:b w:val="0"/>
                <w:bCs w:val="0"/>
                <w:sz w:val="16"/>
              </w:rPr>
              <w:t xml:space="preserve"> dne </w:t>
            </w:r>
            <w:r w:rsidR="009500CB">
              <w:rPr>
                <w:rStyle w:val="Siln"/>
                <w:b w:val="0"/>
                <w:bCs w:val="0"/>
                <w:sz w:val="16"/>
              </w:rPr>
              <w:t>X</w:t>
            </w:r>
            <w:r w:rsidR="009500CB">
              <w:rPr>
                <w:rStyle w:val="Siln"/>
                <w:sz w:val="16"/>
              </w:rPr>
              <w:t>XX</w:t>
            </w:r>
            <w:r w:rsidR="00606CCA" w:rsidRPr="003C2043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r w:rsidR="009500CB">
              <w:rPr>
                <w:rStyle w:val="Siln"/>
                <w:sz w:val="16"/>
              </w:rPr>
              <w:t>XXX</w:t>
            </w:r>
            <w:r w:rsidR="003E0EB1" w:rsidRPr="003C2043">
              <w:rPr>
                <w:rStyle w:val="Siln"/>
                <w:b w:val="0"/>
                <w:bCs w:val="0"/>
                <w:sz w:val="16"/>
              </w:rPr>
              <w:t>, s.r.o.</w:t>
            </w:r>
            <w:r w:rsidR="00B638F0" w:rsidRPr="003C2043">
              <w:rPr>
                <w:rStyle w:val="Siln"/>
                <w:b w:val="0"/>
                <w:bCs w:val="0"/>
                <w:sz w:val="16"/>
              </w:rPr>
              <w:t>,</w:t>
            </w:r>
            <w:r w:rsidR="001F5D17" w:rsidRPr="003C2043"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="003C2043">
              <w:rPr>
                <w:rStyle w:val="Siln"/>
                <w:b w:val="0"/>
                <w:bCs w:val="0"/>
                <w:sz w:val="16"/>
              </w:rPr>
              <w:t>ř</w:t>
            </w:r>
            <w:r w:rsidR="001F5D17" w:rsidRPr="003C2043">
              <w:rPr>
                <w:rStyle w:val="Siln"/>
                <w:b w:val="0"/>
                <w:bCs w:val="0"/>
                <w:sz w:val="16"/>
              </w:rPr>
              <w:t xml:space="preserve">ádek </w:t>
            </w:r>
            <w:r w:rsidR="00617937" w:rsidRPr="003C2043">
              <w:rPr>
                <w:rStyle w:val="Siln"/>
                <w:sz w:val="16"/>
              </w:rPr>
              <w:t>833</w:t>
            </w:r>
            <w:r w:rsidR="003E0EB1" w:rsidRPr="003C2043">
              <w:rPr>
                <w:rStyle w:val="Siln"/>
                <w:b w:val="0"/>
                <w:bCs w:val="0"/>
                <w:sz w:val="16"/>
              </w:rPr>
              <w:t>, mimo plán OUA.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486D3818" w:rsidR="00BC0032" w:rsidRPr="00617937" w:rsidRDefault="00E57A70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 w:rsidRPr="00E57A70">
              <w:rPr>
                <w:rStyle w:val="Siln"/>
                <w:b w:val="0"/>
                <w:iCs/>
                <w:sz w:val="20"/>
                <w:szCs w:val="20"/>
              </w:rPr>
              <w:t>Výroba a montáž</w:t>
            </w:r>
            <w:r w:rsidR="00617937" w:rsidRPr="00E57A70">
              <w:rPr>
                <w:rStyle w:val="Siln"/>
                <w:b w:val="0"/>
                <w:iCs/>
                <w:sz w:val="20"/>
                <w:szCs w:val="20"/>
              </w:rPr>
              <w:t xml:space="preserve"> orientačního</w:t>
            </w:r>
            <w:r w:rsidR="00617937" w:rsidRPr="00617937">
              <w:rPr>
                <w:rStyle w:val="Siln"/>
                <w:b w:val="0"/>
                <w:iCs/>
                <w:sz w:val="20"/>
                <w:szCs w:val="20"/>
              </w:rPr>
              <w:t xml:space="preserve"> systému stanice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CB75EC" w:rsidRPr="00AC2230" w14:paraId="26ED65C3" w14:textId="77777777" w:rsidTr="002F7C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6B69DF6A" w:rsidR="00AC2230" w:rsidRPr="00B077EA" w:rsidRDefault="009500CB" w:rsidP="00871F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XXX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7F6CA496" w:rsidR="00AC2230" w:rsidRPr="00B077EA" w:rsidRDefault="009500CB" w:rsidP="00871F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XXX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5FFF822A" w:rsidR="00AC2230" w:rsidRPr="00AC2230" w:rsidRDefault="00AC2230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Doplnění orient</w:t>
            </w:r>
            <w:r w:rsidR="00A722BC">
              <w:rPr>
                <w:sz w:val="16"/>
                <w:szCs w:val="16"/>
              </w:rPr>
              <w:t>ačního</w:t>
            </w:r>
            <w:r w:rsidRPr="00AC2230">
              <w:rPr>
                <w:sz w:val="16"/>
                <w:szCs w:val="16"/>
              </w:rPr>
              <w:t xml:space="preserve"> syst</w:t>
            </w:r>
            <w:r w:rsidR="00E57A70">
              <w:rPr>
                <w:sz w:val="16"/>
                <w:szCs w:val="16"/>
              </w:rPr>
              <w:t xml:space="preserve">ému 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2BB524D" w14:textId="77777777" w:rsidR="00DF74E7" w:rsidRDefault="00DF74E7" w:rsidP="00DF74E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5"/>
            </w:tblGrid>
            <w:tr w:rsidR="00DF74E7" w14:paraId="053EF945" w14:textId="77777777">
              <w:trPr>
                <w:trHeight w:val="178"/>
              </w:trPr>
              <w:tc>
                <w:tcPr>
                  <w:tcW w:w="0" w:type="auto"/>
                </w:tcPr>
                <w:p w14:paraId="7322485C" w14:textId="3D3FBAA5" w:rsidR="00DF74E7" w:rsidRDefault="009500CB" w:rsidP="00DF74E7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XXX</w:t>
                  </w:r>
                </w:p>
              </w:tc>
            </w:tr>
          </w:tbl>
          <w:p w14:paraId="5AB1A911" w14:textId="1C45E550" w:rsidR="00AC2230" w:rsidRPr="00617937" w:rsidRDefault="00AC2230" w:rsidP="00DF74E7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79732AEC" w:rsidR="00AC2230" w:rsidRPr="00AC2230" w:rsidRDefault="009500CB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03CBA957" w:rsidR="00AC2230" w:rsidRPr="00AC2230" w:rsidRDefault="009500CB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XXX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56FE2BFB" w:rsidR="00DD0753" w:rsidRPr="00AC2230" w:rsidRDefault="00DD0753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Cenová nabídka ze dne </w:t>
            </w:r>
            <w:r w:rsidR="009500CB">
              <w:rPr>
                <w:sz w:val="16"/>
                <w:szCs w:val="16"/>
              </w:rPr>
              <w:t>XXX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B3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000B4843" w:rsidR="003C2043" w:rsidRPr="00AC2230" w:rsidRDefault="003C2043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89A8BAD" w14:textId="4BED472F" w:rsidR="00B30D77" w:rsidRDefault="00B30D77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B30D77" w14:paraId="1B144BED" w14:textId="77777777" w:rsidTr="00B3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0AC74E52" w14:textId="04F20F67" w:rsidR="00B30D77" w:rsidRPr="00B30D77" w:rsidRDefault="00B30D77" w:rsidP="00B30D77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68D0C005" w14:textId="2B6379E0" w:rsidR="00B30D77" w:rsidRDefault="00B30D77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7EA8B831" w:rsidR="00E57A70" w:rsidRPr="00AC2230" w:rsidRDefault="002F7CF4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2ECCDFF1" w:rsidR="00E57A70" w:rsidRPr="00AC2230" w:rsidRDefault="009500CB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Obor: </w:t>
            </w:r>
            <w:proofErr w:type="spellStart"/>
            <w:r>
              <w:rPr>
                <w:sz w:val="16"/>
                <w:szCs w:val="16"/>
              </w:rPr>
              <w:t>xxx</w:t>
            </w:r>
            <w:proofErr w:type="spellEnd"/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668ECEA5" w:rsidR="00DD0753" w:rsidRPr="00DD0753" w:rsidRDefault="002F7CF4" w:rsidP="00DD0753">
            <w:pPr>
              <w:rPr>
                <w:b/>
                <w:bCs/>
                <w:szCs w:val="14"/>
              </w:rPr>
            </w:pPr>
            <w:proofErr w:type="spellStart"/>
            <w:r>
              <w:rPr>
                <w:b/>
                <w:bCs/>
                <w:szCs w:val="14"/>
              </w:rPr>
              <w:t>xxx</w:t>
            </w:r>
            <w:proofErr w:type="spellEnd"/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057A2742" w:rsidR="00DD0753" w:rsidRPr="00DD0753" w:rsidRDefault="002F7CF4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proofErr w:type="spellStart"/>
            <w:r>
              <w:rPr>
                <w:b/>
                <w:bCs/>
                <w:szCs w:val="14"/>
              </w:rPr>
              <w:t>xxx</w:t>
            </w:r>
            <w:proofErr w:type="spellEnd"/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79FBD893" w:rsidR="00617937" w:rsidRPr="00617937" w:rsidRDefault="00617937" w:rsidP="00617937">
      <w:pPr>
        <w:tabs>
          <w:tab w:val="left" w:pos="7170"/>
          <w:tab w:val="right" w:pos="870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638"/>
      <w:gridCol w:w="3118"/>
    </w:tblGrid>
    <w:tr w:rsidR="00F1715C" w14:paraId="62BFAA41" w14:textId="77777777" w:rsidTr="00CF0B0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638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118" w:type="dxa"/>
        </w:tcPr>
        <w:p w14:paraId="20406DC4" w14:textId="105AED2A" w:rsidR="00F1715C" w:rsidRDefault="00617937" w:rsidP="00CF0B00">
          <w:pPr>
            <w:pStyle w:val="Zpat"/>
            <w:tabs>
              <w:tab w:val="left" w:pos="2767"/>
            </w:tabs>
            <w:ind w:left="223" w:hanging="223"/>
          </w:pPr>
          <w:r w:rsidRPr="00617937">
            <w:t>Dodávka tabulí staničních orientačních systémů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596254621">
    <w:abstractNumId w:val="2"/>
  </w:num>
  <w:num w:numId="2" w16cid:durableId="832255633">
    <w:abstractNumId w:val="1"/>
  </w:num>
  <w:num w:numId="3" w16cid:durableId="4184079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476816">
    <w:abstractNumId w:val="9"/>
  </w:num>
  <w:num w:numId="5" w16cid:durableId="714741513">
    <w:abstractNumId w:val="3"/>
  </w:num>
  <w:num w:numId="6" w16cid:durableId="1925069467">
    <w:abstractNumId w:val="4"/>
  </w:num>
  <w:num w:numId="7" w16cid:durableId="120391352">
    <w:abstractNumId w:val="0"/>
  </w:num>
  <w:num w:numId="8" w16cid:durableId="2060081051">
    <w:abstractNumId w:val="5"/>
  </w:num>
  <w:num w:numId="9" w16cid:durableId="7743734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3668381">
    <w:abstractNumId w:val="4"/>
  </w:num>
  <w:num w:numId="11" w16cid:durableId="488640412">
    <w:abstractNumId w:val="1"/>
  </w:num>
  <w:num w:numId="12" w16cid:durableId="1221868465">
    <w:abstractNumId w:val="4"/>
  </w:num>
  <w:num w:numId="13" w16cid:durableId="554659067">
    <w:abstractNumId w:val="4"/>
  </w:num>
  <w:num w:numId="14" w16cid:durableId="8728133">
    <w:abstractNumId w:val="4"/>
  </w:num>
  <w:num w:numId="15" w16cid:durableId="2035381595">
    <w:abstractNumId w:val="4"/>
  </w:num>
  <w:num w:numId="16" w16cid:durableId="1500730075">
    <w:abstractNumId w:val="10"/>
  </w:num>
  <w:num w:numId="17" w16cid:durableId="45954476">
    <w:abstractNumId w:val="2"/>
  </w:num>
  <w:num w:numId="18" w16cid:durableId="1041632447">
    <w:abstractNumId w:val="10"/>
  </w:num>
  <w:num w:numId="19" w16cid:durableId="1268778519">
    <w:abstractNumId w:val="10"/>
  </w:num>
  <w:num w:numId="20" w16cid:durableId="1806239021">
    <w:abstractNumId w:val="10"/>
  </w:num>
  <w:num w:numId="21" w16cid:durableId="1757481330">
    <w:abstractNumId w:val="10"/>
  </w:num>
  <w:num w:numId="22" w16cid:durableId="278227128">
    <w:abstractNumId w:val="4"/>
  </w:num>
  <w:num w:numId="23" w16cid:durableId="1377194625">
    <w:abstractNumId w:val="1"/>
  </w:num>
  <w:num w:numId="24" w16cid:durableId="1404447886">
    <w:abstractNumId w:val="4"/>
  </w:num>
  <w:num w:numId="25" w16cid:durableId="388112773">
    <w:abstractNumId w:val="4"/>
  </w:num>
  <w:num w:numId="26" w16cid:durableId="258373170">
    <w:abstractNumId w:val="4"/>
  </w:num>
  <w:num w:numId="27" w16cid:durableId="1150711523">
    <w:abstractNumId w:val="4"/>
  </w:num>
  <w:num w:numId="28" w16cid:durableId="748692373">
    <w:abstractNumId w:val="10"/>
  </w:num>
  <w:num w:numId="29" w16cid:durableId="1897819491">
    <w:abstractNumId w:val="2"/>
  </w:num>
  <w:num w:numId="30" w16cid:durableId="853150721">
    <w:abstractNumId w:val="10"/>
  </w:num>
  <w:num w:numId="31" w16cid:durableId="61605690">
    <w:abstractNumId w:val="10"/>
  </w:num>
  <w:num w:numId="32" w16cid:durableId="335151409">
    <w:abstractNumId w:val="10"/>
  </w:num>
  <w:num w:numId="33" w16cid:durableId="1172836710">
    <w:abstractNumId w:val="10"/>
  </w:num>
  <w:num w:numId="34" w16cid:durableId="953904966">
    <w:abstractNumId w:val="7"/>
  </w:num>
  <w:num w:numId="35" w16cid:durableId="121524154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04AA9"/>
    <w:rsid w:val="0005200A"/>
    <w:rsid w:val="00052CC0"/>
    <w:rsid w:val="00060DD8"/>
    <w:rsid w:val="00072C1E"/>
    <w:rsid w:val="00084706"/>
    <w:rsid w:val="000928D9"/>
    <w:rsid w:val="000B293B"/>
    <w:rsid w:val="000B7F72"/>
    <w:rsid w:val="000C40E4"/>
    <w:rsid w:val="000C5A96"/>
    <w:rsid w:val="000D7F26"/>
    <w:rsid w:val="000E0FEA"/>
    <w:rsid w:val="000E23A7"/>
    <w:rsid w:val="000F6DBF"/>
    <w:rsid w:val="001007C3"/>
    <w:rsid w:val="0010347C"/>
    <w:rsid w:val="0010693F"/>
    <w:rsid w:val="00110881"/>
    <w:rsid w:val="00114472"/>
    <w:rsid w:val="0014681A"/>
    <w:rsid w:val="00147A9D"/>
    <w:rsid w:val="001550BC"/>
    <w:rsid w:val="00155E4B"/>
    <w:rsid w:val="001605B9"/>
    <w:rsid w:val="00170EC5"/>
    <w:rsid w:val="00173162"/>
    <w:rsid w:val="001747C1"/>
    <w:rsid w:val="00175FF3"/>
    <w:rsid w:val="00184743"/>
    <w:rsid w:val="001C08BE"/>
    <w:rsid w:val="001C41F7"/>
    <w:rsid w:val="001F0C57"/>
    <w:rsid w:val="001F43C2"/>
    <w:rsid w:val="001F5D17"/>
    <w:rsid w:val="00207DF5"/>
    <w:rsid w:val="00211A8E"/>
    <w:rsid w:val="0021273D"/>
    <w:rsid w:val="00264E59"/>
    <w:rsid w:val="00280E07"/>
    <w:rsid w:val="002C3037"/>
    <w:rsid w:val="002C31BF"/>
    <w:rsid w:val="002C58CC"/>
    <w:rsid w:val="002D0303"/>
    <w:rsid w:val="002D08B1"/>
    <w:rsid w:val="002D2926"/>
    <w:rsid w:val="002E0CD7"/>
    <w:rsid w:val="002F3D5C"/>
    <w:rsid w:val="002F7CF4"/>
    <w:rsid w:val="00302A67"/>
    <w:rsid w:val="003178BC"/>
    <w:rsid w:val="00337885"/>
    <w:rsid w:val="00341DCF"/>
    <w:rsid w:val="0034761C"/>
    <w:rsid w:val="00357BC6"/>
    <w:rsid w:val="00385276"/>
    <w:rsid w:val="003956C6"/>
    <w:rsid w:val="003B02BD"/>
    <w:rsid w:val="003C2043"/>
    <w:rsid w:val="003E0EB1"/>
    <w:rsid w:val="00441430"/>
    <w:rsid w:val="00443E37"/>
    <w:rsid w:val="0044713E"/>
    <w:rsid w:val="00450F07"/>
    <w:rsid w:val="00453CD3"/>
    <w:rsid w:val="00460660"/>
    <w:rsid w:val="004722C0"/>
    <w:rsid w:val="00474E20"/>
    <w:rsid w:val="00486107"/>
    <w:rsid w:val="00491827"/>
    <w:rsid w:val="00497DC9"/>
    <w:rsid w:val="004B348C"/>
    <w:rsid w:val="004C2EB7"/>
    <w:rsid w:val="004C4399"/>
    <w:rsid w:val="004C787C"/>
    <w:rsid w:val="004E01EF"/>
    <w:rsid w:val="004E143C"/>
    <w:rsid w:val="004E3A53"/>
    <w:rsid w:val="004E7706"/>
    <w:rsid w:val="004F20BC"/>
    <w:rsid w:val="004F4B9B"/>
    <w:rsid w:val="004F4DB6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77003"/>
    <w:rsid w:val="005B7508"/>
    <w:rsid w:val="005D2F43"/>
    <w:rsid w:val="005F1404"/>
    <w:rsid w:val="00606CCA"/>
    <w:rsid w:val="00607E1B"/>
    <w:rsid w:val="0061068E"/>
    <w:rsid w:val="00617937"/>
    <w:rsid w:val="00617BE6"/>
    <w:rsid w:val="00624607"/>
    <w:rsid w:val="00624B3A"/>
    <w:rsid w:val="00660AD3"/>
    <w:rsid w:val="006616CF"/>
    <w:rsid w:val="00671A2C"/>
    <w:rsid w:val="00677B7F"/>
    <w:rsid w:val="00687CAB"/>
    <w:rsid w:val="006A5570"/>
    <w:rsid w:val="006A689C"/>
    <w:rsid w:val="006B05F2"/>
    <w:rsid w:val="006B23F7"/>
    <w:rsid w:val="006B3D79"/>
    <w:rsid w:val="006C2F81"/>
    <w:rsid w:val="006D5EFD"/>
    <w:rsid w:val="006D7AFE"/>
    <w:rsid w:val="006E0578"/>
    <w:rsid w:val="006E314D"/>
    <w:rsid w:val="006E416C"/>
    <w:rsid w:val="006F3643"/>
    <w:rsid w:val="007106B1"/>
    <w:rsid w:val="00710723"/>
    <w:rsid w:val="00723ED1"/>
    <w:rsid w:val="0072541B"/>
    <w:rsid w:val="00730603"/>
    <w:rsid w:val="007325C7"/>
    <w:rsid w:val="00743525"/>
    <w:rsid w:val="00744188"/>
    <w:rsid w:val="00746A2A"/>
    <w:rsid w:val="0076286B"/>
    <w:rsid w:val="00766846"/>
    <w:rsid w:val="0077673A"/>
    <w:rsid w:val="007846E1"/>
    <w:rsid w:val="007A0C27"/>
    <w:rsid w:val="007A1EB8"/>
    <w:rsid w:val="007B570C"/>
    <w:rsid w:val="007B7614"/>
    <w:rsid w:val="007C2357"/>
    <w:rsid w:val="007C589B"/>
    <w:rsid w:val="007D023D"/>
    <w:rsid w:val="007E4698"/>
    <w:rsid w:val="007E4A6E"/>
    <w:rsid w:val="007F3F11"/>
    <w:rsid w:val="007F56A7"/>
    <w:rsid w:val="00807DD0"/>
    <w:rsid w:val="00816A28"/>
    <w:rsid w:val="00827BFD"/>
    <w:rsid w:val="008305F5"/>
    <w:rsid w:val="008659F3"/>
    <w:rsid w:val="00867269"/>
    <w:rsid w:val="00871F01"/>
    <w:rsid w:val="008803A6"/>
    <w:rsid w:val="00882D6D"/>
    <w:rsid w:val="00886D4B"/>
    <w:rsid w:val="008909F0"/>
    <w:rsid w:val="008915A6"/>
    <w:rsid w:val="00895406"/>
    <w:rsid w:val="008961B8"/>
    <w:rsid w:val="00897027"/>
    <w:rsid w:val="008A3568"/>
    <w:rsid w:val="008A541A"/>
    <w:rsid w:val="008B11D0"/>
    <w:rsid w:val="008C2E62"/>
    <w:rsid w:val="008D03B9"/>
    <w:rsid w:val="008E095B"/>
    <w:rsid w:val="008E7687"/>
    <w:rsid w:val="008F18D6"/>
    <w:rsid w:val="008F5664"/>
    <w:rsid w:val="008F623E"/>
    <w:rsid w:val="00904780"/>
    <w:rsid w:val="00920B11"/>
    <w:rsid w:val="00922385"/>
    <w:rsid w:val="009223DF"/>
    <w:rsid w:val="00923A14"/>
    <w:rsid w:val="00923DE9"/>
    <w:rsid w:val="00936091"/>
    <w:rsid w:val="00940D8A"/>
    <w:rsid w:val="00942C0C"/>
    <w:rsid w:val="009500CB"/>
    <w:rsid w:val="00962258"/>
    <w:rsid w:val="0096314B"/>
    <w:rsid w:val="009678B7"/>
    <w:rsid w:val="009833E1"/>
    <w:rsid w:val="00987708"/>
    <w:rsid w:val="00992D9C"/>
    <w:rsid w:val="00996CB8"/>
    <w:rsid w:val="009B14A9"/>
    <w:rsid w:val="009B2E97"/>
    <w:rsid w:val="009C733E"/>
    <w:rsid w:val="009E07F4"/>
    <w:rsid w:val="009E37A9"/>
    <w:rsid w:val="009E545D"/>
    <w:rsid w:val="009F1230"/>
    <w:rsid w:val="009F392E"/>
    <w:rsid w:val="009F4308"/>
    <w:rsid w:val="00A07886"/>
    <w:rsid w:val="00A16FB1"/>
    <w:rsid w:val="00A3169F"/>
    <w:rsid w:val="00A44FDE"/>
    <w:rsid w:val="00A6177B"/>
    <w:rsid w:val="00A66136"/>
    <w:rsid w:val="00A722BC"/>
    <w:rsid w:val="00A73A80"/>
    <w:rsid w:val="00A87C58"/>
    <w:rsid w:val="00A91A93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077EA"/>
    <w:rsid w:val="00B15D0D"/>
    <w:rsid w:val="00B176CF"/>
    <w:rsid w:val="00B221CF"/>
    <w:rsid w:val="00B25347"/>
    <w:rsid w:val="00B30D77"/>
    <w:rsid w:val="00B553EA"/>
    <w:rsid w:val="00B633ED"/>
    <w:rsid w:val="00B638F0"/>
    <w:rsid w:val="00B66A8B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2FDC"/>
    <w:rsid w:val="00C03A6E"/>
    <w:rsid w:val="00C14847"/>
    <w:rsid w:val="00C168C0"/>
    <w:rsid w:val="00C20106"/>
    <w:rsid w:val="00C35091"/>
    <w:rsid w:val="00C44F6A"/>
    <w:rsid w:val="00C4680E"/>
    <w:rsid w:val="00C47AE3"/>
    <w:rsid w:val="00C57F7C"/>
    <w:rsid w:val="00CB75EC"/>
    <w:rsid w:val="00CC304F"/>
    <w:rsid w:val="00CD1FC4"/>
    <w:rsid w:val="00CD59FB"/>
    <w:rsid w:val="00CE3CF1"/>
    <w:rsid w:val="00CF080D"/>
    <w:rsid w:val="00CF0B00"/>
    <w:rsid w:val="00CF1CDC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A66CE"/>
    <w:rsid w:val="00DC1BCE"/>
    <w:rsid w:val="00DC75F3"/>
    <w:rsid w:val="00DD0753"/>
    <w:rsid w:val="00DD46F3"/>
    <w:rsid w:val="00DE3C0D"/>
    <w:rsid w:val="00DE56F2"/>
    <w:rsid w:val="00DF116D"/>
    <w:rsid w:val="00DF4184"/>
    <w:rsid w:val="00DF74E7"/>
    <w:rsid w:val="00DF7E4C"/>
    <w:rsid w:val="00E14A2D"/>
    <w:rsid w:val="00E3697A"/>
    <w:rsid w:val="00E40FF5"/>
    <w:rsid w:val="00E46AEA"/>
    <w:rsid w:val="00E57A70"/>
    <w:rsid w:val="00E82E05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337"/>
    <w:rsid w:val="00F35939"/>
    <w:rsid w:val="00F45607"/>
    <w:rsid w:val="00F5558F"/>
    <w:rsid w:val="00F659EB"/>
    <w:rsid w:val="00F80E65"/>
    <w:rsid w:val="00F8145E"/>
    <w:rsid w:val="00F836A2"/>
    <w:rsid w:val="00F86BA6"/>
    <w:rsid w:val="00F95841"/>
    <w:rsid w:val="00FA11F0"/>
    <w:rsid w:val="00FA5B25"/>
    <w:rsid w:val="00FB129E"/>
    <w:rsid w:val="00FC1D53"/>
    <w:rsid w:val="00FC638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  <w:style w:type="paragraph" w:customStyle="1" w:styleId="Default">
    <w:name w:val="Default"/>
    <w:rsid w:val="00DF74E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nkajo\Desktop\zad&#225;vac&#237;%20list%20OT_elektr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A071EBD-8988-4470-AB37-8065686A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list OT_elektro</Template>
  <TotalTime>2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Křehlík Petr, MBA</dc:creator>
  <cp:lastModifiedBy>Křehlík Petr, MBA</cp:lastModifiedBy>
  <cp:revision>59</cp:revision>
  <cp:lastPrinted>2024-10-30T12:22:00Z</cp:lastPrinted>
  <dcterms:created xsi:type="dcterms:W3CDTF">2022-05-24T10:46:00Z</dcterms:created>
  <dcterms:modified xsi:type="dcterms:W3CDTF">2024-11-12T06:37:00Z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