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F0649" w14:textId="7741613D" w:rsidR="0015782D" w:rsidRDefault="0015782D" w:rsidP="0015782D">
      <w:r>
        <w:t xml:space="preserve">Příloha č. </w:t>
      </w:r>
      <w:r w:rsidR="00D912D7">
        <w:t>4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6F28BF87" w:rsidR="0015782D" w:rsidRPr="00EF7E21" w:rsidRDefault="00D912D7" w:rsidP="00D912D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/>
                <w:highlight w:val="green"/>
              </w:rPr>
            </w:pP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6E0A5BB5" w:rsidR="0015782D" w:rsidRPr="00EF7E21" w:rsidRDefault="00D912D7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32D075D7" w:rsidR="0015782D" w:rsidRPr="00EF7E21" w:rsidRDefault="00D912D7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12894A93" w:rsidR="0015782D" w:rsidRPr="00EF7E21" w:rsidRDefault="00D912D7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45093975" w:rsidR="0015782D" w:rsidRPr="00EF7E21" w:rsidRDefault="00D912D7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561568D3" w:rsidR="0015782D" w:rsidRPr="00EF7E21" w:rsidRDefault="00D912D7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 PŘED PODPISEM RÁMCOVÉ DOHODY]" </w:instrText>
            </w:r>
            <w:r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6F96511C" w:rsidR="0015782D" w:rsidRPr="00EF7E21" w:rsidRDefault="00D912D7" w:rsidP="00D912D7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2F082D41" w14:textId="77777777" w:rsidR="00D912D7" w:rsidRDefault="00D912D7" w:rsidP="00D912D7">
      <w:pPr>
        <w:pStyle w:val="Odstbez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13A59793" w14:textId="77777777" w:rsidR="00D912D7" w:rsidRDefault="00D912D7" w:rsidP="00D912D7">
      <w:pPr>
        <w:pStyle w:val="1l"/>
        <w:numPr>
          <w:ilvl w:val="0"/>
          <w:numId w:val="0"/>
        </w:numPr>
        <w:ind w:left="567"/>
        <w:rPr>
          <w:rFonts w:asciiTheme="majorHAnsi" w:hAnsiTheme="majorHAnsi"/>
          <w:szCs w:val="18"/>
        </w:rPr>
      </w:pPr>
    </w:p>
    <w:p w14:paraId="0959DDA1" w14:textId="5272A80B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21F695BC" w:rsidR="0015782D" w:rsidRPr="00EF7E21" w:rsidRDefault="00D912D7" w:rsidP="00D912D7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61F819D4" w:rsidR="0015782D" w:rsidRPr="00EF7E21" w:rsidRDefault="00D912D7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67FE0469" w:rsidR="0015782D" w:rsidRPr="00EF7E21" w:rsidRDefault="00D912D7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3A7506C5" w:rsidR="0015782D" w:rsidRPr="00EF7E21" w:rsidRDefault="00D912D7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4C451FB3" w14:textId="77202196" w:rsidR="009F392E" w:rsidRDefault="0015782D" w:rsidP="00D912D7">
      <w:pPr>
        <w:pStyle w:val="Odstbez"/>
      </w:pPr>
      <w:r>
        <w:t xml:space="preserve">Osoby oprávněné jednat ve věcech technických jsou oprávněny v rámci dílčích smluv vést </w:t>
      </w:r>
      <w:r w:rsidRPr="00D912D7">
        <w:t>s druhou stranou jednání technického charakteru. Dále jsou oprávněny provádět činnosti a</w:t>
      </w:r>
      <w:r>
        <w:t xml:space="preserve"> úkony, o nichž to stanoví </w:t>
      </w:r>
      <w:r w:rsidR="00D912D7">
        <w:t xml:space="preserve">Rámcová dohoda, </w:t>
      </w:r>
      <w:bookmarkStart w:id="0" w:name="_GoBack"/>
      <w:bookmarkEnd w:id="0"/>
      <w:r>
        <w:t>dílčí smlouva nebo Obchodní podmínky.</w:t>
      </w:r>
    </w:p>
    <w:p w14:paraId="0D269E7F" w14:textId="33E994D5" w:rsidR="00D912D7" w:rsidRPr="00EF7E21" w:rsidRDefault="00D912D7" w:rsidP="00D912D7">
      <w:pPr>
        <w:pStyle w:val="1l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lastRenderedPageBreak/>
        <w:t>realizační tým – specialista na energetické audity</w:t>
      </w:r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D912D7" w:rsidRPr="0015782D" w14:paraId="782D0C1B" w14:textId="77777777" w:rsidTr="00D506D0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3792" w14:textId="77777777" w:rsidR="00D912D7" w:rsidRPr="00EF7E21" w:rsidRDefault="00D912D7" w:rsidP="00D506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8FD0" w14:textId="77777777" w:rsidR="00D912D7" w:rsidRPr="00EF7E21" w:rsidRDefault="00D912D7" w:rsidP="00D506D0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D912D7" w:rsidRPr="0015782D" w14:paraId="456CD2E3" w14:textId="77777777" w:rsidTr="00D506D0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5713" w14:textId="77777777" w:rsidR="00D912D7" w:rsidRPr="00EF7E21" w:rsidRDefault="00D912D7" w:rsidP="00D506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6A11" w14:textId="77777777" w:rsidR="00D912D7" w:rsidRPr="00EF7E21" w:rsidRDefault="00D912D7" w:rsidP="00D506D0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D912D7" w:rsidRPr="0015782D" w14:paraId="0FCC8A94" w14:textId="77777777" w:rsidTr="00D506D0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1797" w14:textId="77777777" w:rsidR="00D912D7" w:rsidRPr="00EF7E21" w:rsidRDefault="00D912D7" w:rsidP="00D506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06D8" w14:textId="77777777" w:rsidR="00D912D7" w:rsidRPr="00EF7E21" w:rsidRDefault="00D912D7" w:rsidP="00D506D0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D912D7" w:rsidRPr="0015782D" w14:paraId="06C3FF2D" w14:textId="77777777" w:rsidTr="00D506D0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F7DA" w14:textId="77777777" w:rsidR="00D912D7" w:rsidRPr="00EF7E21" w:rsidRDefault="00D912D7" w:rsidP="00D506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46DB" w14:textId="77777777" w:rsidR="00D912D7" w:rsidRPr="00EF7E21" w:rsidRDefault="00D912D7" w:rsidP="00D506D0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912D7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6CEC50DB" w14:textId="77777777" w:rsidR="00D912D7" w:rsidRPr="0015782D" w:rsidRDefault="00D912D7" w:rsidP="002C063B"/>
    <w:sectPr w:rsidR="00D912D7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433D4" w14:textId="77777777" w:rsidR="00FF62DF" w:rsidRDefault="00FF62DF" w:rsidP="00962258">
      <w:pPr>
        <w:spacing w:after="0" w:line="240" w:lineRule="auto"/>
      </w:pPr>
      <w:r>
        <w:separator/>
      </w:r>
    </w:p>
  </w:endnote>
  <w:endnote w:type="continuationSeparator" w:id="0">
    <w:p w14:paraId="44BAC245" w14:textId="77777777" w:rsidR="00FF62DF" w:rsidRDefault="00FF6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29A67C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12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12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7FA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56F1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5ABF143E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12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12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783A3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708AE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6B0B3" w14:textId="77777777" w:rsidR="00FF62DF" w:rsidRDefault="00FF62DF" w:rsidP="00962258">
      <w:pPr>
        <w:spacing w:after="0" w:line="240" w:lineRule="auto"/>
      </w:pPr>
      <w:r>
        <w:separator/>
      </w:r>
    </w:p>
  </w:footnote>
  <w:footnote w:type="continuationSeparator" w:id="0">
    <w:p w14:paraId="3AFCC77E" w14:textId="77777777" w:rsidR="00FF62DF" w:rsidRDefault="00FF6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12D7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F60C1-5D7C-4FA1-9958-1E63E4E9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20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Mešková Martina, Mgr.</cp:lastModifiedBy>
  <cp:revision>6</cp:revision>
  <cp:lastPrinted>2017-11-28T17:18:00Z</cp:lastPrinted>
  <dcterms:created xsi:type="dcterms:W3CDTF">2024-01-25T08:44:00Z</dcterms:created>
  <dcterms:modified xsi:type="dcterms:W3CDTF">2024-10-30T14:09:00Z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