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3FECA7" w14:textId="7C514155" w:rsidR="008C0A37" w:rsidRPr="008C0A37" w:rsidRDefault="008C0A37" w:rsidP="008C0A37">
      <w:pPr>
        <w:keepNext/>
        <w:keepLines/>
        <w:suppressAutoHyphens/>
        <w:overflowPunct w:val="0"/>
        <w:autoSpaceDE w:val="0"/>
        <w:autoSpaceDN w:val="0"/>
        <w:adjustRightInd w:val="0"/>
        <w:spacing w:after="0" w:line="240" w:lineRule="auto"/>
        <w:textAlignment w:val="baseline"/>
        <w:rPr>
          <w:color w:val="FF5200" w:themeColor="accent2"/>
          <w:sz w:val="20"/>
          <w:szCs w:val="20"/>
        </w:rPr>
      </w:pPr>
      <w:r w:rsidRPr="008C0A37">
        <w:rPr>
          <w:rFonts w:eastAsia="Times New Roman" w:cs="Times New Roman"/>
          <w:lang w:eastAsia="cs-CZ"/>
        </w:rPr>
        <w:t>Příloha č. 8 Zadávací dokumentace</w:t>
      </w:r>
    </w:p>
    <w:p w14:paraId="4A207D95" w14:textId="154B9280" w:rsidR="00F20995" w:rsidRPr="00926B03" w:rsidRDefault="00D85C5B" w:rsidP="002737DD">
      <w:pPr>
        <w:pStyle w:val="Nzev"/>
        <w:spacing w:before="0" w:after="0"/>
        <w:contextualSpacing/>
        <w:outlineLvl w:val="9"/>
        <w:rPr>
          <w:color w:val="FF5200" w:themeColor="accent2"/>
          <w:sz w:val="36"/>
          <w:szCs w:val="36"/>
          <w:lang w:eastAsia="en-US"/>
        </w:rPr>
      </w:pPr>
      <w:r w:rsidRPr="00926B03">
        <w:rPr>
          <w:color w:val="FF5200" w:themeColor="accent2"/>
          <w:sz w:val="36"/>
          <w:szCs w:val="36"/>
          <w:lang w:eastAsia="en-US"/>
        </w:rPr>
        <w:t xml:space="preserve">Kupní smlouva </w:t>
      </w:r>
    </w:p>
    <w:p w14:paraId="5B7E90E6" w14:textId="77777777" w:rsidR="00F20995" w:rsidRPr="00F20995" w:rsidRDefault="00F20995" w:rsidP="002737DD">
      <w:pPr>
        <w:keepNext/>
        <w:keepLines/>
        <w:suppressAutoHyphens/>
        <w:overflowPunct w:val="0"/>
        <w:autoSpaceDE w:val="0"/>
        <w:autoSpaceDN w:val="0"/>
        <w:adjustRightInd w:val="0"/>
        <w:spacing w:after="0" w:line="240" w:lineRule="auto"/>
        <w:textAlignment w:val="baseline"/>
        <w:rPr>
          <w:rFonts w:eastAsia="Times New Roman" w:cs="Times New Roman"/>
          <w:b/>
          <w:highlight w:val="yellow"/>
          <w:lang w:eastAsia="cs-CZ"/>
        </w:rPr>
      </w:pPr>
      <w:r w:rsidRPr="00F20995">
        <w:rPr>
          <w:rFonts w:eastAsia="Times New Roman" w:cs="Times New Roman"/>
          <w:b/>
          <w:highlight w:val="yellow"/>
          <w:lang w:eastAsia="cs-CZ"/>
        </w:rPr>
        <w:t xml:space="preserve">Číslo smlouvy </w:t>
      </w:r>
      <w:r w:rsidR="00C06F8D">
        <w:rPr>
          <w:rFonts w:eastAsia="Times New Roman" w:cs="Times New Roman"/>
          <w:b/>
          <w:highlight w:val="yellow"/>
          <w:lang w:eastAsia="cs-CZ"/>
        </w:rPr>
        <w:t>K</w:t>
      </w:r>
      <w:r w:rsidRPr="00F20995">
        <w:rPr>
          <w:rFonts w:eastAsia="Times New Roman" w:cs="Times New Roman"/>
          <w:b/>
          <w:highlight w:val="yellow"/>
          <w:lang w:eastAsia="cs-CZ"/>
        </w:rPr>
        <w:t>upujícího ………………</w:t>
      </w:r>
    </w:p>
    <w:p w14:paraId="2189A43E" w14:textId="77777777" w:rsidR="00F20995" w:rsidRDefault="00F20995" w:rsidP="002737DD">
      <w:pPr>
        <w:keepNext/>
        <w:keepLines/>
        <w:suppressAutoHyphens/>
        <w:overflowPunct w:val="0"/>
        <w:autoSpaceDE w:val="0"/>
        <w:autoSpaceDN w:val="0"/>
        <w:adjustRightInd w:val="0"/>
        <w:spacing w:after="0" w:line="240" w:lineRule="auto"/>
        <w:textAlignment w:val="baseline"/>
        <w:rPr>
          <w:rFonts w:eastAsia="Times New Roman" w:cs="Times New Roman"/>
          <w:b/>
          <w:lang w:eastAsia="cs-CZ"/>
        </w:rPr>
      </w:pPr>
      <w:r w:rsidRPr="00593AE5">
        <w:rPr>
          <w:rFonts w:eastAsia="Times New Roman" w:cs="Times New Roman"/>
          <w:b/>
          <w:highlight w:val="green"/>
          <w:lang w:eastAsia="cs-CZ"/>
        </w:rPr>
        <w:t xml:space="preserve">Číslo smlouvy </w:t>
      </w:r>
      <w:r w:rsidR="00C06F8D">
        <w:rPr>
          <w:rFonts w:eastAsia="Times New Roman" w:cs="Times New Roman"/>
          <w:b/>
          <w:highlight w:val="green"/>
          <w:lang w:eastAsia="cs-CZ"/>
        </w:rPr>
        <w:t>P</w:t>
      </w:r>
      <w:r w:rsidRPr="00593AE5">
        <w:rPr>
          <w:rFonts w:eastAsia="Times New Roman" w:cs="Times New Roman"/>
          <w:b/>
          <w:highlight w:val="green"/>
          <w:lang w:eastAsia="cs-CZ"/>
        </w:rPr>
        <w:t>rodávajícíh</w:t>
      </w:r>
      <w:r w:rsidR="00C06F8D">
        <w:rPr>
          <w:rFonts w:eastAsia="Times New Roman" w:cs="Times New Roman"/>
          <w:b/>
          <w:highlight w:val="green"/>
          <w:lang w:eastAsia="cs-CZ"/>
        </w:rPr>
        <w:t>o</w:t>
      </w:r>
      <w:r w:rsidRPr="00593AE5">
        <w:rPr>
          <w:rFonts w:eastAsia="Times New Roman" w:cs="Times New Roman"/>
          <w:b/>
          <w:highlight w:val="green"/>
          <w:lang w:eastAsia="cs-CZ"/>
        </w:rPr>
        <w:t xml:space="preserve"> ………………</w:t>
      </w:r>
    </w:p>
    <w:p w14:paraId="386EAC73" w14:textId="77777777" w:rsidR="00F20995" w:rsidRPr="00F20995" w:rsidRDefault="00F20995" w:rsidP="002737DD">
      <w:pPr>
        <w:keepNext/>
        <w:keepLines/>
        <w:suppressAutoHyphens/>
        <w:overflowPunct w:val="0"/>
        <w:autoSpaceDE w:val="0"/>
        <w:autoSpaceDN w:val="0"/>
        <w:adjustRightInd w:val="0"/>
        <w:spacing w:after="0" w:line="240" w:lineRule="auto"/>
        <w:textAlignment w:val="baseline"/>
        <w:rPr>
          <w:rFonts w:eastAsia="Times New Roman" w:cs="Times New Roman"/>
          <w:b/>
          <w:lang w:eastAsia="cs-CZ"/>
        </w:rPr>
      </w:pPr>
    </w:p>
    <w:p w14:paraId="08DA8E06" w14:textId="77777777" w:rsidR="00D85C5B" w:rsidRPr="000C5DA0" w:rsidRDefault="00D85C5B" w:rsidP="002737DD">
      <w:pPr>
        <w:keepNext/>
        <w:keepLines/>
        <w:suppressAutoHyphens/>
        <w:overflowPunct w:val="0"/>
        <w:autoSpaceDE w:val="0"/>
        <w:autoSpaceDN w:val="0"/>
        <w:adjustRightInd w:val="0"/>
        <w:spacing w:after="0" w:line="240" w:lineRule="auto"/>
        <w:textAlignment w:val="baseline"/>
        <w:rPr>
          <w:rFonts w:eastAsia="Times New Roman" w:cs="Times New Roman"/>
          <w:lang w:eastAsia="cs-CZ"/>
        </w:rPr>
      </w:pPr>
      <w:r w:rsidRPr="000C5DA0">
        <w:rPr>
          <w:rFonts w:eastAsia="Times New Roman" w:cs="Times New Roman"/>
          <w:lang w:eastAsia="cs-CZ"/>
        </w:rPr>
        <w:t>uzavřená podle ustanovení § 2079 a násl. zákona č. 89/2012 Sb., občanský zákoník, ve znění pozdějších předpisů (dále jen „Občanský zákoník“)</w:t>
      </w:r>
    </w:p>
    <w:p w14:paraId="34A0AD2D" w14:textId="77777777" w:rsidR="00D85C5B" w:rsidRPr="000C5DA0" w:rsidRDefault="00D85C5B" w:rsidP="002737DD">
      <w:pPr>
        <w:keepNext/>
        <w:keepLines/>
        <w:suppressAutoHyphens/>
        <w:overflowPunct w:val="0"/>
        <w:autoSpaceDE w:val="0"/>
        <w:autoSpaceDN w:val="0"/>
        <w:adjustRightInd w:val="0"/>
        <w:spacing w:after="0" w:line="240" w:lineRule="auto"/>
        <w:textAlignment w:val="baseline"/>
        <w:rPr>
          <w:rFonts w:eastAsia="Times New Roman" w:cs="Times New Roman"/>
          <w:lang w:eastAsia="cs-CZ"/>
        </w:rPr>
      </w:pPr>
    </w:p>
    <w:p w14:paraId="132079F5" w14:textId="77777777" w:rsidR="00D85C5B" w:rsidRPr="000C5DA0" w:rsidRDefault="00D85C5B" w:rsidP="002737DD">
      <w:pPr>
        <w:keepNext/>
        <w:keepLines/>
        <w:suppressAutoHyphens/>
        <w:overflowPunct w:val="0"/>
        <w:autoSpaceDE w:val="0"/>
        <w:autoSpaceDN w:val="0"/>
        <w:adjustRightInd w:val="0"/>
        <w:spacing w:after="0" w:line="240" w:lineRule="auto"/>
        <w:textAlignment w:val="baseline"/>
        <w:rPr>
          <w:rFonts w:eastAsia="Times New Roman" w:cs="Times New Roman"/>
          <w:b/>
          <w:lang w:eastAsia="cs-CZ"/>
        </w:rPr>
      </w:pPr>
      <w:r w:rsidRPr="000C5DA0">
        <w:rPr>
          <w:rFonts w:eastAsia="Times New Roman" w:cs="Times New Roman"/>
          <w:b/>
          <w:lang w:eastAsia="cs-CZ"/>
        </w:rPr>
        <w:t>Kupující:</w:t>
      </w:r>
      <w:r w:rsidRPr="000C5DA0">
        <w:rPr>
          <w:rFonts w:eastAsia="Times New Roman" w:cs="Times New Roman"/>
          <w:b/>
          <w:lang w:eastAsia="cs-CZ"/>
        </w:rPr>
        <w:tab/>
      </w:r>
      <w:r w:rsidR="007D37B0">
        <w:rPr>
          <w:rFonts w:eastAsia="Times New Roman" w:cs="Times New Roman"/>
          <w:b/>
          <w:lang w:eastAsia="cs-CZ"/>
        </w:rPr>
        <w:t>Správa železnic</w:t>
      </w:r>
      <w:r w:rsidRPr="000C5DA0">
        <w:rPr>
          <w:rFonts w:eastAsia="Times New Roman" w:cs="Times New Roman"/>
          <w:b/>
          <w:lang w:eastAsia="cs-CZ"/>
        </w:rPr>
        <w:t>, státní organizace</w:t>
      </w:r>
    </w:p>
    <w:p w14:paraId="5FF360FA" w14:textId="77777777" w:rsidR="00D85C5B" w:rsidRPr="000C5DA0" w:rsidRDefault="00D85C5B" w:rsidP="002737DD">
      <w:pPr>
        <w:keepNext/>
        <w:keepLines/>
        <w:suppressAutoHyphens/>
        <w:overflowPunct w:val="0"/>
        <w:autoSpaceDE w:val="0"/>
        <w:autoSpaceDN w:val="0"/>
        <w:adjustRightInd w:val="0"/>
        <w:spacing w:after="0" w:line="240" w:lineRule="auto"/>
        <w:textAlignment w:val="baseline"/>
        <w:rPr>
          <w:rFonts w:eastAsia="Times New Roman" w:cs="Times New Roman"/>
          <w:lang w:eastAsia="cs-CZ"/>
        </w:rPr>
      </w:pPr>
      <w:r w:rsidRPr="000C5DA0">
        <w:rPr>
          <w:rFonts w:eastAsia="Times New Roman" w:cs="Times New Roman"/>
          <w:lang w:eastAsia="cs-CZ"/>
        </w:rPr>
        <w:tab/>
      </w:r>
      <w:r w:rsidRPr="000C5DA0">
        <w:rPr>
          <w:rFonts w:eastAsia="Times New Roman" w:cs="Times New Roman"/>
          <w:lang w:eastAsia="cs-CZ"/>
        </w:rPr>
        <w:tab/>
        <w:t xml:space="preserve">zapsaná v obchodním rejstříku vedeném Městským soudem v Praze pod </w:t>
      </w:r>
      <w:proofErr w:type="spellStart"/>
      <w:r w:rsidRPr="000C5DA0">
        <w:rPr>
          <w:rFonts w:eastAsia="Times New Roman" w:cs="Times New Roman"/>
          <w:lang w:eastAsia="cs-CZ"/>
        </w:rPr>
        <w:t>sp</w:t>
      </w:r>
      <w:proofErr w:type="spellEnd"/>
      <w:r w:rsidRPr="000C5DA0">
        <w:rPr>
          <w:rFonts w:eastAsia="Times New Roman" w:cs="Times New Roman"/>
          <w:lang w:eastAsia="cs-CZ"/>
        </w:rPr>
        <w:t xml:space="preserve">. zn. </w:t>
      </w:r>
      <w:r w:rsidRPr="000C5DA0">
        <w:rPr>
          <w:rFonts w:eastAsia="Times New Roman" w:cs="Times New Roman"/>
          <w:lang w:eastAsia="cs-CZ"/>
        </w:rPr>
        <w:tab/>
      </w:r>
      <w:r w:rsidRPr="000C5DA0">
        <w:rPr>
          <w:rFonts w:eastAsia="Times New Roman" w:cs="Times New Roman"/>
          <w:lang w:eastAsia="cs-CZ"/>
        </w:rPr>
        <w:tab/>
        <w:t>A 48384</w:t>
      </w:r>
    </w:p>
    <w:p w14:paraId="16DC40C6" w14:textId="77777777" w:rsidR="00D85C5B" w:rsidRPr="000C5DA0" w:rsidRDefault="00D85C5B" w:rsidP="002737DD">
      <w:pPr>
        <w:keepNext/>
        <w:keepLines/>
        <w:suppressAutoHyphens/>
        <w:overflowPunct w:val="0"/>
        <w:autoSpaceDE w:val="0"/>
        <w:autoSpaceDN w:val="0"/>
        <w:adjustRightInd w:val="0"/>
        <w:spacing w:after="0" w:line="240" w:lineRule="auto"/>
        <w:textAlignment w:val="baseline"/>
        <w:rPr>
          <w:rFonts w:eastAsia="Times New Roman" w:cs="Times New Roman"/>
          <w:lang w:eastAsia="cs-CZ"/>
        </w:rPr>
      </w:pPr>
      <w:r w:rsidRPr="000C5DA0">
        <w:rPr>
          <w:rFonts w:eastAsia="Times New Roman" w:cs="Times New Roman"/>
          <w:lang w:eastAsia="cs-CZ"/>
        </w:rPr>
        <w:tab/>
      </w:r>
      <w:r w:rsidRPr="000C5DA0">
        <w:rPr>
          <w:rFonts w:eastAsia="Times New Roman" w:cs="Times New Roman"/>
          <w:lang w:eastAsia="cs-CZ"/>
        </w:rPr>
        <w:tab/>
        <w:t>Praha 1 - Nové Město, Dlážděná 1003/7, PSČ 110 00</w:t>
      </w:r>
    </w:p>
    <w:p w14:paraId="1AAD9944" w14:textId="77777777" w:rsidR="00D85C5B" w:rsidRPr="000C5DA0" w:rsidRDefault="00D85C5B" w:rsidP="002737DD">
      <w:pPr>
        <w:keepNext/>
        <w:keepLines/>
        <w:suppressAutoHyphens/>
        <w:overflowPunct w:val="0"/>
        <w:autoSpaceDE w:val="0"/>
        <w:autoSpaceDN w:val="0"/>
        <w:adjustRightInd w:val="0"/>
        <w:spacing w:after="0" w:line="240" w:lineRule="auto"/>
        <w:textAlignment w:val="baseline"/>
        <w:rPr>
          <w:rFonts w:eastAsia="Times New Roman" w:cs="Times New Roman"/>
          <w:lang w:eastAsia="cs-CZ"/>
        </w:rPr>
      </w:pPr>
      <w:r w:rsidRPr="000C5DA0">
        <w:rPr>
          <w:rFonts w:eastAsia="Times New Roman" w:cs="Times New Roman"/>
          <w:lang w:eastAsia="cs-CZ"/>
        </w:rPr>
        <w:tab/>
      </w:r>
      <w:r w:rsidRPr="000C5DA0">
        <w:rPr>
          <w:rFonts w:eastAsia="Times New Roman" w:cs="Times New Roman"/>
          <w:lang w:eastAsia="cs-CZ"/>
        </w:rPr>
        <w:tab/>
        <w:t>IČ 70994234, DIČ CZ70994234</w:t>
      </w:r>
    </w:p>
    <w:p w14:paraId="10DD7510" w14:textId="77777777" w:rsidR="00D85C5B" w:rsidRDefault="00F20995" w:rsidP="002737DD">
      <w:pPr>
        <w:keepNext/>
        <w:keepLines/>
        <w:suppressAutoHyphens/>
        <w:overflowPunct w:val="0"/>
        <w:autoSpaceDE w:val="0"/>
        <w:autoSpaceDN w:val="0"/>
        <w:adjustRightInd w:val="0"/>
        <w:spacing w:after="0" w:line="240" w:lineRule="auto"/>
        <w:textAlignment w:val="baseline"/>
        <w:rPr>
          <w:rFonts w:eastAsia="Times New Roman" w:cs="Times New Roman"/>
          <w:lang w:eastAsia="cs-CZ"/>
        </w:rPr>
      </w:pPr>
      <w:r>
        <w:rPr>
          <w:rFonts w:eastAsia="Times New Roman" w:cs="Times New Roman"/>
          <w:lang w:eastAsia="cs-CZ"/>
        </w:rPr>
        <w:tab/>
      </w:r>
      <w:r>
        <w:rPr>
          <w:rFonts w:eastAsia="Times New Roman" w:cs="Times New Roman"/>
          <w:lang w:eastAsia="cs-CZ"/>
        </w:rPr>
        <w:tab/>
      </w:r>
      <w:r w:rsidR="00792F9B" w:rsidRPr="00792F9B">
        <w:rPr>
          <w:rFonts w:eastAsia="Times New Roman" w:cs="Times New Roman"/>
          <w:lang w:eastAsia="cs-CZ"/>
        </w:rPr>
        <w:t>zastoupená Bc. Jiřím Svobodou, MBA, generálním ředitelem</w:t>
      </w:r>
    </w:p>
    <w:p w14:paraId="1AE09280" w14:textId="77777777" w:rsidR="00D85C5B" w:rsidRPr="000C5DA0" w:rsidRDefault="00D85C5B" w:rsidP="002737DD">
      <w:pPr>
        <w:keepNext/>
        <w:keepLines/>
        <w:suppressAutoHyphens/>
        <w:overflowPunct w:val="0"/>
        <w:autoSpaceDE w:val="0"/>
        <w:autoSpaceDN w:val="0"/>
        <w:adjustRightInd w:val="0"/>
        <w:spacing w:after="0" w:line="240" w:lineRule="auto"/>
        <w:textAlignment w:val="baseline"/>
        <w:rPr>
          <w:rFonts w:eastAsia="Times New Roman" w:cs="Times New Roman"/>
          <w:lang w:eastAsia="cs-CZ"/>
        </w:rPr>
      </w:pPr>
    </w:p>
    <w:p w14:paraId="3460E801" w14:textId="77777777" w:rsidR="00D85C5B" w:rsidRPr="000C5DA0" w:rsidRDefault="00D7408E" w:rsidP="002737DD">
      <w:pPr>
        <w:keepNext/>
        <w:keepLines/>
        <w:suppressAutoHyphens/>
        <w:overflowPunct w:val="0"/>
        <w:autoSpaceDE w:val="0"/>
        <w:autoSpaceDN w:val="0"/>
        <w:adjustRightInd w:val="0"/>
        <w:spacing w:after="0" w:line="240" w:lineRule="auto"/>
        <w:textAlignment w:val="baseline"/>
        <w:rPr>
          <w:rFonts w:eastAsia="Times New Roman" w:cs="Times New Roman"/>
          <w:lang w:eastAsia="cs-CZ"/>
        </w:rPr>
      </w:pPr>
      <w:r>
        <w:rPr>
          <w:rFonts w:eastAsia="Times New Roman" w:cs="Times New Roman"/>
          <w:lang w:eastAsia="cs-CZ"/>
        </w:rPr>
        <w:t>(dále jen „Kupující“)</w:t>
      </w:r>
    </w:p>
    <w:p w14:paraId="04B14E5A" w14:textId="77777777" w:rsidR="00D85C5B" w:rsidRPr="000C5DA0" w:rsidRDefault="00D85C5B" w:rsidP="002737DD">
      <w:pPr>
        <w:keepNext/>
        <w:keepLines/>
        <w:suppressAutoHyphens/>
        <w:overflowPunct w:val="0"/>
        <w:autoSpaceDE w:val="0"/>
        <w:autoSpaceDN w:val="0"/>
        <w:adjustRightInd w:val="0"/>
        <w:spacing w:after="0" w:line="240" w:lineRule="auto"/>
        <w:textAlignment w:val="baseline"/>
        <w:rPr>
          <w:rFonts w:eastAsia="Times New Roman" w:cs="Times New Roman"/>
          <w:lang w:eastAsia="cs-CZ"/>
        </w:rPr>
      </w:pPr>
    </w:p>
    <w:p w14:paraId="211779F6" w14:textId="77777777" w:rsidR="00D85C5B" w:rsidRPr="00593AE5" w:rsidRDefault="00D85C5B" w:rsidP="002737DD">
      <w:pPr>
        <w:keepNext/>
        <w:keepLines/>
        <w:suppressAutoHyphens/>
        <w:overflowPunct w:val="0"/>
        <w:autoSpaceDE w:val="0"/>
        <w:autoSpaceDN w:val="0"/>
        <w:adjustRightInd w:val="0"/>
        <w:spacing w:after="0" w:line="240" w:lineRule="auto"/>
        <w:textAlignment w:val="baseline"/>
        <w:rPr>
          <w:rFonts w:eastAsia="Times New Roman" w:cs="Times New Roman"/>
          <w:highlight w:val="green"/>
          <w:lang w:eastAsia="cs-CZ"/>
        </w:rPr>
      </w:pPr>
      <w:r w:rsidRPr="00593AE5">
        <w:rPr>
          <w:rFonts w:eastAsia="Times New Roman" w:cs="Times New Roman"/>
          <w:b/>
          <w:highlight w:val="green"/>
          <w:lang w:eastAsia="cs-CZ"/>
        </w:rPr>
        <w:t>Prodávající:</w:t>
      </w:r>
      <w:r w:rsidRPr="00593AE5">
        <w:rPr>
          <w:rFonts w:eastAsia="Times New Roman" w:cs="Times New Roman"/>
          <w:highlight w:val="green"/>
          <w:lang w:eastAsia="cs-CZ"/>
        </w:rPr>
        <w:tab/>
      </w:r>
      <w:r w:rsidRPr="00593AE5">
        <w:rPr>
          <w:rFonts w:eastAsia="Times New Roman" w:cs="Times New Roman"/>
          <w:i/>
          <w:highlight w:val="green"/>
          <w:lang w:eastAsia="cs-CZ"/>
        </w:rPr>
        <w:t>jméno osoby</w:t>
      </w:r>
    </w:p>
    <w:p w14:paraId="1CAE8CBD" w14:textId="77777777" w:rsidR="00D85C5B" w:rsidRPr="00593AE5" w:rsidRDefault="00D85C5B" w:rsidP="002737DD">
      <w:pPr>
        <w:keepNext/>
        <w:keepLines/>
        <w:suppressAutoHyphens/>
        <w:overflowPunct w:val="0"/>
        <w:autoSpaceDE w:val="0"/>
        <w:autoSpaceDN w:val="0"/>
        <w:adjustRightInd w:val="0"/>
        <w:spacing w:after="0" w:line="240" w:lineRule="auto"/>
        <w:textAlignment w:val="baseline"/>
        <w:rPr>
          <w:rFonts w:eastAsia="Times New Roman" w:cs="Times New Roman"/>
          <w:i/>
          <w:highlight w:val="green"/>
          <w:lang w:eastAsia="cs-CZ"/>
        </w:rPr>
      </w:pPr>
      <w:r w:rsidRPr="00866D68">
        <w:rPr>
          <w:rFonts w:eastAsia="Times New Roman" w:cs="Times New Roman"/>
          <w:lang w:eastAsia="cs-CZ"/>
        </w:rPr>
        <w:tab/>
      </w:r>
      <w:r w:rsidRPr="00866D68">
        <w:rPr>
          <w:rFonts w:eastAsia="Times New Roman" w:cs="Times New Roman"/>
          <w:lang w:eastAsia="cs-CZ"/>
        </w:rPr>
        <w:tab/>
      </w:r>
      <w:r w:rsidRPr="00593AE5">
        <w:rPr>
          <w:rFonts w:eastAsia="Times New Roman" w:cs="Times New Roman"/>
          <w:i/>
          <w:highlight w:val="green"/>
          <w:lang w:eastAsia="cs-CZ"/>
        </w:rPr>
        <w:t>údaje o zápisu v evidenci</w:t>
      </w:r>
    </w:p>
    <w:p w14:paraId="6F59F53D" w14:textId="77777777" w:rsidR="00D85C5B" w:rsidRPr="00593AE5" w:rsidRDefault="00D85C5B" w:rsidP="002737DD">
      <w:pPr>
        <w:keepNext/>
        <w:keepLines/>
        <w:suppressAutoHyphens/>
        <w:overflowPunct w:val="0"/>
        <w:autoSpaceDE w:val="0"/>
        <w:autoSpaceDN w:val="0"/>
        <w:adjustRightInd w:val="0"/>
        <w:spacing w:after="0" w:line="240" w:lineRule="auto"/>
        <w:textAlignment w:val="baseline"/>
        <w:rPr>
          <w:rFonts w:eastAsia="Times New Roman" w:cs="Times New Roman"/>
          <w:i/>
          <w:highlight w:val="green"/>
          <w:lang w:eastAsia="cs-CZ"/>
        </w:rPr>
      </w:pPr>
      <w:r w:rsidRPr="00866D68">
        <w:rPr>
          <w:rFonts w:eastAsia="Times New Roman" w:cs="Times New Roman"/>
          <w:lang w:eastAsia="cs-CZ"/>
        </w:rPr>
        <w:tab/>
      </w:r>
      <w:r w:rsidRPr="00866D68">
        <w:rPr>
          <w:rFonts w:eastAsia="Times New Roman" w:cs="Times New Roman"/>
          <w:lang w:eastAsia="cs-CZ"/>
        </w:rPr>
        <w:tab/>
      </w:r>
      <w:r w:rsidRPr="00593AE5">
        <w:rPr>
          <w:rFonts w:eastAsia="Times New Roman" w:cs="Times New Roman"/>
          <w:i/>
          <w:highlight w:val="green"/>
          <w:lang w:eastAsia="cs-CZ"/>
        </w:rPr>
        <w:t>údaje o sídlu</w:t>
      </w:r>
    </w:p>
    <w:p w14:paraId="69222968" w14:textId="77777777" w:rsidR="00D85C5B" w:rsidRPr="00593AE5" w:rsidRDefault="00F20995" w:rsidP="002737DD">
      <w:pPr>
        <w:keepNext/>
        <w:keepLines/>
        <w:suppressAutoHyphens/>
        <w:overflowPunct w:val="0"/>
        <w:autoSpaceDE w:val="0"/>
        <w:autoSpaceDN w:val="0"/>
        <w:adjustRightInd w:val="0"/>
        <w:spacing w:after="0" w:line="240" w:lineRule="auto"/>
        <w:textAlignment w:val="baseline"/>
        <w:rPr>
          <w:rFonts w:eastAsia="Times New Roman" w:cs="Times New Roman"/>
          <w:highlight w:val="green"/>
          <w:lang w:eastAsia="cs-CZ"/>
        </w:rPr>
      </w:pPr>
      <w:r w:rsidRPr="00866D68">
        <w:rPr>
          <w:rFonts w:eastAsia="Times New Roman" w:cs="Times New Roman"/>
          <w:lang w:eastAsia="cs-CZ"/>
        </w:rPr>
        <w:t xml:space="preserve">                      </w:t>
      </w:r>
      <w:r w:rsidR="00866D68">
        <w:rPr>
          <w:rFonts w:eastAsia="Times New Roman" w:cs="Times New Roman"/>
          <w:lang w:eastAsia="cs-CZ"/>
        </w:rPr>
        <w:tab/>
      </w:r>
      <w:r w:rsidR="00D85C5B" w:rsidRPr="00593AE5">
        <w:rPr>
          <w:rFonts w:eastAsia="Times New Roman" w:cs="Times New Roman"/>
          <w:highlight w:val="green"/>
          <w:lang w:eastAsia="cs-CZ"/>
        </w:rPr>
        <w:t>IČ …………………</w:t>
      </w:r>
      <w:proofErr w:type="gramStart"/>
      <w:r w:rsidR="00D85C5B" w:rsidRPr="00593AE5">
        <w:rPr>
          <w:rFonts w:eastAsia="Times New Roman" w:cs="Times New Roman"/>
          <w:highlight w:val="green"/>
          <w:lang w:eastAsia="cs-CZ"/>
        </w:rPr>
        <w:t>… ,</w:t>
      </w:r>
      <w:proofErr w:type="gramEnd"/>
      <w:r w:rsidR="00D85C5B" w:rsidRPr="00593AE5">
        <w:rPr>
          <w:rFonts w:eastAsia="Times New Roman" w:cs="Times New Roman"/>
          <w:highlight w:val="green"/>
          <w:lang w:eastAsia="cs-CZ"/>
        </w:rPr>
        <w:t xml:space="preserve"> DIČ …………………</w:t>
      </w:r>
    </w:p>
    <w:p w14:paraId="5E9B6B8C" w14:textId="77777777" w:rsidR="00F20995" w:rsidRPr="00593AE5" w:rsidRDefault="00F20995" w:rsidP="002737DD">
      <w:pPr>
        <w:keepNext/>
        <w:keepLines/>
        <w:suppressAutoHyphens/>
        <w:overflowPunct w:val="0"/>
        <w:autoSpaceDE w:val="0"/>
        <w:autoSpaceDN w:val="0"/>
        <w:adjustRightInd w:val="0"/>
        <w:spacing w:after="0" w:line="240" w:lineRule="auto"/>
        <w:ind w:left="708" w:firstLine="708"/>
        <w:textAlignment w:val="baseline"/>
        <w:rPr>
          <w:rFonts w:eastAsia="Times New Roman" w:cs="Times New Roman"/>
          <w:highlight w:val="green"/>
          <w:lang w:eastAsia="cs-CZ"/>
        </w:rPr>
      </w:pPr>
      <w:r w:rsidRPr="00593AE5">
        <w:rPr>
          <w:rFonts w:eastAsia="Times New Roman" w:cs="Times New Roman"/>
          <w:highlight w:val="green"/>
          <w:lang w:eastAsia="cs-CZ"/>
        </w:rPr>
        <w:t xml:space="preserve">Bankovní </w:t>
      </w:r>
      <w:proofErr w:type="gramStart"/>
      <w:r w:rsidRPr="00593AE5">
        <w:rPr>
          <w:rFonts w:eastAsia="Times New Roman" w:cs="Times New Roman"/>
          <w:highlight w:val="green"/>
          <w:lang w:eastAsia="cs-CZ"/>
        </w:rPr>
        <w:t>spojení:…</w:t>
      </w:r>
      <w:proofErr w:type="gramEnd"/>
      <w:r w:rsidRPr="00593AE5">
        <w:rPr>
          <w:rFonts w:eastAsia="Times New Roman" w:cs="Times New Roman"/>
          <w:highlight w:val="green"/>
          <w:lang w:eastAsia="cs-CZ"/>
        </w:rPr>
        <w:t>…………………..</w:t>
      </w:r>
    </w:p>
    <w:p w14:paraId="0B79C1DD" w14:textId="77777777" w:rsidR="00F20995" w:rsidRPr="00593AE5" w:rsidRDefault="00F20995" w:rsidP="002737DD">
      <w:pPr>
        <w:keepNext/>
        <w:keepLines/>
        <w:suppressAutoHyphens/>
        <w:overflowPunct w:val="0"/>
        <w:autoSpaceDE w:val="0"/>
        <w:autoSpaceDN w:val="0"/>
        <w:adjustRightInd w:val="0"/>
        <w:spacing w:after="0" w:line="240" w:lineRule="auto"/>
        <w:ind w:left="708" w:firstLine="708"/>
        <w:textAlignment w:val="baseline"/>
        <w:rPr>
          <w:rFonts w:eastAsia="Times New Roman" w:cs="Times New Roman"/>
          <w:highlight w:val="green"/>
          <w:lang w:eastAsia="cs-CZ"/>
        </w:rPr>
      </w:pPr>
      <w:r w:rsidRPr="00593AE5">
        <w:rPr>
          <w:rFonts w:eastAsia="Times New Roman" w:cs="Times New Roman"/>
          <w:highlight w:val="green"/>
          <w:lang w:eastAsia="cs-CZ"/>
        </w:rPr>
        <w:t xml:space="preserve">Číslo </w:t>
      </w:r>
      <w:proofErr w:type="gramStart"/>
      <w:r w:rsidRPr="00593AE5">
        <w:rPr>
          <w:rFonts w:eastAsia="Times New Roman" w:cs="Times New Roman"/>
          <w:highlight w:val="green"/>
          <w:lang w:eastAsia="cs-CZ"/>
        </w:rPr>
        <w:t>účtu:…</w:t>
      </w:r>
      <w:proofErr w:type="gramEnd"/>
      <w:r w:rsidRPr="00593AE5">
        <w:rPr>
          <w:rFonts w:eastAsia="Times New Roman" w:cs="Times New Roman"/>
          <w:highlight w:val="green"/>
          <w:lang w:eastAsia="cs-CZ"/>
        </w:rPr>
        <w:t>………………………..</w:t>
      </w:r>
    </w:p>
    <w:p w14:paraId="590EF341" w14:textId="77777777" w:rsidR="00F20995" w:rsidRPr="004E1498" w:rsidRDefault="00F20995" w:rsidP="002737DD">
      <w:pPr>
        <w:keepNext/>
        <w:keepLines/>
        <w:suppressAutoHyphens/>
        <w:overflowPunct w:val="0"/>
        <w:autoSpaceDE w:val="0"/>
        <w:autoSpaceDN w:val="0"/>
        <w:adjustRightInd w:val="0"/>
        <w:spacing w:after="0" w:line="240" w:lineRule="auto"/>
        <w:textAlignment w:val="baseline"/>
        <w:rPr>
          <w:rFonts w:eastAsia="Times New Roman" w:cs="Times New Roman"/>
          <w:i/>
          <w:lang w:eastAsia="cs-CZ"/>
        </w:rPr>
      </w:pPr>
      <w:r w:rsidRPr="00866D68">
        <w:rPr>
          <w:rFonts w:eastAsia="Times New Roman" w:cs="Times New Roman"/>
          <w:lang w:eastAsia="cs-CZ"/>
        </w:rPr>
        <w:tab/>
      </w:r>
      <w:r w:rsidRPr="00866D68">
        <w:rPr>
          <w:rFonts w:eastAsia="Times New Roman" w:cs="Times New Roman"/>
          <w:lang w:eastAsia="cs-CZ"/>
        </w:rPr>
        <w:tab/>
      </w:r>
      <w:r w:rsidRPr="00593AE5">
        <w:rPr>
          <w:rFonts w:eastAsia="Times New Roman" w:cs="Times New Roman"/>
          <w:i/>
          <w:highlight w:val="green"/>
          <w:lang w:eastAsia="cs-CZ"/>
        </w:rPr>
        <w:t>údaje o statutárním orgánu nebo jiné oprávněné osobě</w:t>
      </w:r>
    </w:p>
    <w:p w14:paraId="2D96F8C1" w14:textId="77777777" w:rsidR="00D85C5B" w:rsidRPr="000C5DA0" w:rsidRDefault="00D7408E" w:rsidP="002737DD">
      <w:pPr>
        <w:keepNext/>
        <w:keepLines/>
        <w:suppressAutoHyphens/>
        <w:overflowPunct w:val="0"/>
        <w:autoSpaceDE w:val="0"/>
        <w:autoSpaceDN w:val="0"/>
        <w:adjustRightInd w:val="0"/>
        <w:spacing w:after="0" w:line="240" w:lineRule="auto"/>
        <w:textAlignment w:val="baseline"/>
        <w:rPr>
          <w:rFonts w:eastAsia="Times New Roman" w:cs="Times New Roman"/>
          <w:lang w:eastAsia="cs-CZ"/>
        </w:rPr>
      </w:pPr>
      <w:r>
        <w:rPr>
          <w:rFonts w:eastAsia="Times New Roman" w:cs="Times New Roman"/>
          <w:lang w:eastAsia="cs-CZ"/>
        </w:rPr>
        <w:br/>
        <w:t>(dále jen „Prodávající“)</w:t>
      </w:r>
    </w:p>
    <w:p w14:paraId="729C0992" w14:textId="50CFBC1C" w:rsidR="00D85C5B" w:rsidRPr="000C5DA0" w:rsidRDefault="00D85C5B" w:rsidP="002737DD">
      <w:pPr>
        <w:keepNext/>
        <w:keepLines/>
        <w:suppressAutoHyphens/>
        <w:rPr>
          <w:lang w:eastAsia="cs-CZ"/>
        </w:rPr>
      </w:pPr>
      <w:r w:rsidRPr="00792F9B">
        <w:rPr>
          <w:lang w:eastAsia="cs-CZ"/>
        </w:rPr>
        <w:t xml:space="preserve">Tato smlouva </w:t>
      </w:r>
      <w:r w:rsidR="00B3713E">
        <w:rPr>
          <w:lang w:eastAsia="cs-CZ"/>
        </w:rPr>
        <w:t>(dále též jako „</w:t>
      </w:r>
      <w:r w:rsidR="00B3713E" w:rsidRPr="00601023">
        <w:rPr>
          <w:b/>
          <w:bCs/>
          <w:lang w:eastAsia="cs-CZ"/>
        </w:rPr>
        <w:t>Smlouva</w:t>
      </w:r>
      <w:r w:rsidR="00B3713E">
        <w:rPr>
          <w:lang w:eastAsia="cs-CZ"/>
        </w:rPr>
        <w:t xml:space="preserve">“) </w:t>
      </w:r>
      <w:r w:rsidRPr="00792F9B">
        <w:rPr>
          <w:lang w:eastAsia="cs-CZ"/>
        </w:rPr>
        <w:t>je uzavřena na základě výsledků zadávacího ří</w:t>
      </w:r>
      <w:r w:rsidR="00792F9B" w:rsidRPr="00792F9B">
        <w:rPr>
          <w:lang w:eastAsia="cs-CZ"/>
        </w:rPr>
        <w:t>zení veřejné zakázky s názvem „Motorové univerzální vozíky včetně palubní části ETCS</w:t>
      </w:r>
      <w:r w:rsidRPr="00792F9B">
        <w:rPr>
          <w:lang w:eastAsia="cs-CZ"/>
        </w:rPr>
        <w:t xml:space="preserve">“, ev. č. veřejné zakázky ve věstníku veřejných zakázek: </w:t>
      </w:r>
      <w:r w:rsidRPr="00792F9B">
        <w:rPr>
          <w:highlight w:val="yellow"/>
          <w:lang w:eastAsia="cs-CZ"/>
        </w:rPr>
        <w:t>……………………</w:t>
      </w:r>
      <w:r w:rsidRPr="00792F9B">
        <w:rPr>
          <w:lang w:eastAsia="cs-CZ"/>
        </w:rPr>
        <w:t xml:space="preserve"> (dále jen „</w:t>
      </w:r>
      <w:r w:rsidR="003D06BE" w:rsidRPr="00792F9B">
        <w:rPr>
          <w:b/>
          <w:lang w:eastAsia="cs-CZ"/>
        </w:rPr>
        <w:t xml:space="preserve">Veřejná </w:t>
      </w:r>
      <w:r w:rsidRPr="00792F9B">
        <w:rPr>
          <w:b/>
          <w:lang w:eastAsia="cs-CZ"/>
        </w:rPr>
        <w:t>zakázka</w:t>
      </w:r>
      <w:r w:rsidRPr="00792F9B">
        <w:rPr>
          <w:lang w:eastAsia="cs-CZ"/>
        </w:rPr>
        <w:t xml:space="preserve">“). Jednotlivá ustanovení této </w:t>
      </w:r>
      <w:r w:rsidR="008B1447" w:rsidRPr="00792F9B">
        <w:rPr>
          <w:lang w:eastAsia="cs-CZ"/>
        </w:rPr>
        <w:t>Sml</w:t>
      </w:r>
      <w:r w:rsidRPr="00792F9B">
        <w:rPr>
          <w:lang w:eastAsia="cs-CZ"/>
        </w:rPr>
        <w:t xml:space="preserve">ouvy tak budou vykládána v souladu se zadávacími podmínkami </w:t>
      </w:r>
      <w:r w:rsidR="00986E0C" w:rsidRPr="00792F9B">
        <w:rPr>
          <w:lang w:eastAsia="cs-CZ"/>
        </w:rPr>
        <w:t xml:space="preserve">Veřejné </w:t>
      </w:r>
      <w:r w:rsidRPr="00792F9B">
        <w:rPr>
          <w:lang w:eastAsia="cs-CZ"/>
        </w:rPr>
        <w:t>zakázky.</w:t>
      </w:r>
      <w:r w:rsidRPr="000C5DA0">
        <w:rPr>
          <w:lang w:eastAsia="cs-CZ"/>
        </w:rPr>
        <w:t xml:space="preserve"> </w:t>
      </w:r>
    </w:p>
    <w:p w14:paraId="67282B09" w14:textId="0201E44C" w:rsidR="00D85C5B" w:rsidRPr="00C06F8D" w:rsidRDefault="00D85C5B" w:rsidP="00831964">
      <w:pPr>
        <w:pStyle w:val="Nadpis1"/>
      </w:pPr>
      <w:r w:rsidRPr="00C06F8D">
        <w:t>Předmět koupě (přesná specifikace)</w:t>
      </w:r>
      <w:r w:rsidR="00A62518">
        <w:t xml:space="preserve"> a související plnění</w:t>
      </w:r>
    </w:p>
    <w:p w14:paraId="0B07E1FF" w14:textId="77777777" w:rsidR="00D85C5B" w:rsidRPr="00C06F8D" w:rsidRDefault="00D85C5B" w:rsidP="00601023">
      <w:pPr>
        <w:pStyle w:val="11"/>
      </w:pPr>
      <w:r w:rsidRPr="00C06F8D">
        <w:t xml:space="preserve">Předmětem koupě je </w:t>
      </w:r>
      <w:r w:rsidR="00792F9B" w:rsidRPr="00C06F8D">
        <w:t>50 kusů motorových univerzálních vozíků pro údržbu železniční dopravní cesty včetně palubní části ETCS (dále jen „MUV“</w:t>
      </w:r>
      <w:r w:rsidR="0055048E">
        <w:t xml:space="preserve"> nebo „vozidlo“</w:t>
      </w:r>
      <w:r w:rsidR="00792F9B" w:rsidRPr="00C06F8D">
        <w:t xml:space="preserve">), </w:t>
      </w:r>
      <w:bookmarkStart w:id="0" w:name="_Hlk136257350"/>
      <w:r w:rsidR="00792F9B" w:rsidRPr="00C06F8D">
        <w:t>včetně dodávky náhradních dílů prvního vybavení, vyhotovení a předání příslušné technické dokumentace, servisu a údržby po celou záruční dobu</w:t>
      </w:r>
      <w:r w:rsidRPr="00C06F8D">
        <w:t>.</w:t>
      </w:r>
      <w:bookmarkEnd w:id="0"/>
    </w:p>
    <w:p w14:paraId="4875B26D" w14:textId="77777777" w:rsidR="00792F9B" w:rsidRPr="00C06F8D" w:rsidRDefault="00792F9B" w:rsidP="00601023">
      <w:pPr>
        <w:pStyle w:val="11"/>
      </w:pPr>
      <w:r w:rsidRPr="00C06F8D">
        <w:t>Smluvní strany sjednaly, že první nově vyrobený MUV je prototypem, u něhož Prodávající zajistí jeho typové schválení pro provoz na dráhách celostátních, regionálních a vlečkách na území ČR. Zbývající MUV, které se zavázal Prodávající podle této Smlouvy Kupujícímu dodat, pak musí po technické stránce zcela odpovídat schválenému prototypu (vykazovat typovou shodu).</w:t>
      </w:r>
    </w:p>
    <w:p w14:paraId="664AE1AD" w14:textId="77777777" w:rsidR="00792F9B" w:rsidRPr="00C06F8D" w:rsidRDefault="00792F9B" w:rsidP="00601023">
      <w:pPr>
        <w:pStyle w:val="11"/>
      </w:pPr>
      <w:r w:rsidRPr="00C06F8D">
        <w:lastRenderedPageBreak/>
        <w:t xml:space="preserve">Specifikace Předmětu koupě včetně základních technických požadavků je uvedena v příloze č. 1 této Smlouvy. Bližší specifikace předmětu Koupě je uvedena v příloze č. </w:t>
      </w:r>
      <w:r w:rsidR="00C06F8D" w:rsidRPr="00C06F8D">
        <w:t>2</w:t>
      </w:r>
      <w:r w:rsidRPr="00C06F8D">
        <w:t xml:space="preserve"> této Smlouvy.</w:t>
      </w:r>
    </w:p>
    <w:p w14:paraId="61C0A122" w14:textId="77777777" w:rsidR="00792F9B" w:rsidRPr="00C06F8D" w:rsidRDefault="00792F9B" w:rsidP="00601023">
      <w:pPr>
        <w:pStyle w:val="11"/>
      </w:pPr>
      <w:r w:rsidRPr="00C06F8D">
        <w:t xml:space="preserve">Předmět koupě musí splňovat podmínky stanovené právními předpisy, interními předpisy Kupujícího, normami ČSN, technickými normami, uvedenými </w:t>
      </w:r>
      <w:r w:rsidR="00C06F8D" w:rsidRPr="00C06F8D">
        <w:t>v přílohách</w:t>
      </w:r>
      <w:r w:rsidRPr="00C06F8D">
        <w:t xml:space="preserve"> č. 1 a </w:t>
      </w:r>
      <w:r w:rsidR="00C06F8D" w:rsidRPr="00C06F8D">
        <w:t>2</w:t>
      </w:r>
      <w:r w:rsidRPr="00C06F8D">
        <w:t xml:space="preserve"> této Smlouvy.</w:t>
      </w:r>
    </w:p>
    <w:p w14:paraId="6C830A71" w14:textId="625AC8F6" w:rsidR="001136E5" w:rsidRDefault="00792F9B" w:rsidP="00601023">
      <w:pPr>
        <w:pStyle w:val="11"/>
      </w:pPr>
      <w:r w:rsidRPr="00C06F8D">
        <w:t xml:space="preserve">Prodávající je povinen v rámci </w:t>
      </w:r>
      <w:r w:rsidR="00E223AC">
        <w:t>souvisejících plnění</w:t>
      </w:r>
      <w:r w:rsidR="00E223AC" w:rsidRPr="00C06F8D">
        <w:t xml:space="preserve"> </w:t>
      </w:r>
      <w:r w:rsidRPr="00C06F8D">
        <w:t xml:space="preserve">realizovat sám minimálně následující činnosti, které Kupující považuje za významné, jedná se o kompletní montáž vozidel a zajištění všech zkoušek potřebných pro schválení typu MUV pro provoz na drahách na území ČR. </w:t>
      </w:r>
      <w:r w:rsidR="00D67FAC" w:rsidRPr="00D67FAC">
        <w:t>Kompletní montáží se rozumí smontování vozidla z komponent vyrobených vlastními kapacitami nebo nakoupených, tímto se tak dodavatel považuje za výrobce vozid</w:t>
      </w:r>
      <w:r w:rsidR="00D67FAC">
        <w:t>la</w:t>
      </w:r>
      <w:r w:rsidR="005F1D8E" w:rsidRPr="005F1D8E">
        <w:t xml:space="preserve">. </w:t>
      </w:r>
      <w:r w:rsidRPr="00C06F8D">
        <w:t>V případě porušení této povinnosti je Kupující oprávněn po Prodávajícím požadovat smluvní pokutu ve výši 50.000,- Kč za každý jednotlivý případ</w:t>
      </w:r>
      <w:r w:rsidR="00D85C5B" w:rsidRPr="00C06F8D">
        <w:t>.</w:t>
      </w:r>
    </w:p>
    <w:p w14:paraId="639BAD1F" w14:textId="618C850A" w:rsidR="004C1D6B" w:rsidRDefault="001136E5" w:rsidP="00601023">
      <w:pPr>
        <w:pStyle w:val="11"/>
      </w:pPr>
      <w:r>
        <w:t xml:space="preserve">Prodávající je dále povinen v rámci </w:t>
      </w:r>
      <w:r w:rsidR="00E223AC">
        <w:t>souvisejících</w:t>
      </w:r>
      <w:r>
        <w:t xml:space="preserve"> </w:t>
      </w:r>
      <w:r w:rsidR="00E223AC">
        <w:t xml:space="preserve">plnění zajistit webovou aplikaci </w:t>
      </w:r>
      <w:r w:rsidR="00FB1943">
        <w:t xml:space="preserve">v českém jazyce </w:t>
      </w:r>
      <w:r w:rsidR="00E223AC">
        <w:t>pro účely veškeré on-line komunikace mezi Prodávajícím a Kupujícím</w:t>
      </w:r>
      <w:r w:rsidR="004C1D6B">
        <w:t>, zejména pak pro účely:</w:t>
      </w:r>
    </w:p>
    <w:p w14:paraId="0C41D69E" w14:textId="793755D9" w:rsidR="00114CE8" w:rsidRDefault="00FB1943" w:rsidP="00601023">
      <w:pPr>
        <w:pStyle w:val="aodst"/>
      </w:pPr>
      <w:r>
        <w:t xml:space="preserve">podávání a vyřizování žádostí o provedení reklamace, </w:t>
      </w:r>
      <w:r w:rsidR="00831964">
        <w:t>záruční údržby a servisu</w:t>
      </w:r>
      <w:r>
        <w:t xml:space="preserve"> vozidel,</w:t>
      </w:r>
    </w:p>
    <w:p w14:paraId="5AE55087" w14:textId="2A2B2432" w:rsidR="00C9665E" w:rsidRDefault="00BA19A5" w:rsidP="00601023">
      <w:pPr>
        <w:pStyle w:val="aodst"/>
      </w:pPr>
      <w:r>
        <w:t>odstranění Vad nebránících předání a převzetí a termíny jejich odstranění,</w:t>
      </w:r>
    </w:p>
    <w:p w14:paraId="068F623F" w14:textId="2D627409" w:rsidR="00FB1943" w:rsidRDefault="00FB1943" w:rsidP="00601023">
      <w:pPr>
        <w:pStyle w:val="aodst"/>
      </w:pPr>
      <w:r>
        <w:t>informace ohledně procesu schvalování vozidel (E</w:t>
      </w:r>
      <w:r w:rsidR="00C2772A">
        <w:t>R</w:t>
      </w:r>
      <w:r>
        <w:t>A a DÚČR),</w:t>
      </w:r>
    </w:p>
    <w:p w14:paraId="4006BA6F" w14:textId="3B657B82" w:rsidR="00FB1943" w:rsidRDefault="00FB1943" w:rsidP="00601023">
      <w:pPr>
        <w:pStyle w:val="aodst"/>
      </w:pPr>
      <w:r>
        <w:t>průběhu zkušebního provozu a sdílení deníku zkušebního provozu,</w:t>
      </w:r>
    </w:p>
    <w:p w14:paraId="74561C92" w14:textId="350A4F2B" w:rsidR="00FB1943" w:rsidRDefault="00FB1943" w:rsidP="00601023">
      <w:pPr>
        <w:pStyle w:val="aodst"/>
      </w:pPr>
      <w:r>
        <w:t xml:space="preserve">zachycení výsledků školení </w:t>
      </w:r>
      <w:r w:rsidR="003C3793">
        <w:t>dle bodů 4.</w:t>
      </w:r>
      <w:r w:rsidR="00F711F4">
        <w:t>9</w:t>
      </w:r>
      <w:r w:rsidR="003C3793">
        <w:t>. a 4.1</w:t>
      </w:r>
      <w:r w:rsidR="00F711F4">
        <w:t>1</w:t>
      </w:r>
      <w:r w:rsidR="003C3793">
        <w:t>. této Smlouvy</w:t>
      </w:r>
      <w:r>
        <w:t>,</w:t>
      </w:r>
    </w:p>
    <w:p w14:paraId="37585CF9" w14:textId="44F2970B" w:rsidR="00FB1943" w:rsidRDefault="00FB1943" w:rsidP="00601023">
      <w:pPr>
        <w:pStyle w:val="aodst"/>
      </w:pPr>
      <w:r>
        <w:t>zpřístupnění dokumentů údržby a dalších relevantních podkladů</w:t>
      </w:r>
      <w:r w:rsidR="005210EB">
        <w:t>.</w:t>
      </w:r>
    </w:p>
    <w:p w14:paraId="09912252" w14:textId="086825C6" w:rsidR="00716972" w:rsidRDefault="00716972" w:rsidP="00895DAD">
      <w:pPr>
        <w:pStyle w:val="11"/>
      </w:pPr>
      <w:r>
        <w:t xml:space="preserve">Prodávající se zavazuje zajistit fungování aplikace nejpozději ve lhůtě dle bodu </w:t>
      </w:r>
      <w:r>
        <w:fldChar w:fldCharType="begin"/>
      </w:r>
      <w:r>
        <w:instrText xml:space="preserve"> REF _Ref159916625 \r \h </w:instrText>
      </w:r>
      <w:r>
        <w:fldChar w:fldCharType="separate"/>
      </w:r>
      <w:r w:rsidR="00B1508D">
        <w:t>3.2.1</w:t>
      </w:r>
      <w:r>
        <w:fldChar w:fldCharType="end"/>
      </w:r>
      <w:r>
        <w:t xml:space="preserve"> této Smlouvy</w:t>
      </w:r>
      <w:r w:rsidR="00A30052">
        <w:t xml:space="preserve">, a </w:t>
      </w:r>
      <w:r w:rsidR="00831964">
        <w:t>nejméně do skončení záruční doby posledního vozidla</w:t>
      </w:r>
      <w:r w:rsidR="004977A7">
        <w:t>, u kterého běží záruční doba</w:t>
      </w:r>
      <w:r>
        <w:t xml:space="preserve">. Prodávající se zavazuje zajistit </w:t>
      </w:r>
      <w:r w:rsidR="00B3713E">
        <w:t>provoz a podporu webové aplikace v následujícím servisním modelu:</w:t>
      </w:r>
    </w:p>
    <w:tbl>
      <w:tblPr>
        <w:tblW w:w="4648" w:type="pct"/>
        <w:tblInd w:w="704" w:type="dxa"/>
        <w:tblLayout w:type="fixed"/>
        <w:tblCellMar>
          <w:left w:w="70" w:type="dxa"/>
          <w:right w:w="70" w:type="dxa"/>
        </w:tblCellMar>
        <w:tblLook w:val="04A0" w:firstRow="1" w:lastRow="0" w:firstColumn="1" w:lastColumn="0" w:noHBand="0" w:noVBand="1"/>
      </w:tblPr>
      <w:tblGrid>
        <w:gridCol w:w="1139"/>
        <w:gridCol w:w="998"/>
        <w:gridCol w:w="1277"/>
        <w:gridCol w:w="1131"/>
        <w:gridCol w:w="1551"/>
        <w:gridCol w:w="1984"/>
      </w:tblGrid>
      <w:tr w:rsidR="005210EB" w:rsidRPr="00335BA4" w14:paraId="2EF66D78" w14:textId="77777777" w:rsidTr="005210EB">
        <w:trPr>
          <w:trHeight w:val="955"/>
        </w:trPr>
        <w:tc>
          <w:tcPr>
            <w:tcW w:w="704"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45C6F25A" w14:textId="77777777" w:rsidR="005210EB" w:rsidRPr="007D449F" w:rsidRDefault="005210EB" w:rsidP="00D169FC">
            <w:pPr>
              <w:rPr>
                <w:rFonts w:ascii="Verdana" w:hAnsi="Verdana" w:cs="Calibri"/>
                <w:color w:val="000000"/>
                <w:sz w:val="16"/>
                <w:szCs w:val="16"/>
                <w:lang w:eastAsia="cs-CZ"/>
              </w:rPr>
            </w:pPr>
            <w:bookmarkStart w:id="1" w:name="_Ref159917490"/>
            <w:r w:rsidRPr="007D449F">
              <w:rPr>
                <w:rFonts w:ascii="Verdana" w:hAnsi="Verdana" w:cs="Calibri"/>
                <w:color w:val="000000"/>
                <w:sz w:val="16"/>
                <w:szCs w:val="16"/>
                <w:lang w:eastAsia="cs-CZ"/>
              </w:rPr>
              <w:t>Dostupnost</w:t>
            </w:r>
          </w:p>
        </w:tc>
        <w:tc>
          <w:tcPr>
            <w:tcW w:w="617" w:type="pct"/>
            <w:tcBorders>
              <w:top w:val="single" w:sz="4" w:space="0" w:color="auto"/>
              <w:left w:val="nil"/>
              <w:bottom w:val="single" w:sz="4" w:space="0" w:color="auto"/>
              <w:right w:val="single" w:sz="4" w:space="0" w:color="auto"/>
            </w:tcBorders>
            <w:shd w:val="clear" w:color="auto" w:fill="auto"/>
            <w:vAlign w:val="bottom"/>
            <w:hideMark/>
          </w:tcPr>
          <w:p w14:paraId="7C4C4421" w14:textId="07F2B6B8" w:rsidR="005210EB" w:rsidRPr="007D449F" w:rsidRDefault="005210EB" w:rsidP="00D169FC">
            <w:pPr>
              <w:rPr>
                <w:rFonts w:ascii="Verdana" w:hAnsi="Verdana" w:cs="Calibri"/>
                <w:color w:val="000000"/>
                <w:sz w:val="16"/>
                <w:szCs w:val="16"/>
                <w:lang w:eastAsia="cs-CZ"/>
              </w:rPr>
            </w:pPr>
            <w:r w:rsidRPr="007D449F">
              <w:rPr>
                <w:rFonts w:ascii="Verdana" w:hAnsi="Verdana" w:cs="Calibri"/>
                <w:color w:val="000000"/>
                <w:sz w:val="16"/>
                <w:szCs w:val="16"/>
                <w:lang w:eastAsia="cs-CZ"/>
              </w:rPr>
              <w:t>Doba provozu</w:t>
            </w:r>
            <w:r>
              <w:rPr>
                <w:rFonts w:ascii="Verdana" w:hAnsi="Verdana" w:cs="Calibri"/>
                <w:color w:val="000000"/>
                <w:sz w:val="16"/>
                <w:szCs w:val="16"/>
                <w:lang w:eastAsia="cs-CZ"/>
              </w:rPr>
              <w:t xml:space="preserve"> (dny/hodiny)</w:t>
            </w:r>
          </w:p>
        </w:tc>
        <w:tc>
          <w:tcPr>
            <w:tcW w:w="790" w:type="pct"/>
            <w:tcBorders>
              <w:top w:val="single" w:sz="4" w:space="0" w:color="auto"/>
              <w:left w:val="nil"/>
              <w:bottom w:val="single" w:sz="4" w:space="0" w:color="auto"/>
              <w:right w:val="single" w:sz="4" w:space="0" w:color="auto"/>
            </w:tcBorders>
            <w:shd w:val="clear" w:color="auto" w:fill="auto"/>
            <w:vAlign w:val="bottom"/>
            <w:hideMark/>
          </w:tcPr>
          <w:p w14:paraId="14DE933D" w14:textId="65D7BEB5" w:rsidR="005210EB" w:rsidRPr="007D449F" w:rsidRDefault="005210EB" w:rsidP="00D169FC">
            <w:pPr>
              <w:rPr>
                <w:rFonts w:ascii="Verdana" w:hAnsi="Verdana" w:cs="Calibri"/>
                <w:color w:val="000000"/>
                <w:sz w:val="16"/>
                <w:szCs w:val="16"/>
                <w:lang w:eastAsia="cs-CZ"/>
              </w:rPr>
            </w:pPr>
            <w:r w:rsidRPr="007D449F">
              <w:rPr>
                <w:rFonts w:ascii="Verdana" w:hAnsi="Verdana" w:cs="Calibri"/>
                <w:color w:val="000000"/>
                <w:sz w:val="16"/>
                <w:szCs w:val="16"/>
                <w:lang w:eastAsia="cs-CZ"/>
              </w:rPr>
              <w:t>Doba zpracování Incidentu</w:t>
            </w:r>
            <w:r>
              <w:rPr>
                <w:rFonts w:ascii="Verdana" w:hAnsi="Verdana" w:cs="Calibri"/>
                <w:color w:val="000000"/>
                <w:sz w:val="16"/>
                <w:szCs w:val="16"/>
                <w:lang w:eastAsia="cs-CZ"/>
              </w:rPr>
              <w:t xml:space="preserve"> (PD=pracovní den)</w:t>
            </w:r>
          </w:p>
        </w:tc>
        <w:tc>
          <w:tcPr>
            <w:tcW w:w="700" w:type="pct"/>
            <w:tcBorders>
              <w:top w:val="single" w:sz="4" w:space="0" w:color="auto"/>
              <w:left w:val="nil"/>
              <w:bottom w:val="single" w:sz="4" w:space="0" w:color="auto"/>
              <w:right w:val="single" w:sz="4" w:space="0" w:color="auto"/>
            </w:tcBorders>
            <w:shd w:val="clear" w:color="auto" w:fill="auto"/>
            <w:vAlign w:val="bottom"/>
            <w:hideMark/>
          </w:tcPr>
          <w:p w14:paraId="39C33858" w14:textId="77777777" w:rsidR="005210EB" w:rsidRPr="007D449F" w:rsidRDefault="005210EB" w:rsidP="00D169FC">
            <w:pPr>
              <w:rPr>
                <w:rFonts w:ascii="Verdana" w:hAnsi="Verdana" w:cs="Calibri"/>
                <w:color w:val="000000"/>
                <w:sz w:val="16"/>
                <w:szCs w:val="16"/>
                <w:lang w:eastAsia="cs-CZ"/>
              </w:rPr>
            </w:pPr>
            <w:r w:rsidRPr="007D449F">
              <w:rPr>
                <w:rFonts w:ascii="Verdana" w:hAnsi="Verdana" w:cs="Calibri"/>
                <w:color w:val="000000"/>
                <w:sz w:val="16"/>
                <w:szCs w:val="16"/>
                <w:lang w:eastAsia="cs-CZ"/>
              </w:rPr>
              <w:t xml:space="preserve">Doba řešení Incidentu </w:t>
            </w:r>
          </w:p>
        </w:tc>
        <w:tc>
          <w:tcPr>
            <w:tcW w:w="960" w:type="pct"/>
            <w:tcBorders>
              <w:top w:val="single" w:sz="4" w:space="0" w:color="auto"/>
              <w:left w:val="nil"/>
              <w:bottom w:val="single" w:sz="4" w:space="0" w:color="auto"/>
              <w:right w:val="single" w:sz="4" w:space="0" w:color="auto"/>
            </w:tcBorders>
            <w:shd w:val="clear" w:color="auto" w:fill="auto"/>
            <w:vAlign w:val="bottom"/>
            <w:hideMark/>
          </w:tcPr>
          <w:p w14:paraId="11554FC1" w14:textId="038559C4" w:rsidR="005210EB" w:rsidRPr="007D449F" w:rsidRDefault="005210EB" w:rsidP="00D169FC">
            <w:pPr>
              <w:rPr>
                <w:rFonts w:ascii="Verdana" w:hAnsi="Verdana" w:cs="Calibri"/>
                <w:color w:val="000000"/>
                <w:sz w:val="16"/>
                <w:szCs w:val="16"/>
                <w:lang w:eastAsia="cs-CZ"/>
              </w:rPr>
            </w:pPr>
            <w:r w:rsidRPr="007D449F">
              <w:rPr>
                <w:rFonts w:ascii="Verdana" w:hAnsi="Verdana" w:cs="Calibri"/>
                <w:color w:val="000000"/>
                <w:sz w:val="16"/>
                <w:szCs w:val="16"/>
                <w:lang w:eastAsia="cs-CZ"/>
              </w:rPr>
              <w:t>RTO</w:t>
            </w:r>
            <w:r>
              <w:rPr>
                <w:rFonts w:ascii="Verdana" w:hAnsi="Verdana" w:cs="Calibri"/>
                <w:color w:val="000000"/>
                <w:sz w:val="16"/>
                <w:szCs w:val="16"/>
                <w:lang w:eastAsia="cs-CZ"/>
              </w:rPr>
              <w:t xml:space="preserve"> (</w:t>
            </w:r>
            <w:proofErr w:type="spellStart"/>
            <w:r>
              <w:rPr>
                <w:rFonts w:ascii="Verdana" w:hAnsi="Verdana" w:cs="Calibri"/>
                <w:color w:val="000000"/>
                <w:sz w:val="16"/>
                <w:szCs w:val="16"/>
                <w:lang w:eastAsia="cs-CZ"/>
              </w:rPr>
              <w:t>recovery</w:t>
            </w:r>
            <w:proofErr w:type="spellEnd"/>
            <w:r>
              <w:rPr>
                <w:rFonts w:ascii="Verdana" w:hAnsi="Verdana" w:cs="Calibri"/>
                <w:color w:val="000000"/>
                <w:sz w:val="16"/>
                <w:szCs w:val="16"/>
                <w:lang w:eastAsia="cs-CZ"/>
              </w:rPr>
              <w:t xml:space="preserve"> </w:t>
            </w:r>
            <w:proofErr w:type="spellStart"/>
            <w:r>
              <w:rPr>
                <w:rFonts w:ascii="Verdana" w:hAnsi="Verdana" w:cs="Calibri"/>
                <w:color w:val="000000"/>
                <w:sz w:val="16"/>
                <w:szCs w:val="16"/>
                <w:lang w:eastAsia="cs-CZ"/>
              </w:rPr>
              <w:t>time</w:t>
            </w:r>
            <w:proofErr w:type="spellEnd"/>
            <w:r>
              <w:rPr>
                <w:rFonts w:ascii="Verdana" w:hAnsi="Verdana" w:cs="Calibri"/>
                <w:color w:val="000000"/>
                <w:sz w:val="16"/>
                <w:szCs w:val="16"/>
                <w:lang w:eastAsia="cs-CZ"/>
              </w:rPr>
              <w:t xml:space="preserve"> </w:t>
            </w:r>
            <w:proofErr w:type="spellStart"/>
            <w:r>
              <w:rPr>
                <w:rFonts w:ascii="Verdana" w:hAnsi="Verdana" w:cs="Calibri"/>
                <w:color w:val="000000"/>
                <w:sz w:val="16"/>
                <w:szCs w:val="16"/>
                <w:lang w:eastAsia="cs-CZ"/>
              </w:rPr>
              <w:t>objective</w:t>
            </w:r>
            <w:proofErr w:type="spellEnd"/>
            <w:r>
              <w:rPr>
                <w:rFonts w:ascii="Verdana" w:hAnsi="Verdana" w:cs="Calibri"/>
                <w:color w:val="000000"/>
                <w:sz w:val="16"/>
                <w:szCs w:val="16"/>
                <w:lang w:eastAsia="cs-CZ"/>
              </w:rPr>
              <w:t xml:space="preserve">), tj. </w:t>
            </w:r>
            <w:r w:rsidRPr="005210EB">
              <w:rPr>
                <w:rFonts w:ascii="Verdana" w:hAnsi="Verdana" w:cs="Calibri"/>
                <w:color w:val="000000"/>
                <w:sz w:val="16"/>
                <w:szCs w:val="16"/>
                <w:lang w:eastAsia="cs-CZ"/>
              </w:rPr>
              <w:t>parametr, který vyjadřuje dobu nutnou k obnově chodu služby do akceptované úrovně provozu.</w:t>
            </w:r>
          </w:p>
        </w:tc>
        <w:tc>
          <w:tcPr>
            <w:tcW w:w="1228" w:type="pct"/>
            <w:tcBorders>
              <w:top w:val="single" w:sz="4" w:space="0" w:color="auto"/>
              <w:left w:val="nil"/>
              <w:bottom w:val="single" w:sz="4" w:space="0" w:color="auto"/>
              <w:right w:val="single" w:sz="4" w:space="0" w:color="auto"/>
            </w:tcBorders>
            <w:shd w:val="clear" w:color="auto" w:fill="auto"/>
            <w:vAlign w:val="bottom"/>
            <w:hideMark/>
          </w:tcPr>
          <w:p w14:paraId="10E1530B" w14:textId="188C5E77" w:rsidR="005210EB" w:rsidRPr="007D449F" w:rsidRDefault="005210EB" w:rsidP="00D169FC">
            <w:pPr>
              <w:rPr>
                <w:rFonts w:ascii="Verdana" w:hAnsi="Verdana" w:cs="Calibri"/>
                <w:color w:val="000000"/>
                <w:sz w:val="16"/>
                <w:szCs w:val="16"/>
                <w:lang w:eastAsia="cs-CZ"/>
              </w:rPr>
            </w:pPr>
            <w:r w:rsidRPr="007D449F">
              <w:rPr>
                <w:rFonts w:ascii="Verdana" w:hAnsi="Verdana" w:cs="Calibri"/>
                <w:color w:val="000000"/>
                <w:sz w:val="16"/>
                <w:szCs w:val="16"/>
                <w:lang w:eastAsia="cs-CZ"/>
              </w:rPr>
              <w:t>RPO</w:t>
            </w:r>
            <w:r>
              <w:rPr>
                <w:rFonts w:ascii="Verdana" w:hAnsi="Verdana" w:cs="Calibri"/>
                <w:color w:val="000000"/>
                <w:sz w:val="16"/>
                <w:szCs w:val="16"/>
                <w:lang w:eastAsia="cs-CZ"/>
              </w:rPr>
              <w:t xml:space="preserve"> (</w:t>
            </w:r>
            <w:proofErr w:type="spellStart"/>
            <w:r>
              <w:rPr>
                <w:rFonts w:ascii="Verdana" w:hAnsi="Verdana" w:cs="Calibri"/>
                <w:color w:val="000000"/>
                <w:sz w:val="16"/>
                <w:szCs w:val="16"/>
                <w:lang w:eastAsia="cs-CZ"/>
              </w:rPr>
              <w:t>recovery</w:t>
            </w:r>
            <w:proofErr w:type="spellEnd"/>
            <w:r>
              <w:rPr>
                <w:rFonts w:ascii="Verdana" w:hAnsi="Verdana" w:cs="Calibri"/>
                <w:color w:val="000000"/>
                <w:sz w:val="16"/>
                <w:szCs w:val="16"/>
                <w:lang w:eastAsia="cs-CZ"/>
              </w:rPr>
              <w:t xml:space="preserve"> point </w:t>
            </w:r>
            <w:proofErr w:type="spellStart"/>
            <w:r>
              <w:rPr>
                <w:rFonts w:ascii="Verdana" w:hAnsi="Verdana" w:cs="Calibri"/>
                <w:color w:val="000000"/>
                <w:sz w:val="16"/>
                <w:szCs w:val="16"/>
                <w:lang w:eastAsia="cs-CZ"/>
              </w:rPr>
              <w:t>objective</w:t>
            </w:r>
            <w:proofErr w:type="spellEnd"/>
            <w:r>
              <w:rPr>
                <w:rFonts w:ascii="Verdana" w:hAnsi="Verdana" w:cs="Calibri"/>
                <w:color w:val="000000"/>
                <w:sz w:val="16"/>
                <w:szCs w:val="16"/>
                <w:lang w:eastAsia="cs-CZ"/>
              </w:rPr>
              <w:t xml:space="preserve">), tj. </w:t>
            </w:r>
            <w:r w:rsidRPr="005210EB">
              <w:rPr>
                <w:rFonts w:ascii="Verdana" w:hAnsi="Verdana" w:cs="Calibri"/>
                <w:color w:val="000000"/>
                <w:sz w:val="16"/>
                <w:szCs w:val="16"/>
                <w:lang w:eastAsia="cs-CZ"/>
              </w:rPr>
              <w:t xml:space="preserve">parametr, který vyjadřuje maximální ztrátu dat uživatelů při havárii </w:t>
            </w:r>
            <w:r w:rsidR="00D64079">
              <w:rPr>
                <w:rFonts w:ascii="Verdana" w:hAnsi="Verdana" w:cs="Calibri"/>
                <w:color w:val="000000"/>
                <w:sz w:val="16"/>
                <w:szCs w:val="16"/>
                <w:lang w:eastAsia="cs-CZ"/>
              </w:rPr>
              <w:t>webové aplikace</w:t>
            </w:r>
            <w:r w:rsidRPr="005210EB">
              <w:rPr>
                <w:rFonts w:ascii="Verdana" w:hAnsi="Verdana" w:cs="Calibri"/>
                <w:color w:val="000000"/>
                <w:sz w:val="16"/>
                <w:szCs w:val="16"/>
                <w:lang w:eastAsia="cs-CZ"/>
              </w:rPr>
              <w:t xml:space="preserve"> a následné obnově.</w:t>
            </w:r>
          </w:p>
        </w:tc>
      </w:tr>
      <w:tr w:rsidR="005210EB" w:rsidRPr="00335BA4" w14:paraId="77393E13" w14:textId="77777777" w:rsidTr="00601023">
        <w:trPr>
          <w:trHeight w:val="686"/>
        </w:trPr>
        <w:tc>
          <w:tcPr>
            <w:tcW w:w="704" w:type="pct"/>
            <w:tcBorders>
              <w:top w:val="single" w:sz="4" w:space="0" w:color="auto"/>
              <w:left w:val="single" w:sz="4" w:space="0" w:color="auto"/>
              <w:bottom w:val="single" w:sz="4" w:space="0" w:color="auto"/>
              <w:right w:val="single" w:sz="4" w:space="0" w:color="auto"/>
            </w:tcBorders>
            <w:shd w:val="clear" w:color="auto" w:fill="auto"/>
            <w:vAlign w:val="bottom"/>
          </w:tcPr>
          <w:p w14:paraId="22A3E050" w14:textId="419CAAAC" w:rsidR="005210EB" w:rsidRPr="007D449F" w:rsidRDefault="005210EB" w:rsidP="00D169FC">
            <w:pPr>
              <w:rPr>
                <w:rFonts w:ascii="Verdana" w:hAnsi="Verdana" w:cs="Calibri"/>
                <w:color w:val="000000"/>
                <w:sz w:val="16"/>
                <w:szCs w:val="16"/>
                <w:lang w:eastAsia="cs-CZ"/>
              </w:rPr>
            </w:pPr>
            <w:r>
              <w:rPr>
                <w:rFonts w:ascii="Verdana" w:hAnsi="Verdana" w:cs="Calibri"/>
                <w:color w:val="000000"/>
                <w:sz w:val="16"/>
                <w:szCs w:val="16"/>
                <w:lang w:eastAsia="cs-CZ"/>
              </w:rPr>
              <w:t>98 %</w:t>
            </w:r>
          </w:p>
        </w:tc>
        <w:tc>
          <w:tcPr>
            <w:tcW w:w="617" w:type="pct"/>
            <w:tcBorders>
              <w:top w:val="single" w:sz="4" w:space="0" w:color="auto"/>
              <w:left w:val="nil"/>
              <w:bottom w:val="single" w:sz="4" w:space="0" w:color="auto"/>
              <w:right w:val="single" w:sz="4" w:space="0" w:color="auto"/>
            </w:tcBorders>
            <w:shd w:val="clear" w:color="auto" w:fill="auto"/>
            <w:vAlign w:val="bottom"/>
          </w:tcPr>
          <w:p w14:paraId="03E129DE" w14:textId="19EDAA8F" w:rsidR="005210EB" w:rsidRPr="007D449F" w:rsidRDefault="005210EB" w:rsidP="00D169FC">
            <w:pPr>
              <w:rPr>
                <w:rFonts w:ascii="Verdana" w:hAnsi="Verdana" w:cs="Calibri"/>
                <w:color w:val="000000"/>
                <w:sz w:val="16"/>
                <w:szCs w:val="16"/>
                <w:lang w:eastAsia="cs-CZ"/>
              </w:rPr>
            </w:pPr>
            <w:r>
              <w:rPr>
                <w:rFonts w:ascii="Verdana" w:hAnsi="Verdana" w:cs="Calibri"/>
                <w:color w:val="000000"/>
                <w:sz w:val="16"/>
                <w:szCs w:val="16"/>
                <w:lang w:eastAsia="cs-CZ"/>
              </w:rPr>
              <w:t>7x 24</w:t>
            </w:r>
          </w:p>
        </w:tc>
        <w:tc>
          <w:tcPr>
            <w:tcW w:w="790" w:type="pct"/>
            <w:tcBorders>
              <w:top w:val="single" w:sz="4" w:space="0" w:color="auto"/>
              <w:left w:val="nil"/>
              <w:bottom w:val="single" w:sz="4" w:space="0" w:color="auto"/>
              <w:right w:val="single" w:sz="4" w:space="0" w:color="auto"/>
            </w:tcBorders>
            <w:shd w:val="clear" w:color="auto" w:fill="auto"/>
            <w:vAlign w:val="bottom"/>
          </w:tcPr>
          <w:p w14:paraId="700FE417" w14:textId="77777777" w:rsidR="005210EB" w:rsidRPr="007D449F" w:rsidRDefault="005210EB" w:rsidP="00D169FC">
            <w:pPr>
              <w:rPr>
                <w:rFonts w:ascii="Verdana" w:hAnsi="Verdana" w:cs="Calibri"/>
                <w:color w:val="000000"/>
                <w:sz w:val="16"/>
                <w:szCs w:val="16"/>
                <w:lang w:eastAsia="cs-CZ"/>
              </w:rPr>
            </w:pPr>
            <w:r>
              <w:rPr>
                <w:rFonts w:ascii="Verdana" w:hAnsi="Verdana" w:cs="Calibri"/>
                <w:color w:val="000000"/>
                <w:sz w:val="16"/>
                <w:szCs w:val="16"/>
                <w:lang w:eastAsia="cs-CZ"/>
              </w:rPr>
              <w:t>1 PD</w:t>
            </w:r>
          </w:p>
        </w:tc>
        <w:tc>
          <w:tcPr>
            <w:tcW w:w="700" w:type="pct"/>
            <w:tcBorders>
              <w:top w:val="single" w:sz="4" w:space="0" w:color="auto"/>
              <w:left w:val="nil"/>
              <w:bottom w:val="single" w:sz="4" w:space="0" w:color="auto"/>
              <w:right w:val="single" w:sz="4" w:space="0" w:color="auto"/>
            </w:tcBorders>
            <w:shd w:val="clear" w:color="auto" w:fill="auto"/>
            <w:vAlign w:val="bottom"/>
          </w:tcPr>
          <w:p w14:paraId="2CAE3A45" w14:textId="77777777" w:rsidR="005210EB" w:rsidRPr="007D449F" w:rsidRDefault="005210EB" w:rsidP="00D169FC">
            <w:pPr>
              <w:rPr>
                <w:rFonts w:ascii="Verdana" w:hAnsi="Verdana" w:cs="Calibri"/>
                <w:color w:val="000000"/>
                <w:sz w:val="16"/>
                <w:szCs w:val="16"/>
                <w:lang w:eastAsia="cs-CZ"/>
              </w:rPr>
            </w:pPr>
            <w:r>
              <w:rPr>
                <w:rFonts w:ascii="Verdana" w:hAnsi="Verdana" w:cs="Calibri"/>
                <w:color w:val="000000"/>
                <w:sz w:val="16"/>
                <w:szCs w:val="16"/>
                <w:lang w:eastAsia="cs-CZ"/>
              </w:rPr>
              <w:t>3 PD</w:t>
            </w:r>
          </w:p>
        </w:tc>
        <w:tc>
          <w:tcPr>
            <w:tcW w:w="960" w:type="pct"/>
            <w:tcBorders>
              <w:top w:val="single" w:sz="4" w:space="0" w:color="auto"/>
              <w:left w:val="nil"/>
              <w:bottom w:val="single" w:sz="4" w:space="0" w:color="auto"/>
              <w:right w:val="single" w:sz="4" w:space="0" w:color="auto"/>
            </w:tcBorders>
            <w:shd w:val="clear" w:color="auto" w:fill="auto"/>
            <w:vAlign w:val="bottom"/>
          </w:tcPr>
          <w:p w14:paraId="32FE42E8" w14:textId="77777777" w:rsidR="005210EB" w:rsidRPr="007D449F" w:rsidRDefault="005210EB" w:rsidP="00D169FC">
            <w:pPr>
              <w:rPr>
                <w:rFonts w:ascii="Verdana" w:hAnsi="Verdana" w:cs="Calibri"/>
                <w:color w:val="000000"/>
                <w:sz w:val="16"/>
                <w:szCs w:val="16"/>
                <w:lang w:eastAsia="cs-CZ"/>
              </w:rPr>
            </w:pPr>
            <w:r>
              <w:rPr>
                <w:rFonts w:ascii="Verdana" w:hAnsi="Verdana" w:cs="Calibri"/>
                <w:color w:val="000000"/>
                <w:sz w:val="16"/>
                <w:szCs w:val="16"/>
                <w:lang w:eastAsia="cs-CZ"/>
              </w:rPr>
              <w:t>3PD</w:t>
            </w:r>
          </w:p>
        </w:tc>
        <w:tc>
          <w:tcPr>
            <w:tcW w:w="1228" w:type="pct"/>
            <w:tcBorders>
              <w:top w:val="single" w:sz="4" w:space="0" w:color="auto"/>
              <w:left w:val="nil"/>
              <w:bottom w:val="single" w:sz="4" w:space="0" w:color="auto"/>
              <w:right w:val="single" w:sz="4" w:space="0" w:color="auto"/>
            </w:tcBorders>
            <w:shd w:val="clear" w:color="auto" w:fill="auto"/>
            <w:vAlign w:val="bottom"/>
          </w:tcPr>
          <w:p w14:paraId="5F598FF4" w14:textId="77777777" w:rsidR="005210EB" w:rsidRPr="007D449F" w:rsidRDefault="005210EB" w:rsidP="00D169FC">
            <w:pPr>
              <w:rPr>
                <w:rFonts w:ascii="Verdana" w:hAnsi="Verdana" w:cs="Calibri"/>
                <w:color w:val="000000"/>
                <w:sz w:val="16"/>
                <w:szCs w:val="16"/>
                <w:lang w:eastAsia="cs-CZ"/>
              </w:rPr>
            </w:pPr>
            <w:r>
              <w:rPr>
                <w:rFonts w:ascii="Verdana" w:hAnsi="Verdana" w:cs="Calibri"/>
                <w:color w:val="000000"/>
                <w:sz w:val="16"/>
                <w:szCs w:val="16"/>
                <w:lang w:eastAsia="cs-CZ"/>
              </w:rPr>
              <w:t>&lt;</w:t>
            </w:r>
            <w:proofErr w:type="gramStart"/>
            <w:r>
              <w:rPr>
                <w:rFonts w:ascii="Verdana" w:hAnsi="Verdana" w:cs="Calibri"/>
                <w:color w:val="000000"/>
                <w:sz w:val="16"/>
                <w:szCs w:val="16"/>
                <w:lang w:eastAsia="cs-CZ"/>
              </w:rPr>
              <w:t>5min</w:t>
            </w:r>
            <w:proofErr w:type="gramEnd"/>
          </w:p>
        </w:tc>
      </w:tr>
    </w:tbl>
    <w:p w14:paraId="31917EBA" w14:textId="304C41E3" w:rsidR="00B3713E" w:rsidRPr="00B3713E" w:rsidRDefault="00B3713E" w:rsidP="00B3713E">
      <w:pPr>
        <w:pStyle w:val="11"/>
      </w:pPr>
      <w:r w:rsidRPr="00B3713E">
        <w:lastRenderedPageBreak/>
        <w:t>Do měření úrovně Dostupnosti nejsou započítávány:</w:t>
      </w:r>
      <w:bookmarkEnd w:id="1"/>
    </w:p>
    <w:p w14:paraId="2FFB9EA6" w14:textId="70C461AC" w:rsidR="00B3713E" w:rsidRPr="00B3713E" w:rsidRDefault="00B3713E" w:rsidP="00B3713E">
      <w:pPr>
        <w:pStyle w:val="aodst"/>
        <w:numPr>
          <w:ilvl w:val="1"/>
          <w:numId w:val="38"/>
        </w:numPr>
      </w:pPr>
      <w:r>
        <w:t xml:space="preserve">dočasné </w:t>
      </w:r>
      <w:r w:rsidRPr="00B3713E">
        <w:t>vyřazení webové aplikace z provozu na základě předchozí dohody Kupujícího a Prodávajícího (odstávka),</w:t>
      </w:r>
    </w:p>
    <w:p w14:paraId="6302005F" w14:textId="4E63BBD4" w:rsidR="00B3713E" w:rsidRPr="00B3713E" w:rsidRDefault="00B3713E" w:rsidP="00601023">
      <w:pPr>
        <w:pStyle w:val="aodst"/>
      </w:pPr>
      <w:r w:rsidRPr="00B3713E">
        <w:t>pravidelná vyřazení webové aplikace z provozu Prodávajícím v časech sjednaných ve Smlouvě nebo její příloze (servisní okna),</w:t>
      </w:r>
    </w:p>
    <w:p w14:paraId="5ED533F2" w14:textId="77777777" w:rsidR="00B3713E" w:rsidRPr="00B3713E" w:rsidRDefault="00B3713E" w:rsidP="00601023">
      <w:pPr>
        <w:pStyle w:val="aodst"/>
      </w:pPr>
      <w:r w:rsidRPr="00B3713E">
        <w:t>smluvními stranami předem dohodnutý časový úsek za účelem instalace upgradu,</w:t>
      </w:r>
    </w:p>
    <w:p w14:paraId="289513CC" w14:textId="35536F9A" w:rsidR="00B3713E" w:rsidRDefault="00B3713E" w:rsidP="00601023">
      <w:pPr>
        <w:pStyle w:val="aodst"/>
      </w:pPr>
      <w:r w:rsidRPr="00B3713E">
        <w:t>výpadky webové aplikace způsobené</w:t>
      </w:r>
      <w:r>
        <w:t xml:space="preserve"> Kupujícím přímo v důsledku jím provedených zásahů do webové aplikace, které nebyly Prodávajícím předem schváleny.</w:t>
      </w:r>
    </w:p>
    <w:p w14:paraId="583533F1" w14:textId="40111354" w:rsidR="00B3713E" w:rsidRDefault="00B3713E" w:rsidP="00895DAD">
      <w:pPr>
        <w:pStyle w:val="11"/>
      </w:pPr>
      <w:r w:rsidRPr="00B3713E">
        <w:t xml:space="preserve">Nedostupnost </w:t>
      </w:r>
      <w:r>
        <w:t xml:space="preserve">webové aplikace </w:t>
      </w:r>
      <w:r w:rsidRPr="00B3713E">
        <w:t xml:space="preserve">dle </w:t>
      </w:r>
      <w:r>
        <w:t>bodu</w:t>
      </w:r>
      <w:r w:rsidR="003F76F5">
        <w:t xml:space="preserve"> 1.8.</w:t>
      </w:r>
      <w:r w:rsidRPr="00B3713E">
        <w:t xml:space="preserve"> </w:t>
      </w:r>
      <w:r>
        <w:t>Smlouvy</w:t>
      </w:r>
      <w:r w:rsidRPr="00B3713E">
        <w:t xml:space="preserve"> se nepovažuje za nedosažení sjednaných parametrů Dostupnosti dle Smlouvy a nebude započítána do výpočtu dle </w:t>
      </w:r>
      <w:r w:rsidR="009A4329">
        <w:t>bodů</w:t>
      </w:r>
      <w:r w:rsidRPr="00B3713E">
        <w:t xml:space="preserve"> </w:t>
      </w:r>
      <w:r w:rsidR="009A4329">
        <w:fldChar w:fldCharType="begin"/>
      </w:r>
      <w:r w:rsidR="009A4329">
        <w:instrText xml:space="preserve"> REF _Ref159919127 \r \h </w:instrText>
      </w:r>
      <w:r w:rsidR="009A4329">
        <w:fldChar w:fldCharType="separate"/>
      </w:r>
      <w:r w:rsidR="00B1508D">
        <w:t>1.10</w:t>
      </w:r>
      <w:r w:rsidR="009A4329">
        <w:fldChar w:fldCharType="end"/>
      </w:r>
      <w:r w:rsidRPr="00B3713E">
        <w:t xml:space="preserve">. a </w:t>
      </w:r>
      <w:r w:rsidR="009A4329">
        <w:fldChar w:fldCharType="begin"/>
      </w:r>
      <w:r w:rsidR="009A4329">
        <w:instrText xml:space="preserve"> REF _Ref159919134 \r \h </w:instrText>
      </w:r>
      <w:r w:rsidR="009A4329">
        <w:fldChar w:fldCharType="separate"/>
      </w:r>
      <w:r w:rsidR="00B1508D">
        <w:t>1.11</w:t>
      </w:r>
      <w:r w:rsidR="009A4329">
        <w:fldChar w:fldCharType="end"/>
      </w:r>
      <w:r w:rsidRPr="00B3713E">
        <w:t xml:space="preserve"> </w:t>
      </w:r>
      <w:r w:rsidR="009A4329">
        <w:t>této Smlouvy</w:t>
      </w:r>
      <w:r w:rsidRPr="00B3713E">
        <w:t>.</w:t>
      </w:r>
    </w:p>
    <w:p w14:paraId="19A14F91" w14:textId="351EE775" w:rsidR="001258F8" w:rsidRDefault="001258F8" w:rsidP="00895DAD">
      <w:pPr>
        <w:pStyle w:val="11"/>
      </w:pPr>
      <w:bookmarkStart w:id="2" w:name="_Ref159919127"/>
      <w:r>
        <w:t xml:space="preserve">Dostupnost webové aplikace bude </w:t>
      </w:r>
      <w:r w:rsidRPr="001258F8">
        <w:t>měřena na základě následujícího vzorce:</w:t>
      </w:r>
      <w:bookmarkEnd w:id="2"/>
    </w:p>
    <w:p w14:paraId="6F1034E3" w14:textId="78B6350A" w:rsidR="001258F8" w:rsidRDefault="001258F8" w:rsidP="00601023">
      <w:pPr>
        <w:pStyle w:val="11"/>
        <w:numPr>
          <w:ilvl w:val="0"/>
          <w:numId w:val="0"/>
        </w:numPr>
        <w:ind w:left="709"/>
      </w:pPr>
      <m:oMathPara>
        <m:oMath>
          <m:r>
            <w:rPr>
              <w:rFonts w:ascii="Cambria Math" w:hAnsi="Cambria Math"/>
            </w:rPr>
            <m:t xml:space="preserve">Dostupnost </m:t>
          </m:r>
          <m:d>
            <m:dPr>
              <m:ctrlPr>
                <w:rPr>
                  <w:rFonts w:ascii="Cambria Math" w:hAnsi="Cambria Math"/>
                  <w:i/>
                </w:rPr>
              </m:ctrlPr>
            </m:dPr>
            <m:e>
              <m:r>
                <w:rPr>
                  <w:rFonts w:ascii="Cambria Math" w:hAnsi="Cambria Math"/>
                </w:rPr>
                <m:t>%</m:t>
              </m:r>
            </m:e>
          </m:d>
          <m:r>
            <w:rPr>
              <w:rFonts w:ascii="Cambria Math" w:hAnsi="Cambria Math"/>
            </w:rPr>
            <m:t>=</m:t>
          </m:r>
          <m:f>
            <m:fPr>
              <m:ctrlPr>
                <w:rPr>
                  <w:rFonts w:ascii="Cambria Math" w:hAnsi="Cambria Math"/>
                  <w:i/>
                </w:rPr>
              </m:ctrlPr>
            </m:fPr>
            <m:num>
              <m:r>
                <w:rPr>
                  <w:rFonts w:ascii="Cambria Math" w:hAnsi="Cambria Math"/>
                </w:rPr>
                <m:t>Doba provozu-Doba výpadku</m:t>
              </m:r>
            </m:num>
            <m:den>
              <m:r>
                <w:rPr>
                  <w:rFonts w:ascii="Cambria Math" w:hAnsi="Cambria Math"/>
                </w:rPr>
                <m:t>Doba provozu</m:t>
              </m:r>
            </m:den>
          </m:f>
          <m:r>
            <w:rPr>
              <w:rFonts w:ascii="Cambria Math" w:hAnsi="Cambria Math"/>
            </w:rPr>
            <m:t>×100</m:t>
          </m:r>
        </m:oMath>
      </m:oMathPara>
    </w:p>
    <w:p w14:paraId="67750C74" w14:textId="6ED4E526" w:rsidR="001258F8" w:rsidRDefault="001258F8" w:rsidP="00895DAD">
      <w:pPr>
        <w:pStyle w:val="11"/>
      </w:pPr>
      <w:bookmarkStart w:id="3" w:name="_Ref159919134"/>
      <w:r w:rsidRPr="001258F8">
        <w:t xml:space="preserve">Doba výpadku </w:t>
      </w:r>
      <w:r w:rsidR="00CC117A">
        <w:t>webové aplikace</w:t>
      </w:r>
      <w:r w:rsidRPr="001258F8">
        <w:t xml:space="preserve"> je časový úsek z Doby provozu v hodinách, kdy je služba nedostupná, a počítá se podle následujícího vzorce:</w:t>
      </w:r>
      <w:bookmarkEnd w:id="3"/>
    </w:p>
    <w:p w14:paraId="5CCCC670" w14:textId="23F1882A" w:rsidR="00CC117A" w:rsidRDefault="00CC117A" w:rsidP="00601023">
      <w:pPr>
        <w:pStyle w:val="11"/>
        <w:numPr>
          <w:ilvl w:val="0"/>
          <w:numId w:val="0"/>
        </w:numPr>
        <w:ind w:left="709"/>
      </w:pPr>
      <m:oMathPara>
        <m:oMath>
          <m:r>
            <w:rPr>
              <w:rFonts w:ascii="Cambria Math" w:hAnsi="Cambria Math"/>
            </w:rPr>
            <m:t>Doba výpadku=</m:t>
          </m:r>
          <m:nary>
            <m:naryPr>
              <m:chr m:val="∑"/>
              <m:limLoc m:val="undOvr"/>
              <m:ctrlPr>
                <w:rPr>
                  <w:rFonts w:ascii="Cambria Math" w:hAnsi="Cambria Math"/>
                  <w:i/>
                </w:rPr>
              </m:ctrlPr>
            </m:naryPr>
            <m:sub>
              <m:r>
                <w:rPr>
                  <w:rFonts w:ascii="Cambria Math" w:hAnsi="Cambria Math"/>
                </w:rPr>
                <m:t>i</m:t>
              </m:r>
            </m:sub>
            <m:sup>
              <m:r>
                <w:rPr>
                  <w:rFonts w:ascii="Cambria Math" w:hAnsi="Cambria Math"/>
                </w:rPr>
                <m:t>n</m:t>
              </m:r>
            </m:sup>
            <m:e>
              <m:sSub>
                <m:sSubPr>
                  <m:ctrlPr>
                    <w:rPr>
                      <w:rFonts w:ascii="Cambria Math" w:hAnsi="Cambria Math"/>
                      <w:i/>
                    </w:rPr>
                  </m:ctrlPr>
                </m:sSubPr>
                <m:e>
                  <m:r>
                    <w:rPr>
                      <w:rFonts w:ascii="Cambria Math" w:hAnsi="Cambria Math"/>
                    </w:rPr>
                    <m:t>T</m:t>
                  </m:r>
                </m:e>
                <m:sub>
                  <m:r>
                    <w:rPr>
                      <w:rFonts w:ascii="Cambria Math" w:hAnsi="Cambria Math"/>
                    </w:rPr>
                    <m:t>i</m:t>
                  </m:r>
                </m:sub>
              </m:sSub>
            </m:e>
          </m:nary>
        </m:oMath>
      </m:oMathPara>
    </w:p>
    <w:p w14:paraId="3201DE0C" w14:textId="59AD25F9" w:rsidR="00D300B8" w:rsidRDefault="00D300B8" w:rsidP="00D300B8">
      <w:pPr>
        <w:pStyle w:val="odstbez"/>
      </w:pPr>
      <w:r>
        <w:t>kde:</w:t>
      </w:r>
    </w:p>
    <w:p w14:paraId="38D221C2" w14:textId="592A6939" w:rsidR="00D300B8" w:rsidRDefault="00D300B8" w:rsidP="00D300B8">
      <w:pPr>
        <w:pStyle w:val="odstbez"/>
      </w:pPr>
      <w:r w:rsidRPr="00335BA4">
        <w:t>∑</w:t>
      </w:r>
      <w:r w:rsidRPr="00335BA4">
        <w:tab/>
      </w:r>
      <w:r>
        <w:t>je celková doba všech výpadků webové aplikace za vyhodnocované období</w:t>
      </w:r>
    </w:p>
    <w:p w14:paraId="742B580E" w14:textId="17236243" w:rsidR="00D300B8" w:rsidRPr="00D300B8" w:rsidRDefault="00D300B8" w:rsidP="00601023">
      <w:pPr>
        <w:pStyle w:val="odstbez"/>
      </w:pPr>
      <w:r w:rsidRPr="00335BA4">
        <w:t>T</w:t>
      </w:r>
      <w:r w:rsidRPr="00335BA4">
        <w:rPr>
          <w:vertAlign w:val="subscript"/>
        </w:rPr>
        <w:t>i</w:t>
      </w:r>
      <w:r>
        <w:rPr>
          <w:vertAlign w:val="subscript"/>
        </w:rPr>
        <w:tab/>
      </w:r>
      <w:r w:rsidRPr="00601023">
        <w:t xml:space="preserve">je doba jednotlivého výpadku </w:t>
      </w:r>
      <w:r>
        <w:t>webové aplikace</w:t>
      </w:r>
    </w:p>
    <w:p w14:paraId="1B07FEF9" w14:textId="4438BA8D" w:rsidR="00D300B8" w:rsidRDefault="00D300B8" w:rsidP="00895DAD">
      <w:pPr>
        <w:pStyle w:val="11"/>
      </w:pPr>
      <w:r>
        <w:t>Doba provozu webové aplikace definovaná pro účely tohoto článku je celková doba provozu webové aplikace v hodinách za vyhodnocované období, kterým je kalendářní měsíc.</w:t>
      </w:r>
    </w:p>
    <w:p w14:paraId="57FCB413" w14:textId="3B58765B" w:rsidR="00857E02" w:rsidRDefault="00CA6F5E" w:rsidP="00895DAD">
      <w:pPr>
        <w:pStyle w:val="11"/>
      </w:pPr>
      <w:r>
        <w:t xml:space="preserve">Incidentem se pro účely této Smlouvy rozumí </w:t>
      </w:r>
      <w:r w:rsidRPr="00CA6F5E">
        <w:t xml:space="preserve">zejména neplánované přerušení funkčnosti </w:t>
      </w:r>
      <w:r>
        <w:t>webové aplikace</w:t>
      </w:r>
      <w:r w:rsidRPr="00CA6F5E">
        <w:t xml:space="preserve"> jako celku, jakékoliv jeho části anebo plnění dle Smlouvy, omezení kvality fungování </w:t>
      </w:r>
      <w:r>
        <w:t>webové aplikace</w:t>
      </w:r>
      <w:r w:rsidRPr="00CA6F5E">
        <w:t xml:space="preserve"> a souvisejícího plnění, anebo jakoukoliv prokazatelnou nefunkčnost </w:t>
      </w:r>
      <w:r>
        <w:t>webové aplikace</w:t>
      </w:r>
      <w:r w:rsidRPr="00CA6F5E">
        <w:t xml:space="preserve"> a souvisejícího plnění. Vada je vždy Incidentem a jde tak o podmnožinu pojmu Incident. Za dobu trvání Incidentu se považuje doba od času nahlášení Incidentu ohlašovatelem do vyřešení Incidentu, které bude ohlašovatelem nebo jeho nadřízeným uživatelem potvrzeno vhodným způsobem </w:t>
      </w:r>
      <w:r>
        <w:t>(zejména prostřednictvím</w:t>
      </w:r>
      <w:r w:rsidRPr="00CA6F5E">
        <w:t>, byl-li Incident vyřešen.</w:t>
      </w:r>
    </w:p>
    <w:p w14:paraId="1E06A41A" w14:textId="08385CDF" w:rsidR="00C40D5E" w:rsidRDefault="00C40D5E" w:rsidP="00895DAD">
      <w:pPr>
        <w:pStyle w:val="11"/>
      </w:pPr>
      <w:r>
        <w:t xml:space="preserve">Nahlašování Incidentu bude probíhat prostřednictvím e-mailu kontaktní osoby Prodávajícího, nezřídí-li Prodávající pro tyto účely </w:t>
      </w:r>
      <w:r w:rsidR="00A30052">
        <w:t>softwarové řešení (</w:t>
      </w:r>
      <w:proofErr w:type="spellStart"/>
      <w:r w:rsidR="00A30052">
        <w:t>helpdesk</w:t>
      </w:r>
      <w:proofErr w:type="spellEnd"/>
      <w:r w:rsidR="00A30052">
        <w:t>)</w:t>
      </w:r>
      <w:r>
        <w:t xml:space="preserve">. V případě zřízení </w:t>
      </w:r>
      <w:proofErr w:type="spellStart"/>
      <w:r w:rsidR="00A30052">
        <w:t>helpdesk</w:t>
      </w:r>
      <w:proofErr w:type="spellEnd"/>
      <w:r>
        <w:t xml:space="preserve"> informuje Prodávající Kupujícího o této skutečnosti a zajistí mu přístupová oprávnění v rozsahu určeném Kupujícím. </w:t>
      </w:r>
    </w:p>
    <w:p w14:paraId="35F275C9" w14:textId="37BE76D2" w:rsidR="00B57F39" w:rsidRDefault="00E223AC" w:rsidP="00895DAD">
      <w:pPr>
        <w:pStyle w:val="11"/>
      </w:pPr>
      <w:r>
        <w:lastRenderedPageBreak/>
        <w:t>Součástí webové aplikace bude evidence komunikace mezi Kupujícím a Prodávajícím, zejména potvrzování přijetí požadavků</w:t>
      </w:r>
      <w:r w:rsidR="00FB1943">
        <w:t>, žádostí</w:t>
      </w:r>
      <w:r>
        <w:t xml:space="preserve"> a dalších zpráv, předávání jednotlivých úkolů odpovědným osobám, sledování stavu</w:t>
      </w:r>
      <w:r w:rsidR="004C1D6B">
        <w:t>, průběhu a procesu prací a dalších zpráv, informování o stavu řešení, vytváření přehledů a statistik. Webová aplikace musí být zabezpečena tak, aby odpovídala požadavkům vyplývajícím ze zákona č. 181/2014 Sb., o kybernetické bezpečnosti a o změně souvisejících zákonů (dále jen „ZKB"), včetně opatření vydaných na základě ZKB.</w:t>
      </w:r>
      <w:r w:rsidR="00A30052">
        <w:t xml:space="preserve"> Dojde-li v průběhu doby, ve které je</w:t>
      </w:r>
      <w:r w:rsidR="006126E5">
        <w:t xml:space="preserve"> Prodávající</w:t>
      </w:r>
      <w:r w:rsidR="00A30052">
        <w:t xml:space="preserve"> povinen zajistit webovou aplikaci, k jakékoliv změně (včetně zrušení) ZKB, je Prodávající povinen na své náklady zajistit dodržení bezpečnostních požadavků vyplývající z právních předpisů měnících či nahrazujících ZKB.</w:t>
      </w:r>
    </w:p>
    <w:p w14:paraId="4B9EC244" w14:textId="5C296D4E" w:rsidR="000B4C63" w:rsidRDefault="000B4C63" w:rsidP="00895DAD">
      <w:pPr>
        <w:pStyle w:val="11"/>
      </w:pPr>
      <w:r>
        <w:t xml:space="preserve">Ustanovení bodu </w:t>
      </w:r>
      <w:r>
        <w:fldChar w:fldCharType="begin"/>
      </w:r>
      <w:r>
        <w:instrText xml:space="preserve"> REF _Ref159918700 \r \h </w:instrText>
      </w:r>
      <w:r>
        <w:fldChar w:fldCharType="separate"/>
      </w:r>
      <w:r w:rsidR="00B1508D">
        <w:t>9.2</w:t>
      </w:r>
      <w:r>
        <w:fldChar w:fldCharType="end"/>
      </w:r>
      <w:r>
        <w:t xml:space="preserve"> a bodu </w:t>
      </w:r>
      <w:r>
        <w:fldChar w:fldCharType="begin"/>
      </w:r>
      <w:r>
        <w:instrText xml:space="preserve"> REF _Ref159918717 \r \h </w:instrText>
      </w:r>
      <w:r>
        <w:fldChar w:fldCharType="separate"/>
      </w:r>
      <w:r w:rsidR="00B1508D">
        <w:t>9.3</w:t>
      </w:r>
      <w:r>
        <w:fldChar w:fldCharType="end"/>
      </w:r>
      <w:r>
        <w:t xml:space="preserve"> písm. </w:t>
      </w:r>
      <w:r>
        <w:fldChar w:fldCharType="begin"/>
      </w:r>
      <w:r>
        <w:instrText xml:space="preserve"> REF _Ref159918724 \r \h </w:instrText>
      </w:r>
      <w:r>
        <w:fldChar w:fldCharType="separate"/>
      </w:r>
      <w:proofErr w:type="gramStart"/>
      <w:r w:rsidR="00B1508D">
        <w:t>a)a</w:t>
      </w:r>
      <w:proofErr w:type="gramEnd"/>
      <w:r>
        <w:fldChar w:fldCharType="end"/>
      </w:r>
      <w:r>
        <w:t xml:space="preserve">. a </w:t>
      </w:r>
      <w:r>
        <w:fldChar w:fldCharType="begin"/>
      </w:r>
      <w:r>
        <w:instrText xml:space="preserve"> REF _Ref159918726 \r \h </w:instrText>
      </w:r>
      <w:r>
        <w:fldChar w:fldCharType="separate"/>
      </w:r>
      <w:r w:rsidR="00B1508D">
        <w:t>b</w:t>
      </w:r>
      <w:r>
        <w:fldChar w:fldCharType="end"/>
      </w:r>
      <w:r>
        <w:t xml:space="preserve">. této Smlouvy se na webovou aplikace a její cenu uplatní obdobně. Ostatní ustanovení čl. </w:t>
      </w:r>
      <w:r>
        <w:fldChar w:fldCharType="begin"/>
      </w:r>
      <w:r>
        <w:instrText xml:space="preserve"> REF _Ref159918791 \r \h </w:instrText>
      </w:r>
      <w:r>
        <w:fldChar w:fldCharType="separate"/>
      </w:r>
      <w:r w:rsidR="00B1508D">
        <w:t>9</w:t>
      </w:r>
      <w:r>
        <w:fldChar w:fldCharType="end"/>
      </w:r>
      <w:r>
        <w:t xml:space="preserve"> této Smlouvy se na webovou aplikaci nepoužijí.</w:t>
      </w:r>
    </w:p>
    <w:p w14:paraId="2EFB74CC" w14:textId="14C5122C" w:rsidR="000B3345" w:rsidRPr="005F1D8E" w:rsidRDefault="000B3345" w:rsidP="00601023">
      <w:pPr>
        <w:pStyle w:val="11"/>
      </w:pPr>
      <w:r>
        <w:t xml:space="preserve">Prodávající je povinen zajistit přístup do </w:t>
      </w:r>
      <w:r w:rsidR="004977A7">
        <w:t xml:space="preserve">webové </w:t>
      </w:r>
      <w:r>
        <w:t>aplikace v počtu min. 70 zaměstnanců určených Kupujícím, nestanoví-li jinak. Rozsah požadovaných oprávnění jednotlivých přístupů určí Kupující.</w:t>
      </w:r>
    </w:p>
    <w:p w14:paraId="319D7118" w14:textId="77777777" w:rsidR="00D85C5B" w:rsidRPr="000E4F4B" w:rsidRDefault="00D85C5B" w:rsidP="002737DD">
      <w:pPr>
        <w:pStyle w:val="Nadpis1"/>
        <w:rPr>
          <w:rFonts w:eastAsia="Times New Roman"/>
          <w:lang w:eastAsia="cs-CZ"/>
        </w:rPr>
      </w:pPr>
      <w:r w:rsidRPr="000E4F4B">
        <w:rPr>
          <w:rStyle w:val="Siln"/>
          <w:rFonts w:eastAsiaTheme="majorEastAsia"/>
          <w:b/>
        </w:rPr>
        <w:t>Kupní</w:t>
      </w:r>
      <w:r w:rsidRPr="000E4F4B">
        <w:rPr>
          <w:rFonts w:eastAsia="Times New Roman"/>
          <w:lang w:eastAsia="cs-CZ"/>
        </w:rPr>
        <w:t xml:space="preserve"> cena </w:t>
      </w:r>
      <w:r w:rsidR="00F20995">
        <w:rPr>
          <w:rFonts w:eastAsia="Times New Roman"/>
          <w:lang w:eastAsia="cs-CZ"/>
        </w:rPr>
        <w:t>předmětu koupě</w:t>
      </w:r>
    </w:p>
    <w:p w14:paraId="00086DBB" w14:textId="77777777" w:rsidR="00633ABA" w:rsidRPr="00DA16BB" w:rsidRDefault="00792F9B" w:rsidP="00601023">
      <w:pPr>
        <w:pStyle w:val="11"/>
      </w:pPr>
      <w:r w:rsidRPr="00DA16BB">
        <w:t>Cena za 1 ks nového MUV</w:t>
      </w:r>
      <w:r w:rsidR="00633ABA" w:rsidRPr="00DA16BB">
        <w:t xml:space="preserve"> včetně palubní části ETCS</w:t>
      </w:r>
    </w:p>
    <w:p w14:paraId="5E664166" w14:textId="77777777" w:rsidR="00C24C30" w:rsidRPr="00DA16BB" w:rsidRDefault="00633ABA" w:rsidP="00601023">
      <w:pPr>
        <w:pStyle w:val="odstbez"/>
      </w:pPr>
      <w:r w:rsidRPr="00DA16BB">
        <w:t>Bez DPH</w:t>
      </w:r>
      <w:r w:rsidR="00C24C30" w:rsidRPr="00DA16BB">
        <w:t xml:space="preserve"> </w:t>
      </w:r>
      <w:r w:rsidR="00F20995" w:rsidRPr="00DA16BB">
        <w:tab/>
      </w:r>
      <w:r w:rsidR="00F20995" w:rsidRPr="00DA16BB">
        <w:tab/>
      </w:r>
      <w:r w:rsidR="00C24C30" w:rsidRPr="00DA16BB">
        <w:rPr>
          <w:highlight w:val="green"/>
        </w:rPr>
        <w:t>……………….</w:t>
      </w:r>
      <w:r w:rsidR="00F20995" w:rsidRPr="00DA16BB">
        <w:rPr>
          <w:highlight w:val="green"/>
        </w:rPr>
        <w:t xml:space="preserve"> Kč</w:t>
      </w:r>
    </w:p>
    <w:p w14:paraId="13E7D52E" w14:textId="77777777" w:rsidR="00F20995" w:rsidRPr="00DA16BB" w:rsidRDefault="00F20995" w:rsidP="00601023">
      <w:pPr>
        <w:pStyle w:val="odstbez"/>
      </w:pPr>
      <w:r w:rsidRPr="00DA16BB">
        <w:t>Výše DPH 21</w:t>
      </w:r>
      <w:r w:rsidR="00DA16BB">
        <w:t xml:space="preserve"> </w:t>
      </w:r>
      <w:r w:rsidRPr="00DA16BB">
        <w:t xml:space="preserve">% </w:t>
      </w:r>
      <w:r w:rsidRPr="00DA16BB">
        <w:tab/>
      </w:r>
      <w:r w:rsidRPr="00DA16BB">
        <w:rPr>
          <w:highlight w:val="green"/>
        </w:rPr>
        <w:t>………………. Kč</w:t>
      </w:r>
    </w:p>
    <w:p w14:paraId="3FE9EEC6" w14:textId="77777777" w:rsidR="00633ABA" w:rsidRPr="00DA16BB" w:rsidRDefault="00F20995" w:rsidP="00601023">
      <w:pPr>
        <w:pStyle w:val="odstbez"/>
      </w:pPr>
      <w:r w:rsidRPr="00DA16BB">
        <w:t xml:space="preserve">Cena včetně DPH </w:t>
      </w:r>
      <w:r w:rsidRPr="00DA16BB">
        <w:tab/>
      </w:r>
      <w:r w:rsidRPr="00DA16BB">
        <w:rPr>
          <w:highlight w:val="green"/>
        </w:rPr>
        <w:t>………………. Kč</w:t>
      </w:r>
    </w:p>
    <w:p w14:paraId="0C79EA17" w14:textId="77777777" w:rsidR="00633ABA" w:rsidRPr="00DA16BB" w:rsidRDefault="00633ABA" w:rsidP="00601023">
      <w:pPr>
        <w:pStyle w:val="11"/>
      </w:pPr>
      <w:r w:rsidRPr="00DA16BB">
        <w:t>Cena za 50 ks nových MUV včetně palubní části ETCS</w:t>
      </w:r>
    </w:p>
    <w:p w14:paraId="3C1624C2" w14:textId="77777777" w:rsidR="00633ABA" w:rsidRPr="00DA16BB" w:rsidRDefault="00633ABA" w:rsidP="00601023">
      <w:pPr>
        <w:pStyle w:val="odstbez"/>
      </w:pPr>
      <w:r w:rsidRPr="00DA16BB">
        <w:t>Bez DPH</w:t>
      </w:r>
      <w:r w:rsidRPr="00DA16BB">
        <w:tab/>
      </w:r>
      <w:r w:rsidRPr="00DA16BB">
        <w:tab/>
      </w:r>
      <w:r w:rsidRPr="00DA16BB">
        <w:rPr>
          <w:highlight w:val="green"/>
        </w:rPr>
        <w:t>………………. Kč</w:t>
      </w:r>
    </w:p>
    <w:p w14:paraId="388D0D5B" w14:textId="77777777" w:rsidR="00633ABA" w:rsidRPr="00DA16BB" w:rsidRDefault="00633ABA" w:rsidP="00601023">
      <w:pPr>
        <w:pStyle w:val="odstbez"/>
      </w:pPr>
      <w:r w:rsidRPr="00DA16BB">
        <w:t>Výše DPH 21</w:t>
      </w:r>
      <w:r w:rsidR="007A0657">
        <w:t xml:space="preserve"> </w:t>
      </w:r>
      <w:r w:rsidRPr="00DA16BB">
        <w:t xml:space="preserve">% </w:t>
      </w:r>
      <w:r w:rsidRPr="00DA16BB">
        <w:tab/>
      </w:r>
      <w:r w:rsidRPr="00DA16BB">
        <w:rPr>
          <w:highlight w:val="green"/>
        </w:rPr>
        <w:t>………………. Kč.</w:t>
      </w:r>
    </w:p>
    <w:p w14:paraId="16461E99" w14:textId="77777777" w:rsidR="00633ABA" w:rsidRPr="00DA16BB" w:rsidRDefault="00633ABA" w:rsidP="00601023">
      <w:pPr>
        <w:pStyle w:val="odstbez"/>
      </w:pPr>
      <w:r w:rsidRPr="00DA16BB">
        <w:t xml:space="preserve">Cena včetně DPH </w:t>
      </w:r>
      <w:r w:rsidRPr="00DA16BB">
        <w:tab/>
      </w:r>
      <w:r w:rsidRPr="00DA16BB">
        <w:rPr>
          <w:highlight w:val="green"/>
        </w:rPr>
        <w:t>………………. Kč.</w:t>
      </w:r>
    </w:p>
    <w:p w14:paraId="1B109273" w14:textId="77777777" w:rsidR="00633ABA" w:rsidRPr="00DA16BB" w:rsidRDefault="00633ABA" w:rsidP="00601023">
      <w:pPr>
        <w:pStyle w:val="11"/>
      </w:pPr>
      <w:r w:rsidRPr="00DA16BB">
        <w:t>Výše uvedené ceny jsou uvedeny jako ceny konečné, zahrnující veškeré náklady spojené s plněním Předmětu koupě, definovaným touto Smlouvou. V kupní ceně jsou zahrnuty též veškeré náklady související s dodávkou náhradních dílů, servisu a údržby po dobu záruky, vč. případných nákladů uvedených v čl. 7.2 Přílohy č. 1</w:t>
      </w:r>
      <w:r w:rsidR="00DA16BB">
        <w:t xml:space="preserve"> </w:t>
      </w:r>
      <w:r w:rsidRPr="00DA16BB">
        <w:t>této Smlouvy. K cenám Předmětu koupě uvedených v této Smlouvě výše se účtuje DPH podle zákona č. 235/2004 Sb., o dani z přidané hodnoty, ve znění pozdějších předpisů. V případě změny sazby DPH dané právními předpisy bude k cenám bez DPH přiúčtována daň dle sazby platné ke dni zdanitelného plnění.</w:t>
      </w:r>
    </w:p>
    <w:p w14:paraId="65CF0876" w14:textId="77777777" w:rsidR="00633ABA" w:rsidRPr="00DA16BB" w:rsidRDefault="00633ABA" w:rsidP="00601023">
      <w:pPr>
        <w:pStyle w:val="11"/>
      </w:pPr>
      <w:r w:rsidRPr="00DA16BB">
        <w:t>Ceny dle bodu 2.1 a 2.2. této Smlouvy zahrnují též náklady na drobné změny zástavbových, technických a konstrukčních řešení MUV, vynaložených Prodávajícím na změny v přípravné projektové dokumentaci MUV, které budou provedeny na základě upřesňujících požadavků, vznesených Kupujícím v průběhu vypracování projektové dokumentace MUV dle čl. 4.2 této Smlouvy.</w:t>
      </w:r>
    </w:p>
    <w:p w14:paraId="52848A08" w14:textId="77777777" w:rsidR="00633ABA" w:rsidRPr="00DA16BB" w:rsidRDefault="00633ABA" w:rsidP="00601023">
      <w:pPr>
        <w:pStyle w:val="11"/>
        <w:rPr>
          <w:b/>
        </w:rPr>
      </w:pPr>
      <w:r w:rsidRPr="00DA16BB">
        <w:t>Oceněný položkový rozpočet je přílohou č.</w:t>
      </w:r>
      <w:r w:rsidR="00B33EE8">
        <w:t xml:space="preserve"> 4</w:t>
      </w:r>
      <w:r w:rsidRPr="00DA16BB">
        <w:t xml:space="preserve"> této Smlouvy, v minimálním členění s uvedením daného typu a ceny za 1ks:</w:t>
      </w:r>
    </w:p>
    <w:p w14:paraId="41B035B7" w14:textId="77777777" w:rsidR="00633ABA" w:rsidRPr="00DA16BB" w:rsidRDefault="00633ABA" w:rsidP="00601023">
      <w:pPr>
        <w:pStyle w:val="aodst"/>
        <w:numPr>
          <w:ilvl w:val="1"/>
          <w:numId w:val="40"/>
        </w:numPr>
      </w:pPr>
      <w:r w:rsidRPr="00DA16BB">
        <w:t>Palubní část ETCS.</w:t>
      </w:r>
    </w:p>
    <w:p w14:paraId="20097B09" w14:textId="77777777" w:rsidR="00633ABA" w:rsidRPr="00DA16BB" w:rsidRDefault="00633ABA" w:rsidP="00601023">
      <w:pPr>
        <w:pStyle w:val="aodst"/>
      </w:pPr>
      <w:r w:rsidRPr="00DA16BB">
        <w:t>Nakládací jeřáb.</w:t>
      </w:r>
    </w:p>
    <w:p w14:paraId="26C1BBAC" w14:textId="77777777" w:rsidR="00633ABA" w:rsidRPr="00DA16BB" w:rsidRDefault="00633ABA" w:rsidP="00601023">
      <w:pPr>
        <w:pStyle w:val="aodst"/>
      </w:pPr>
      <w:r w:rsidRPr="00DA16BB">
        <w:t>Hnací motor.</w:t>
      </w:r>
    </w:p>
    <w:p w14:paraId="7149802F" w14:textId="77777777" w:rsidR="00633ABA" w:rsidRPr="00DA16BB" w:rsidRDefault="00633ABA" w:rsidP="00601023">
      <w:pPr>
        <w:pStyle w:val="aodst"/>
      </w:pPr>
      <w:r w:rsidRPr="00DA16BB">
        <w:t>Rám vozidla.</w:t>
      </w:r>
    </w:p>
    <w:p w14:paraId="2BC78EF3" w14:textId="77777777" w:rsidR="00633ABA" w:rsidRPr="00DA16BB" w:rsidRDefault="00633ABA" w:rsidP="00601023">
      <w:pPr>
        <w:pStyle w:val="aodst"/>
      </w:pPr>
      <w:r w:rsidRPr="00DA16BB">
        <w:lastRenderedPageBreak/>
        <w:t>Kabina.</w:t>
      </w:r>
    </w:p>
    <w:p w14:paraId="21C3CE21" w14:textId="782B2568" w:rsidR="00633ABA" w:rsidRDefault="00633ABA" w:rsidP="00601023">
      <w:pPr>
        <w:pStyle w:val="aodst"/>
      </w:pPr>
      <w:r w:rsidRPr="00DA16BB">
        <w:t>Radiostanice.</w:t>
      </w:r>
    </w:p>
    <w:p w14:paraId="2A46FEBE" w14:textId="36D169BD" w:rsidR="003C3793" w:rsidRDefault="003C3793" w:rsidP="00601023">
      <w:pPr>
        <w:pStyle w:val="aodst"/>
      </w:pPr>
      <w:r>
        <w:t>Školení strojvůdců dle bodu 4.</w:t>
      </w:r>
      <w:r w:rsidR="00F711F4">
        <w:t>9</w:t>
      </w:r>
      <w:r>
        <w:t>. této Smlouvy.</w:t>
      </w:r>
    </w:p>
    <w:p w14:paraId="2154EE0E" w14:textId="204297B2" w:rsidR="003C3793" w:rsidRDefault="003C3793" w:rsidP="00601023">
      <w:pPr>
        <w:pStyle w:val="aodst"/>
      </w:pPr>
      <w:r>
        <w:t>Školení d</w:t>
      </w:r>
      <w:r w:rsidR="001F21A1">
        <w:t>l</w:t>
      </w:r>
      <w:r>
        <w:t>e bodu 4.1</w:t>
      </w:r>
      <w:r w:rsidR="00F711F4">
        <w:t>1</w:t>
      </w:r>
      <w:r>
        <w:t xml:space="preserve">. této Smlouvy. </w:t>
      </w:r>
    </w:p>
    <w:p w14:paraId="35C247F4" w14:textId="5BB577C0" w:rsidR="00A761CC" w:rsidRDefault="00A761CC" w:rsidP="00601023">
      <w:pPr>
        <w:pStyle w:val="aodst"/>
      </w:pPr>
      <w:r>
        <w:t>Dvojkolí.</w:t>
      </w:r>
    </w:p>
    <w:p w14:paraId="6FC79743" w14:textId="77777777" w:rsidR="00B33EE8" w:rsidRPr="00DA16BB" w:rsidRDefault="00B33EE8" w:rsidP="00B33EE8">
      <w:pPr>
        <w:keepNext/>
        <w:keepLines/>
        <w:suppressAutoHyphens/>
        <w:overflowPunct w:val="0"/>
        <w:autoSpaceDE w:val="0"/>
        <w:autoSpaceDN w:val="0"/>
        <w:adjustRightInd w:val="0"/>
        <w:spacing w:line="240" w:lineRule="auto"/>
        <w:ind w:left="709"/>
        <w:textAlignment w:val="baseline"/>
        <w:rPr>
          <w:rFonts w:eastAsia="Times New Roman" w:cs="Times New Roman"/>
          <w:lang w:eastAsia="cs-CZ"/>
        </w:rPr>
      </w:pPr>
      <w:r>
        <w:rPr>
          <w:rFonts w:eastAsia="Times New Roman" w:cs="Times New Roman"/>
          <w:lang w:eastAsia="cs-CZ"/>
        </w:rPr>
        <w:t xml:space="preserve">Výše uvedené položky považuje Kupující za klíčové. </w:t>
      </w:r>
      <w:r w:rsidRPr="00B33EE8">
        <w:rPr>
          <w:rFonts w:eastAsia="Times New Roman" w:cs="Times New Roman"/>
          <w:lang w:eastAsia="cs-CZ"/>
        </w:rPr>
        <w:t>Tyto položky však ve svém součtu nečiní nabídkovou cenu za 1 MUV</w:t>
      </w:r>
      <w:r>
        <w:rPr>
          <w:rFonts w:eastAsia="Times New Roman" w:cs="Times New Roman"/>
          <w:lang w:eastAsia="cs-CZ"/>
        </w:rPr>
        <w:t>.</w:t>
      </w:r>
    </w:p>
    <w:p w14:paraId="5702C5EC" w14:textId="77777777" w:rsidR="00633ABA" w:rsidRPr="00DA16BB" w:rsidRDefault="004B1A4A" w:rsidP="00601023">
      <w:pPr>
        <w:pStyle w:val="11"/>
      </w:pPr>
      <w:r w:rsidRPr="00DA16BB">
        <w:t>Fakturace</w:t>
      </w:r>
      <w:r>
        <w:t xml:space="preserve"> – </w:t>
      </w:r>
      <w:r w:rsidRPr="004B1A4A">
        <w:t xml:space="preserve">níže uvedený způsob fakturace platí pro každý jeden kus MUV </w:t>
      </w:r>
      <w:r w:rsidR="008D22E7">
        <w:t>samostatně</w:t>
      </w:r>
      <w:r w:rsidRPr="004B1A4A">
        <w:t>.</w:t>
      </w:r>
    </w:p>
    <w:p w14:paraId="206FCDD2" w14:textId="68C453A6" w:rsidR="00633ABA" w:rsidRPr="00DA16BB" w:rsidRDefault="00633ABA" w:rsidP="00601023">
      <w:pPr>
        <w:pStyle w:val="111"/>
      </w:pPr>
      <w:r w:rsidRPr="00DA16BB">
        <w:t xml:space="preserve">Kupující poskytne Prodávajícímu zálohovou platbu v celkové výši </w:t>
      </w:r>
      <w:r w:rsidR="00064CA4">
        <w:t>2</w:t>
      </w:r>
      <w:r w:rsidR="00E17CB4">
        <w:t>5</w:t>
      </w:r>
      <w:r w:rsidR="0006088C">
        <w:t xml:space="preserve"> </w:t>
      </w:r>
      <w:r w:rsidRPr="00DA16BB">
        <w:t xml:space="preserve">% z ceny uvedené v čl. 2.2. této Smlouvy, a to po nabytí účinnosti této Smlouvy. Zálohová platba ve výši </w:t>
      </w:r>
      <w:r w:rsidRPr="008D22E7">
        <w:rPr>
          <w:highlight w:val="green"/>
        </w:rPr>
        <w:t>………</w:t>
      </w:r>
      <w:r w:rsidRPr="00DA16BB">
        <w:t xml:space="preserve"> Kč </w:t>
      </w:r>
      <w:r w:rsidR="00985941">
        <w:t xml:space="preserve">bez DPH </w:t>
      </w:r>
      <w:r w:rsidRPr="00DA16BB">
        <w:t>se vztahuje na všech 50 ks MUV. Záloha na každ</w:t>
      </w:r>
      <w:r w:rsidR="008D22E7">
        <w:t>é</w:t>
      </w:r>
      <w:r w:rsidRPr="00DA16BB">
        <w:t xml:space="preserve"> jednotliv</w:t>
      </w:r>
      <w:r w:rsidR="008D22E7">
        <w:t>é</w:t>
      </w:r>
      <w:r w:rsidRPr="00DA16BB">
        <w:t xml:space="preserve"> MUV činí </w:t>
      </w:r>
      <w:r w:rsidRPr="008D22E7">
        <w:rPr>
          <w:highlight w:val="green"/>
        </w:rPr>
        <w:t>………</w:t>
      </w:r>
      <w:r w:rsidRPr="00DA16BB">
        <w:t xml:space="preserve"> Kč</w:t>
      </w:r>
      <w:r w:rsidR="00985941">
        <w:t xml:space="preserve"> bez DPH</w:t>
      </w:r>
      <w:r w:rsidRPr="00DA16BB">
        <w:t>.</w:t>
      </w:r>
      <w:r w:rsidR="00EB7699" w:rsidRPr="00EB7699">
        <w:t xml:space="preserve"> Prodávající uplatní k zálohové platbě DPH v zákonné výši.</w:t>
      </w:r>
    </w:p>
    <w:p w14:paraId="7C37B805" w14:textId="2691B534" w:rsidR="00633ABA" w:rsidRPr="00DA16BB" w:rsidRDefault="00633ABA" w:rsidP="00601023">
      <w:pPr>
        <w:pStyle w:val="111"/>
      </w:pPr>
      <w:r w:rsidRPr="00DA16BB">
        <w:t xml:space="preserve">Kupující uhradí Prodávajícímu částku ve výši </w:t>
      </w:r>
      <w:r w:rsidR="00BA19A5">
        <w:t>6</w:t>
      </w:r>
      <w:r w:rsidR="00E17CB4">
        <w:t>5</w:t>
      </w:r>
      <w:r w:rsidR="008D22E7">
        <w:t xml:space="preserve"> </w:t>
      </w:r>
      <w:r w:rsidRPr="00DA16BB">
        <w:t xml:space="preserve">% z ceny uvedené v čl. 2.1. této Smlouvy, a to po předání prototypu MUV do zkušebního provozu Kupujícímu. Prototyp MUV musí mít vydané rozhodnutí Drážním úřadem o stanovení podmínek zkušebního provozu MUV, které musí být platné až </w:t>
      </w:r>
      <w:r w:rsidR="00D169FC">
        <w:t xml:space="preserve">do </w:t>
      </w:r>
      <w:r w:rsidR="00D169FC" w:rsidRPr="00BF263E">
        <w:t>schválení typu MUV pro provoz na dráze celostátní, regionální a vlečce na území ČR</w:t>
      </w:r>
      <w:r w:rsidR="00816005" w:rsidRPr="00D55B3E">
        <w:t xml:space="preserve"> a musí </w:t>
      </w:r>
      <w:r w:rsidR="006B2430">
        <w:t>mít vydané</w:t>
      </w:r>
      <w:r w:rsidR="00816005" w:rsidRPr="00D55B3E">
        <w:t xml:space="preserve"> povolení, kterým se potvrzuje uvedení vozidla </w:t>
      </w:r>
      <w:r w:rsidR="00816005" w:rsidRPr="004C7BF3">
        <w:t>anebo</w:t>
      </w:r>
      <w:r w:rsidR="00816005" w:rsidRPr="00D55B3E">
        <w:t xml:space="preserve"> typu vozidla na trh v souladu se směrnicí 797/2016/EU, ostatními platnými právními předpisy EU a platnými vnitrostátními právními předpisy</w:t>
      </w:r>
      <w:r w:rsidR="007279FB">
        <w:t xml:space="preserve"> (či obdobným dokladem vydávaným v době předávání vozidla dle aktuálně platné legislativy)</w:t>
      </w:r>
      <w:r w:rsidRPr="00DA16BB">
        <w:t>.</w:t>
      </w:r>
    </w:p>
    <w:p w14:paraId="54778B89" w14:textId="66173EFA" w:rsidR="00BA19A5" w:rsidRDefault="00633ABA" w:rsidP="00816005">
      <w:pPr>
        <w:pStyle w:val="111"/>
      </w:pPr>
      <w:r w:rsidRPr="00DA16BB">
        <w:t xml:space="preserve">Kupující uhradí Prodávajícímu částku ve výši </w:t>
      </w:r>
      <w:r w:rsidR="00E17CB4">
        <w:t>65</w:t>
      </w:r>
      <w:r w:rsidR="008D22E7">
        <w:t xml:space="preserve"> </w:t>
      </w:r>
      <w:r w:rsidRPr="00DA16BB">
        <w:t xml:space="preserve">% z ceny uvedené v čl. 2.1. této Smlouvy, a to po </w:t>
      </w:r>
    </w:p>
    <w:p w14:paraId="15CCE4B2" w14:textId="24D7EC9E" w:rsidR="004A5C9F" w:rsidRDefault="003F76F5" w:rsidP="00BA19A5">
      <w:pPr>
        <w:pStyle w:val="1111"/>
      </w:pPr>
      <w:r>
        <w:t>předběžném</w:t>
      </w:r>
      <w:r w:rsidRPr="00DA16BB">
        <w:t xml:space="preserve"> </w:t>
      </w:r>
      <w:r w:rsidR="00633ABA" w:rsidRPr="00DA16BB">
        <w:t>předání MUV do užívání Kupujícímu (vyjma prototypu, pro který platí úprava v 2.6.2. této Smlouvy)</w:t>
      </w:r>
      <w:r w:rsidR="00816005">
        <w:t xml:space="preserve"> </w:t>
      </w:r>
      <w:r w:rsidR="009606DC" w:rsidRPr="00BF263E">
        <w:t>do zkušebního provozu Kupujícímu</w:t>
      </w:r>
      <w:r w:rsidR="00816005">
        <w:t xml:space="preserve">, bude-li MUV předběžně předáváno </w:t>
      </w:r>
      <w:r w:rsidR="00BA19A5">
        <w:t xml:space="preserve">do užívání </w:t>
      </w:r>
      <w:r w:rsidR="00816005">
        <w:t>ve zkušebním provozu</w:t>
      </w:r>
      <w:r w:rsidR="009606DC" w:rsidRPr="00BF263E">
        <w:t>. MUV musí mít vydané rozhodnutí Drážním úřadem o stanovení podmínek zkušebního provozu MUV, které musí být platné až do schválení typu MUV pro provoz na dráze celostátní, regionální a vlečce na území ČR</w:t>
      </w:r>
      <w:r w:rsidR="009606DC">
        <w:t xml:space="preserve">. </w:t>
      </w:r>
    </w:p>
    <w:p w14:paraId="30E65FF7" w14:textId="56C1A428" w:rsidR="00BA19A5" w:rsidRDefault="00BA19A5" w:rsidP="00BA0C07">
      <w:pPr>
        <w:pStyle w:val="1111"/>
      </w:pPr>
      <w:r>
        <w:t xml:space="preserve">po předběžném předání MUV, které </w:t>
      </w:r>
      <w:r w:rsidR="00A761CC">
        <w:t>již budou mít povolení k uvedení vozidla na trh dle aktuálně platné legislativy a nebude u nich zaváděn zkušební provoz</w:t>
      </w:r>
      <w:r w:rsidRPr="00BF263E">
        <w:t>.</w:t>
      </w:r>
    </w:p>
    <w:p w14:paraId="2C352CEB" w14:textId="30FB5F79" w:rsidR="00816005" w:rsidRPr="00816005" w:rsidRDefault="00633ABA" w:rsidP="00601023">
      <w:pPr>
        <w:pStyle w:val="111"/>
      </w:pPr>
      <w:r w:rsidRPr="00DA16BB">
        <w:t>Kupující uhradí Prodávajícímu částku ve výši zbývajících 10</w:t>
      </w:r>
      <w:r w:rsidR="008D22E7">
        <w:t xml:space="preserve"> </w:t>
      </w:r>
      <w:r w:rsidRPr="00DA16BB">
        <w:t>% z ceny uvedené v čl. 2.1. této Smlouvy, a to po</w:t>
      </w:r>
      <w:r w:rsidR="003F76F5">
        <w:t xml:space="preserve"> konečném předání a převzetí </w:t>
      </w:r>
      <w:r w:rsidR="003F76F5" w:rsidRPr="003F76F5">
        <w:t>každého jednotlivého vyrobeného MUV</w:t>
      </w:r>
      <w:r w:rsidRPr="00DA16BB">
        <w:t>.</w:t>
      </w:r>
      <w:r w:rsidR="003F76F5" w:rsidRPr="003F76F5">
        <w:t xml:space="preserve"> MUV musí mít vydané rozhodnutí Drážního úřadu o schválení typu MUV pro provoz na dráze </w:t>
      </w:r>
      <w:r w:rsidR="003F76F5" w:rsidRPr="00816005">
        <w:t xml:space="preserve">celostátní, regionální a vlečce na území ČR, a </w:t>
      </w:r>
      <w:r w:rsidR="00816005" w:rsidRPr="00816005">
        <w:t>musí mít vydané povolení k uvedení vozidla na trh vydané příslušným Drážním úřadem</w:t>
      </w:r>
      <w:r w:rsidR="007279FB">
        <w:t xml:space="preserve"> (či obdobným dokladem vydávaným v době předávání vozidla dle aktuálně platné legislativy)</w:t>
      </w:r>
      <w:r w:rsidR="003F76F5" w:rsidRPr="00816005">
        <w:t>.</w:t>
      </w:r>
    </w:p>
    <w:p w14:paraId="30B8BE16" w14:textId="37ACB729" w:rsidR="00B57CF8" w:rsidRDefault="00DF3073" w:rsidP="00601023">
      <w:pPr>
        <w:pStyle w:val="111"/>
      </w:pPr>
      <w:r>
        <w:t>V</w:t>
      </w:r>
      <w:r w:rsidR="00B57CF8">
        <w:t xml:space="preserve"> rámci předběžného předání </w:t>
      </w:r>
      <w:r w:rsidR="00633ABA" w:rsidRPr="00DA16BB">
        <w:t xml:space="preserve">není </w:t>
      </w:r>
      <w:r w:rsidR="00B57CF8" w:rsidRPr="00DA16BB">
        <w:t xml:space="preserve">Kupující </w:t>
      </w:r>
      <w:r w:rsidR="00633ABA" w:rsidRPr="00DA16BB">
        <w:t xml:space="preserve">povinen od Prodávajícího převzít a Prodávajícímu uhradit </w:t>
      </w:r>
      <w:r w:rsidR="00D70D0C">
        <w:t xml:space="preserve">kupní </w:t>
      </w:r>
      <w:r w:rsidR="00633ABA" w:rsidRPr="00DA16BB">
        <w:t>cenu za vadně dodaný předmět koupě</w:t>
      </w:r>
      <w:r w:rsidR="003F76F5">
        <w:t>, vyjma Vad nebránících předání a převzetí</w:t>
      </w:r>
      <w:r w:rsidR="00633ABA" w:rsidRPr="00DA16BB">
        <w:t>.</w:t>
      </w:r>
      <w:r w:rsidR="00D70D0C">
        <w:t xml:space="preserve"> V případě, že Předmět koupě bude vykazovat </w:t>
      </w:r>
      <w:r w:rsidR="003F76F5">
        <w:t xml:space="preserve">jiné </w:t>
      </w:r>
      <w:r w:rsidR="00D70D0C">
        <w:t>vady</w:t>
      </w:r>
      <w:r w:rsidR="003F76F5">
        <w:t xml:space="preserve"> než Vady nebránící předání a převzetí</w:t>
      </w:r>
      <w:r w:rsidR="00D70D0C">
        <w:t xml:space="preserve">, vzniká Prodávajícímu nárok na fakturaci kupní ceny až po odstranění těchto vad, za podmínek dále stanovených touto Smlouvou. </w:t>
      </w:r>
      <w:r w:rsidR="00BA19A5">
        <w:t xml:space="preserve">Totéž platí i pro MUV prototyp. </w:t>
      </w:r>
    </w:p>
    <w:p w14:paraId="0927F76A" w14:textId="4AF94BC0" w:rsidR="00633ABA" w:rsidRPr="00DA16BB" w:rsidRDefault="003F76F5" w:rsidP="00601023">
      <w:pPr>
        <w:pStyle w:val="111"/>
      </w:pPr>
      <w:r>
        <w:lastRenderedPageBreak/>
        <w:t xml:space="preserve">V případě konečného převzetí </w:t>
      </w:r>
      <w:r w:rsidRPr="00DA16BB">
        <w:t xml:space="preserve">není </w:t>
      </w:r>
      <w:r w:rsidR="00DF3073">
        <w:t xml:space="preserve">Kupující </w:t>
      </w:r>
      <w:r w:rsidRPr="00DA16BB">
        <w:t xml:space="preserve">povinen od Prodávajícího převzít a Prodávajícímu uhradit </w:t>
      </w:r>
      <w:r>
        <w:t xml:space="preserve">kupní </w:t>
      </w:r>
      <w:r w:rsidRPr="00DA16BB">
        <w:t>cenu za vadně dodaný předmět koupě</w:t>
      </w:r>
      <w:r>
        <w:t>, v případě výskytu vad, vzniká Prodávajícímu nárok na fakturaci kupní ceny až po odstranění těchto vad, za podmínek dále stanovených touto Smlouvou.</w:t>
      </w:r>
    </w:p>
    <w:p w14:paraId="5D4B59E6" w14:textId="77777777" w:rsidR="00633ABA" w:rsidRPr="00DA16BB" w:rsidRDefault="00633ABA" w:rsidP="00601023">
      <w:pPr>
        <w:pStyle w:val="111"/>
      </w:pPr>
      <w:r w:rsidRPr="00DA16BB">
        <w:t>Kupující uhradí Prodávajícímu cenu bankovním převodem na základě daňového dokladu vystaveného Prodávajícím. Splatnost daňového dokladu je 60 dnů po dni jeho doručení Kupujícímu.</w:t>
      </w:r>
    </w:p>
    <w:p w14:paraId="2EC4B5D5" w14:textId="77777777" w:rsidR="00633ABA" w:rsidRPr="00DA16BB" w:rsidRDefault="00633ABA" w:rsidP="00601023">
      <w:pPr>
        <w:pStyle w:val="1111"/>
      </w:pPr>
      <w:r w:rsidRPr="00DA16BB">
        <w:t>Ve vztahu k čl. 2.6.1. této Smlouvy je Prodávající oprávněn vystavit daňový doklad po dni nabytí účinnosti této Smlouvy.</w:t>
      </w:r>
    </w:p>
    <w:p w14:paraId="4B8067B9" w14:textId="77777777" w:rsidR="00633ABA" w:rsidRPr="00DA16BB" w:rsidRDefault="00453CD6" w:rsidP="00601023">
      <w:pPr>
        <w:pStyle w:val="1111"/>
      </w:pPr>
      <w:r w:rsidRPr="00DA16BB">
        <w:t>Ve vztahu k čl. 2.6.2. této Smlouvy je Prodávající oprávněn vystavit daňový doklad po předání prototypu MUV do zkušebního provozu včetně náhradních dílů a technické dokumentace v rozsahu potřebném pro zkušební provoz.</w:t>
      </w:r>
      <w:r w:rsidR="006E757E">
        <w:t xml:space="preserve"> </w:t>
      </w:r>
    </w:p>
    <w:p w14:paraId="39FE5D08" w14:textId="03D0861D" w:rsidR="00B57CF8" w:rsidRDefault="00453CD6" w:rsidP="009606DC">
      <w:pPr>
        <w:pStyle w:val="1111"/>
      </w:pPr>
      <w:r w:rsidRPr="00DA16BB">
        <w:t>Ve vztahu k čl. 2.6.3.</w:t>
      </w:r>
      <w:r w:rsidR="00BA0C07">
        <w:t>1.</w:t>
      </w:r>
      <w:r w:rsidRPr="00DA16BB">
        <w:t xml:space="preserve"> této Smlouvy je Prodávající oprávněn vystavit daňový doklad po </w:t>
      </w:r>
      <w:r w:rsidR="007921CC">
        <w:t>předběžném</w:t>
      </w:r>
      <w:r w:rsidR="007921CC" w:rsidRPr="00DA16BB">
        <w:t xml:space="preserve"> </w:t>
      </w:r>
      <w:r w:rsidRPr="00DA16BB">
        <w:t>předání MUV (vyjma prototypu)</w:t>
      </w:r>
      <w:r w:rsidR="009606DC">
        <w:t xml:space="preserve"> </w:t>
      </w:r>
      <w:r w:rsidR="009606DC" w:rsidRPr="00DA16BB">
        <w:t>do zkušebního provozu včetně technické dokumentace v rozsahu potřebném pro zkušební</w:t>
      </w:r>
      <w:r w:rsidR="009606DC">
        <w:t xml:space="preserve"> provoz</w:t>
      </w:r>
      <w:r w:rsidR="008A2571">
        <w:t xml:space="preserve"> a včetně vydaného rozhodnutí Drážním úřadem o stanovení zkušebního provozu MUV</w:t>
      </w:r>
      <w:r w:rsidR="009606DC">
        <w:t xml:space="preserve">. </w:t>
      </w:r>
    </w:p>
    <w:p w14:paraId="19991409" w14:textId="1F09E32D" w:rsidR="00BA0C07" w:rsidRDefault="00BA0C07" w:rsidP="00BA0C07">
      <w:pPr>
        <w:pStyle w:val="1111"/>
      </w:pPr>
      <w:r w:rsidRPr="00DA16BB">
        <w:t>Ve vztahu k čl. 2.6.3.</w:t>
      </w:r>
      <w:r>
        <w:t>2.</w:t>
      </w:r>
      <w:r w:rsidRPr="00DA16BB">
        <w:t xml:space="preserve"> této Smlouvy je Prodávající oprávněn vystavit daňový doklad po </w:t>
      </w:r>
      <w:r>
        <w:t>předběžném</w:t>
      </w:r>
      <w:r w:rsidRPr="00DA16BB">
        <w:t xml:space="preserve"> předání MUV (vyjma prototypu)</w:t>
      </w:r>
      <w:r>
        <w:t xml:space="preserve"> </w:t>
      </w:r>
      <w:r w:rsidRPr="00AC1807">
        <w:t>do zkušebního provozu včetně technické dokumentace v rozsahu potřebném pro zkušební provoz.</w:t>
      </w:r>
      <w:r>
        <w:t xml:space="preserve"> </w:t>
      </w:r>
    </w:p>
    <w:p w14:paraId="1817F8A7" w14:textId="630CDE01" w:rsidR="00453CD6" w:rsidRPr="00DA16BB" w:rsidRDefault="00B57CF8" w:rsidP="009606DC">
      <w:pPr>
        <w:pStyle w:val="1111"/>
      </w:pPr>
      <w:r>
        <w:t xml:space="preserve">Ve vztahu k čl. 2.6.4. této Smlouvy </w:t>
      </w:r>
      <w:r w:rsidR="009606DC" w:rsidRPr="00DA16BB">
        <w:t xml:space="preserve">je Prodávající oprávněn vystavit daňový doklad po konečném předání MUV, </w:t>
      </w:r>
      <w:r w:rsidR="006B2430">
        <w:t xml:space="preserve">vydání </w:t>
      </w:r>
      <w:r w:rsidR="006B2430" w:rsidRPr="00816005">
        <w:t>povolení k uvedení vozidla na trh vydané příslušným Drážním úřadem</w:t>
      </w:r>
      <w:r w:rsidR="007279FB">
        <w:t xml:space="preserve"> (či obdobným dokladem vydávaným v době předávání vozidla dle aktuálně platné legislativy)</w:t>
      </w:r>
      <w:r w:rsidR="006B2430" w:rsidRPr="00DA16BB">
        <w:t xml:space="preserve"> </w:t>
      </w:r>
      <w:r w:rsidR="009606DC" w:rsidRPr="00DA16BB">
        <w:t>a předání veškeré dokumentace za podmínek uvedených v příloze č. 1 této Smlouvy.</w:t>
      </w:r>
    </w:p>
    <w:p w14:paraId="3A60182B" w14:textId="1BB42C6A" w:rsidR="00453CD6" w:rsidRPr="007279FB" w:rsidRDefault="00453CD6" w:rsidP="00601023">
      <w:pPr>
        <w:pStyle w:val="111"/>
      </w:pPr>
      <w:r w:rsidRPr="007279FB">
        <w:t xml:space="preserve">Daňový doklad musí být vystaven v souladu s obecně závaznými právními předpisy a náležitostmi dohodnutými smluvními stranami, jeho přílohou musí být </w:t>
      </w:r>
      <w:r w:rsidR="00801A4A" w:rsidRPr="007279FB">
        <w:t xml:space="preserve">stejnopis </w:t>
      </w:r>
      <w:r w:rsidR="00664831">
        <w:t xml:space="preserve">Protokolu o předběžném převzetí drážního vozidla </w:t>
      </w:r>
      <w:r w:rsidR="00801A4A" w:rsidRPr="007279FB">
        <w:t>s potvrzením převzetí plnění bez jakýchkoliv výhrad/vad Kupujícím</w:t>
      </w:r>
      <w:r w:rsidR="00E62C1B" w:rsidRPr="007279FB">
        <w:t xml:space="preserve"> nebo s Vadami nebránícími předání a převzetí</w:t>
      </w:r>
      <w:r w:rsidR="00664831" w:rsidRPr="00664831">
        <w:t xml:space="preserve"> </w:t>
      </w:r>
      <w:r w:rsidR="00664831">
        <w:t>nebo Protokolu o konečném převzetí drážního vozidla</w:t>
      </w:r>
      <w:r w:rsidR="00801A4A" w:rsidRPr="007279FB">
        <w:t xml:space="preserve">, případně </w:t>
      </w:r>
      <w:r w:rsidR="00387447">
        <w:t>v Protokolu o předběžném předání drážního vozidla nebo Protokolu o konečném předání drážního vozidla</w:t>
      </w:r>
      <w:r w:rsidR="00801A4A" w:rsidRPr="007279FB">
        <w:t>, ve kte</w:t>
      </w:r>
      <w:r w:rsidR="00387447">
        <w:t>rých</w:t>
      </w:r>
      <w:r w:rsidR="00801A4A" w:rsidRPr="007279FB">
        <w:t xml:space="preserve"> bude uvedeno, že došlo k odstranění vytčených vad/výhrad</w:t>
      </w:r>
      <w:r w:rsidR="006B2430" w:rsidRPr="007279FB">
        <w:t xml:space="preserve"> </w:t>
      </w:r>
      <w:r w:rsidRPr="007279FB">
        <w:t>potvrzený</w:t>
      </w:r>
      <w:r w:rsidR="00387447">
        <w:t>mi</w:t>
      </w:r>
      <w:r w:rsidRPr="007279FB">
        <w:t xml:space="preserve"> oběma </w:t>
      </w:r>
      <w:r w:rsidR="001C4207" w:rsidRPr="007279FB">
        <w:t>smluvními stranami</w:t>
      </w:r>
      <w:r w:rsidRPr="007279FB">
        <w:t>. Předávací protokol se nepředkládá, jedná-li se o zálohovou fakturu.</w:t>
      </w:r>
      <w:r w:rsidR="00E17CB4" w:rsidRPr="007279FB">
        <w:t xml:space="preserve"> Daňový doklad musí obsahovat číslo ISPROFIN: 5003520168.</w:t>
      </w:r>
    </w:p>
    <w:p w14:paraId="138C033D" w14:textId="77777777" w:rsidR="00633ABA" w:rsidRDefault="00453CD6" w:rsidP="00601023">
      <w:pPr>
        <w:pStyle w:val="111"/>
      </w:pPr>
      <w:r w:rsidRPr="0006088C">
        <w:t>V případě, že daňový doklad nebude mít požadované náležitosti, je Kupující oprávněn zaslat ho ve lhůtě splatnosti</w:t>
      </w:r>
      <w:r w:rsidRPr="00DA16BB">
        <w:t xml:space="preserve"> zpět Prodávajícímu s uvedením důvodu k doplnění či úpravě. Splatnost doplněného či opraveného daňového dokladu počíná běžet znovu ode dne doručení doplněného či upraveného daňového dokladu Kupujícím.</w:t>
      </w:r>
    </w:p>
    <w:p w14:paraId="7D64F7EC" w14:textId="77777777" w:rsidR="00D85C5B" w:rsidRPr="009B34F4" w:rsidRDefault="00D85C5B" w:rsidP="002737DD">
      <w:pPr>
        <w:pStyle w:val="Nadpis1"/>
        <w:spacing w:line="240" w:lineRule="auto"/>
        <w:rPr>
          <w:rFonts w:eastAsia="Times New Roman"/>
          <w:lang w:eastAsia="cs-CZ"/>
        </w:rPr>
      </w:pPr>
      <w:r w:rsidRPr="009B34F4">
        <w:rPr>
          <w:rFonts w:eastAsia="Times New Roman"/>
          <w:lang w:eastAsia="cs-CZ"/>
        </w:rPr>
        <w:t>Místo a doba dodání</w:t>
      </w:r>
    </w:p>
    <w:p w14:paraId="258824DA" w14:textId="77777777" w:rsidR="00D85C5B" w:rsidRPr="00F87479" w:rsidRDefault="00D85C5B" w:rsidP="00601023">
      <w:pPr>
        <w:pStyle w:val="11"/>
      </w:pPr>
      <w:r w:rsidRPr="00F87479">
        <w:t>Místo dodání</w:t>
      </w:r>
    </w:p>
    <w:p w14:paraId="72FA8C72" w14:textId="13F4EACE" w:rsidR="00252C98" w:rsidRPr="00F87479" w:rsidRDefault="00453CD6" w:rsidP="00601023">
      <w:pPr>
        <w:pStyle w:val="111"/>
      </w:pPr>
      <w:r w:rsidRPr="00F87479">
        <w:lastRenderedPageBreak/>
        <w:t xml:space="preserve">Místem </w:t>
      </w:r>
      <w:r w:rsidRPr="00F87479">
        <w:rPr>
          <w:b/>
        </w:rPr>
        <w:t>předběžného dodání</w:t>
      </w:r>
      <w:r w:rsidRPr="00F87479">
        <w:t xml:space="preserve"> MUV Kupujícímu</w:t>
      </w:r>
      <w:r w:rsidR="00981CC0" w:rsidRPr="00F87479">
        <w:t xml:space="preserve"> </w:t>
      </w:r>
      <w:r w:rsidR="006B2430">
        <w:t xml:space="preserve">je </w:t>
      </w:r>
      <w:r w:rsidR="006B2430" w:rsidRPr="00981CC0">
        <w:t>místo výroby jednotlivých vozidel,</w:t>
      </w:r>
      <w:r w:rsidR="006B2430">
        <w:t xml:space="preserve"> </w:t>
      </w:r>
      <w:r w:rsidR="006B2430" w:rsidRPr="00D169FC">
        <w:t>popřípadě provozovna Prodávajícího, přičemž zvolené místo předběžného dodání musí umožnit celkovou prohlídku vozidla (včetně spodku vozidla) v kryté hale s prohlídkovým kanálem a funkční zkoušku vozidla a musí být lokalizováno v České republice. Smluvní strany se mohou dohodnout na jiném místě předběžného dodání</w:t>
      </w:r>
      <w:r w:rsidR="006B2430">
        <w:t xml:space="preserve">, takovým místem mohou být např. </w:t>
      </w:r>
      <w:r w:rsidR="006B2430" w:rsidRPr="00F87479">
        <w:t xml:space="preserve">pracoviště </w:t>
      </w:r>
      <w:r w:rsidR="006B2430">
        <w:t xml:space="preserve">Kupujícího v působnosti jednotlivých </w:t>
      </w:r>
      <w:r w:rsidR="006B2430" w:rsidRPr="00F87479">
        <w:t>oblastních ředitelství Správy železnic, státní organizace, uveden</w:t>
      </w:r>
      <w:r w:rsidR="006B2430">
        <w:t>á</w:t>
      </w:r>
      <w:r w:rsidR="006B2430" w:rsidRPr="00F87479">
        <w:t xml:space="preserve"> v příloze č. 1 této Smlouvy</w:t>
      </w:r>
      <w:r w:rsidR="006B2430" w:rsidRPr="00D169FC">
        <w:t>.</w:t>
      </w:r>
      <w:r w:rsidR="006B2430">
        <w:t xml:space="preserve"> Provozovna</w:t>
      </w:r>
      <w:r w:rsidR="009C3581">
        <w:t xml:space="preserve">/provozovny či místa výroby jednotlivých </w:t>
      </w:r>
      <w:r w:rsidR="002E2348">
        <w:t>vozidel Prodávajícího</w:t>
      </w:r>
      <w:r w:rsidR="006B2430">
        <w:t xml:space="preserve"> se nacház</w:t>
      </w:r>
      <w:r w:rsidR="009C3581">
        <w:t>ejí</w:t>
      </w:r>
      <w:r w:rsidR="006B2430">
        <w:t xml:space="preserve"> na adres</w:t>
      </w:r>
      <w:r w:rsidR="009C3581">
        <w:t>ách</w:t>
      </w:r>
      <w:r w:rsidR="006B2430">
        <w:t xml:space="preserve"> </w:t>
      </w:r>
      <w:r w:rsidR="006B2430" w:rsidRPr="00D169FC">
        <w:rPr>
          <w:i/>
          <w:highlight w:val="green"/>
        </w:rPr>
        <w:t>(doplní Prodávající</w:t>
      </w:r>
      <w:r w:rsidR="009C3581">
        <w:rPr>
          <w:i/>
          <w:highlight w:val="green"/>
        </w:rPr>
        <w:t xml:space="preserve"> místa, jež přicházejí v úvahu</w:t>
      </w:r>
      <w:r w:rsidR="006B2430" w:rsidRPr="00D169FC">
        <w:rPr>
          <w:i/>
          <w:highlight w:val="green"/>
        </w:rPr>
        <w:t>)</w:t>
      </w:r>
      <w:r w:rsidR="006B2430">
        <w:rPr>
          <w:i/>
        </w:rPr>
        <w:t>.</w:t>
      </w:r>
    </w:p>
    <w:p w14:paraId="103BAFC4" w14:textId="299DBB94" w:rsidR="009C3581" w:rsidRPr="00E84AC7" w:rsidRDefault="00453CD6" w:rsidP="0079264A">
      <w:pPr>
        <w:pStyle w:val="111"/>
      </w:pPr>
      <w:r w:rsidRPr="00F87479">
        <w:t xml:space="preserve">Místem </w:t>
      </w:r>
      <w:r w:rsidRPr="00F87479">
        <w:rPr>
          <w:b/>
        </w:rPr>
        <w:t>konečného předání a převzetí</w:t>
      </w:r>
      <w:r w:rsidRPr="00F87479">
        <w:t xml:space="preserve"> MUV </w:t>
      </w:r>
      <w:r w:rsidR="00E46B8E">
        <w:t xml:space="preserve">a místem </w:t>
      </w:r>
      <w:r w:rsidR="00E46B8E" w:rsidRPr="0079264A">
        <w:rPr>
          <w:b/>
        </w:rPr>
        <w:t>předání MUV Kupujícímu do užívání ve zkušebním provozu</w:t>
      </w:r>
      <w:r w:rsidR="00E46B8E">
        <w:t xml:space="preserve"> </w:t>
      </w:r>
      <w:r w:rsidRPr="00F87479">
        <w:t xml:space="preserve">jsou pracoviště </w:t>
      </w:r>
      <w:r w:rsidR="00FC3017">
        <w:t>Kupujícího</w:t>
      </w:r>
      <w:r w:rsidR="00CF7F76">
        <w:t xml:space="preserve"> v působnosti </w:t>
      </w:r>
      <w:r w:rsidRPr="00F87479">
        <w:t xml:space="preserve">oblastních ředitelství Správy železnic, státní organizace, </w:t>
      </w:r>
      <w:r w:rsidR="00CF7F76" w:rsidRPr="00F87479">
        <w:t>uveden</w:t>
      </w:r>
      <w:r w:rsidR="00CF7F76">
        <w:t>ých</w:t>
      </w:r>
      <w:r w:rsidR="00CF7F76" w:rsidRPr="00F87479">
        <w:t xml:space="preserve"> </w:t>
      </w:r>
      <w:r w:rsidRPr="00F87479">
        <w:t>v příloze č. 1 této Smlouvy</w:t>
      </w:r>
      <w:r w:rsidR="00D46576">
        <w:t>.</w:t>
      </w:r>
    </w:p>
    <w:p w14:paraId="1C13DC76" w14:textId="77777777" w:rsidR="00D85C5B" w:rsidRPr="009B34F4" w:rsidRDefault="00D85C5B" w:rsidP="00601023">
      <w:pPr>
        <w:pStyle w:val="11"/>
      </w:pPr>
      <w:r w:rsidRPr="009B34F4">
        <w:t xml:space="preserve">Předmět koupě </w:t>
      </w:r>
      <w:r w:rsidR="00453CD6" w:rsidRPr="009B34F4">
        <w:t>bude dodán následovně</w:t>
      </w:r>
    </w:p>
    <w:p w14:paraId="40FD5E74" w14:textId="49C6A3EB" w:rsidR="00453CD6" w:rsidRPr="009B34F4" w:rsidRDefault="00453CD6" w:rsidP="00601023">
      <w:pPr>
        <w:pStyle w:val="111"/>
      </w:pPr>
      <w:bookmarkStart w:id="4" w:name="_Ref159916625"/>
      <w:r w:rsidRPr="009B34F4">
        <w:t>V souladu s čl. 3.1.2. této Smlouvy je Prodávající povinen dodat 1 ks MUV (prototyp) nejpozději do 24 měsíců od nabytí účinnosti této Smlouvy</w:t>
      </w:r>
      <w:r w:rsidR="001D3DEB">
        <w:t xml:space="preserve"> do užívání ve zkušebním provozu</w:t>
      </w:r>
      <w:r w:rsidRPr="009B34F4">
        <w:t>.</w:t>
      </w:r>
      <w:r w:rsidR="0013364C">
        <w:t xml:space="preserve"> </w:t>
      </w:r>
      <w:r w:rsidR="001D3DEB">
        <w:t>Konkrétní m</w:t>
      </w:r>
      <w:r w:rsidR="007A0657" w:rsidRPr="009B34F4">
        <w:t xml:space="preserve">ísto </w:t>
      </w:r>
      <w:r w:rsidR="001D3DEB">
        <w:t xml:space="preserve">konečného </w:t>
      </w:r>
      <w:r w:rsidR="007A0657" w:rsidRPr="009B34F4">
        <w:t>předání</w:t>
      </w:r>
      <w:r w:rsidRPr="009B34F4">
        <w:t xml:space="preserve"> a převzetí bude určeno před dodáním</w:t>
      </w:r>
      <w:r w:rsidR="009B34F4" w:rsidRPr="009B34F4">
        <w:t xml:space="preserve"> dohodou smluvních stran</w:t>
      </w:r>
      <w:r w:rsidRPr="009B34F4">
        <w:t>.</w:t>
      </w:r>
      <w:bookmarkEnd w:id="4"/>
    </w:p>
    <w:p w14:paraId="531D5BD6" w14:textId="6D349F91" w:rsidR="00453CD6" w:rsidRPr="009B34F4" w:rsidRDefault="00453CD6" w:rsidP="00601023">
      <w:pPr>
        <w:pStyle w:val="111"/>
      </w:pPr>
      <w:r w:rsidRPr="009B34F4">
        <w:t xml:space="preserve">V souladu s čl. 3.1.2. této Smlouvy je Prodávající povinen dodat </w:t>
      </w:r>
      <w:r w:rsidR="0013364C">
        <w:t>50</w:t>
      </w:r>
      <w:r w:rsidRPr="009B34F4">
        <w:t xml:space="preserve"> </w:t>
      </w:r>
      <w:r w:rsidR="007A0657" w:rsidRPr="009B34F4">
        <w:t>ks MUV</w:t>
      </w:r>
      <w:r w:rsidRPr="009B34F4">
        <w:t xml:space="preserve"> (tj. dodat Kupujícímu včasně a řádně celý předmět koupě bez vad a nedodělků) nejpozději do 48 měsíců od nabytí účinnosti této Smlouvy do míst dodání dle čl. 3.1.2. této Smlouvy</w:t>
      </w:r>
      <w:r w:rsidR="0013364C">
        <w:t xml:space="preserve">. </w:t>
      </w:r>
      <w:r w:rsidRPr="009B34F4">
        <w:t>Konkrétní místa konečného předání a převzetí pro jednotlivá MUV budou upřesněna před jejich dodáním.</w:t>
      </w:r>
      <w:r w:rsidR="0013364C">
        <w:t xml:space="preserve"> V případě, že MUV byla předána Kupujícímu do užívání ve zkušebním provozu, je Prodávající povinen</w:t>
      </w:r>
      <w:r w:rsidR="0013364C" w:rsidRPr="0013364C">
        <w:t xml:space="preserve"> nejpozději do 48 měsíců od nabytí účinnosti této Smlouvy</w:t>
      </w:r>
      <w:r w:rsidR="0013364C">
        <w:t xml:space="preserve"> zajistit</w:t>
      </w:r>
      <w:r w:rsidR="0013364C" w:rsidRPr="0013364C">
        <w:t xml:space="preserve"> schválení typu MUV pro provoz na dráze celostátní, regionální a vlečce na území ČR a předá Kupujícímu jednotlivá povolení k uvedení vozidla na trh vydané příslušným Drážním úřadem (či obdobným dokladem vydávaným v době předávání vozidla dle aktuálně platné legislativy)</w:t>
      </w:r>
      <w:r w:rsidR="0013364C">
        <w:t>.</w:t>
      </w:r>
    </w:p>
    <w:p w14:paraId="2858F676" w14:textId="77777777" w:rsidR="00453CD6" w:rsidRPr="009B34F4" w:rsidRDefault="00453CD6" w:rsidP="00601023">
      <w:pPr>
        <w:pStyle w:val="111"/>
      </w:pPr>
      <w:r w:rsidRPr="009B34F4">
        <w:t>Termíny předběžného dodání dle čl. 3.1.1. této Smlouvy zvolí Prodávající tak, aby dodržel termíny stanovené v čl. 3.2.1 a 3.2.2 této Smlouvy.</w:t>
      </w:r>
    </w:p>
    <w:p w14:paraId="77F3DEE9" w14:textId="77777777" w:rsidR="00453CD6" w:rsidRPr="009B34F4" w:rsidRDefault="00453CD6" w:rsidP="00601023">
      <w:pPr>
        <w:pStyle w:val="111"/>
      </w:pPr>
      <w:r w:rsidRPr="009B34F4">
        <w:t>Harmonogram</w:t>
      </w:r>
    </w:p>
    <w:p w14:paraId="61BB8CE0" w14:textId="3F76BC53" w:rsidR="00453CD6" w:rsidRPr="009B34F4" w:rsidRDefault="00453CD6" w:rsidP="00601023">
      <w:pPr>
        <w:pStyle w:val="1111"/>
      </w:pPr>
      <w:r w:rsidRPr="009B34F4">
        <w:t xml:space="preserve">Prodávající je povinen zpracovat harmonogram, jenž bude obsahovat podrobnější časovou specifikaci dodávek MUV, a který je přílohou č. </w:t>
      </w:r>
      <w:r w:rsidR="00F87B83">
        <w:t>7</w:t>
      </w:r>
      <w:r w:rsidRPr="009B34F4">
        <w:t xml:space="preserve"> této Smlouvy. Harmonogram bude zahrnovat termíny předběžného dodání dle čl. 3.2.3 této Smlouvy a termíny konečného předání (u prototypu předání do zkušebního provozu) uvedené v čl. 3.2.1 a 3.2.2 této Smlouvy. Kupující dále stanovuje následující dílčí milníky pro dodávky MUV a jejich minimální počty, které považuje za zásadní a neměnné a Prodávající je povinen tyto dílčí termíny a minimální počty dodávaných MUV respektovat a zahrnout je rovněž do harmonogramu</w:t>
      </w:r>
      <w:r w:rsidR="0044111E">
        <w:t>. Jednotlivé termíny vždy zahrnují celkový počet dodaných MUV včetně prototypu pro daný termín</w:t>
      </w:r>
      <w:r w:rsidRPr="009B34F4">
        <w:t>:</w:t>
      </w:r>
    </w:p>
    <w:p w14:paraId="73184D81" w14:textId="34D17810" w:rsidR="00453CD6" w:rsidRPr="009B34F4" w:rsidRDefault="00453CD6" w:rsidP="002737DD">
      <w:pPr>
        <w:pStyle w:val="Odstavecseseznamem"/>
        <w:keepNext/>
        <w:keepLines/>
        <w:numPr>
          <w:ilvl w:val="0"/>
          <w:numId w:val="10"/>
        </w:numPr>
        <w:suppressAutoHyphens/>
        <w:overflowPunct w:val="0"/>
        <w:autoSpaceDE w:val="0"/>
        <w:autoSpaceDN w:val="0"/>
        <w:adjustRightInd w:val="0"/>
        <w:spacing w:line="240" w:lineRule="auto"/>
        <w:ind w:left="2694" w:hanging="567"/>
        <w:contextualSpacing w:val="0"/>
        <w:textAlignment w:val="baseline"/>
        <w:rPr>
          <w:rFonts w:eastAsia="Times New Roman" w:cs="Times New Roman"/>
          <w:lang w:eastAsia="cs-CZ"/>
        </w:rPr>
      </w:pPr>
      <w:r w:rsidRPr="009B34F4">
        <w:rPr>
          <w:rFonts w:eastAsia="Times New Roman" w:cs="Times New Roman"/>
          <w:lang w:eastAsia="cs-CZ"/>
        </w:rPr>
        <w:t xml:space="preserve">dodání min. </w:t>
      </w:r>
      <w:r w:rsidR="00C244DF" w:rsidRPr="009B34F4">
        <w:rPr>
          <w:rFonts w:eastAsia="Times New Roman" w:cs="Times New Roman"/>
          <w:lang w:eastAsia="cs-CZ"/>
        </w:rPr>
        <w:t>5</w:t>
      </w:r>
      <w:r w:rsidRPr="009B34F4">
        <w:rPr>
          <w:rFonts w:eastAsia="Times New Roman" w:cs="Times New Roman"/>
          <w:lang w:eastAsia="cs-CZ"/>
        </w:rPr>
        <w:t xml:space="preserve"> MUV do 30 měsíců od nabytí účinnosti této Smlouvy,</w:t>
      </w:r>
      <w:r w:rsidR="007279FB">
        <w:rPr>
          <w:rFonts w:eastAsia="Times New Roman" w:cs="Times New Roman"/>
          <w:lang w:eastAsia="cs-CZ"/>
        </w:rPr>
        <w:t xml:space="preserve"> Prodávající je oprávněn tato MUV předat Kupujícímu v tomto termínu do</w:t>
      </w:r>
      <w:r w:rsidR="0038406B">
        <w:rPr>
          <w:rFonts w:eastAsia="Times New Roman" w:cs="Times New Roman"/>
          <w:lang w:eastAsia="cs-CZ"/>
        </w:rPr>
        <w:t xml:space="preserve"> užívání ve</w:t>
      </w:r>
      <w:r w:rsidR="007279FB">
        <w:rPr>
          <w:rFonts w:eastAsia="Times New Roman" w:cs="Times New Roman"/>
          <w:lang w:eastAsia="cs-CZ"/>
        </w:rPr>
        <w:t xml:space="preserve"> zkušební</w:t>
      </w:r>
      <w:r w:rsidR="0038406B">
        <w:rPr>
          <w:rFonts w:eastAsia="Times New Roman" w:cs="Times New Roman"/>
          <w:lang w:eastAsia="cs-CZ"/>
        </w:rPr>
        <w:t>m</w:t>
      </w:r>
      <w:r w:rsidR="007279FB">
        <w:rPr>
          <w:rFonts w:eastAsia="Times New Roman" w:cs="Times New Roman"/>
          <w:lang w:eastAsia="cs-CZ"/>
        </w:rPr>
        <w:t xml:space="preserve"> provozu, za podmínek stanovených touto Smlouvou, </w:t>
      </w:r>
    </w:p>
    <w:p w14:paraId="06624FCB" w14:textId="6371A2AF" w:rsidR="00453CD6" w:rsidRPr="009B34F4" w:rsidRDefault="00453CD6" w:rsidP="002737DD">
      <w:pPr>
        <w:pStyle w:val="Odstavecseseznamem"/>
        <w:keepNext/>
        <w:keepLines/>
        <w:numPr>
          <w:ilvl w:val="0"/>
          <w:numId w:val="10"/>
        </w:numPr>
        <w:suppressAutoHyphens/>
        <w:overflowPunct w:val="0"/>
        <w:autoSpaceDE w:val="0"/>
        <w:autoSpaceDN w:val="0"/>
        <w:adjustRightInd w:val="0"/>
        <w:spacing w:line="240" w:lineRule="auto"/>
        <w:ind w:left="2694" w:hanging="567"/>
        <w:contextualSpacing w:val="0"/>
        <w:textAlignment w:val="baseline"/>
        <w:rPr>
          <w:rFonts w:eastAsia="Times New Roman" w:cs="Times New Roman"/>
          <w:lang w:eastAsia="cs-CZ"/>
        </w:rPr>
      </w:pPr>
      <w:r w:rsidRPr="009B34F4">
        <w:rPr>
          <w:rFonts w:eastAsia="Times New Roman" w:cs="Times New Roman"/>
          <w:lang w:eastAsia="cs-CZ"/>
        </w:rPr>
        <w:t xml:space="preserve">dodání min. </w:t>
      </w:r>
      <w:r w:rsidR="00C36878">
        <w:rPr>
          <w:rFonts w:eastAsia="Times New Roman" w:cs="Times New Roman"/>
          <w:lang w:eastAsia="cs-CZ"/>
        </w:rPr>
        <w:t>20</w:t>
      </w:r>
      <w:r w:rsidRPr="009B34F4">
        <w:rPr>
          <w:rFonts w:eastAsia="Times New Roman" w:cs="Times New Roman"/>
          <w:lang w:eastAsia="cs-CZ"/>
        </w:rPr>
        <w:t xml:space="preserve"> MUV do 36 měsíců od nabytí účinnosti této Smlouvy,</w:t>
      </w:r>
      <w:r w:rsidR="007279FB">
        <w:rPr>
          <w:rFonts w:eastAsia="Times New Roman" w:cs="Times New Roman"/>
          <w:lang w:eastAsia="cs-CZ"/>
        </w:rPr>
        <w:t xml:space="preserve"> Prodávající je oprávněn tato MUV předat Kupujícímu v tomto termínu do </w:t>
      </w:r>
      <w:r w:rsidR="0038406B">
        <w:rPr>
          <w:rFonts w:eastAsia="Times New Roman" w:cs="Times New Roman"/>
          <w:lang w:eastAsia="cs-CZ"/>
        </w:rPr>
        <w:t>užívání ve</w:t>
      </w:r>
      <w:r w:rsidR="007279FB">
        <w:rPr>
          <w:rFonts w:eastAsia="Times New Roman" w:cs="Times New Roman"/>
          <w:lang w:eastAsia="cs-CZ"/>
        </w:rPr>
        <w:t xml:space="preserve"> zkušební</w:t>
      </w:r>
      <w:r w:rsidR="0038406B">
        <w:rPr>
          <w:rFonts w:eastAsia="Times New Roman" w:cs="Times New Roman"/>
          <w:lang w:eastAsia="cs-CZ"/>
        </w:rPr>
        <w:t>m</w:t>
      </w:r>
      <w:r w:rsidR="007279FB">
        <w:rPr>
          <w:rFonts w:eastAsia="Times New Roman" w:cs="Times New Roman"/>
          <w:lang w:eastAsia="cs-CZ"/>
        </w:rPr>
        <w:t xml:space="preserve"> provozu, za podmínek stanovených touto Smlouvou,</w:t>
      </w:r>
    </w:p>
    <w:p w14:paraId="049BD107" w14:textId="3CDFD7CA" w:rsidR="00453CD6" w:rsidRDefault="00453CD6" w:rsidP="002737DD">
      <w:pPr>
        <w:pStyle w:val="Odstavecseseznamem"/>
        <w:keepNext/>
        <w:keepLines/>
        <w:numPr>
          <w:ilvl w:val="0"/>
          <w:numId w:val="10"/>
        </w:numPr>
        <w:suppressAutoHyphens/>
        <w:overflowPunct w:val="0"/>
        <w:autoSpaceDE w:val="0"/>
        <w:autoSpaceDN w:val="0"/>
        <w:adjustRightInd w:val="0"/>
        <w:spacing w:line="240" w:lineRule="auto"/>
        <w:ind w:left="2694" w:hanging="567"/>
        <w:contextualSpacing w:val="0"/>
        <w:textAlignment w:val="baseline"/>
        <w:rPr>
          <w:rFonts w:eastAsia="Times New Roman" w:cs="Times New Roman"/>
          <w:lang w:eastAsia="cs-CZ"/>
        </w:rPr>
      </w:pPr>
      <w:r w:rsidRPr="009B34F4">
        <w:rPr>
          <w:rFonts w:eastAsia="Times New Roman" w:cs="Times New Roman"/>
          <w:lang w:eastAsia="cs-CZ"/>
        </w:rPr>
        <w:lastRenderedPageBreak/>
        <w:t>dodán</w:t>
      </w:r>
      <w:r w:rsidR="00C36878">
        <w:rPr>
          <w:rFonts w:eastAsia="Times New Roman" w:cs="Times New Roman"/>
          <w:lang w:eastAsia="cs-CZ"/>
        </w:rPr>
        <w:t>í</w:t>
      </w:r>
      <w:r w:rsidRPr="009B34F4">
        <w:rPr>
          <w:rFonts w:eastAsia="Times New Roman" w:cs="Times New Roman"/>
          <w:lang w:eastAsia="cs-CZ"/>
        </w:rPr>
        <w:t xml:space="preserve"> min. </w:t>
      </w:r>
      <w:r w:rsidR="00C36878">
        <w:rPr>
          <w:rFonts w:eastAsia="Times New Roman" w:cs="Times New Roman"/>
          <w:lang w:eastAsia="cs-CZ"/>
        </w:rPr>
        <w:t>3</w:t>
      </w:r>
      <w:r w:rsidRPr="009B34F4">
        <w:rPr>
          <w:rFonts w:eastAsia="Times New Roman" w:cs="Times New Roman"/>
          <w:lang w:eastAsia="cs-CZ"/>
        </w:rPr>
        <w:t>5 MUV do 42 měsíců od nabytí účinnosti této Smlouvy</w:t>
      </w:r>
      <w:r w:rsidR="00C36878">
        <w:rPr>
          <w:rFonts w:eastAsia="Times New Roman" w:cs="Times New Roman"/>
          <w:lang w:eastAsia="cs-CZ"/>
        </w:rPr>
        <w:t>,</w:t>
      </w:r>
      <w:r w:rsidR="007279FB">
        <w:rPr>
          <w:rFonts w:eastAsia="Times New Roman" w:cs="Times New Roman"/>
          <w:lang w:eastAsia="cs-CZ"/>
        </w:rPr>
        <w:t xml:space="preserve"> Prodávající je oprávněn tato MUV předat Kupujícímu v tomto termínu do </w:t>
      </w:r>
      <w:r w:rsidR="0038406B">
        <w:rPr>
          <w:rFonts w:eastAsia="Times New Roman" w:cs="Times New Roman"/>
          <w:lang w:eastAsia="cs-CZ"/>
        </w:rPr>
        <w:t xml:space="preserve">užívání ve </w:t>
      </w:r>
      <w:r w:rsidR="007279FB">
        <w:rPr>
          <w:rFonts w:eastAsia="Times New Roman" w:cs="Times New Roman"/>
          <w:lang w:eastAsia="cs-CZ"/>
        </w:rPr>
        <w:t>zkušebního provozu, za podmínek stanovených touto Smlouvou,</w:t>
      </w:r>
    </w:p>
    <w:p w14:paraId="024491D8" w14:textId="16DA7E7B" w:rsidR="009606DC" w:rsidRPr="001F2312" w:rsidRDefault="002A022F" w:rsidP="001F2312">
      <w:pPr>
        <w:pStyle w:val="Odstavecseseznamem"/>
        <w:keepNext/>
        <w:keepLines/>
        <w:numPr>
          <w:ilvl w:val="0"/>
          <w:numId w:val="10"/>
        </w:numPr>
        <w:suppressAutoHyphens/>
        <w:overflowPunct w:val="0"/>
        <w:autoSpaceDE w:val="0"/>
        <w:autoSpaceDN w:val="0"/>
        <w:adjustRightInd w:val="0"/>
        <w:spacing w:line="240" w:lineRule="auto"/>
        <w:ind w:left="2694" w:hanging="567"/>
        <w:contextualSpacing w:val="0"/>
        <w:textAlignment w:val="baseline"/>
        <w:rPr>
          <w:rFonts w:eastAsia="Times New Roman" w:cs="Times New Roman"/>
          <w:lang w:eastAsia="cs-CZ"/>
        </w:rPr>
      </w:pPr>
      <w:r>
        <w:rPr>
          <w:rFonts w:eastAsia="Times New Roman" w:cs="Times New Roman"/>
          <w:lang w:eastAsia="cs-CZ"/>
        </w:rPr>
        <w:t>d</w:t>
      </w:r>
      <w:r w:rsidR="00C36878">
        <w:rPr>
          <w:rFonts w:eastAsia="Times New Roman" w:cs="Times New Roman"/>
          <w:lang w:eastAsia="cs-CZ"/>
        </w:rPr>
        <w:t>odání 50 MUV do 48 měsíců od nabytí účinnosti této Smlouvy</w:t>
      </w:r>
      <w:r w:rsidR="007279FB">
        <w:rPr>
          <w:rFonts w:eastAsia="Times New Roman" w:cs="Times New Roman"/>
          <w:lang w:eastAsia="cs-CZ"/>
        </w:rPr>
        <w:t xml:space="preserve">, </w:t>
      </w:r>
      <w:r w:rsidR="0038406B">
        <w:t>v</w:t>
      </w:r>
      <w:r w:rsidR="009606DC" w:rsidRPr="002361C6">
        <w:t xml:space="preserve"> případě dodání MUV </w:t>
      </w:r>
      <w:r w:rsidR="0038406B">
        <w:t>do užívání ve</w:t>
      </w:r>
      <w:r w:rsidR="009606DC" w:rsidRPr="002361C6">
        <w:t xml:space="preserve"> zkušebním provozu zajistí</w:t>
      </w:r>
      <w:r w:rsidR="009606DC" w:rsidRPr="0038406B">
        <w:rPr>
          <w:rFonts w:cstheme="majorBidi"/>
        </w:rPr>
        <w:t xml:space="preserve"> Prodávající nejpozději</w:t>
      </w:r>
      <w:r w:rsidR="009606DC" w:rsidRPr="002361C6">
        <w:t xml:space="preserve"> do 48 měsíců od nabytí účinnosti této Smlouvy schválení typu MUV pro provoz na dráze celostátní, regionální a vlečce na území ČR a</w:t>
      </w:r>
      <w:r w:rsidR="007279FB">
        <w:t xml:space="preserve"> předá Kupujícímu jednotlivá </w:t>
      </w:r>
      <w:r w:rsidR="007279FB" w:rsidRPr="00816005">
        <w:t>povolení k uvedení vozidla na trh vydané příslušným Drážním úřadem</w:t>
      </w:r>
      <w:r w:rsidR="007279FB">
        <w:t xml:space="preserve"> (či obdobným dokladem vydávaným v době předávání vozidla dle aktuálně platné legislativy)</w:t>
      </w:r>
      <w:r w:rsidR="009606DC">
        <w:t>.</w:t>
      </w:r>
    </w:p>
    <w:p w14:paraId="0F811261" w14:textId="77777777" w:rsidR="0086692C" w:rsidRPr="0086692C" w:rsidRDefault="0086692C" w:rsidP="00601023">
      <w:pPr>
        <w:pStyle w:val="1111"/>
      </w:pPr>
      <w:r w:rsidRPr="0086692C">
        <w:rPr>
          <w:iCs/>
        </w:rPr>
        <w:t>Harmonogram</w:t>
      </w:r>
      <w:r w:rsidRPr="0086692C">
        <w:t xml:space="preserve"> může být měněn, kromě změn týkajících se závazných termínů uvedených v bodě </w:t>
      </w:r>
      <w:r>
        <w:t>3</w:t>
      </w:r>
      <w:r w:rsidRPr="0086692C">
        <w:t>.2.1</w:t>
      </w:r>
      <w:r>
        <w:t>, 3</w:t>
      </w:r>
      <w:r w:rsidRPr="0086692C">
        <w:t xml:space="preserve">.2.2 </w:t>
      </w:r>
      <w:r>
        <w:t xml:space="preserve">a 3.2.4.1. </w:t>
      </w:r>
      <w:r w:rsidRPr="0086692C">
        <w:t>této Smlouvy a dalších podmínek v těchto bodech uvedených, a to pouze po předchozím písemném souhlasu obou smluvních stran, návrhy na změny harmonogramu může inic</w:t>
      </w:r>
      <w:r>
        <w:t>i</w:t>
      </w:r>
      <w:r w:rsidRPr="0086692C">
        <w:t xml:space="preserve">ovat každá ze smluvních stran. </w:t>
      </w:r>
    </w:p>
    <w:p w14:paraId="65AADB78" w14:textId="77777777" w:rsidR="0086692C" w:rsidRPr="001303E9" w:rsidRDefault="0086692C" w:rsidP="00601023">
      <w:pPr>
        <w:pStyle w:val="1111"/>
      </w:pPr>
      <w:r w:rsidRPr="001303E9">
        <w:t>Změna harmonogramu je možná pouze v souladu s touto Smlouvu a za podmínek zákona č. 134/2016 Sb., o zadávání veřejných zakázek, ve znění pozdějších předpisů (dále jen „ZZVZ“), postupem dle bodu 1</w:t>
      </w:r>
      <w:r w:rsidR="00722D75" w:rsidRPr="001303E9">
        <w:t>6</w:t>
      </w:r>
      <w:r w:rsidRPr="001303E9">
        <w:t>.7 této Smlouvy.</w:t>
      </w:r>
    </w:p>
    <w:p w14:paraId="66B26854" w14:textId="5732F173" w:rsidR="00E84AC7" w:rsidRDefault="00453CD6" w:rsidP="00601023">
      <w:pPr>
        <w:pStyle w:val="111"/>
      </w:pPr>
      <w:r w:rsidRPr="009B34F4">
        <w:t xml:space="preserve">Součástí konečného předání každého MUV je vždy předání technické dokumentace v rozsahu stanoveném technickou specifikací Předmětu koupě v příloze č. 1 této Smlouvy. </w:t>
      </w:r>
    </w:p>
    <w:p w14:paraId="1784433A" w14:textId="5B8421CF" w:rsidR="00C00D8E" w:rsidRDefault="00C00D8E" w:rsidP="00601023">
      <w:pPr>
        <w:pStyle w:val="111"/>
      </w:pPr>
      <w:r>
        <w:t xml:space="preserve">Součástí předběžného dodání každého MUV </w:t>
      </w:r>
      <w:r w:rsidR="00546D2C">
        <w:t xml:space="preserve">(vč. prototypu) </w:t>
      </w:r>
      <w:r>
        <w:t>do</w:t>
      </w:r>
      <w:r w:rsidR="00546D2C">
        <w:t xml:space="preserve"> užívání ve</w:t>
      </w:r>
      <w:r>
        <w:t xml:space="preserve"> zkušební</w:t>
      </w:r>
      <w:r w:rsidR="00546D2C">
        <w:t>m</w:t>
      </w:r>
      <w:r>
        <w:t xml:space="preserve"> provozu bude předána technická dokumentace v rozsahu potřebném pro zkušební provoz. </w:t>
      </w:r>
    </w:p>
    <w:p w14:paraId="6650998F" w14:textId="1C24F3F7" w:rsidR="00A14F1C" w:rsidRPr="00C00D8E" w:rsidRDefault="00A14F1C" w:rsidP="00601023">
      <w:pPr>
        <w:pStyle w:val="111"/>
      </w:pPr>
      <w:r w:rsidRPr="00C00D8E">
        <w:t xml:space="preserve">Smluvní strany se dohodly, že vozidlo se považuje </w:t>
      </w:r>
      <w:r w:rsidR="00C00D8E" w:rsidRPr="00C00D8E">
        <w:t>v případě předběžného dodání</w:t>
      </w:r>
      <w:r w:rsidR="009044AA">
        <w:t xml:space="preserve"> do zkušebního provozu</w:t>
      </w:r>
      <w:r w:rsidR="00C00D8E" w:rsidRPr="00C00D8E">
        <w:t xml:space="preserve"> </w:t>
      </w:r>
      <w:r w:rsidRPr="00C00D8E">
        <w:t>za předané bez vad i v případě, že trpí následujícími vadami:</w:t>
      </w:r>
    </w:p>
    <w:p w14:paraId="28AB82A8" w14:textId="4FE56482" w:rsidR="00850438" w:rsidRPr="00C00D8E" w:rsidRDefault="00850438" w:rsidP="00850438">
      <w:pPr>
        <w:pStyle w:val="1111"/>
      </w:pPr>
      <w:r>
        <w:t>p</w:t>
      </w:r>
      <w:r w:rsidR="009044AA" w:rsidRPr="009044AA">
        <w:t>oškrábaná okna na kabině – s výjimkou čelních skel před stanovištěm strojvedoucího</w:t>
      </w:r>
    </w:p>
    <w:p w14:paraId="6793147B" w14:textId="2E4DA58C" w:rsidR="00A14F1C" w:rsidRDefault="00850438" w:rsidP="009044AA">
      <w:pPr>
        <w:pStyle w:val="1111"/>
      </w:pPr>
      <w:r>
        <w:t>v</w:t>
      </w:r>
      <w:r w:rsidRPr="00850438">
        <w:t>izuální vady a oděrky na laku vozidla nebo na jeho částech vozidla bez vlivu na funkčnost a provozní nasazení vozidla</w:t>
      </w:r>
      <w:r>
        <w:t>,</w:t>
      </w:r>
    </w:p>
    <w:p w14:paraId="5FC0EDAA" w14:textId="67C54FBE" w:rsidR="00850438" w:rsidRDefault="00850438" w:rsidP="009044AA">
      <w:pPr>
        <w:pStyle w:val="1111"/>
      </w:pPr>
      <w:r>
        <w:t>n</w:t>
      </w:r>
      <w:r w:rsidRPr="00850438">
        <w:t>esprávně umístěné nebo špatně provedené polepy a nápisy na vozidle</w:t>
      </w:r>
      <w:r>
        <w:t>,</w:t>
      </w:r>
    </w:p>
    <w:p w14:paraId="17911766" w14:textId="1D8ED9A2" w:rsidR="00850438" w:rsidRDefault="00850438" w:rsidP="009044AA">
      <w:pPr>
        <w:pStyle w:val="1111"/>
      </w:pPr>
      <w:r>
        <w:t>p</w:t>
      </w:r>
      <w:r w:rsidRPr="00850438">
        <w:t>oškrábaná okna na kabině</w:t>
      </w:r>
      <w:r>
        <w:t>;</w:t>
      </w:r>
    </w:p>
    <w:p w14:paraId="0C3FD70C" w14:textId="4DDEE7D6" w:rsidR="00850438" w:rsidRDefault="00850438" w:rsidP="009044AA">
      <w:pPr>
        <w:pStyle w:val="1111"/>
      </w:pPr>
      <w:r>
        <w:t>po</w:t>
      </w:r>
      <w:r w:rsidRPr="00850438">
        <w:t>škrábané nebo mechanicky poškozené vybavení kabiny, strojovny, dalších částí vozidla bez vlivu na funkčnost vozidla</w:t>
      </w:r>
      <w:r>
        <w:t>;</w:t>
      </w:r>
    </w:p>
    <w:p w14:paraId="7B70CEEF" w14:textId="65C37550" w:rsidR="00850438" w:rsidRDefault="00850438" w:rsidP="009044AA">
      <w:pPr>
        <w:pStyle w:val="1111"/>
      </w:pPr>
      <w:r>
        <w:t>dia</w:t>
      </w:r>
      <w:r w:rsidRPr="00850438">
        <w:t>gnostika vozidla signalizuje poruchy, při kterých lze pokračovat v jízdě – podrobně definováno návodem na údržbu a kódy poruch</w:t>
      </w:r>
      <w:r>
        <w:t>,</w:t>
      </w:r>
    </w:p>
    <w:p w14:paraId="1678647E" w14:textId="72C08D08" w:rsidR="00850438" w:rsidRDefault="00850438" w:rsidP="009044AA">
      <w:pPr>
        <w:pStyle w:val="1111"/>
      </w:pPr>
      <w:r>
        <w:t>dr</w:t>
      </w:r>
      <w:r w:rsidRPr="00850438">
        <w:t>obné olejové netěsnosti na spalovacím motoru a pojezdu vozidla</w:t>
      </w:r>
      <w:r>
        <w:t>,</w:t>
      </w:r>
    </w:p>
    <w:p w14:paraId="5FEF52B5" w14:textId="1516CEFB" w:rsidR="00850438" w:rsidRDefault="00850438" w:rsidP="009044AA">
      <w:pPr>
        <w:pStyle w:val="1111"/>
      </w:pPr>
      <w:r>
        <w:t>d</w:t>
      </w:r>
      <w:r w:rsidRPr="00850438">
        <w:t>robná netěsnost na chladícím, pneumatickém nebo hydraulickém okruhu</w:t>
      </w:r>
      <w:r>
        <w:t>,</w:t>
      </w:r>
    </w:p>
    <w:p w14:paraId="042D5B52" w14:textId="5507A798" w:rsidR="00850438" w:rsidRDefault="00850438" w:rsidP="009044AA">
      <w:pPr>
        <w:pStyle w:val="1111"/>
      </w:pPr>
      <w:r>
        <w:t>n</w:t>
      </w:r>
      <w:r w:rsidRPr="00850438">
        <w:t>efunkční on-line diagnostika „</w:t>
      </w:r>
      <w:proofErr w:type="spellStart"/>
      <w:r w:rsidRPr="00850438">
        <w:t>MyLoko</w:t>
      </w:r>
      <w:proofErr w:type="spellEnd"/>
      <w:r w:rsidRPr="00850438">
        <w:t>“</w:t>
      </w:r>
      <w:r>
        <w:t>,</w:t>
      </w:r>
    </w:p>
    <w:p w14:paraId="3AF12047" w14:textId="42377A56" w:rsidR="00850438" w:rsidRDefault="00850438" w:rsidP="009044AA">
      <w:pPr>
        <w:pStyle w:val="1111"/>
      </w:pPr>
      <w:r>
        <w:t>c</w:t>
      </w:r>
      <w:r w:rsidRPr="00850438">
        <w:t>hybějící příbal dílů prvotního vybavení</w:t>
      </w:r>
      <w:r w:rsidR="0081105C">
        <w:t>,</w:t>
      </w:r>
    </w:p>
    <w:p w14:paraId="655CFDEC" w14:textId="66A2A656" w:rsidR="0081105C" w:rsidRPr="00C00D8E" w:rsidRDefault="0081105C" w:rsidP="009044AA">
      <w:pPr>
        <w:pStyle w:val="1111"/>
      </w:pPr>
      <w:r>
        <w:t xml:space="preserve">závada zjištěná na vyklápění přívěsného vozíku. </w:t>
      </w:r>
    </w:p>
    <w:p w14:paraId="0B0D9E66" w14:textId="4061675C" w:rsidR="00A14F1C" w:rsidRPr="00C00D8E" w:rsidRDefault="00850438" w:rsidP="00C00D8E">
      <w:pPr>
        <w:pStyle w:val="1111"/>
        <w:numPr>
          <w:ilvl w:val="0"/>
          <w:numId w:val="0"/>
        </w:numPr>
        <w:ind w:left="1843"/>
      </w:pPr>
      <w:r w:rsidRPr="00C00D8E" w:rsidDel="00850438">
        <w:t xml:space="preserve"> </w:t>
      </w:r>
      <w:r w:rsidR="00A14F1C" w:rsidRPr="00C00D8E">
        <w:t xml:space="preserve">(dále </w:t>
      </w:r>
      <w:r w:rsidR="00050508" w:rsidRPr="00C00D8E">
        <w:t xml:space="preserve">a výše </w:t>
      </w:r>
      <w:r w:rsidR="00A14F1C" w:rsidRPr="00C00D8E">
        <w:t>jen „Vady nebránící předání a převzetí</w:t>
      </w:r>
      <w:r w:rsidR="00050508" w:rsidRPr="00C00D8E">
        <w:t>“</w:t>
      </w:r>
      <w:r w:rsidR="00A14F1C" w:rsidRPr="00C00D8E">
        <w:t>)</w:t>
      </w:r>
    </w:p>
    <w:p w14:paraId="7B72361E" w14:textId="2DF79EAF" w:rsidR="00A14F1C" w:rsidRPr="00C00D8E" w:rsidRDefault="00A14F1C" w:rsidP="00A14F1C">
      <w:pPr>
        <w:pStyle w:val="111"/>
      </w:pPr>
      <w:r w:rsidRPr="00C00D8E">
        <w:lastRenderedPageBreak/>
        <w:t xml:space="preserve">Kupující zaznamená </w:t>
      </w:r>
      <w:r w:rsidR="00E00D25" w:rsidRPr="00C00D8E">
        <w:t>výskyt a druh Vady nebránící předání a převzetí v</w:t>
      </w:r>
      <w:r w:rsidR="00546D2C">
        <w:t> Protokolu o předběžném předání drážních vozidel</w:t>
      </w:r>
      <w:r w:rsidR="00E00D25" w:rsidRPr="00C00D8E">
        <w:t xml:space="preserve">. </w:t>
      </w:r>
      <w:r w:rsidRPr="00C00D8E">
        <w:t>Prodávající je povinen Vady nebránící předání a</w:t>
      </w:r>
      <w:r w:rsidR="00546D2C">
        <w:t> </w:t>
      </w:r>
      <w:r w:rsidRPr="00C00D8E">
        <w:t xml:space="preserve">převzetí odstranit nejpozději do </w:t>
      </w:r>
      <w:r w:rsidR="00C00D8E">
        <w:t>30 dní</w:t>
      </w:r>
      <w:r w:rsidRPr="00C00D8E">
        <w:t xml:space="preserve"> od </w:t>
      </w:r>
      <w:r w:rsidR="00E00D25" w:rsidRPr="00C00D8E">
        <w:t>uplatnění vad v</w:t>
      </w:r>
      <w:r w:rsidR="0081105C">
        <w:t> Protokolu o předběžném předání drážních vozidel</w:t>
      </w:r>
      <w:r w:rsidR="00E00D25" w:rsidRPr="00C00D8E">
        <w:t>.</w:t>
      </w:r>
      <w:r w:rsidR="00546D2C">
        <w:t xml:space="preserve"> O termínu jejich odstranění, způsobu jejich odstranění bude informovat Kupujícího prostřednictvím webové aplikace. </w:t>
      </w:r>
    </w:p>
    <w:p w14:paraId="65594145" w14:textId="77777777" w:rsidR="009740BB" w:rsidRPr="009B34F4" w:rsidRDefault="009740BB" w:rsidP="002737DD">
      <w:pPr>
        <w:pStyle w:val="Nadpis1"/>
        <w:spacing w:line="240" w:lineRule="auto"/>
        <w:rPr>
          <w:rFonts w:eastAsia="Times New Roman"/>
          <w:lang w:eastAsia="cs-CZ"/>
        </w:rPr>
      </w:pPr>
      <w:r w:rsidRPr="009B34F4">
        <w:rPr>
          <w:rFonts w:eastAsia="Times New Roman"/>
          <w:lang w:eastAsia="cs-CZ"/>
        </w:rPr>
        <w:t>Podmínky výroby nových MUV</w:t>
      </w:r>
    </w:p>
    <w:p w14:paraId="2C29DD58" w14:textId="77777777" w:rsidR="009740BB" w:rsidRPr="009B34F4" w:rsidRDefault="009740BB" w:rsidP="00601023">
      <w:pPr>
        <w:pStyle w:val="11"/>
      </w:pPr>
      <w:r w:rsidRPr="009B34F4">
        <w:t>Prodávající vypracuje do 12 měsíců od účinnosti této Smlouvy projektovou dokumentaci k MUV a předloží ji k odsouhlasení Kupujícímu. V projektové dokumentaci bude jednoznačně stanoveno, jak budou splněny jednotlivé požadavky technické specifikace MUV. Dále budou specifikovány jednotlivé komponenty MUV s uvedením jejich typu, výrobce a technických parametrů. V průběhu zpracování projektové dokumentace Prodávajícím budou probíhat pracovní schůzky za účelem upřesnění dalšího postupu. Četnost schůzek navrhne</w:t>
      </w:r>
      <w:r w:rsidR="0044111E">
        <w:t xml:space="preserve"> a svolá</w:t>
      </w:r>
      <w:r w:rsidRPr="009B34F4">
        <w:t xml:space="preserve"> Prodávající. V případě potřeby může pracovní schůzku svolat Kupující. Schůzky budou probíhat za účasti kontaktních osob Kupujícího a odborně způsobilých osob Prodávajícího. K jednání mohou být přizváni i další odborně způsobilí </w:t>
      </w:r>
      <w:r w:rsidR="0044111E">
        <w:t>zástupci</w:t>
      </w:r>
      <w:r w:rsidR="0044111E" w:rsidRPr="009B34F4">
        <w:t xml:space="preserve"> </w:t>
      </w:r>
      <w:r w:rsidRPr="009B34F4">
        <w:t xml:space="preserve">Kupujícího.   </w:t>
      </w:r>
    </w:p>
    <w:p w14:paraId="5D1D344F" w14:textId="77777777" w:rsidR="009740BB" w:rsidRPr="009B34F4" w:rsidRDefault="009740BB" w:rsidP="00601023">
      <w:pPr>
        <w:pStyle w:val="11"/>
      </w:pPr>
      <w:r w:rsidRPr="009B34F4">
        <w:t xml:space="preserve">Kupující je oprávněn kontrolovat průběh výroby MUV v kterémkoliv stádiu, a to prostřednictvím </w:t>
      </w:r>
      <w:r w:rsidR="0044111E">
        <w:t>jím k tomu pověřených osoby</w:t>
      </w:r>
      <w:r w:rsidR="00016ACF">
        <w:t xml:space="preserve"> </w:t>
      </w:r>
      <w:r w:rsidRPr="009B34F4">
        <w:t>(dále jen „odborně způsobilé osoby“).  Za účelem kontroly je Prodávající povinen poskytnout kontaktnímu zaměstnanci Kupujícího nebo odborně způsobilým osobám k nahlédnutí písemné podklady, které se vztahují k MUV. Prodávající je povinen na požádání informovat Kupujícího o průběhu plnění předmětu Smlouvy a akceptovat jeho doplňující pokyny a připomínky. V případě, že budou Kupujícím zjištěny nedostatky v průběhu plnění předmětu Smlouvy, Prodávající je povinen tyto nedostatky neprodleně odstranit bez nároku na navýšení ceny, nejdéle však do 5 pracovních dnů, pokud Kupující nestanoví písemně lhůtu delší.</w:t>
      </w:r>
    </w:p>
    <w:p w14:paraId="446CB582" w14:textId="77777777" w:rsidR="009740BB" w:rsidRPr="009B34F4" w:rsidRDefault="009740BB" w:rsidP="00601023">
      <w:pPr>
        <w:pStyle w:val="11"/>
      </w:pPr>
      <w:r w:rsidRPr="009B34F4">
        <w:t xml:space="preserve">Každé z vyrobených </w:t>
      </w:r>
      <w:r w:rsidR="00C244DF" w:rsidRPr="009B34F4">
        <w:t>vozidel musí</w:t>
      </w:r>
      <w:r w:rsidRPr="009B34F4">
        <w:t xml:space="preserve"> splňovat ustanovení zákona č. 266/1994 Sb., o dráhách, v platném znění (dále jen „zákon o dráhách“), prováděcích vyhlášek k tomuto zákonu, platných předpisů provozovatele, vztahujících se k plnění předmětu koupě, ČSN EN a odpovídat schváleným technickým podmínkám (dále jen „TP") a výkresové dokumentaci. Dále musí být každé z vyrobených vozidel vybaveno protokolem o provedené technické kontrole dle § 64 vyhlášky Ministerstva dopravy č. 173/1995 Sb., kterou se vydává dopravní řád drah, v platném znění (dále jen „vyhláška č. 173/1995 Sb.“).</w:t>
      </w:r>
    </w:p>
    <w:p w14:paraId="00F7A17B" w14:textId="66D80F36" w:rsidR="00133EA5" w:rsidRPr="008C11BD" w:rsidRDefault="00133EA5" w:rsidP="00601023">
      <w:pPr>
        <w:pStyle w:val="11"/>
        <w:rPr>
          <w:b/>
        </w:rPr>
      </w:pPr>
      <w:r w:rsidRPr="008C11BD">
        <w:rPr>
          <w:b/>
        </w:rPr>
        <w:t xml:space="preserve">V případě, že se bude jednat MUV, která </w:t>
      </w:r>
      <w:r w:rsidR="008C11BD">
        <w:rPr>
          <w:b/>
        </w:rPr>
        <w:t>NEBUDOU</w:t>
      </w:r>
      <w:r w:rsidRPr="008C11BD">
        <w:rPr>
          <w:b/>
        </w:rPr>
        <w:t xml:space="preserve"> Kupujícímu předávána </w:t>
      </w:r>
      <w:r w:rsidR="001D60A9" w:rsidRPr="008C11BD">
        <w:rPr>
          <w:b/>
        </w:rPr>
        <w:t>do užívání ve</w:t>
      </w:r>
      <w:r w:rsidRPr="008C11BD">
        <w:rPr>
          <w:b/>
        </w:rPr>
        <w:t xml:space="preserve"> zkušebním provozu, uplatní se následující: </w:t>
      </w:r>
    </w:p>
    <w:p w14:paraId="27B07CB0" w14:textId="1E466977" w:rsidR="007C0706" w:rsidRDefault="00612C44" w:rsidP="00133EA5">
      <w:pPr>
        <w:pStyle w:val="111"/>
      </w:pPr>
      <w:r>
        <w:t xml:space="preserve">Předběžné předání každého vyrobeného MUV se </w:t>
      </w:r>
      <w:r w:rsidRPr="009B34F4">
        <w:t>uskuteční v místě dle čl. 3.1.</w:t>
      </w:r>
      <w:r w:rsidR="00950904">
        <w:t>1</w:t>
      </w:r>
      <w:r w:rsidRPr="009B34F4">
        <w:t xml:space="preserve"> této Smlouvy</w:t>
      </w:r>
      <w:r w:rsidR="0044111E">
        <w:t xml:space="preserve"> v čase</w:t>
      </w:r>
      <w:r w:rsidRPr="009B34F4">
        <w:t xml:space="preserve"> </w:t>
      </w:r>
      <w:r>
        <w:t>dle harmonogramu,</w:t>
      </w:r>
      <w:r w:rsidR="0044111E" w:rsidRPr="0044111E">
        <w:t xml:space="preserve"> </w:t>
      </w:r>
      <w:r w:rsidR="0044111E">
        <w:t>minimálně</w:t>
      </w:r>
      <w:r>
        <w:t xml:space="preserve"> </w:t>
      </w:r>
      <w:r w:rsidRPr="009B34F4">
        <w:t xml:space="preserve">za přítomnosti kontaktních osob </w:t>
      </w:r>
      <w:r w:rsidR="002E2348" w:rsidRPr="009B34F4">
        <w:t>Kupujícího</w:t>
      </w:r>
      <w:r w:rsidR="002E2348">
        <w:t>,</w:t>
      </w:r>
      <w:r w:rsidR="002E2348" w:rsidRPr="009B34F4">
        <w:t xml:space="preserve"> Prodávajícího</w:t>
      </w:r>
      <w:r w:rsidR="000F33FF">
        <w:t xml:space="preserve"> a zástupce příslušného OŘ</w:t>
      </w:r>
      <w:r w:rsidR="00C13B39">
        <w:t>, kterého Kupující určí a sdělí jeho jméno nejpozději 1 den před předběžným předáním MUV</w:t>
      </w:r>
      <w:r>
        <w:t xml:space="preserve">. </w:t>
      </w:r>
      <w:r w:rsidRPr="009B34F4">
        <w:t xml:space="preserve">V rámci </w:t>
      </w:r>
      <w:r>
        <w:t xml:space="preserve">předběžného </w:t>
      </w:r>
      <w:r w:rsidRPr="009B34F4">
        <w:t>předání musí být provedena funkční zkouška všech technologií a pracovních režimů MUV.</w:t>
      </w:r>
      <w:r>
        <w:t xml:space="preserve"> Případné zjištěné nedostatky je Prodávající povinen odstranit</w:t>
      </w:r>
      <w:r w:rsidR="005024F6">
        <w:t>, a to buď (i) přímo v místě předběžného předání, bude-li to po technické stránce možné s ohledem na místo předběžného předání a charakter vady, nebo (</w:t>
      </w:r>
      <w:proofErr w:type="spellStart"/>
      <w:r w:rsidR="005024F6">
        <w:t>ii</w:t>
      </w:r>
      <w:proofErr w:type="spellEnd"/>
      <w:r w:rsidR="005024F6">
        <w:t>) přepraví vozidlo zpět do místa výroby, nebude-li možné vady odstranit v místě předběžného předání</w:t>
      </w:r>
      <w:r w:rsidR="00C13B39">
        <w:t xml:space="preserve"> (nebude-li předběžné předání uskutečněno v provozovně Prodávajícího uvedeného v čl. 3.1.1. této Smlouvy)</w:t>
      </w:r>
      <w:r>
        <w:t>.</w:t>
      </w:r>
      <w:r w:rsidR="005024F6" w:rsidRPr="00764E4B">
        <w:t xml:space="preserve"> </w:t>
      </w:r>
      <w:r w:rsidR="000F33FF" w:rsidRPr="00764E4B">
        <w:t>K vozidlu (mimo prototypu) bude ke kontrole předložena technická dokumentace v rozsahu stanoveném přílohou č. 1 této Smlouv</w:t>
      </w:r>
      <w:r w:rsidR="000F33FF" w:rsidRPr="009D2214">
        <w:t xml:space="preserve">y. </w:t>
      </w:r>
      <w:r w:rsidR="000F33FF" w:rsidRPr="001C4207">
        <w:t>Předávané vozidlo musí být přistaveno v kryté hale s prohlížecím kanálem.</w:t>
      </w:r>
      <w:r w:rsidR="000F33FF">
        <w:t xml:space="preserve"> </w:t>
      </w:r>
      <w:r w:rsidR="005024F6">
        <w:t>Veškeré náklady spojené s předběžným předáním hradí Prodávající</w:t>
      </w:r>
      <w:r w:rsidR="00643B1A">
        <w:t>, nedohodnou-li se smluvní strany jinak</w:t>
      </w:r>
      <w:r w:rsidR="005024F6">
        <w:t>.</w:t>
      </w:r>
      <w:r w:rsidR="001D60A9">
        <w:t xml:space="preserve"> </w:t>
      </w:r>
      <w:r w:rsidR="004F2BE9">
        <w:t xml:space="preserve">V rámci předběžného předání není požadováno provést funkční zkoušku </w:t>
      </w:r>
      <w:r w:rsidR="00011E65">
        <w:t>sklápění přívěsného vozíku a zkoušku těsnosti brzdového potrubí přívěsného vozíku</w:t>
      </w:r>
      <w:r w:rsidR="004F2BE9">
        <w:t xml:space="preserve">. </w:t>
      </w:r>
    </w:p>
    <w:p w14:paraId="7FC7E964" w14:textId="77777777" w:rsidR="008C11BD" w:rsidRDefault="008C11BD" w:rsidP="008C11BD">
      <w:pPr>
        <w:pStyle w:val="111"/>
      </w:pPr>
      <w:r>
        <w:lastRenderedPageBreak/>
        <w:t xml:space="preserve">Pokud bude v Protokolu o předběžném </w:t>
      </w:r>
      <w:r w:rsidRPr="006F2707">
        <w:t xml:space="preserve">převzetí </w:t>
      </w:r>
      <w:r>
        <w:t xml:space="preserve">drážního vozidla uvedena výhrada/vada, jiná než Vada nebránící předání a převzetí, bude smluvními stranami v tomto protokolu sjednán termín pro opětovné předběžné převzetí MUV za účelem odstranění vad/výhrad a přiměřená lhůta pro jejich odstranění. V takovém případě se za řádné předběžné převzetí vozidla považuje jeho převzetí v termínu uvedeném v novém protokolu předběžném převzetí, ve kterém bude uvedeno, že došlo k odstranění vad/výhrad. O každém předběžném předání a převzetí bude vyhotoven protokol. Prodávající je povinen sdělit Kupujícímu termín předběžného předání vozidla alespoň 5 pracovních dní před plánovaným předáním, nedohodnou-li se strany jinak. Pokud bude nutné vozidlo za účelem odstranění vad/výhrad přepravit zpět do místa plnění Prodávajícího a následně pak zpět Kupujícímu, zajistí přepravu Prodávající a uhradí veškeré oprávněné náklady s touto přepravou spojené. V případě Vad nebránících předání a převzetí platí úprava uvedená v čl. 3.2.7. a 3.2.8. této Smlouvy. </w:t>
      </w:r>
    </w:p>
    <w:p w14:paraId="197C0AE7" w14:textId="34B7F668" w:rsidR="00612C44" w:rsidRDefault="007C0706" w:rsidP="007C0706">
      <w:pPr>
        <w:pStyle w:val="111"/>
      </w:pPr>
      <w:r>
        <w:t xml:space="preserve">V případě, že v rámci předběžného předání nebude vozidlo vykazovat </w:t>
      </w:r>
      <w:r w:rsidR="006927B4">
        <w:t xml:space="preserve">žádné </w:t>
      </w:r>
      <w:r>
        <w:t xml:space="preserve">vady a v Protokolu o předběžném </w:t>
      </w:r>
      <w:r w:rsidRPr="006F2707">
        <w:t>převzetí</w:t>
      </w:r>
      <w:r>
        <w:t xml:space="preserve"> </w:t>
      </w:r>
      <w:r w:rsidR="00862990">
        <w:t xml:space="preserve">drážních vozidel </w:t>
      </w:r>
      <w:r>
        <w:t xml:space="preserve">bude uvedeno převzetí bez </w:t>
      </w:r>
      <w:r w:rsidR="008C11BD">
        <w:t>vad/</w:t>
      </w:r>
      <w:r>
        <w:t xml:space="preserve">výhrad (případně v něm bude uvedeno, že došlo k odstranění vytčených vad), mohou se smluvní strany písemně dohodnout na provedení konečného předání a převzetí vozidla, budou-li současně splněny veškeré podmínky a požadavky Kupujícího související s konečným předáním a převzetím vozidla stanovené touto Smlouvou a rovněž za předpokladu, že předběžné předání je uskutečněno na dotčeném pracovišti příslušného </w:t>
      </w:r>
      <w:r w:rsidRPr="00981CC0">
        <w:t>oblastní</w:t>
      </w:r>
      <w:r>
        <w:t>ho</w:t>
      </w:r>
      <w:r w:rsidRPr="00981CC0">
        <w:t xml:space="preserve"> ředitelství Správy železnic, státní organizace, uveden</w:t>
      </w:r>
      <w:r>
        <w:t>ém</w:t>
      </w:r>
      <w:r w:rsidRPr="00981CC0">
        <w:t xml:space="preserve"> v příloze č. 1 této Smlouvy</w:t>
      </w:r>
      <w:r>
        <w:t xml:space="preserve">. </w:t>
      </w:r>
    </w:p>
    <w:p w14:paraId="46BB0F1E" w14:textId="4D398542" w:rsidR="009740BB" w:rsidRDefault="009740BB" w:rsidP="00133EA5">
      <w:pPr>
        <w:pStyle w:val="111"/>
      </w:pPr>
      <w:r w:rsidRPr="009B34F4">
        <w:t xml:space="preserve">Konečné předání a převzetí každého vyrobeného MUV (u prototypu předání do zkušebního provozu) se uskuteční v místě dle čl. 3.1.2 této Smlouvy </w:t>
      </w:r>
      <w:r w:rsidR="00F45BD1">
        <w:t xml:space="preserve">v čase </w:t>
      </w:r>
      <w:r w:rsidR="00612C44">
        <w:t xml:space="preserve">dle harmonogramu, </w:t>
      </w:r>
      <w:r w:rsidR="00E02593">
        <w:t xml:space="preserve">nejpozději </w:t>
      </w:r>
      <w:r w:rsidRPr="009B34F4">
        <w:t xml:space="preserve">v nejzazších termínech dodání uvedených v čl. 3.2.1. a 3.2.2. této Smlouvy, </w:t>
      </w:r>
      <w:r w:rsidR="00586C4C">
        <w:t xml:space="preserve">minimálně </w:t>
      </w:r>
      <w:r w:rsidRPr="009B34F4">
        <w:t>za</w:t>
      </w:r>
      <w:r w:rsidR="009D2214">
        <w:t xml:space="preserve"> </w:t>
      </w:r>
      <w:r w:rsidRPr="009B34F4">
        <w:t xml:space="preserve">přítomnosti </w:t>
      </w:r>
      <w:r w:rsidRPr="001C4207">
        <w:t>a</w:t>
      </w:r>
      <w:r w:rsidRPr="009B34F4">
        <w:t xml:space="preserve"> </w:t>
      </w:r>
      <w:r w:rsidR="00586C4C" w:rsidRPr="001C4207">
        <w:t>zástupce OŘ</w:t>
      </w:r>
      <w:r w:rsidR="001C4207">
        <w:t>, kterého Kupující určí a sdělí jeho jméno nejpozději 1 den před konečným předáním MUV</w:t>
      </w:r>
      <w:r w:rsidR="00586C4C" w:rsidRPr="001C4207">
        <w:t xml:space="preserve"> a kontaktní osoby</w:t>
      </w:r>
      <w:r w:rsidR="00586C4C" w:rsidRPr="009B34F4">
        <w:t xml:space="preserve"> </w:t>
      </w:r>
      <w:r w:rsidRPr="009B34F4">
        <w:t>Prodávajícího. Vozidlo</w:t>
      </w:r>
      <w:r w:rsidR="0079264A">
        <w:t xml:space="preserve"> </w:t>
      </w:r>
      <w:r w:rsidRPr="009B34F4">
        <w:t xml:space="preserve">bude předáno s technickou dokumentací v rozsahu stanoveném přílohou č. </w:t>
      </w:r>
      <w:r w:rsidR="009B34F4">
        <w:t>1</w:t>
      </w:r>
      <w:r w:rsidRPr="009B34F4">
        <w:t xml:space="preserve"> této Smlouvy. V rámci předání musí být provedena funkční zkouška všech technologií a pracovních režimů MUV. V případě zjištěné závady, jehož povaha bude bránit plnohodnotnému provozování MUV, nebude MUV Kupujícím převzato a po vzájemné dohodě kontaktních osob bude stanoven náhradní termín předání a převzetí MUV.</w:t>
      </w:r>
    </w:p>
    <w:p w14:paraId="51153BB3" w14:textId="77777777" w:rsidR="007C0706" w:rsidRDefault="007C0706" w:rsidP="007C0706">
      <w:pPr>
        <w:pStyle w:val="111"/>
      </w:pPr>
      <w:r>
        <w:t>MUV se považuje za řádně předané (a převzaté), pokud jeho konečné předání bude uskutečněno nejpozději v den, který je stanoven jako konečný termín pro jeho předání uvedený v příloze č. 7 této Smlouvy a v Protokolu o konečném převzetí drážních vozidel odsouhlaseném oběma smluvními stranami bude vyznačeno převzetí bez výhrad/bez vad.</w:t>
      </w:r>
    </w:p>
    <w:p w14:paraId="0C26D14C" w14:textId="2BF84051" w:rsidR="009D2214" w:rsidRDefault="007C0706" w:rsidP="007C0706">
      <w:pPr>
        <w:pStyle w:val="111"/>
      </w:pPr>
      <w:r>
        <w:t xml:space="preserve">Pokud bude v Protokolu o </w:t>
      </w:r>
      <w:r w:rsidR="0026576E">
        <w:t xml:space="preserve">konečném </w:t>
      </w:r>
      <w:r>
        <w:t>převzetí</w:t>
      </w:r>
      <w:r w:rsidR="0026576E">
        <w:t xml:space="preserve"> drážních vozidel</w:t>
      </w:r>
      <w:r>
        <w:t xml:space="preserve"> uvedena výhrada/vada, bude smluvními stranami v tomto protokolu sjednán termín pro opětovné převzetí MUV za účelem odstranění vad/výhrad a přiměřená lhůta pro jejich odstranění. V takovém případě se za řádné předání (a převzetí) vozidla považuje okamžik jeho převzetí v termínu uvedeném v novém Protokolu, ve kterém bude uvedeno, že došlo k odstranění vad/výhrad. O každém předání a převzetí bude vyhotoven protokol. Prodávající je povinen sdělit Kupujícímu termín předání vozidla alespoň 5 pracovních dní před plánovaným předáním, nedohodnou-li se smluvní strany jinak. Pokud bude nutné vozidlo za účelem odstranění vad/výhrad přepravit zpět do místa plnění Prodávajícího a následně pak zpět Kupujícímu, zajistí přepravu Prodávající a uhradí veškeré oprávněné náklady s touto přepravou spojené. </w:t>
      </w:r>
    </w:p>
    <w:p w14:paraId="2B337D9E" w14:textId="0E01A799" w:rsidR="009D2214" w:rsidRDefault="009D2214" w:rsidP="009D2214">
      <w:pPr>
        <w:pStyle w:val="11"/>
      </w:pPr>
      <w:r w:rsidRPr="008C11BD">
        <w:rPr>
          <w:b/>
        </w:rPr>
        <w:t>V případě, že se bude jednat o MUV, která budou Kupujícímu předávána</w:t>
      </w:r>
      <w:r w:rsidR="00D341C7">
        <w:rPr>
          <w:b/>
        </w:rPr>
        <w:t xml:space="preserve"> do užívání</w:t>
      </w:r>
      <w:r w:rsidRPr="008C11BD">
        <w:rPr>
          <w:b/>
        </w:rPr>
        <w:t xml:space="preserve"> ve zkušebním provozu</w:t>
      </w:r>
      <w:r w:rsidR="00D341C7">
        <w:rPr>
          <w:b/>
        </w:rPr>
        <w:t xml:space="preserve"> a u prototypu</w:t>
      </w:r>
      <w:r w:rsidRPr="008C11BD">
        <w:rPr>
          <w:b/>
        </w:rPr>
        <w:t>, uplatní se následující</w:t>
      </w:r>
      <w:r>
        <w:t xml:space="preserve">: </w:t>
      </w:r>
    </w:p>
    <w:p w14:paraId="5654FF03" w14:textId="619BE69A" w:rsidR="00D341C7" w:rsidRDefault="009D2214" w:rsidP="009D2214">
      <w:pPr>
        <w:pStyle w:val="111"/>
      </w:pPr>
      <w:r>
        <w:lastRenderedPageBreak/>
        <w:t xml:space="preserve">Předběžné předání každého vyrobeného MUV do zkušebního provozu se </w:t>
      </w:r>
      <w:r w:rsidRPr="009B34F4">
        <w:t>uskuteční v místě dle čl. 3.1.</w:t>
      </w:r>
      <w:r>
        <w:t>1</w:t>
      </w:r>
      <w:r w:rsidRPr="009B34F4">
        <w:t xml:space="preserve"> této Smlouvy</w:t>
      </w:r>
      <w:r>
        <w:t xml:space="preserve"> v čase</w:t>
      </w:r>
      <w:r w:rsidRPr="009B34F4">
        <w:t xml:space="preserve"> </w:t>
      </w:r>
      <w:r>
        <w:t>dle harmonogramu,</w:t>
      </w:r>
      <w:r w:rsidRPr="0044111E">
        <w:t xml:space="preserve"> </w:t>
      </w:r>
      <w:r>
        <w:t xml:space="preserve">minimálně </w:t>
      </w:r>
      <w:r w:rsidRPr="009B34F4">
        <w:t>za přítomnosti kontaktních osob Kupujícího</w:t>
      </w:r>
      <w:r>
        <w:t>,</w:t>
      </w:r>
      <w:r w:rsidRPr="009B34F4">
        <w:t xml:space="preserve"> Prodávajícího</w:t>
      </w:r>
      <w:r>
        <w:t xml:space="preserve"> a zástupce příslušného OŘ, kterého Kupující určí a sdělí jeho jméno nejpozději 1 den před předběžným předáním MUV. </w:t>
      </w:r>
      <w:r w:rsidRPr="009B34F4">
        <w:t xml:space="preserve">V rámci </w:t>
      </w:r>
      <w:r>
        <w:t xml:space="preserve">předběžného </w:t>
      </w:r>
      <w:r w:rsidRPr="009B34F4">
        <w:t>předání musí být provedena funkční zkouška všech technologií a pracovních režimů MUV.</w:t>
      </w:r>
      <w:r>
        <w:t xml:space="preserve"> Případné zjištěné nedostatky je Prodávající povinen odstranit, a to buď (i) přímo v místě předběžného předání, bude-li to po technické stránce možné s ohledem na místo předběžného předání a charakter vady, nebo (</w:t>
      </w:r>
      <w:proofErr w:type="spellStart"/>
      <w:r>
        <w:t>ii</w:t>
      </w:r>
      <w:proofErr w:type="spellEnd"/>
      <w:r>
        <w:t>) přepraví vozidlo zpět do místa výroby, nebude-li možné vady odstranit v místě předběžného předání (nebude-li předběžné předání uskutečněno v provozovně Prodávajícího uvedeného v čl. 3.1.1. této Smlouvy)</w:t>
      </w:r>
      <w:r w:rsidR="00D341C7">
        <w:t>. O</w:t>
      </w:r>
      <w:r w:rsidR="00B807B5">
        <w:t> </w:t>
      </w:r>
      <w:r w:rsidR="00D341C7">
        <w:t xml:space="preserve">předběžném předání bude vyhotoven Protokol o předběžném předání drážního vozidla. </w:t>
      </w:r>
      <w:r w:rsidR="00B807B5">
        <w:t xml:space="preserve">Dále bude v tomto protokolu dohodnutý termín pro předání MUV do užívání ve zkušebním provozu. </w:t>
      </w:r>
      <w:r w:rsidR="00D914FF">
        <w:t>V rámci předběžného předání není požadováno provést funkční zkoušku sklápění přívěsného vozíku a zkoušku těsnosti brzdového potrubí přívěsného vozíku.</w:t>
      </w:r>
    </w:p>
    <w:p w14:paraId="3761C70B" w14:textId="0FB7C049" w:rsidR="007C0706" w:rsidRDefault="007C0706" w:rsidP="00862990">
      <w:pPr>
        <w:pStyle w:val="111"/>
      </w:pPr>
      <w:r>
        <w:t xml:space="preserve">Pokud bude v Protokolu o předběžném </w:t>
      </w:r>
      <w:r w:rsidRPr="006F2707">
        <w:t xml:space="preserve">převzetí </w:t>
      </w:r>
      <w:r w:rsidR="00862990">
        <w:t xml:space="preserve">drážního vozidla </w:t>
      </w:r>
      <w:r>
        <w:t xml:space="preserve">uvedena výhrada/vada, jiná než Vada nebránící předání a převzetí, bude smluvními stranami v tomto protokolu sjednán termín pro opětovné předběžné převzetí MUV za účelem odstranění vad/výhrad a přiměřená lhůta pro jejich odstranění. V takovém případě se za řádné předběžné převzetí vozidla považuje jeho převzetí v termínu uvedeném v novém protokolu předběžném převzetí, ve kterém bude uvedeno, že došlo k odstranění vad/výhrad. O každém předběžném předání a převzetí bude vyhotoven protokol. Prodávající je povinen sdělit Kupujícímu termín předběžného předání vozidla alespoň 5 pracovních dní před plánovaným předáním, nedohodnou-li se strany jinak. Pokud bude nutné vozidlo za účelem odstranění vad/výhrad přepravit zpět do místa plnění Prodávajícího a následně pak zpět Kupujícímu, zajistí přepravu Prodávající a uhradí veškeré oprávněné náklady s touto přepravou spojené. V případě Vad nebránících předání a převzetí platí úprava uvedená v čl. 3.2.7. a 3.2.8. této Smlouvy. </w:t>
      </w:r>
    </w:p>
    <w:p w14:paraId="17585AEF" w14:textId="0A396BAF" w:rsidR="00B807B5" w:rsidRDefault="00B807B5" w:rsidP="00862990">
      <w:pPr>
        <w:pStyle w:val="111"/>
      </w:pPr>
      <w:r>
        <w:t>Prodávající na základě předběžného předání každého vyrobeného MUV předá MUV Kupujícímu do užívání ve zkušebním provozu, místem předání jsou </w:t>
      </w:r>
      <w:r w:rsidRPr="00B807B5">
        <w:t>pracoviště Kupujícího v působnosti oblastních ředitelství Správy železnic, státní organizace, uvedených v</w:t>
      </w:r>
      <w:r>
        <w:t> </w:t>
      </w:r>
      <w:r w:rsidRPr="00B807B5">
        <w:t>příloze č. 1 této Smlouvy</w:t>
      </w:r>
      <w:r>
        <w:t xml:space="preserve">, konkrétní místo sdělí Kupující Prodávajícímu při předběžném převzetí. V rámci převzetí MUV do užívání ve zkušebním provozu Prodávající předá Kupujícímu veškerou technickou dokumentaci </w:t>
      </w:r>
      <w:r w:rsidRPr="00B807B5">
        <w:t>v rozsahu potřebném pro zkušební provoz</w:t>
      </w:r>
      <w:r>
        <w:t>. O předání MUV do užívání ve zkušebním provozu bude sepsán Protokol o převzetí drážního vozidla do užívání ve zkušebním provozu.</w:t>
      </w:r>
      <w:r w:rsidR="002569AC">
        <w:t xml:space="preserve"> </w:t>
      </w:r>
      <w:r w:rsidR="00BB1573">
        <w:t xml:space="preserve">Kontaktní osoba Kupujícího sdělí Prodávajícímu osobu/osoby, které budou přítomné předání MUV a budou oprávněny podepsat protokol. </w:t>
      </w:r>
      <w:r w:rsidR="002569AC">
        <w:t>Náklady spojené s</w:t>
      </w:r>
      <w:r w:rsidR="00BB1573">
        <w:t xml:space="preserve"> přepravou MUV do místa předání hradí Prodávající. </w:t>
      </w:r>
    </w:p>
    <w:p w14:paraId="6D3A0B9E" w14:textId="1B64B47D" w:rsidR="009D2214" w:rsidRDefault="009D2214" w:rsidP="009D2214">
      <w:pPr>
        <w:pStyle w:val="111"/>
      </w:pPr>
      <w:r w:rsidRPr="009B34F4">
        <w:t xml:space="preserve">Konečné předání a převzetí každého vyrobeného MUV se uskuteční v místě dle čl. 3.1.2 této Smlouvy </w:t>
      </w:r>
      <w:r>
        <w:t xml:space="preserve">v čase dle harmonogramu, nejpozději </w:t>
      </w:r>
      <w:r w:rsidRPr="009B34F4">
        <w:t xml:space="preserve">v nejzazších termínech dodání uvedených v čl. 3.2.1. a 3.2.2. této Smlouvy, </w:t>
      </w:r>
      <w:r>
        <w:t xml:space="preserve">minimálně </w:t>
      </w:r>
      <w:r w:rsidRPr="009B34F4">
        <w:t>za</w:t>
      </w:r>
      <w:r>
        <w:t xml:space="preserve"> </w:t>
      </w:r>
      <w:r w:rsidRPr="009B34F4">
        <w:t xml:space="preserve">přítomnosti </w:t>
      </w:r>
      <w:r w:rsidRPr="001C4207">
        <w:t>a</w:t>
      </w:r>
      <w:r w:rsidRPr="009B34F4">
        <w:t xml:space="preserve"> </w:t>
      </w:r>
      <w:r w:rsidRPr="001C4207">
        <w:t>zástupce OŘ</w:t>
      </w:r>
      <w:r>
        <w:t>, kterého Kupující určí a sdělí jeho jméno nejpozději 1 den před konečným předáním MUV</w:t>
      </w:r>
      <w:r w:rsidRPr="001C4207">
        <w:t xml:space="preserve"> a kontaktní osoby</w:t>
      </w:r>
      <w:r w:rsidRPr="009B34F4">
        <w:t xml:space="preserve"> Prodávajícího. </w:t>
      </w:r>
      <w:r w:rsidR="00B807B5">
        <w:t>B</w:t>
      </w:r>
      <w:r w:rsidRPr="009B34F4">
        <w:t>ude předán</w:t>
      </w:r>
      <w:r w:rsidR="00B807B5">
        <w:t>a</w:t>
      </w:r>
      <w:r w:rsidRPr="009B34F4">
        <w:t xml:space="preserve"> </w:t>
      </w:r>
      <w:r w:rsidR="00B807B5">
        <w:t xml:space="preserve">technická </w:t>
      </w:r>
      <w:r w:rsidRPr="009B34F4">
        <w:t>dokumentac</w:t>
      </w:r>
      <w:r w:rsidR="00B807B5">
        <w:t>e</w:t>
      </w:r>
      <w:r w:rsidRPr="009B34F4">
        <w:t xml:space="preserve"> v rozsahu stanoveném přílohou č. </w:t>
      </w:r>
      <w:r>
        <w:t>1</w:t>
      </w:r>
      <w:r w:rsidRPr="009B34F4">
        <w:t xml:space="preserve"> této Smlouvy</w:t>
      </w:r>
      <w:r w:rsidR="00B807B5">
        <w:t xml:space="preserve"> a veškerá </w:t>
      </w:r>
      <w:r w:rsidR="00B807B5" w:rsidRPr="00816005">
        <w:t>povolení k uvedení vozidla na trh vydané příslušným Drážním úřadem</w:t>
      </w:r>
      <w:r w:rsidR="00B807B5">
        <w:t xml:space="preserve"> (či obdobným dokladem vydávaným v době předávání vozidla dle aktuálně platné legislativy)</w:t>
      </w:r>
      <w:r w:rsidRPr="009B34F4">
        <w:t xml:space="preserve">. </w:t>
      </w:r>
    </w:p>
    <w:p w14:paraId="2D2BAEB6" w14:textId="71E73242" w:rsidR="00862990" w:rsidRPr="009B34F4" w:rsidRDefault="00862990" w:rsidP="00862990">
      <w:pPr>
        <w:pStyle w:val="111"/>
      </w:pPr>
      <w:r w:rsidRPr="00862990">
        <w:lastRenderedPageBreak/>
        <w:t>MUV se považuje za řádně předané (a převzaté), pokud jeho konečné předání bude uskutečněno nejpozději v den, který je stanoven jako konečný termín pro jeho předání uvedený v příloze č. 7 této Smlouvy</w:t>
      </w:r>
      <w:r>
        <w:t>,</w:t>
      </w:r>
      <w:r w:rsidRPr="00862990">
        <w:t xml:space="preserve"> v Protokolu o konečném převzetí drážních vozidel odsouhlaseném oběma smluvními stranami bude vyznačeno převzetí bez výhrad/bez vad</w:t>
      </w:r>
      <w:r>
        <w:t xml:space="preserve"> a ke každému takovému MUV bude předáno </w:t>
      </w:r>
      <w:r w:rsidRPr="00816005">
        <w:t>povolení k uvedení vozidla na trh vydané příslušným Drážním úřadem</w:t>
      </w:r>
      <w:r>
        <w:t xml:space="preserve"> a technická dokumentace </w:t>
      </w:r>
      <w:r w:rsidRPr="009B34F4">
        <w:t>v rozsahu stanoveném technickou specifikací Předmětu koupě v příloze č. 1 této Smlouvy</w:t>
      </w:r>
      <w:r w:rsidRPr="00862990">
        <w:t>.</w:t>
      </w:r>
    </w:p>
    <w:p w14:paraId="113FCB84" w14:textId="77777777" w:rsidR="009740BB" w:rsidRPr="009B34F4" w:rsidRDefault="009740BB" w:rsidP="00601023">
      <w:pPr>
        <w:pStyle w:val="11"/>
      </w:pPr>
      <w:r w:rsidRPr="009B34F4">
        <w:t>Prodávající prohlašuje, že je s</w:t>
      </w:r>
      <w:r w:rsidR="00F45BD1">
        <w:t xml:space="preserve"> interními </w:t>
      </w:r>
      <w:r w:rsidRPr="009B34F4">
        <w:t>předpisy Kupujícího</w:t>
      </w:r>
      <w:r w:rsidR="00016ACF">
        <w:t xml:space="preserve"> uvedenými v příloze č. 1 této Smlouvy, </w:t>
      </w:r>
      <w:r w:rsidRPr="009B34F4">
        <w:t>vztahujícími se k plnění Předmětu koupě seznámen a zavazuje se je dodržovat.</w:t>
      </w:r>
    </w:p>
    <w:p w14:paraId="576F43B8" w14:textId="77777777" w:rsidR="009740BB" w:rsidRPr="009B34F4" w:rsidRDefault="009740BB" w:rsidP="00601023">
      <w:pPr>
        <w:pStyle w:val="11"/>
      </w:pPr>
      <w:r w:rsidRPr="009B34F4">
        <w:t xml:space="preserve">Prodávající písemně vyzve Kupujícího alespoň </w:t>
      </w:r>
      <w:r w:rsidR="00612C44">
        <w:t xml:space="preserve">(i) </w:t>
      </w:r>
      <w:r w:rsidR="00CE72A9">
        <w:t>10</w:t>
      </w:r>
      <w:r w:rsidRPr="009B34F4">
        <w:t xml:space="preserve"> pracovních dní před dohodnutým termínem </w:t>
      </w:r>
      <w:r w:rsidR="00612C44">
        <w:t xml:space="preserve">konečného předání k </w:t>
      </w:r>
      <w:r w:rsidRPr="009B34F4">
        <w:t>převzetí MUV</w:t>
      </w:r>
      <w:r w:rsidR="00612C44">
        <w:t>, a alespoň (</w:t>
      </w:r>
      <w:proofErr w:type="spellStart"/>
      <w:r w:rsidR="00612C44">
        <w:t>ii</w:t>
      </w:r>
      <w:proofErr w:type="spellEnd"/>
      <w:r w:rsidR="00612C44">
        <w:t>) 15 pracovních dní před dohodnutým termínem předběžného předání MUV</w:t>
      </w:r>
      <w:r w:rsidRPr="009B34F4">
        <w:t>, přičemž v písemné výzvě Prodávající uvede následující údaje:</w:t>
      </w:r>
    </w:p>
    <w:p w14:paraId="6285CF98" w14:textId="77777777" w:rsidR="009740BB" w:rsidRDefault="009740BB" w:rsidP="00601023">
      <w:pPr>
        <w:pStyle w:val="111"/>
      </w:pPr>
      <w:r w:rsidRPr="009B34F4">
        <w:t>počet a výrobní čísla předávaných vozidel,</w:t>
      </w:r>
    </w:p>
    <w:p w14:paraId="4279EDAF" w14:textId="2560B540" w:rsidR="00612C44" w:rsidRDefault="00612C44" w:rsidP="00601023">
      <w:pPr>
        <w:pStyle w:val="111"/>
      </w:pPr>
      <w:r>
        <w:t>datum předběžného předání,</w:t>
      </w:r>
    </w:p>
    <w:p w14:paraId="0A161F83" w14:textId="71460B96" w:rsidR="00096D5C" w:rsidRPr="009B34F4" w:rsidRDefault="00096D5C" w:rsidP="00601023">
      <w:pPr>
        <w:pStyle w:val="111"/>
      </w:pPr>
      <w:r>
        <w:t>datum předání do užívání ve zkušebním provozu,</w:t>
      </w:r>
    </w:p>
    <w:p w14:paraId="5AA028E4" w14:textId="77777777" w:rsidR="009740BB" w:rsidRPr="009B34F4" w:rsidRDefault="009740BB" w:rsidP="00601023">
      <w:pPr>
        <w:pStyle w:val="111"/>
      </w:pPr>
      <w:r w:rsidRPr="009B34F4">
        <w:t xml:space="preserve">datum </w:t>
      </w:r>
      <w:r w:rsidR="00612C44">
        <w:t xml:space="preserve">konečného </w:t>
      </w:r>
      <w:r w:rsidRPr="009B34F4">
        <w:t>předání a převzetí</w:t>
      </w:r>
      <w:r w:rsidR="00612C44">
        <w:t xml:space="preserve">, v případě konečného předání. </w:t>
      </w:r>
    </w:p>
    <w:p w14:paraId="4D4D9642" w14:textId="77777777" w:rsidR="00237359" w:rsidRDefault="009740BB" w:rsidP="00601023">
      <w:pPr>
        <w:pStyle w:val="11"/>
      </w:pPr>
      <w:r w:rsidRPr="009B34F4">
        <w:t xml:space="preserve">Kupující se zavazuje Prodávajícímu bez prodlení termín převzetí vozidel buď potvrdit, nebo požádat o změnu termínu převzetí. </w:t>
      </w:r>
    </w:p>
    <w:p w14:paraId="348A3D3E" w14:textId="07DAF234" w:rsidR="00FA59AE" w:rsidRDefault="00FA59AE" w:rsidP="00601023">
      <w:pPr>
        <w:pStyle w:val="111"/>
      </w:pPr>
      <w:r>
        <w:t xml:space="preserve">O předběžném předání </w:t>
      </w:r>
      <w:r w:rsidRPr="009B34F4">
        <w:t xml:space="preserve">každého jednotlivého vyrobeného MUV bude sepsán </w:t>
      </w:r>
      <w:r w:rsidR="009D2214">
        <w:t>Protokol o</w:t>
      </w:r>
      <w:r w:rsidR="000339C3">
        <w:t> </w:t>
      </w:r>
      <w:r w:rsidR="009D2214">
        <w:t>předběžném převzetí drážních vozidel</w:t>
      </w:r>
      <w:r w:rsidRPr="009B34F4">
        <w:t xml:space="preserve"> podepsaný kontaktními osobami Kupujícího a Prodávajícího</w:t>
      </w:r>
      <w:r w:rsidR="009D2214">
        <w:t>, jehož vzor je uveden v příloze č. 9 této Smlouvy</w:t>
      </w:r>
      <w:r w:rsidRPr="009B34F4">
        <w:t xml:space="preserve">. </w:t>
      </w:r>
      <w:r w:rsidR="000339C3">
        <w:t xml:space="preserve">O předání </w:t>
      </w:r>
      <w:r w:rsidR="000339C3" w:rsidRPr="009B34F4">
        <w:t>každého jednotlivého vyrobeného MUV</w:t>
      </w:r>
      <w:r w:rsidR="000339C3">
        <w:t xml:space="preserve"> do užívání ve zkušebním provozu bude sepsán Protokol o převzetí drážního vozidla do užívání ve zkušebním provozu, jehož vzor je uveden v příloze č. 11 této Smlouvy.   </w:t>
      </w:r>
    </w:p>
    <w:p w14:paraId="365C3024" w14:textId="758A62E5" w:rsidR="009740BB" w:rsidRPr="009B34F4" w:rsidRDefault="009740BB" w:rsidP="00601023">
      <w:pPr>
        <w:pStyle w:val="111"/>
      </w:pPr>
      <w:r w:rsidRPr="009B34F4">
        <w:t xml:space="preserve">O </w:t>
      </w:r>
      <w:bookmarkStart w:id="5" w:name="_Hlk177639524"/>
      <w:r w:rsidRPr="009B34F4">
        <w:t xml:space="preserve">konečném předání a převzetí každého jednotlivého vyrobeného MUV </w:t>
      </w:r>
      <w:bookmarkEnd w:id="5"/>
      <w:r w:rsidRPr="009B34F4">
        <w:t xml:space="preserve">bude sepsán </w:t>
      </w:r>
      <w:r w:rsidR="009D2214">
        <w:t>Protokol o konečném převzetí drážních vozidel</w:t>
      </w:r>
      <w:r w:rsidRPr="009B34F4">
        <w:t xml:space="preserve"> podepsaný kontaktními osobami Kupujícího a Prodávajícího</w:t>
      </w:r>
      <w:r w:rsidR="009D2214">
        <w:t>, jehož vzor je uveden v příloze č. 10 této Smlouvy</w:t>
      </w:r>
      <w:r w:rsidRPr="009B34F4">
        <w:t xml:space="preserve">. </w:t>
      </w:r>
    </w:p>
    <w:p w14:paraId="09AFACE6" w14:textId="556DD053" w:rsidR="009740BB" w:rsidRDefault="009740BB" w:rsidP="00601023">
      <w:pPr>
        <w:pStyle w:val="111"/>
      </w:pPr>
      <w:r w:rsidRPr="009B34F4">
        <w:t>Nebezpečí škody k jednotlivému MUV</w:t>
      </w:r>
      <w:r w:rsidR="00096D5C">
        <w:t>, které nebylo Kupujícímu předáno do užívání ve zkušebním provozu</w:t>
      </w:r>
      <w:r w:rsidRPr="009B34F4">
        <w:t xml:space="preserve"> přejde z Prodávajícího na Kupujícího dnem jeho konečného předání a převzetí na základě </w:t>
      </w:r>
      <w:r w:rsidR="007C0706">
        <w:t>Protokolu o konečném převzetí drážních vozidel</w:t>
      </w:r>
      <w:r w:rsidRPr="009B34F4">
        <w:t xml:space="preserve">. Prodávající nese do doby podpisu </w:t>
      </w:r>
      <w:r w:rsidR="007C0706">
        <w:t>Protokolu o konečném převzetí drážních vozidel</w:t>
      </w:r>
      <w:r w:rsidRPr="009B34F4">
        <w:t xml:space="preserve"> nebezpečí škody ke každému jednotlivému MUV, ať již škoda vznikla z jakékoli příčiny, s výjimkou škody na každém jednotlivém MUV prokazatelně způsobené jednáním Kupujícího vzniklé v období od dne zahájení předávacího řízení do dne podpisu </w:t>
      </w:r>
      <w:r w:rsidR="007C0706">
        <w:t>Protokolu o konečném převzetí drážních vozidel</w:t>
      </w:r>
      <w:r w:rsidRPr="009B34F4">
        <w:t xml:space="preserve"> smluvními stranami. Vlastnické právo k předmětu koupě přechází na Kupujícího okamžikem, kdy Kupující písemně potvrdí podpisem </w:t>
      </w:r>
      <w:r w:rsidR="007C0706">
        <w:t>Protokol o konečném převzetí drážních vozidel</w:t>
      </w:r>
      <w:r w:rsidRPr="009B34F4">
        <w:t xml:space="preserve">. </w:t>
      </w:r>
    </w:p>
    <w:p w14:paraId="0EF6734B" w14:textId="64BFD090" w:rsidR="00096D5C" w:rsidRDefault="00096D5C" w:rsidP="00096D5C">
      <w:pPr>
        <w:pStyle w:val="111"/>
      </w:pPr>
      <w:r w:rsidRPr="009B34F4">
        <w:lastRenderedPageBreak/>
        <w:t>Nebezpečí škody k jednotlivému MUV</w:t>
      </w:r>
      <w:r>
        <w:t>, které bylo Kupujícímu předáno do užívání ve zkušebním provozu</w:t>
      </w:r>
      <w:r w:rsidRPr="009B34F4">
        <w:t xml:space="preserve"> přejde z Prodávajícího na Kupujícího dnem jeho předání a převzetí </w:t>
      </w:r>
      <w:r>
        <w:t xml:space="preserve">do užívání ve zkušebním provozu </w:t>
      </w:r>
      <w:r w:rsidRPr="009B34F4">
        <w:t xml:space="preserve">na základě </w:t>
      </w:r>
      <w:r>
        <w:t>Protokolu o převzetí drážního vozidla do užívání ve zkušebním provozu</w:t>
      </w:r>
      <w:r w:rsidRPr="009B34F4">
        <w:t xml:space="preserve">. Prodávající nese do doby podpisu </w:t>
      </w:r>
      <w:r>
        <w:t>Protokolu o převzetí drážního vozidla do užívání ve zkušebním provozu</w:t>
      </w:r>
      <w:r w:rsidRPr="009B34F4">
        <w:t xml:space="preserve"> nebezpečí škody ke každému jednotlivému MUV, ať již škoda vznikla z jakékoli příčiny, s výjimkou škody na každém jednotlivém MUV prokazatelně způsobené jednáním Kupujícího vzniklé v období od dne zahájení předávacího řízení do dne podpisu </w:t>
      </w:r>
      <w:r>
        <w:t>Protokolu o převzetí drážního vozidla do užívání ve zkušebním provozu</w:t>
      </w:r>
      <w:r w:rsidRPr="009B34F4">
        <w:t xml:space="preserve"> smluvními stranami. Vlastnické právo k předmětu koupě přechází na Kupujícího okamžikem, kdy Kupující písemně potvrdí podpisem </w:t>
      </w:r>
      <w:r>
        <w:t>Protokol o převzetí drážního vozidla do užívání ve zkušebním provozu</w:t>
      </w:r>
      <w:r w:rsidRPr="009B34F4">
        <w:t xml:space="preserve">. </w:t>
      </w:r>
    </w:p>
    <w:p w14:paraId="45666A17" w14:textId="6763B504" w:rsidR="009740BB" w:rsidRPr="009B34F4" w:rsidRDefault="003C3793" w:rsidP="00764E4B">
      <w:pPr>
        <w:pStyle w:val="11"/>
      </w:pPr>
      <w:r>
        <w:t>Prodávající</w:t>
      </w:r>
      <w:r w:rsidR="009740BB" w:rsidRPr="009B34F4">
        <w:t xml:space="preserve"> zorganizuje a provede proškolení a praktické zacvičení zaměstnanců Kupujícího z obsluhy vozidla ve všech pracovních režimech, mechanizace a technologií v rozsahu uvedeném v příloze č. 1 této Smlouvy</w:t>
      </w:r>
      <w:r w:rsidR="005F0553">
        <w:t>, v čl. 8 této přílohy</w:t>
      </w:r>
      <w:r w:rsidR="009740BB" w:rsidRPr="009B34F4">
        <w:t>.</w:t>
      </w:r>
      <w:r w:rsidR="005F0553">
        <w:t xml:space="preserve"> Prodávající </w:t>
      </w:r>
      <w:r w:rsidR="008F2EC5">
        <w:t>zpracuje Harmonogram školení, který předloží nejpozději do 30 dní ode dne nabytí účinnosti této Smlouvy.</w:t>
      </w:r>
      <w:r w:rsidR="00B35956">
        <w:t xml:space="preserve"> </w:t>
      </w:r>
      <w:r>
        <w:t>Před předložením konečné verze Harmonogramu zašle Prodávající návrh Harmonogramu Kupujícímu k případným připomínkám, v případě, že Kupující bude mít k návrhu Harmonogramu připomínky, je Prodávající povinen tyto připomínky v jeho konečné verzi zohlednit.</w:t>
      </w:r>
      <w:r w:rsidR="00BF024F">
        <w:t xml:space="preserve"> Prodávající sestaví harmonogram tak, aby mohl sloužit ke svému účelu, přičemž účelem harmonogramu</w:t>
      </w:r>
      <w:r>
        <w:t xml:space="preserve"> </w:t>
      </w:r>
      <w:r w:rsidR="00BF024F">
        <w:t xml:space="preserve">je zajištění proškolené posádky pro jednotlivá MUV, a to i v rámci zkušebního provozu. </w:t>
      </w:r>
      <w:r w:rsidR="008F2EC5">
        <w:t>Harmonogram</w:t>
      </w:r>
      <w:r w:rsidR="00B35956">
        <w:t xml:space="preserve"> školení</w:t>
      </w:r>
      <w:r w:rsidR="008F2EC5">
        <w:t xml:space="preserve"> </w:t>
      </w:r>
      <w:r w:rsidR="00BF024F">
        <w:t xml:space="preserve">tak </w:t>
      </w:r>
      <w:r w:rsidR="00B35956">
        <w:t>bude</w:t>
      </w:r>
      <w:r w:rsidR="008F2EC5">
        <w:t xml:space="preserve"> </w:t>
      </w:r>
      <w:r w:rsidR="00BF024F">
        <w:t xml:space="preserve">rámcově </w:t>
      </w:r>
      <w:r w:rsidR="008F2EC5">
        <w:t xml:space="preserve">odpovídat </w:t>
      </w:r>
      <w:r w:rsidR="00B35956">
        <w:t>H</w:t>
      </w:r>
      <w:r w:rsidR="008F2EC5">
        <w:t>armonogramu dodávky vozidel MUV</w:t>
      </w:r>
      <w:r w:rsidR="00B35956">
        <w:t>, jehož požadavky jsou uvedeny v čl. 3.2.4. této Smlouvy</w:t>
      </w:r>
      <w:r w:rsidR="008F2EC5">
        <w:t xml:space="preserve"> a </w:t>
      </w:r>
      <w:r w:rsidR="00B35956">
        <w:t>bude obsahovat rozdělení tohoto školení</w:t>
      </w:r>
      <w:r w:rsidR="008F2EC5">
        <w:t xml:space="preserve"> na teoretickou část a na jízdní výcvik</w:t>
      </w:r>
      <w:r w:rsidR="00B35956">
        <w:t>.</w:t>
      </w:r>
      <w:r w:rsidR="00542170">
        <w:t xml:space="preserve"> Veškerá školení však musí být provedena nejpozději do </w:t>
      </w:r>
      <w:r w:rsidR="00275456">
        <w:t>30 dní</w:t>
      </w:r>
      <w:r w:rsidR="00542170">
        <w:t xml:space="preserve"> od konečného převzetí posledního MUV Kupujícímu.</w:t>
      </w:r>
      <w:r w:rsidR="00F476F8">
        <w:t xml:space="preserve"> Z každého uskutečněného školení předá Prodávající Kupujícímu videozáznam školení, na datovém nosiči</w:t>
      </w:r>
      <w:r w:rsidR="00FD3D60">
        <w:t xml:space="preserve">, a to nejpozději do 3 pracovních dní od skončení školení. </w:t>
      </w:r>
    </w:p>
    <w:p w14:paraId="0500C907" w14:textId="46A055CD" w:rsidR="009740BB" w:rsidRDefault="009740BB" w:rsidP="00601023">
      <w:pPr>
        <w:pStyle w:val="11"/>
      </w:pPr>
      <w:r w:rsidRPr="009B34F4">
        <w:t>Veškerá závazná dokumentace a komunikace vztahující se k předmětu koupě, zejména projektová dokumentace, dokumenty o provedení zkoušek a měření, průkaz způsobilosti a dokumentace skutečného provedení, zápisy z kontrolních dnů, komunikace v rámci reklamačního řízení, školení, návody na údržbu obsluhu, dodaný a instalovaný SW atp., bude v českém jazyce, pokud Kupující nestanoví jinak.</w:t>
      </w:r>
    </w:p>
    <w:p w14:paraId="100863CE" w14:textId="2DD1DABE" w:rsidR="003C3793" w:rsidRDefault="003C3793" w:rsidP="003C3793">
      <w:pPr>
        <w:pStyle w:val="11"/>
      </w:pPr>
      <w:r>
        <w:t>Prodávající</w:t>
      </w:r>
      <w:r w:rsidRPr="009B34F4">
        <w:t xml:space="preserve"> zorganizuje a provede </w:t>
      </w:r>
      <w:r>
        <w:t>školení uvedené v bodech 7.24 a 7.33 v příloze č. 1 této Smlouvy. Prodávající zpracuje Harmonogram školení, který předloží nejpozději do 30 dní ode dne nabytí účinnosti této Smlouvy. Před předložením konečné verze Harmonogramu zašle Prodávající návrh Harmonogramu Kupujícímu k případným připomínkám, v případě, že Kupující bude mít k návrhu Harmonogramu připomínky, je Prodávající povinen tyto připomínky v jeho konečné verzi zohlednit.</w:t>
      </w:r>
      <w:r w:rsidR="00862E34">
        <w:t xml:space="preserve"> Prodávající sestaví harmonogram tak, aby mohl sloužit ke svému účelu, přičemž účelem harmonogramu je zajištění proškolených zaměstnanců pro </w:t>
      </w:r>
      <w:r w:rsidR="008A744C">
        <w:t xml:space="preserve">užívání </w:t>
      </w:r>
      <w:r w:rsidR="00862E34">
        <w:t>MUV, a to i v rámci zkušebního provozu. Harmonogram školení tak bude rámcově odpovídat Harmonogramu dodávky vozidel MUV, jehož požadavky jsou uvedeny v čl. 3.2.4. této Smlouvy.</w:t>
      </w:r>
      <w:r>
        <w:t xml:space="preserve"> </w:t>
      </w:r>
      <w:r w:rsidR="00542170">
        <w:t xml:space="preserve">Veškerá školení však musí být provedena nejpozději do 30 dní od konečného převzetí posledního MUV Kupujícímu. </w:t>
      </w:r>
      <w:r>
        <w:t xml:space="preserve">Z každého uskutečněného školení předá Prodávající Kupujícímu videozáznam školení, na datovém nosiči, a to nejpozději do 3 pracovních dní od skončení školení. </w:t>
      </w:r>
    </w:p>
    <w:p w14:paraId="4ED8B722" w14:textId="77777777" w:rsidR="009740BB" w:rsidRPr="00B5421C" w:rsidRDefault="009740BB" w:rsidP="002737DD">
      <w:pPr>
        <w:pStyle w:val="Nadpis1"/>
        <w:spacing w:line="240" w:lineRule="auto"/>
        <w:rPr>
          <w:rFonts w:eastAsia="Times New Roman"/>
          <w:lang w:eastAsia="cs-CZ"/>
        </w:rPr>
      </w:pPr>
      <w:r w:rsidRPr="00B5421C">
        <w:rPr>
          <w:rFonts w:eastAsia="Times New Roman"/>
          <w:lang w:eastAsia="cs-CZ"/>
        </w:rPr>
        <w:t>Dokumentace</w:t>
      </w:r>
    </w:p>
    <w:p w14:paraId="6AF668B1" w14:textId="77777777" w:rsidR="009740BB" w:rsidRPr="00B5421C" w:rsidRDefault="009740BB" w:rsidP="00601023">
      <w:pPr>
        <w:pStyle w:val="11"/>
      </w:pPr>
      <w:r w:rsidRPr="00B5421C">
        <w:lastRenderedPageBreak/>
        <w:t>Technická dokumentace dle přílohy č. 1 této Smlouvy bude dokumentací řízenou, tzn., že Prodávající musí zajišťovat aktualizaci dokumentace formou změnového řízení, a to po dobu nejméně 10 let od předání posledního MUV Kupujícímu. Schválené změny budou předávány formou změnových hlášení kontaktní osobě Kupujícího. V případě, že jakákoliv třetí osoba provede na předaných MUV jakoukoliv změnu, která bude mít za následek nutnost změny technické dokumentace, povinnost Prodávajícího zajišťovat aktualizaci dokumentace formou změnového řízení zaniká pro tu část dokumentace touto změnou dotčenou. Toto se nevztahuje na případ změny prováděné na základě smlouvy mezi Prodávajícím a Kupujícím, a to i v případě, že Prodávající bude plnit smlouvu prostřednictvím poddodavatele. Úplata za aktualizaci dokumentace dle tohoto bodu je již zahrnuta v ceně MUV.</w:t>
      </w:r>
    </w:p>
    <w:p w14:paraId="0A1B4A3C" w14:textId="77777777" w:rsidR="009740BB" w:rsidRPr="00B5421C" w:rsidRDefault="009740BB" w:rsidP="00601023">
      <w:pPr>
        <w:pStyle w:val="11"/>
      </w:pPr>
      <w:r w:rsidRPr="00B5421C">
        <w:t>Kupující má právo užívat dokumentaci za účelem provozu, údržby, běžných a periodických oprav a rekonstrukcí (modernizací) nad rámec předmětu koupě včetně nákupu náhradních dílů od třetích subjektů, a to po dobu životnosti MUV. V případě, že údržbu, opravy a modernizace (rekonstrukce) provádí pro Kupujícího třetí subjekt, je Kupující oprávněn poskytnout tomuto subjektu a za tímto účelem potřebnou část technické dokumentace. Kupující ve smluvním vztahu s tímto třetím subjektem zakotví povinnost použít předanou technickou dokumentaci pouze pro účely splnění předmětu uzavřeného smluvního vztahu uvedeného v předchozí větě s tím, že třetí subjekt nesmí bez předchozího souhlasu Kupujícího tuto dokumentaci užít jakýmkoliv jiným způsobem. Současně Kupující třetí subjekt ve smlouvě zaváže, že po splnění předmětu této smlouvy vrátí předanou technickou dokumentaci Kupujícímu a případné kopie skartuje</w:t>
      </w:r>
      <w:r w:rsidR="00F45BD1">
        <w:t xml:space="preserve"> či jiným adekvátním způsobem znehodnotí</w:t>
      </w:r>
      <w:r w:rsidRPr="00B5421C">
        <w:t>.</w:t>
      </w:r>
    </w:p>
    <w:p w14:paraId="53FBA40E" w14:textId="77777777" w:rsidR="009740BB" w:rsidRPr="00B5421C" w:rsidRDefault="009740BB" w:rsidP="00601023">
      <w:pPr>
        <w:pStyle w:val="11"/>
      </w:pPr>
      <w:r w:rsidRPr="00B5421C">
        <w:t>Kupující, případně třetí osoba, je oprávněn technickou dokumentaci kopírovat. O počtu kopií vede kopírující řádnou evidenci.</w:t>
      </w:r>
    </w:p>
    <w:p w14:paraId="77D19921" w14:textId="77777777" w:rsidR="009740BB" w:rsidRPr="00B5421C" w:rsidRDefault="009740BB" w:rsidP="00601023">
      <w:pPr>
        <w:pStyle w:val="11"/>
      </w:pPr>
      <w:r w:rsidRPr="00B5421C">
        <w:t>Kupující je oprávněn poskytnout nezbytnou část dokumentace jako součást zadávací dokumentace v jakémkoliv zadávacím řízení na výběr zhotovitele oprav, údržby event. modernizace (rekonstrukce) MUV. Prodávající odpovídá za to, že dokumentace předaná Kupujícímu odpovídá schválenému provedení. Případné dodatečně zjištěné neshody v dokumentaci je Prodávající povinen bezodkladně a zdarma odstranit.</w:t>
      </w:r>
    </w:p>
    <w:p w14:paraId="3EEC8458" w14:textId="77777777" w:rsidR="009740BB" w:rsidRPr="00B5421C" w:rsidRDefault="009740BB" w:rsidP="00601023">
      <w:pPr>
        <w:pStyle w:val="11"/>
      </w:pPr>
      <w:r w:rsidRPr="00B5421C">
        <w:t>Změny v dokumentaci (výkresové i průvodní), které byly provedeny po předání MUV Kupujícímu a nebyly Kupujícímu předány již v rámci předání dokumentace, je Prodávající povinen neprodleně a bezplatně zaslat Kupující</w:t>
      </w:r>
      <w:r w:rsidR="00F45BD1">
        <w:t>mu</w:t>
      </w:r>
      <w:r w:rsidRPr="00B5421C">
        <w:t xml:space="preserve">, nejpozději však do 2 měsíců po ukončení změnového řízení. Tato povinnost Prodávajícího </w:t>
      </w:r>
      <w:r w:rsidR="00F45BD1">
        <w:t>se nevztahuje na změnová řízení ukončení po</w:t>
      </w:r>
      <w:r w:rsidR="00F45BD1" w:rsidRPr="00B5421C">
        <w:t xml:space="preserve"> </w:t>
      </w:r>
      <w:r w:rsidRPr="00B5421C">
        <w:t>uplynutí 10 let od předání</w:t>
      </w:r>
      <w:r w:rsidR="00F45BD1">
        <w:t xml:space="preserve"> </w:t>
      </w:r>
      <w:r w:rsidR="00016ACF">
        <w:t>posledního</w:t>
      </w:r>
      <w:r w:rsidRPr="00B5421C">
        <w:t xml:space="preserve"> MUV Kupujícímu.</w:t>
      </w:r>
    </w:p>
    <w:p w14:paraId="129DF977" w14:textId="77777777" w:rsidR="009740BB" w:rsidRPr="00B5421C" w:rsidRDefault="009740BB" w:rsidP="00601023">
      <w:pPr>
        <w:pStyle w:val="11"/>
      </w:pPr>
      <w:r w:rsidRPr="00B5421C">
        <w:t>Prodávající prohlašuje, že je nositelem veškerých práv ve vztahu k duševnímu vlastnictví (vč. technické dokumentace, práv na výkresy, patenty, průmyslovým a užitným vzorům), které se vztahují k plnění předmětu koupě, event., že má s jejich nositeli vypořádaná veškerá práva a závazky. Prodávající se zavazuje ve smyslu zákona 121/2000 Sb., o právu autorském, o právech souvisejících s právem autorským a o změně některých zákonů a Občanským zákoníkem, převést na Kupujícího převoditelné, nevýhradní, teritoriálně a co do množství neomezené právo (licenci) ke všem způsobům užití k Předmětu koupě, a to na dobu trvání autorských práv.</w:t>
      </w:r>
    </w:p>
    <w:p w14:paraId="5178075F" w14:textId="77777777" w:rsidR="009740BB" w:rsidRPr="00B5421C" w:rsidRDefault="009740BB" w:rsidP="00601023">
      <w:pPr>
        <w:pStyle w:val="11"/>
      </w:pPr>
      <w:r w:rsidRPr="00B5421C">
        <w:t>V případě nepravdivého prohlášení Prodávajícího v souvislosti s vlastnictvím nehmotných práv dle předchozího bodu této Smlouvy, je Prodávající povinen uhradit Kupujícímu v plné výši veškeré škody, které mu v této souvislosti vzniknou a zaplatit Kupujícímu smluvní pokutu ve výši 2</w:t>
      </w:r>
      <w:r w:rsidR="00016ACF">
        <w:t>0</w:t>
      </w:r>
      <w:r w:rsidR="00AB344B">
        <w:t>.</w:t>
      </w:r>
      <w:r w:rsidRPr="00B5421C">
        <w:t>000</w:t>
      </w:r>
      <w:r w:rsidR="00AB344B">
        <w:t>.</w:t>
      </w:r>
      <w:r w:rsidRPr="00B5421C">
        <w:t>000,- Kč, a to do 30 dnů od doručení výzvy Kupujícím. Právo na náhradu škody není ujednáním o smluvní pokutě dotčeno.</w:t>
      </w:r>
    </w:p>
    <w:p w14:paraId="04BFA9BF" w14:textId="77777777" w:rsidR="009740BB" w:rsidRPr="00B5421C" w:rsidRDefault="009740BB" w:rsidP="002737DD">
      <w:pPr>
        <w:pStyle w:val="Nadpis1"/>
        <w:spacing w:line="240" w:lineRule="auto"/>
        <w:rPr>
          <w:rFonts w:eastAsia="Times New Roman"/>
          <w:lang w:eastAsia="cs-CZ"/>
        </w:rPr>
      </w:pPr>
      <w:r w:rsidRPr="00B5421C">
        <w:rPr>
          <w:rFonts w:eastAsia="Times New Roman"/>
          <w:lang w:eastAsia="cs-CZ"/>
        </w:rPr>
        <w:t>Náhradní díly</w:t>
      </w:r>
    </w:p>
    <w:p w14:paraId="47DFBCE2" w14:textId="77777777" w:rsidR="009740BB" w:rsidRPr="00B5421C" w:rsidRDefault="009740BB" w:rsidP="00601023">
      <w:pPr>
        <w:pStyle w:val="11"/>
      </w:pPr>
      <w:r w:rsidRPr="00B5421C">
        <w:lastRenderedPageBreak/>
        <w:t xml:space="preserve">Prodávající se zavazuje po dobu 10 let od předání </w:t>
      </w:r>
      <w:r w:rsidR="003E2EF5">
        <w:t>posledního</w:t>
      </w:r>
      <w:r w:rsidR="003E2EF5" w:rsidRPr="00B5421C">
        <w:t xml:space="preserve"> </w:t>
      </w:r>
      <w:r w:rsidRPr="00B5421C">
        <w:t xml:space="preserve">MUV Kupujícímu na základě Protokolu o předání a převzetí, zajišťovat náhradní díly k MUV, k jejichž výrobní a technologické dokumentaci vlastní Prodávající patenty nebo průmyslové, resp. užitné vzory. Tyto náhradní díly, ke kterým vlastní Prodávající patenty nebo </w:t>
      </w:r>
      <w:r w:rsidR="00C244DF" w:rsidRPr="00B5421C">
        <w:t>průmyslové,</w:t>
      </w:r>
      <w:r w:rsidRPr="00B5421C">
        <w:t xml:space="preserve"> resp. užitné vzory, budou jako takové výslovně uvedeny v Katalogu náhradních dílů. </w:t>
      </w:r>
    </w:p>
    <w:p w14:paraId="6D5E024A" w14:textId="77777777" w:rsidR="009740BB" w:rsidRPr="00B5421C" w:rsidRDefault="009740BB" w:rsidP="00601023">
      <w:pPr>
        <w:pStyle w:val="11"/>
      </w:pPr>
      <w:r w:rsidRPr="00B5421C">
        <w:t xml:space="preserve">U náhradních dílů, u nichž bude výroba zrušena, navrhne Prodávající za tyto díly plnohodnotnou náhradu a zároveň poskytne Kupujícímu do 30 kalendářních dnů od odeslání výzvy Kupujícím výkresovou dokumentaci k daným náhradním dílům včetně práva k jejímu užití pro účely výroby těchto náhradních dílů. </w:t>
      </w:r>
    </w:p>
    <w:p w14:paraId="4A8AC911" w14:textId="77777777" w:rsidR="009740BB" w:rsidRPr="00B5421C" w:rsidRDefault="009740BB" w:rsidP="00601023">
      <w:pPr>
        <w:pStyle w:val="11"/>
      </w:pPr>
      <w:r w:rsidRPr="00B5421C">
        <w:t>Jedná-li se o náhradní díly Prodávajícím vyráběné, poskytne Prodávající Kupujícímu výkresovou a technologickou dokumentaci za účelem výroby příslušného náhradního dílu pro Kupujícího v organizační jednotce Kupujícího, popř. u třetího subjektu včetně práva k jejímu užití pro potřebu Kupujícího, respektive jeho organizační jednotky, popř. třetího subjektu do 30 kalendářních dnů od odeslání výzvy Kupujícím. Příslušná výkresová a technologická dokumentace může být využita pro výrobu náhradního dílu vždy pouze pro jednotlivý případ a dohodnutý počet kusů.</w:t>
      </w:r>
    </w:p>
    <w:p w14:paraId="49507880" w14:textId="77777777" w:rsidR="009740BB" w:rsidRPr="00B5421C" w:rsidRDefault="009740BB" w:rsidP="00601023">
      <w:pPr>
        <w:pStyle w:val="11"/>
      </w:pPr>
      <w:r w:rsidRPr="00B5421C">
        <w:t>Nedodrží-li Prodávající povinnost dle bodu 6.1 této Smlouvy, je povinen zaplatit Kupujícímu smluvní pokutu ve výši 1</w:t>
      </w:r>
      <w:r w:rsidR="00AB344B">
        <w:t>.</w:t>
      </w:r>
      <w:r w:rsidRPr="00B5421C">
        <w:t>000</w:t>
      </w:r>
      <w:r w:rsidR="00AB344B">
        <w:t>.</w:t>
      </w:r>
      <w:r w:rsidRPr="00B5421C">
        <w:t xml:space="preserve">000,- Kč za každý jednotlivý případ porušení v tomto bodu stanovené povinnosti. </w:t>
      </w:r>
    </w:p>
    <w:p w14:paraId="2F2BB2D9" w14:textId="77777777" w:rsidR="009740BB" w:rsidRPr="00B5421C" w:rsidRDefault="009740BB" w:rsidP="00601023">
      <w:pPr>
        <w:pStyle w:val="11"/>
        <w:rPr>
          <w:rFonts w:ascii="Calibri" w:hAnsi="Calibri"/>
          <w:sz w:val="22"/>
          <w:szCs w:val="22"/>
        </w:rPr>
      </w:pPr>
      <w:r w:rsidRPr="00B5421C">
        <w:t>V případech, kdy si Kupující zajistí náhradní díly u třetího subjektu, je odpovědnost za kvalitu náhradního dílu a dopady z takto použitého dílu do bezpečnosti provozu plně na straně Kupujícího.</w:t>
      </w:r>
    </w:p>
    <w:p w14:paraId="3A78FB56" w14:textId="77777777" w:rsidR="006A6F0E" w:rsidRPr="00CF7F76" w:rsidRDefault="009740BB" w:rsidP="00601023">
      <w:pPr>
        <w:pStyle w:val="11"/>
      </w:pPr>
      <w:r w:rsidRPr="00CF7F76">
        <w:t xml:space="preserve">Výčet náhradních dílů prvního vybavení je uveden v příloze č. </w:t>
      </w:r>
      <w:r w:rsidR="00B5421C" w:rsidRPr="00CF7F76">
        <w:t>3</w:t>
      </w:r>
      <w:r w:rsidRPr="00CF7F76">
        <w:t xml:space="preserve"> této Smlouvy. </w:t>
      </w:r>
    </w:p>
    <w:p w14:paraId="4E4ED72D" w14:textId="77777777" w:rsidR="009740BB" w:rsidRPr="00CF7F76" w:rsidRDefault="009740BB" w:rsidP="00831964">
      <w:pPr>
        <w:pStyle w:val="Nadpis1"/>
        <w:rPr>
          <w:rFonts w:eastAsia="Times New Roman"/>
          <w:lang w:eastAsia="cs-CZ"/>
        </w:rPr>
      </w:pPr>
      <w:r w:rsidRPr="00601023">
        <w:t>Pojištění</w:t>
      </w:r>
    </w:p>
    <w:p w14:paraId="41A1B762" w14:textId="77777777" w:rsidR="009740BB" w:rsidRPr="00863880" w:rsidRDefault="009740BB" w:rsidP="00601023">
      <w:pPr>
        <w:pStyle w:val="11"/>
        <w:rPr>
          <w:rFonts w:eastAsiaTheme="minorHAnsi"/>
        </w:rPr>
      </w:pPr>
      <w:r w:rsidRPr="00CF7F76">
        <w:t xml:space="preserve">Prodávající je povinen udržovat v platnosti po celou dobu trvání této Smlouvy pojistnou smlouvu, jejímž </w:t>
      </w:r>
      <w:r w:rsidRPr="00863880">
        <w:t xml:space="preserve">předmětem bude pojištění odpovědnosti za újmu způsobenou Prodávajícím Kupujícímu nebo jakékoliv třetí osobě s limitem pojistného plnění minimálně 20.000.000 Kč </w:t>
      </w:r>
      <w:r w:rsidRPr="00863880">
        <w:rPr>
          <w:rFonts w:eastAsiaTheme="minorHAnsi"/>
        </w:rPr>
        <w:t>(slovy: dvacet milionů korun českých) v rámci jednoho pojistného plnění a v jednom ročním období, přičemž maximální spoluúčast Dodavatele může činit deset procent (10</w:t>
      </w:r>
      <w:r w:rsidR="000B16CA" w:rsidRPr="00863880">
        <w:rPr>
          <w:rFonts w:eastAsiaTheme="minorHAnsi"/>
        </w:rPr>
        <w:t xml:space="preserve"> </w:t>
      </w:r>
      <w:r w:rsidRPr="00863880">
        <w:rPr>
          <w:rFonts w:eastAsiaTheme="minorHAnsi"/>
        </w:rPr>
        <w:t xml:space="preserve">%) </w:t>
      </w:r>
      <w:r w:rsidR="000B16CA" w:rsidRPr="00863880">
        <w:rPr>
          <w:rFonts w:eastAsiaTheme="minorHAnsi"/>
        </w:rPr>
        <w:t xml:space="preserve">nebo 1.000.000,- Kč (je-li vyjádřena v korunách) </w:t>
      </w:r>
      <w:r w:rsidRPr="00863880">
        <w:rPr>
          <w:rFonts w:eastAsiaTheme="minorHAnsi"/>
        </w:rPr>
        <w:t>z pojistného plnění.</w:t>
      </w:r>
    </w:p>
    <w:p w14:paraId="740502DD" w14:textId="77777777" w:rsidR="009740BB" w:rsidRPr="00EA3BE4" w:rsidRDefault="009740BB" w:rsidP="00601023">
      <w:pPr>
        <w:pStyle w:val="11"/>
        <w:rPr>
          <w:rFonts w:eastAsiaTheme="minorHAnsi"/>
        </w:rPr>
      </w:pPr>
      <w:r w:rsidRPr="00863880">
        <w:rPr>
          <w:rFonts w:eastAsiaTheme="minorHAnsi"/>
        </w:rPr>
        <w:t>Prodávající je povinen za každý den, po který není pojištěn, zaplatit Kupujícímu smluvní pokutu ve výši 10.000,- Kč. V případě, že doba, po kterou nebyl Prodávající pojištěn, překročila po dobu trvání smlouvu</w:t>
      </w:r>
      <w:r w:rsidRPr="00EA3BE4">
        <w:rPr>
          <w:rFonts w:eastAsiaTheme="minorHAnsi"/>
        </w:rPr>
        <w:t xml:space="preserve"> více jak 30 kalendářních dnů, je Kupující oprávněn odstoupit od Smlouvy.</w:t>
      </w:r>
    </w:p>
    <w:p w14:paraId="7F4BD76F" w14:textId="77777777" w:rsidR="009740BB" w:rsidRPr="00EA3BE4" w:rsidRDefault="009740BB" w:rsidP="002737DD">
      <w:pPr>
        <w:pStyle w:val="Nadpis1"/>
        <w:spacing w:line="240" w:lineRule="auto"/>
        <w:rPr>
          <w:lang w:eastAsia="cs-CZ"/>
        </w:rPr>
      </w:pPr>
      <w:r w:rsidRPr="00EA3BE4">
        <w:rPr>
          <w:lang w:eastAsia="cs-CZ"/>
        </w:rPr>
        <w:t>Záruka, reklamace,</w:t>
      </w:r>
      <w:r w:rsidR="00905B51" w:rsidRPr="00EA3BE4">
        <w:rPr>
          <w:lang w:eastAsia="cs-CZ"/>
        </w:rPr>
        <w:t xml:space="preserve"> záruční</w:t>
      </w:r>
      <w:r w:rsidRPr="00EA3BE4">
        <w:rPr>
          <w:lang w:eastAsia="cs-CZ"/>
        </w:rPr>
        <w:t xml:space="preserve"> údržba a </w:t>
      </w:r>
      <w:r w:rsidR="00905B51" w:rsidRPr="00EA3BE4">
        <w:rPr>
          <w:lang w:eastAsia="cs-CZ"/>
        </w:rPr>
        <w:t xml:space="preserve">servis </w:t>
      </w:r>
    </w:p>
    <w:p w14:paraId="1B94C6F8" w14:textId="138C739B" w:rsidR="00BA0024" w:rsidRPr="00863880" w:rsidRDefault="00BA0024" w:rsidP="00601023">
      <w:pPr>
        <w:pStyle w:val="11"/>
      </w:pPr>
      <w:r w:rsidRPr="00EA3BE4">
        <w:t xml:space="preserve">Prodávající poskytuje záruční dobu na každé MUV v délce </w:t>
      </w:r>
      <w:r w:rsidR="003B041E" w:rsidRPr="00EA3BE4">
        <w:t>48</w:t>
      </w:r>
      <w:r w:rsidRPr="00EA3BE4">
        <w:t xml:space="preserve"> měsíců, </w:t>
      </w:r>
      <w:r w:rsidR="00567818" w:rsidRPr="00EA3BE4">
        <w:t>vyjma laku,</w:t>
      </w:r>
      <w:r w:rsidR="00A14F1C">
        <w:t xml:space="preserve"> </w:t>
      </w:r>
      <w:r w:rsidR="00A14F1C" w:rsidRPr="00764E4B">
        <w:t>respektive 24 měsíců pro mobilní části ETCS, která</w:t>
      </w:r>
      <w:r w:rsidRPr="00EA3BE4">
        <w:t xml:space="preserve"> počne běžet</w:t>
      </w:r>
      <w:r w:rsidR="008B15B8" w:rsidRPr="00EA3BE4">
        <w:t xml:space="preserve"> pro každé </w:t>
      </w:r>
      <w:r w:rsidR="008B15B8" w:rsidRPr="00863880">
        <w:t>MUV zvlášť</w:t>
      </w:r>
      <w:r w:rsidRPr="00863880">
        <w:t xml:space="preserve"> od jeho konečného předání Kupujícímu dle čl. </w:t>
      </w:r>
      <w:r w:rsidR="001F2312">
        <w:t>4.4.5</w:t>
      </w:r>
      <w:r w:rsidRPr="00863880">
        <w:t>.</w:t>
      </w:r>
      <w:r w:rsidR="00D02CA2">
        <w:t>, případně dle 4.4.6</w:t>
      </w:r>
      <w:r w:rsidRPr="00863880">
        <w:t>.</w:t>
      </w:r>
      <w:r w:rsidR="00D02CA2">
        <w:t xml:space="preserve"> a 4.5.</w:t>
      </w:r>
      <w:r w:rsidR="00A6415A">
        <w:t>3</w:t>
      </w:r>
      <w:r w:rsidR="00D02CA2">
        <w:t xml:space="preserve">. této Smlouvy. </w:t>
      </w:r>
      <w:r w:rsidR="00567818" w:rsidRPr="00863880">
        <w:t xml:space="preserve"> Na lak MUV poskytuje Prodávající záruku v délce 60 měsíců</w:t>
      </w:r>
      <w:r w:rsidR="00216151" w:rsidRPr="00863880">
        <w:t xml:space="preserve">, která počne běžet </w:t>
      </w:r>
      <w:r w:rsidR="008B15B8" w:rsidRPr="00863880">
        <w:t xml:space="preserve">pro každé MUV zvlášť </w:t>
      </w:r>
      <w:r w:rsidR="00216151" w:rsidRPr="00863880">
        <w:t xml:space="preserve">od jeho konečného předání Kupujícímu dle </w:t>
      </w:r>
      <w:r w:rsidR="00D02CA2" w:rsidRPr="00863880">
        <w:t xml:space="preserve">čl. </w:t>
      </w:r>
      <w:r w:rsidR="00D02CA2">
        <w:t>4.4.5</w:t>
      </w:r>
      <w:r w:rsidR="00D02CA2" w:rsidRPr="00863880">
        <w:t>.</w:t>
      </w:r>
      <w:r w:rsidR="00D02CA2">
        <w:t>, případně dle 4.4.6</w:t>
      </w:r>
      <w:r w:rsidR="00D02CA2" w:rsidRPr="00863880">
        <w:t>.</w:t>
      </w:r>
      <w:r w:rsidR="00D02CA2">
        <w:t xml:space="preserve"> a 4.5.</w:t>
      </w:r>
      <w:r w:rsidR="00A6415A">
        <w:t>3</w:t>
      </w:r>
      <w:r w:rsidR="00D02CA2">
        <w:t>. této Smlouvy</w:t>
      </w:r>
      <w:r w:rsidR="00567818" w:rsidRPr="00863880">
        <w:t>.</w:t>
      </w:r>
    </w:p>
    <w:p w14:paraId="35A1E57F" w14:textId="77777777" w:rsidR="00BA0024" w:rsidRPr="00863880" w:rsidRDefault="00BA0024" w:rsidP="00601023">
      <w:pPr>
        <w:pStyle w:val="11"/>
      </w:pPr>
      <w:r w:rsidRPr="00863880">
        <w:t>Běh záruční doby se zastaví a záruční doba neběží po dobu, kdy Kupující nemůže z důvodu jakékoliv záruční opravy MUV používat</w:t>
      </w:r>
      <w:r w:rsidR="008B15B8" w:rsidRPr="00863880">
        <w:t xml:space="preserve">, přičemž platí, že Kupující nemůže MUV </w:t>
      </w:r>
      <w:r w:rsidR="005F095F" w:rsidRPr="00863880">
        <w:t>používat,</w:t>
      </w:r>
      <w:r w:rsidR="008B15B8" w:rsidRPr="00863880">
        <w:t xml:space="preserve"> pokud </w:t>
      </w:r>
      <w:r w:rsidR="005A10EA" w:rsidRPr="00863880">
        <w:t xml:space="preserve">bude </w:t>
      </w:r>
      <w:r w:rsidR="002665AB" w:rsidRPr="00863880">
        <w:t xml:space="preserve">závada na </w:t>
      </w:r>
      <w:r w:rsidR="005A10EA" w:rsidRPr="00863880">
        <w:t xml:space="preserve">MUV </w:t>
      </w:r>
      <w:r w:rsidR="002665AB" w:rsidRPr="00863880">
        <w:t xml:space="preserve">bránit v jeho provozu </w:t>
      </w:r>
      <w:r w:rsidR="005F095F" w:rsidRPr="00863880">
        <w:t>či jinak omezovat činnost, ke které je MUV určené</w:t>
      </w:r>
      <w:r w:rsidR="005647F3" w:rsidRPr="00863880">
        <w:t xml:space="preserve"> (např. přeprava osob, </w:t>
      </w:r>
      <w:r w:rsidR="00FB5E5F" w:rsidRPr="00863880">
        <w:t>materiálu, manipulace s materiálem pomocí nakládacího jeřábu</w:t>
      </w:r>
      <w:r w:rsidR="005647F3" w:rsidRPr="00863880">
        <w:t>)</w:t>
      </w:r>
      <w:r w:rsidR="005F095F" w:rsidRPr="00863880">
        <w:t xml:space="preserve">. </w:t>
      </w:r>
    </w:p>
    <w:p w14:paraId="1EEE04F7" w14:textId="3ABEFC1A" w:rsidR="00BA0024" w:rsidRPr="00863880" w:rsidRDefault="00BA0024" w:rsidP="00601023">
      <w:pPr>
        <w:pStyle w:val="11"/>
      </w:pPr>
      <w:r w:rsidRPr="00863880">
        <w:lastRenderedPageBreak/>
        <w:t xml:space="preserve">Prodávající neposkytuje záruku na přirozené provozní opotřebení, vady vzniklé provozováním MUV v rozporu s příslušnými TP, návody, pokyny výrobce či Prodávajícího pro obsluhu a údržbu MUV. </w:t>
      </w:r>
      <w:r w:rsidR="00E62C1B" w:rsidRPr="005E1EAE">
        <w:rPr>
          <w:rFonts w:cs="Arial"/>
        </w:rPr>
        <w:t>Prodávající dále nenese odpovědnost za vady, které vzniknou násilným poškozením MUV nebo v důsledku toho, že Kupující bez předchozího písemného souhlasu Prodávajícího provede konstrukční změnu MUV či jiný zásah, který je v rozporu s příslušnými technickými podmínkami, pokyny pro obsluhu a údržbu, a pokud toto bude mít vliv na funkčnost a bezvadnost MUV.</w:t>
      </w:r>
      <w:r w:rsidR="005E1EAE" w:rsidRPr="005E1EAE">
        <w:rPr>
          <w:rFonts w:cs="Arial"/>
        </w:rPr>
        <w:t xml:space="preserve"> Prodávající nenese odpovědnost za vady, které vzniknou v případě, že Kupující provede bez předchozího písemného souhlasu Prodávající konstrukční změnu MUV či jiný zásah, který je v rozporu s příslušnými TP, pokyny </w:t>
      </w:r>
      <w:r w:rsidR="005E1EAE" w:rsidRPr="005E1EAE">
        <w:t>výrobce či Prodávajícího pro obsluhu a údržbu MUV, pokud tyto změny či zásahy budou mít vliv na funkčnost a bezvadnost MUV.</w:t>
      </w:r>
      <w:r w:rsidR="005E1EAE">
        <w:t xml:space="preserve"> </w:t>
      </w:r>
    </w:p>
    <w:p w14:paraId="2C414AAD" w14:textId="77777777" w:rsidR="00BA0024" w:rsidRPr="00863880" w:rsidRDefault="00BA0024" w:rsidP="00601023">
      <w:pPr>
        <w:pStyle w:val="11"/>
      </w:pPr>
      <w:r w:rsidRPr="00863880">
        <w:t xml:space="preserve">Prodávající se zavazuje, že MUV bude způsobilé k obvyklému užití (tj. k obslužným činnostem, opravám a údržbě železniční dopravní cesty na území České republiky) a bude odpovídat schváleným TP. </w:t>
      </w:r>
    </w:p>
    <w:p w14:paraId="5FDAAB9B" w14:textId="5F0FEA52" w:rsidR="00BA0024" w:rsidRPr="00016ACF" w:rsidRDefault="00BA0024" w:rsidP="00601023">
      <w:pPr>
        <w:pStyle w:val="11"/>
      </w:pPr>
      <w:r w:rsidRPr="00863880">
        <w:t>Prodávající je povinen posoudit a projednat vady uplatněné Kupujícím nejpozději poslední den záruční doby. Pro tuto povinnost</w:t>
      </w:r>
      <w:r w:rsidRPr="00016ACF">
        <w:t xml:space="preserve"> je rozhodující datum </w:t>
      </w:r>
      <w:r w:rsidR="001136E5" w:rsidRPr="00AC2D18">
        <w:t>uplatnění vady prostřednictvím webové aplikace</w:t>
      </w:r>
      <w:r w:rsidR="00114CE8" w:rsidRPr="00AC2D18">
        <w:t xml:space="preserve"> dle bodu 1.6 této Smlouvy</w:t>
      </w:r>
      <w:r w:rsidRPr="00AC2D18">
        <w:t>.</w:t>
      </w:r>
      <w:r w:rsidRPr="00016ACF">
        <w:t xml:space="preserve"> </w:t>
      </w:r>
    </w:p>
    <w:p w14:paraId="62F65490" w14:textId="5ED784BC" w:rsidR="00BA0024" w:rsidRPr="00863880" w:rsidRDefault="00BA0024" w:rsidP="00601023">
      <w:pPr>
        <w:pStyle w:val="11"/>
      </w:pPr>
      <w:r w:rsidRPr="00016ACF">
        <w:t xml:space="preserve">Na součásti (náhradní díly), které byly použity na odstranění reklamované vady v záruční době, se vztahuje nová záruka. Její rozsah je stanoven do konce záruční doby poskytnuté Prodávajícím dle bodu 8.1 této </w:t>
      </w:r>
      <w:r w:rsidRPr="00863880">
        <w:t>Smlouvy ohledně vozidla, na kterém se vada vyskytla, minimálně však 12 měsíců od zprovoznění vozidla po záruční opravě. Záruční doba začíná běžet od převzetí MUV Kupujícím po odstranění reklamované záruční vady.</w:t>
      </w:r>
    </w:p>
    <w:p w14:paraId="1F1710CD" w14:textId="3764EACE" w:rsidR="00BA0024" w:rsidRPr="00863880" w:rsidRDefault="00BA0024" w:rsidP="00601023">
      <w:pPr>
        <w:pStyle w:val="11"/>
      </w:pPr>
      <w:r w:rsidRPr="00863880">
        <w:t xml:space="preserve">Vedením reklamační agendy je u Kupujícího pověřena organizační jednotka – Oblastní ředitelství (dále jen „OŘ“), provozující konkrétní MUV. Tento subjekt je </w:t>
      </w:r>
      <w:r w:rsidR="006A1F56" w:rsidRPr="00863880">
        <w:t>oprávněn,</w:t>
      </w:r>
      <w:r w:rsidRPr="00863880">
        <w:t xml:space="preserve"> jak zasílat reklamační hlášení Prodávajícímu, tak s jeho zástupci reklamační případy uzavírat</w:t>
      </w:r>
      <w:r w:rsidR="006A1F56" w:rsidRPr="00863880">
        <w:t xml:space="preserve">. </w:t>
      </w:r>
      <w:r w:rsidR="00831964">
        <w:t xml:space="preserve">Reklamační hlášení bude </w:t>
      </w:r>
      <w:r w:rsidR="00B529A6">
        <w:t>prováděno</w:t>
      </w:r>
      <w:r w:rsidR="00831964">
        <w:t xml:space="preserve"> prostřednictvím webové aplikace dle bodu 1.6 této Smlouvy. </w:t>
      </w:r>
    </w:p>
    <w:p w14:paraId="52EC3EF2" w14:textId="0282AC60" w:rsidR="00BA0024" w:rsidRPr="00863880" w:rsidRDefault="00BA0024" w:rsidP="00601023">
      <w:pPr>
        <w:pStyle w:val="11"/>
      </w:pPr>
      <w:r w:rsidRPr="00863880">
        <w:t>Prodávající je povinen na došlou reklamační hlášenku reagovat neprodleně, nejdéle však do 3 pracovních dnů. V této lhůtě oznámí Kupující</w:t>
      </w:r>
      <w:r w:rsidR="00374A28" w:rsidRPr="00863880">
        <w:t>mu</w:t>
      </w:r>
      <w:r w:rsidRPr="00863880">
        <w:t xml:space="preserve">, zda reklamaci považuje za oprávněnou a jakým způsobem zajistí její vyřízení. Pro posuzování této povinnosti je rozhodující datum </w:t>
      </w:r>
      <w:r w:rsidR="00B529A6">
        <w:t>zadání reklamace ve webové aplikaci Kupujícím</w:t>
      </w:r>
      <w:r w:rsidRPr="00863880">
        <w:t>.</w:t>
      </w:r>
      <w:r w:rsidR="00B529A6">
        <w:t xml:space="preserve"> </w:t>
      </w:r>
      <w:r w:rsidRPr="00863880">
        <w:t>Pokud Prodávající do 3 pracovních dnů neoznámí své stanovisko</w:t>
      </w:r>
      <w:r w:rsidR="00B529A6">
        <w:t xml:space="preserve"> prostřednictvím webové aplikace dle bodu 1.6 této Smlouvy</w:t>
      </w:r>
      <w:r w:rsidRPr="00863880">
        <w:t>, považuje se reklamace za oprávněnou.</w:t>
      </w:r>
    </w:p>
    <w:p w14:paraId="4C37A5C7" w14:textId="6A1B975E" w:rsidR="00BA0024" w:rsidRPr="00016ACF" w:rsidRDefault="00BA0024" w:rsidP="00601023">
      <w:pPr>
        <w:pStyle w:val="11"/>
      </w:pPr>
      <w:r w:rsidRPr="00863880">
        <w:t>Odstranění reklamovaných vad je Prodávající</w:t>
      </w:r>
      <w:r w:rsidRPr="00016ACF">
        <w:t xml:space="preserve"> povinen zajistit v následujících termínech</w:t>
      </w:r>
      <w:r w:rsidR="00C244DF">
        <w:t>, které začnou běžet</w:t>
      </w:r>
      <w:r w:rsidRPr="00016ACF">
        <w:t xml:space="preserve"> od dohodnutého způsobu </w:t>
      </w:r>
      <w:r w:rsidR="00EA0299">
        <w:t>vyřízen</w:t>
      </w:r>
      <w:r w:rsidR="00C244DF">
        <w:t>í</w:t>
      </w:r>
      <w:r w:rsidR="00C244DF" w:rsidRPr="00016ACF">
        <w:t xml:space="preserve"> </w:t>
      </w:r>
      <w:r w:rsidRPr="00016ACF">
        <w:t>reklamace</w:t>
      </w:r>
      <w:r w:rsidR="00374A28">
        <w:t>, tedy od předání stanoviska Prodávajícího v souladu s čl. 8.8. této Smlouvy</w:t>
      </w:r>
      <w:r w:rsidR="00C244DF">
        <w:t xml:space="preserve"> </w:t>
      </w:r>
      <w:r w:rsidR="00374A28">
        <w:t>Kupujícímu</w:t>
      </w:r>
      <w:r w:rsidRPr="00016ACF">
        <w:t>:</w:t>
      </w:r>
    </w:p>
    <w:p w14:paraId="0DDF914C" w14:textId="3F8AEFB4" w:rsidR="00BA0024" w:rsidRPr="00016ACF" w:rsidRDefault="00BA0024" w:rsidP="00601023">
      <w:pPr>
        <w:pStyle w:val="111"/>
      </w:pPr>
      <w:r w:rsidRPr="00016ACF">
        <w:t>u vad běžných v rozsahu do 15 normohodin (NH) do 10 pracovních dnů</w:t>
      </w:r>
      <w:r w:rsidR="00374A28">
        <w:t>, přičemž normohodinou se rozumí normovaný pracovní výkon</w:t>
      </w:r>
      <w:r w:rsidRPr="00016ACF">
        <w:t>;</w:t>
      </w:r>
    </w:p>
    <w:p w14:paraId="54D5C775" w14:textId="501AB537" w:rsidR="00BA0024" w:rsidRPr="00016ACF" w:rsidRDefault="00BA0024" w:rsidP="00601023">
      <w:pPr>
        <w:pStyle w:val="111"/>
      </w:pPr>
      <w:r w:rsidRPr="00016ACF">
        <w:t>u vad přesahujících výše uvedenou pracnost do 20 pracovních dnů;</w:t>
      </w:r>
    </w:p>
    <w:p w14:paraId="2851ABD9" w14:textId="2BA6DD3E" w:rsidR="00BA0024" w:rsidRPr="00016ACF" w:rsidRDefault="00BA0024" w:rsidP="00601023">
      <w:pPr>
        <w:pStyle w:val="111"/>
      </w:pPr>
      <w:r w:rsidRPr="00016ACF">
        <w:t>u vad, které vyžadují konstrukční zásah nebo výměnu rozhodného celku (jeho podstatné části) bude vždy sepsán zápis s termíny řešení. Taková dohoda vždy podléhá schválení Kupujícím (prostřednictvím kontaktní osoby, popř. jiné osoby, kterou k tomu Kupující písemně pověří) a musí být uzavřena písemně. V případě, že nebude mezi Kupujícím a Prodávajícím dosaženo dohody, platí, že Prodávající je povinen takovou vadu odstranit ve lhůtě přiměřené její povaze.</w:t>
      </w:r>
    </w:p>
    <w:p w14:paraId="603A5D3A" w14:textId="3B825A55" w:rsidR="00BA0024" w:rsidRPr="00016ACF" w:rsidRDefault="00BA0024" w:rsidP="00601023">
      <w:pPr>
        <w:pStyle w:val="11"/>
      </w:pPr>
      <w:r w:rsidRPr="00016ACF">
        <w:lastRenderedPageBreak/>
        <w:t>Prodávající se může v odůvodněných případech dohodnout s Kupujícím na delších termínech odstranění vad. Dohoda musí být vždy uzavřena písemně se zástupcem OŘ provozujícím MUV a schválena kontaktní osobou Prodávajícího nebo osobou, která je k tomu Prodávajícím písemně pověřena. Nebude-li této dohody dosaženo, aplikuje se čl. 8.9.3. této Smlouvy obdobn</w:t>
      </w:r>
      <w:r w:rsidR="00B529A6">
        <w:t xml:space="preserve">ě. Tato informace bude rovněž dostupná ve webové aplikaci. </w:t>
      </w:r>
    </w:p>
    <w:p w14:paraId="3A175928" w14:textId="77777777" w:rsidR="00BA0024" w:rsidRPr="00016ACF" w:rsidRDefault="00BA0024" w:rsidP="00601023">
      <w:pPr>
        <w:pStyle w:val="11"/>
      </w:pPr>
      <w:r w:rsidRPr="00016ACF">
        <w:t xml:space="preserve">V případě, že dojde mezi Prodávajícím a Kupujícím ke sporu o oprávněnost reklamace, termínu, rozsahu a způsobu odstranění vady, bude toto řešeno dohodou o určení odborného znalce či znaleckého ústavu, který zpracuje znalecký posudek. V případě nesouhlasu kterékoliv ze stran se závěry takového znaleckého posudku, bude toto řešeno formou soudního řízení. Náklady na zpracování znaleckého posudku uhradí ta strana, v jejíž neprospěch odborný znalec rozhodl; v případě, že na základě soudního řízení bude zjištěno, že strana, která dle předchozí věty uhradila náklady na zpracování znaleckého posudku, je vítěznou stranou sporu, je povinna strana, která ve sporu neuspěla, uhradit vítězné straně vynaložené náklady na zpracování předmětného znaleckého posudku. </w:t>
      </w:r>
    </w:p>
    <w:p w14:paraId="2CC41A44" w14:textId="75DB8DEE" w:rsidR="00BA0024" w:rsidRPr="00016ACF" w:rsidRDefault="00BA0024" w:rsidP="00601023">
      <w:pPr>
        <w:pStyle w:val="11"/>
      </w:pPr>
      <w:r w:rsidRPr="00016ACF">
        <w:t xml:space="preserve">Informace o odstranění vady, jejím charakteru a způsobu odstranění v záruční době nebo provedeném servisním zásahu je zasílána písemně příslušnému OŘ (provozovateli vozidla) a v kopii též kontaktní osobě </w:t>
      </w:r>
      <w:r w:rsidRPr="00EA3BE4">
        <w:t>uvedené v čl. 1</w:t>
      </w:r>
      <w:r w:rsidR="004B5067" w:rsidRPr="00EA3BE4">
        <w:t>4</w:t>
      </w:r>
      <w:r w:rsidRPr="00EA3BE4">
        <w:t>.</w:t>
      </w:r>
      <w:r w:rsidR="004B5067" w:rsidRPr="00EA3BE4">
        <w:t>2.</w:t>
      </w:r>
      <w:r w:rsidRPr="00EA3BE4">
        <w:t xml:space="preserve"> této Smlouvy, popř. jiné osobě, kterou Kupující určí, a to nejpozději do 5 pracovních dnů od provedení </w:t>
      </w:r>
      <w:r w:rsidRPr="00016ACF">
        <w:t>zásahu Prodávajícím.</w:t>
      </w:r>
      <w:r w:rsidR="00B529A6">
        <w:t xml:space="preserve"> Tyto informace budou rovněž dostupné ve webové aplikaci. </w:t>
      </w:r>
    </w:p>
    <w:p w14:paraId="7A306829" w14:textId="77777777" w:rsidR="00BA0024" w:rsidRPr="00016ACF" w:rsidRDefault="00BA0024" w:rsidP="00601023">
      <w:pPr>
        <w:pStyle w:val="11"/>
      </w:pPr>
      <w:r w:rsidRPr="00016ACF">
        <w:t>Místem pro posuzování a odstraňování vad v záruční době je místo, které určí Kupující</w:t>
      </w:r>
      <w:r w:rsidR="0013761A">
        <w:t xml:space="preserve"> (prostory Kupujícího)</w:t>
      </w:r>
      <w:r w:rsidRPr="00016ACF">
        <w:t>. Pokud se jedná o vadu, na kterou se vztahuje záruka a vadu není možno odstranit v Kupujícím určeném místě, zajistí Prodávající přepravu vozidla do místa opravy</w:t>
      </w:r>
      <w:r w:rsidR="005F095F">
        <w:t xml:space="preserve"> a následně zpět do Kupujícím určeného místa</w:t>
      </w:r>
      <w:r w:rsidRPr="00016ACF">
        <w:t xml:space="preserve"> a uhradí veškeré oprávněné náklady s touto přepravou spojené. </w:t>
      </w:r>
    </w:p>
    <w:p w14:paraId="2E18D559" w14:textId="77777777" w:rsidR="00BA0024" w:rsidRPr="00016ACF" w:rsidRDefault="00BA0024" w:rsidP="00601023">
      <w:pPr>
        <w:pStyle w:val="11"/>
      </w:pPr>
      <w:r w:rsidRPr="00016ACF">
        <w:t>Kupující umožní zástupcům Prodávajícího za účelem posuzování a odstraňování vad uplatněných v záruční době přístup do prostor, kde je vadné vozidlo odstaveno. Kupující zajistí přístup k vozidlu tak, aby bylo možné provést opravu vadného zařízení. Kupující umožní, v případě dohody, za úplatu Prodávajícímu použít nářadí a zařízení, které je v místě provádění opravy běžně k dispozici, a to včetně souvisejícího napájení energií, sociálního zařízení, pokud tím nebude narušen provoz Kupujícího.</w:t>
      </w:r>
    </w:p>
    <w:p w14:paraId="09BD72E7" w14:textId="2CC845F5" w:rsidR="00BA0024" w:rsidRPr="00016ACF" w:rsidRDefault="00BA0024" w:rsidP="00601023">
      <w:pPr>
        <w:pStyle w:val="11"/>
      </w:pPr>
      <w:r w:rsidRPr="00016ACF">
        <w:t>V případě zamítnutí reklamace, sdělí tuto skutečnost Prodávající OŘ písemně</w:t>
      </w:r>
      <w:r w:rsidR="00AC2D18">
        <w:t xml:space="preserve"> prostřednictvím webové aplikace</w:t>
      </w:r>
      <w:r w:rsidRPr="00016ACF">
        <w:t xml:space="preserve"> s uvedením důvodu</w:t>
      </w:r>
      <w:r w:rsidR="00484B83">
        <w:t xml:space="preserve">. </w:t>
      </w:r>
    </w:p>
    <w:p w14:paraId="43EDCAE7" w14:textId="77777777" w:rsidR="00BA0024" w:rsidRPr="00016ACF" w:rsidRDefault="00BA0024" w:rsidP="00601023">
      <w:pPr>
        <w:pStyle w:val="11"/>
      </w:pPr>
      <w:r w:rsidRPr="00016ACF">
        <w:t>Záruka poskytnutá Prodávajícím se nevztahuje na ty součásti, které mají charakter spotřebního materiálu. U provozních hmot se nevztahuje záruka na jejich výměny předepsané udržovacím řádem a jejich doplňování v rozsahu odpovídajícím obvyklému provozu; Prodávající však uhradí nutnou výměnu provozních hmot, pokud jsou znehodnoceny v přímé souvislosti s uznanou vadou uplatněnou v záruční době.</w:t>
      </w:r>
    </w:p>
    <w:p w14:paraId="148DE899" w14:textId="77777777" w:rsidR="00BA0024" w:rsidRPr="00EA3BE4" w:rsidRDefault="00BA0024" w:rsidP="00601023">
      <w:pPr>
        <w:pStyle w:val="11"/>
      </w:pPr>
      <w:r w:rsidRPr="00727BD0">
        <w:t xml:space="preserve">Po uplynutí záruční doby hradí veškeré opravy provozního charakteru a s tím spojené </w:t>
      </w:r>
      <w:r w:rsidRPr="00EA3BE4">
        <w:t xml:space="preserve">finanční náklady Kupující. </w:t>
      </w:r>
    </w:p>
    <w:p w14:paraId="2320DF8B" w14:textId="77777777" w:rsidR="00BD787A" w:rsidRPr="00EA3BE4" w:rsidRDefault="00BA0024" w:rsidP="00601023">
      <w:pPr>
        <w:pStyle w:val="11"/>
      </w:pPr>
      <w:r w:rsidRPr="00EA3BE4">
        <w:t xml:space="preserve">Prodávající bude po dobu záruky MUV provádět </w:t>
      </w:r>
      <w:r w:rsidR="00210324" w:rsidRPr="00EA3BE4">
        <w:t xml:space="preserve">specializovanou (servisní) </w:t>
      </w:r>
      <w:r w:rsidRPr="00EA3BE4">
        <w:t xml:space="preserve">údržbu </w:t>
      </w:r>
      <w:r w:rsidR="00275A51" w:rsidRPr="00EA3BE4">
        <w:t xml:space="preserve">a </w:t>
      </w:r>
      <w:r w:rsidR="00BD787A" w:rsidRPr="00EA3BE4">
        <w:t xml:space="preserve">preventivní údržbu. </w:t>
      </w:r>
    </w:p>
    <w:p w14:paraId="3F2CA68C" w14:textId="77777777" w:rsidR="00BD787A" w:rsidRPr="00EA3BE4" w:rsidRDefault="00BD787A" w:rsidP="00601023">
      <w:pPr>
        <w:pStyle w:val="111"/>
      </w:pPr>
      <w:r w:rsidRPr="00EA3BE4">
        <w:lastRenderedPageBreak/>
        <w:t xml:space="preserve">Prodávající bude po dobu záruky MUV provádět specializovanou (servisní) údržbu </w:t>
      </w:r>
      <w:r w:rsidR="00FF23FE" w:rsidRPr="00EA3BE4">
        <w:t xml:space="preserve">MUV </w:t>
      </w:r>
      <w:r w:rsidR="00905B51" w:rsidRPr="00EA3BE4">
        <w:t xml:space="preserve">v rozsahu a termínech </w:t>
      </w:r>
      <w:r w:rsidR="00BA0024" w:rsidRPr="00EA3BE4">
        <w:t>předepsan</w:t>
      </w:r>
      <w:r w:rsidR="00905B51" w:rsidRPr="00EA3BE4">
        <w:t>ých</w:t>
      </w:r>
      <w:r w:rsidR="00BA0024" w:rsidRPr="00EA3BE4">
        <w:t xml:space="preserve"> návodem na údržbu</w:t>
      </w:r>
      <w:r w:rsidR="00D45C57" w:rsidRPr="00EA3BE4">
        <w:t xml:space="preserve"> Prodávajícího</w:t>
      </w:r>
      <w:r w:rsidR="00905B51" w:rsidRPr="00EA3BE4">
        <w:t>, a to</w:t>
      </w:r>
      <w:r w:rsidR="00BA0024" w:rsidRPr="00EA3BE4">
        <w:t xml:space="preserve"> u provozovatele (Kupujícího)</w:t>
      </w:r>
      <w:r w:rsidR="00905B51" w:rsidRPr="00EA3BE4">
        <w:t>,</w:t>
      </w:r>
      <w:r w:rsidR="00BA0024" w:rsidRPr="00EA3BE4">
        <w:t xml:space="preserve"> na své náklady včetně spotřebního materiálu a provozních hmot, jejichž výměna je předepsaná návodem na údržbu dodaným k MUV. </w:t>
      </w:r>
      <w:r w:rsidR="008000C2" w:rsidRPr="00EA3BE4">
        <w:t>Příslušné OŘ, provozující konkrétní vozidlo MUV, vyzve Prodávajícího nejpozději 14 kalendářních dnů před vypršením termínu pro provedení specializované (servisní) prohlídky k provedení této specializované (servisní) prohlídky. Kupující ve výzvě k provedení specializované (servisní) prohlídky MUV mj. stanoví nejzazší datum, do kdy musí být příslušná specializovaná (servisní) prohlídka u daného MUV provedena a tento termín se stává pro Prodávajícího závazným. O provedení specializované (servisní) prohlídky, jejím průběhu, provedených činnostech z ní vyplývajících, bude vyhotoven zápis, přičemž jedno vyhotovení zápisu si ponechá Prodávající, jedno vyhotovení zápisu obdrží příslušné OŘ provozující dané MUV a jedno vyhotovení obdrží kontaktní osoba Kupujícího uvedená v této Smlouvě.</w:t>
      </w:r>
    </w:p>
    <w:p w14:paraId="2EFE148A" w14:textId="77777777" w:rsidR="009740BB" w:rsidRPr="00EA3BE4" w:rsidRDefault="00BD787A" w:rsidP="00601023">
      <w:pPr>
        <w:pStyle w:val="111"/>
      </w:pPr>
      <w:r w:rsidRPr="00EA3BE4">
        <w:t>Prodávající bude po dobu záruky MUV provádět preventivní údržbu MUV v</w:t>
      </w:r>
      <w:r w:rsidR="00FF23FE" w:rsidRPr="00EA3BE4">
        <w:t> </w:t>
      </w:r>
      <w:r w:rsidRPr="00EA3BE4">
        <w:t>rozsahu předepsaném v</w:t>
      </w:r>
      <w:r w:rsidR="00FF23FE" w:rsidRPr="00EA3BE4">
        <w:t> návodu na údržbu</w:t>
      </w:r>
      <w:r w:rsidR="00D55924" w:rsidRPr="00EA3BE4">
        <w:t xml:space="preserve"> Prodávajícího</w:t>
      </w:r>
      <w:r w:rsidR="00FF23FE" w:rsidRPr="00EA3BE4">
        <w:t xml:space="preserve">, který musí být v souladu s </w:t>
      </w:r>
      <w:r w:rsidRPr="00EA3BE4">
        <w:t>platn</w:t>
      </w:r>
      <w:r w:rsidR="00FF23FE" w:rsidRPr="00EA3BE4">
        <w:t>ým</w:t>
      </w:r>
      <w:r w:rsidRPr="00EA3BE4">
        <w:t xml:space="preserve"> předpis</w:t>
      </w:r>
      <w:r w:rsidR="00FF23FE" w:rsidRPr="00EA3BE4">
        <w:t>em</w:t>
      </w:r>
      <w:r w:rsidRPr="00EA3BE4">
        <w:t xml:space="preserve"> údržby Kupujícího</w:t>
      </w:r>
      <w:r w:rsidR="00FF23FE" w:rsidRPr="00EA3BE4">
        <w:t xml:space="preserve"> a dále v termínech, uvedených</w:t>
      </w:r>
      <w:r w:rsidR="004B5067" w:rsidRPr="00EA3BE4">
        <w:t xml:space="preserve"> v návodu k MUV Prodávajícího</w:t>
      </w:r>
      <w:r w:rsidR="00FF23FE" w:rsidRPr="00EA3BE4">
        <w:t>. Tyto termíny však</w:t>
      </w:r>
      <w:r w:rsidR="004B5067" w:rsidRPr="00EA3BE4">
        <w:t xml:space="preserve"> musí být v souladu s platným předpisem údržby Kupujícího. </w:t>
      </w:r>
      <w:r w:rsidR="00894878" w:rsidRPr="00EA3BE4">
        <w:t>V případě provádění preventivních prohlídek</w:t>
      </w:r>
      <w:r w:rsidR="00466898" w:rsidRPr="00EA3BE4">
        <w:t xml:space="preserve"> (P1, P2)</w:t>
      </w:r>
      <w:r w:rsidR="00707F06" w:rsidRPr="00EA3BE4">
        <w:t xml:space="preserve"> a z nich vyplývajících úkonů údržby</w:t>
      </w:r>
      <w:r w:rsidR="00466898" w:rsidRPr="00EA3BE4">
        <w:t xml:space="preserve"> </w:t>
      </w:r>
      <w:r w:rsidR="00EF6C7F" w:rsidRPr="00EA3BE4">
        <w:t>podle platného předpisu údržby Kupujícího,</w:t>
      </w:r>
      <w:r w:rsidR="00894878" w:rsidRPr="00EA3BE4">
        <w:t xml:space="preserve"> vyzve </w:t>
      </w:r>
      <w:r w:rsidRPr="00EA3BE4">
        <w:t>písemně</w:t>
      </w:r>
      <w:r w:rsidR="0086141D" w:rsidRPr="00EA3BE4">
        <w:t xml:space="preserve"> příslušné </w:t>
      </w:r>
      <w:r w:rsidR="00894878" w:rsidRPr="00EA3BE4">
        <w:t xml:space="preserve">OŘ, provozující konkrétní vozidlo MUV, </w:t>
      </w:r>
      <w:r w:rsidR="00FF23FE" w:rsidRPr="00EA3BE4">
        <w:t xml:space="preserve">Prodávajícího </w:t>
      </w:r>
      <w:r w:rsidR="00894878" w:rsidRPr="00EA3BE4">
        <w:t xml:space="preserve">nejpozději 14 kalendářních dnů před vypršením termínu </w:t>
      </w:r>
      <w:r w:rsidR="00466898" w:rsidRPr="00EA3BE4">
        <w:t>konkrétní preventivní prohlídky</w:t>
      </w:r>
      <w:r w:rsidR="00894878" w:rsidRPr="00EA3BE4">
        <w:t xml:space="preserve"> k provedení této </w:t>
      </w:r>
      <w:r w:rsidR="00C660CC" w:rsidRPr="00EA3BE4">
        <w:t xml:space="preserve">preventivní </w:t>
      </w:r>
      <w:r w:rsidR="00894878" w:rsidRPr="00EA3BE4">
        <w:t xml:space="preserve">prohlídky. </w:t>
      </w:r>
      <w:r w:rsidR="0086141D" w:rsidRPr="00EA3BE4">
        <w:t xml:space="preserve">Kupující </w:t>
      </w:r>
      <w:r w:rsidRPr="00EA3BE4">
        <w:t>ve výzvě</w:t>
      </w:r>
      <w:r w:rsidR="00373CF8" w:rsidRPr="00EA3BE4">
        <w:t xml:space="preserve"> k provedení preventivní prohlídky MUV</w:t>
      </w:r>
      <w:r w:rsidR="00894878" w:rsidRPr="00EA3BE4">
        <w:t xml:space="preserve"> mj. stanov</w:t>
      </w:r>
      <w:r w:rsidR="0086141D" w:rsidRPr="00EA3BE4">
        <w:t>í</w:t>
      </w:r>
      <w:r w:rsidR="00894878" w:rsidRPr="00EA3BE4">
        <w:t xml:space="preserve"> nejzazší datum, do kdy musí být </w:t>
      </w:r>
      <w:r w:rsidR="0086141D" w:rsidRPr="00EA3BE4">
        <w:t xml:space="preserve">příslušná </w:t>
      </w:r>
      <w:r w:rsidR="0064582F" w:rsidRPr="00EA3BE4">
        <w:t xml:space="preserve">preventivní </w:t>
      </w:r>
      <w:r w:rsidR="00894878" w:rsidRPr="00EA3BE4">
        <w:t xml:space="preserve">prohlídka </w:t>
      </w:r>
      <w:r w:rsidR="00373CF8" w:rsidRPr="00EA3BE4">
        <w:t xml:space="preserve">u daného MUV </w:t>
      </w:r>
      <w:r w:rsidR="00894878" w:rsidRPr="00EA3BE4">
        <w:t>provedena</w:t>
      </w:r>
      <w:r w:rsidR="0086141D" w:rsidRPr="00EA3BE4">
        <w:t xml:space="preserve"> a tento </w:t>
      </w:r>
      <w:r w:rsidR="00373CF8" w:rsidRPr="00EA3BE4">
        <w:t>termín se stává pro Prodávajícího závazným</w:t>
      </w:r>
      <w:r w:rsidR="00894878" w:rsidRPr="00EA3BE4">
        <w:t xml:space="preserve">. O provedení </w:t>
      </w:r>
      <w:r w:rsidR="0064582F" w:rsidRPr="00EA3BE4">
        <w:t xml:space="preserve">preventivní </w:t>
      </w:r>
      <w:r w:rsidR="00894878" w:rsidRPr="00EA3BE4">
        <w:t>prohlídky</w:t>
      </w:r>
      <w:r w:rsidR="00373CF8" w:rsidRPr="00EA3BE4">
        <w:t xml:space="preserve">, jejím průběhu, provedených činnostech </w:t>
      </w:r>
      <w:r w:rsidR="00894878" w:rsidRPr="00EA3BE4">
        <w:t xml:space="preserve">z ní vyplývajících, bude </w:t>
      </w:r>
      <w:r w:rsidR="00947AB7" w:rsidRPr="00EA3BE4">
        <w:t xml:space="preserve">vyhotoven zápis, </w:t>
      </w:r>
      <w:r w:rsidR="00FF23FE" w:rsidRPr="00EA3BE4">
        <w:t>přičemž jedno vyhotovení zápisu si ponechá Prodávající, jedno vyhotovení zápisu obdrží příslušné OŘ provozující dané MUV a jedno vyhotovení obdrží kontaktní osoba Kupujícího uvedená v této Smlouvě</w:t>
      </w:r>
      <w:r w:rsidR="00984C2A" w:rsidRPr="00EA3BE4">
        <w:t>.</w:t>
      </w:r>
    </w:p>
    <w:p w14:paraId="6466B724" w14:textId="77777777" w:rsidR="00BA0024" w:rsidRPr="00EA3BE4" w:rsidRDefault="00C4042C" w:rsidP="00601023">
      <w:pPr>
        <w:pStyle w:val="11"/>
      </w:pPr>
      <w:r w:rsidRPr="00EA3BE4">
        <w:t>Z</w:t>
      </w:r>
      <w:r w:rsidR="00BA0024" w:rsidRPr="00EA3BE4">
        <w:t>ajištění záruční</w:t>
      </w:r>
      <w:r w:rsidR="006E46E1" w:rsidRPr="00EA3BE4">
        <w:t xml:space="preserve"> údržby a</w:t>
      </w:r>
      <w:r w:rsidR="00BA0024" w:rsidRPr="00EA3BE4">
        <w:t xml:space="preserve"> servisní činnosti</w:t>
      </w:r>
    </w:p>
    <w:p w14:paraId="538CC515" w14:textId="77777777" w:rsidR="00BA0024" w:rsidRPr="00016ACF" w:rsidRDefault="00BA0024" w:rsidP="00601023">
      <w:pPr>
        <w:pStyle w:val="111"/>
      </w:pPr>
      <w:r w:rsidRPr="00EA3BE4">
        <w:t>Kupující požaduje provádění záručního servisu</w:t>
      </w:r>
      <w:r w:rsidR="00714247" w:rsidRPr="00EA3BE4">
        <w:t xml:space="preserve"> v </w:t>
      </w:r>
      <w:r w:rsidR="00714247">
        <w:t>místě</w:t>
      </w:r>
      <w:r w:rsidR="00714247" w:rsidRPr="00714247">
        <w:t>, které určí Kupující</w:t>
      </w:r>
      <w:r w:rsidR="00B33E97">
        <w:t xml:space="preserve"> (prostory Kupujícího)</w:t>
      </w:r>
      <w:r w:rsidR="00714247" w:rsidRPr="00714247">
        <w:t>. Pokud se jedná o vadu, na kterou se vztahuje záruka a vadu není možno odstranit v Kupujícím určeném místě, zajistí Prodávající přepravu vozidla do místa opravy</w:t>
      </w:r>
      <w:r w:rsidR="00714247">
        <w:t>, Prodávajícím určeného servisního střediska</w:t>
      </w:r>
      <w:r w:rsidR="00B33E97">
        <w:t>, které splňuje veškeré podmínky určené pro servisní středisko touto Smlouvou.</w:t>
      </w:r>
      <w:r w:rsidRPr="00016ACF">
        <w:t xml:space="preserve"> Kupující dále požaduje, aby servisní středisko provádělo zároveň záruční servis pro hydraulické nakládací jeřáby a v této souvislosti bylo k dispozici rovněž i mobilní servisní vozidlo.</w:t>
      </w:r>
    </w:p>
    <w:p w14:paraId="5A718AC6" w14:textId="77777777" w:rsidR="00714247" w:rsidRDefault="00BA0024" w:rsidP="00601023">
      <w:pPr>
        <w:pStyle w:val="111"/>
      </w:pPr>
      <w:r w:rsidRPr="00016ACF">
        <w:t>Kupující požaduje, aby servisní středisko splňovalo minimálně následující podmínky: vytápěná hala s</w:t>
      </w:r>
      <w:r w:rsidR="003A4CE1" w:rsidRPr="00016ACF">
        <w:t> </w:t>
      </w:r>
      <w:r w:rsidRPr="00016ACF">
        <w:t>kolejí</w:t>
      </w:r>
      <w:r w:rsidR="003A4CE1" w:rsidRPr="00016ACF">
        <w:t xml:space="preserve"> napojenou na dráhu celostátní</w:t>
      </w:r>
      <w:r w:rsidRPr="00016ACF">
        <w:t>,</w:t>
      </w:r>
      <w:r w:rsidR="003A4CE1" w:rsidRPr="00016ACF">
        <w:t xml:space="preserve"> regionální nebo vlečku,</w:t>
      </w:r>
      <w:r w:rsidRPr="00016ACF">
        <w:t xml:space="preserve"> mostový jeřáb pro manipulaci s díly MUV, zvedáky potřebné nosnosti pro zvednutí kompletního vozidla, prohlídkový kanál, vybavení potřebným nářadím včetně diagnostiky, přístup k originálním náhradním dílům a kompletní dokumentaci MUV. </w:t>
      </w:r>
    </w:p>
    <w:p w14:paraId="34B8EEF0" w14:textId="522D15B4" w:rsidR="00431F95" w:rsidRPr="00EA0299" w:rsidRDefault="00BA0024" w:rsidP="00601023">
      <w:pPr>
        <w:pStyle w:val="111"/>
      </w:pPr>
      <w:r w:rsidRPr="00016ACF">
        <w:t xml:space="preserve">Po </w:t>
      </w:r>
      <w:r w:rsidR="00714247">
        <w:t>nabytí</w:t>
      </w:r>
      <w:r w:rsidR="00714247" w:rsidRPr="00016ACF">
        <w:t xml:space="preserve"> </w:t>
      </w:r>
      <w:r w:rsidR="00714247">
        <w:t xml:space="preserve">účinnosti </w:t>
      </w:r>
      <w:r w:rsidRPr="00016ACF">
        <w:t>Smlouvy zažádá Prodávající o provedení prověrky způsobilosti dodavatele (servisního střediska) dle Metodického pokynu pro ověření způsobilosti dodavatelů č.j. 4859/2010-TÚDC</w:t>
      </w:r>
      <w:r w:rsidR="00714247">
        <w:t>, a to v případě, že servisní středisko neprovozuje Prodávající (výrobce vozidla), ale jiný subjekt provádějící opravy hnacích nebo speciálních hnacích drážních vozidel</w:t>
      </w:r>
      <w:r w:rsidRPr="00016ACF">
        <w:t xml:space="preserve">. </w:t>
      </w:r>
      <w:r w:rsidR="00714247">
        <w:t>Pokud Prodávající nedisponuje</w:t>
      </w:r>
      <w:r w:rsidR="00912396">
        <w:t xml:space="preserve"> vlastním</w:t>
      </w:r>
      <w:r w:rsidR="00714247">
        <w:t xml:space="preserve"> se</w:t>
      </w:r>
      <w:r w:rsidR="00912396">
        <w:t xml:space="preserve">rvisním střediskem, musí mít uzavřenou smlouvu o zajištění servisní činnosti se subjektem provádějícím opravy hnacích nebo speciálních hnacích drážních vozidel, a tuto smlouvu předložit Kupujícímu společně s žádostí o provedení prověrky způsobilosti dodavatele dle předchozí věty. </w:t>
      </w:r>
      <w:r w:rsidRPr="00016ACF">
        <w:t>Nevztahuje se na údržbu dle čl. 8.18 této Smlouvy.</w:t>
      </w:r>
    </w:p>
    <w:p w14:paraId="15482368" w14:textId="77777777" w:rsidR="00BA0024" w:rsidRPr="00614B41" w:rsidRDefault="00BA0024" w:rsidP="00831964">
      <w:pPr>
        <w:pStyle w:val="Nadpis1"/>
        <w:rPr>
          <w:rFonts w:eastAsia="Times New Roman"/>
          <w:lang w:eastAsia="cs-CZ"/>
        </w:rPr>
      </w:pPr>
      <w:bookmarkStart w:id="6" w:name="_Ref159918791"/>
      <w:r w:rsidRPr="00614B41">
        <w:rPr>
          <w:rFonts w:eastAsia="Times New Roman"/>
          <w:lang w:eastAsia="cs-CZ"/>
        </w:rPr>
        <w:lastRenderedPageBreak/>
        <w:t xml:space="preserve">Licenční </w:t>
      </w:r>
      <w:r w:rsidRPr="00601023">
        <w:t>podmínky</w:t>
      </w:r>
      <w:bookmarkEnd w:id="6"/>
    </w:p>
    <w:p w14:paraId="0B82FE8A" w14:textId="77777777" w:rsidR="00BA0024" w:rsidRPr="00FE5C85" w:rsidRDefault="00BA0024" w:rsidP="00601023">
      <w:pPr>
        <w:pStyle w:val="11"/>
      </w:pPr>
      <w:r w:rsidRPr="00FE5C85">
        <w:t>V případě, že výsledkem činnosti dle uzavřené Smlouvy bude dílo podléhající režimu zákona číslo 121/2000 Sb., o právu autorském, o právech souvisejících s právem autorským a o změně některých zákonů, ve znění pozdějších předpisů (dále jen „autorský zákon“), uděluje Prodávající Kupujícímu licenci k tomuto dílu dle příslušných ustanovení Občanského zákoníku. Pro vyloučení pochybností smluvní strany sjednávají, že povinnost poskytnout licenci a zdrojové kódy podle tohoto článku Smlouvy se týká výhradně díla nově vzniklého nebo upraveného při plnění této Smlouvy; netýká se naopak již existujících děl, která budou při plnění této Smlouvy využita, jako např. software zařízení ETCS dodávaný spolu se zařízením jeho výrobcem. Pro vyloučení pochybností smluvní strany rovněž sjednávají, že z pohledu této Smlouvy je zcela přípustná situace, kdy žádné dílo při plnění této Smlouvy nově nevznikne ani nebude upraveno.</w:t>
      </w:r>
    </w:p>
    <w:p w14:paraId="3B6B98A0" w14:textId="77777777" w:rsidR="00BA0024" w:rsidRPr="00614B41" w:rsidRDefault="00BA0024" w:rsidP="00601023">
      <w:pPr>
        <w:pStyle w:val="11"/>
      </w:pPr>
      <w:bookmarkStart w:id="7" w:name="_Ref159918700"/>
      <w:r w:rsidRPr="00FE5C85">
        <w:t>Prodávající poskytuje Kupujícímu nevýhradní, teritoriálně neomezenou licenci na celou dobu trvání autorských a majetkových práv. Ve stejném rozsahu poskytuje Prodávající Kupujícímu licenci i k části díla, lze-li část díla užít samostatně. Kupující není povinen licenci využívat</w:t>
      </w:r>
      <w:r w:rsidRPr="00614B41">
        <w:t>.</w:t>
      </w:r>
      <w:bookmarkEnd w:id="7"/>
      <w:r w:rsidRPr="00614B41">
        <w:t xml:space="preserve"> </w:t>
      </w:r>
    </w:p>
    <w:p w14:paraId="29CAF736" w14:textId="77777777" w:rsidR="00BA0024" w:rsidRPr="00FE5C85" w:rsidRDefault="00BA0024" w:rsidP="00601023">
      <w:pPr>
        <w:pStyle w:val="11"/>
      </w:pPr>
      <w:bookmarkStart w:id="8" w:name="_Ref159918717"/>
      <w:r w:rsidRPr="00FE5C85">
        <w:t>Cena licence je zahrnuta v ceně díla (resp. předmětu koupě). Tato licence opravňuje Kupujícího k tomu, aby:</w:t>
      </w:r>
      <w:bookmarkEnd w:id="8"/>
    </w:p>
    <w:p w14:paraId="6A7A9839" w14:textId="77777777" w:rsidR="00BA0024" w:rsidRPr="00614B41" w:rsidRDefault="00BA0024" w:rsidP="00601023">
      <w:pPr>
        <w:pStyle w:val="aodst"/>
        <w:numPr>
          <w:ilvl w:val="1"/>
          <w:numId w:val="41"/>
        </w:numPr>
      </w:pPr>
      <w:bookmarkStart w:id="9" w:name="_Ref159918724"/>
      <w:r w:rsidRPr="00614B41">
        <w:t>bez omezení využíval dílo v rámci své činnosti,</w:t>
      </w:r>
      <w:bookmarkEnd w:id="9"/>
    </w:p>
    <w:p w14:paraId="7C2EB917" w14:textId="77777777" w:rsidR="00BA0024" w:rsidRPr="00614B41" w:rsidRDefault="00BA0024" w:rsidP="00601023">
      <w:pPr>
        <w:pStyle w:val="aodst"/>
      </w:pPr>
      <w:bookmarkStart w:id="10" w:name="_Ref159918726"/>
      <w:r w:rsidRPr="00614B41">
        <w:t>si pořídil neomezený počet kopií dodané dokumentace díla pro vlastní potřebu,</w:t>
      </w:r>
      <w:bookmarkEnd w:id="10"/>
    </w:p>
    <w:p w14:paraId="277FA743" w14:textId="77777777" w:rsidR="00BA0024" w:rsidRPr="00614B41" w:rsidRDefault="00BA0024" w:rsidP="00601023">
      <w:pPr>
        <w:pStyle w:val="aodst"/>
      </w:pPr>
      <w:r w:rsidRPr="00614B41">
        <w:t xml:space="preserve">aby sám nebo prostřednictvím třetích osob měnil, rozšiřoval a jinak upravoval dílo v souladu se svými potřebami, </w:t>
      </w:r>
      <w:bookmarkStart w:id="11" w:name="_Hlk61858769"/>
      <w:r w:rsidRPr="00614B41">
        <w:t>vyjma autorských děl, k nimž není poskytován zdrojový kód dle článku 9.1 této Smlouvy</w:t>
      </w:r>
      <w:bookmarkEnd w:id="11"/>
      <w:r w:rsidRPr="00614B41">
        <w:t>.</w:t>
      </w:r>
    </w:p>
    <w:p w14:paraId="67406B36" w14:textId="77777777" w:rsidR="00DF66C6" w:rsidRPr="00FE5C85" w:rsidRDefault="00DF66C6" w:rsidP="00601023">
      <w:pPr>
        <w:pStyle w:val="11"/>
      </w:pPr>
      <w:r w:rsidRPr="00FE5C85">
        <w:t>Zdrojový kód software, který byl vytvořen nebo upraven jako součást díla, bude předáván Kupujícímu na datovém nosiči vždy spolu s předáním daného MUV vybaveného palubní částí ETCS. Za zdrojový kód software, který byl vytvořen nebo upraven jako součást díla, se nepovažuje firmware ani jiný základní software vlastního zařízení palubní části ETCS, považuje se však za něj případně vytvořené rozhraní mezi vlastním zařízením palubní části ETCS a systémy MUV. V takovém případě však postačí, pokud Prodávající Kupujícímu předá komentovaný popis rozhraní mezi zařízením palubní části ETCS nebo jinými zařízeními dodávanými Prodávajícím a MUV. Na datovém nosiči dat musí být viditelně označeno „Zdrojový kód“ s označením části modifikace a jeho verze a den předání zdrojového kódu. Předání nosiče dat bude oběma Smluvními stranami potvrzeno v protokolu o ko</w:t>
      </w:r>
      <w:r w:rsidR="00DA0DB7">
        <w:t>nečném předání a</w:t>
      </w:r>
      <w:r w:rsidRPr="00FE5C85">
        <w:t xml:space="preserve"> převzetí daného MUV vybaveného palubní částí ETCS. </w:t>
      </w:r>
    </w:p>
    <w:p w14:paraId="2D5DE776" w14:textId="77777777" w:rsidR="00DF66C6" w:rsidRPr="00FE5C85" w:rsidRDefault="00DF66C6" w:rsidP="00601023">
      <w:pPr>
        <w:pStyle w:val="11"/>
      </w:pPr>
      <w:r w:rsidRPr="00FE5C85">
        <w:t>Povinnost Prodávajícího předávat zdrojový kód se použije i pro jakékoliv opravy, změny, doplnění, upgrade nebo update zdrojového kódu v rámci následného plnění této Smlouvy anebo v době trvání záruky za jakost. Zdrojový kód musí obsahovat podrobný popis a komentář každého zásahu do zdrojového kódu.</w:t>
      </w:r>
    </w:p>
    <w:p w14:paraId="0685627A" w14:textId="77777777" w:rsidR="00BA0024" w:rsidRPr="00FE5C85" w:rsidRDefault="00DF66C6" w:rsidP="00601023">
      <w:pPr>
        <w:pStyle w:val="11"/>
      </w:pPr>
      <w:r w:rsidRPr="00FE5C85">
        <w:t>Kupující nebude v průběhu provádění díla sám anebo prostřednictvím jiných osob zasahovat do zdrojového kódu.</w:t>
      </w:r>
    </w:p>
    <w:p w14:paraId="461F962C" w14:textId="77777777" w:rsidR="00DF66C6" w:rsidRPr="00FE5C85" w:rsidRDefault="00DF66C6" w:rsidP="00601023">
      <w:pPr>
        <w:pStyle w:val="11"/>
      </w:pPr>
      <w:r w:rsidRPr="00FE5C85">
        <w:t>Prodávající je povinen předat Kupujícímu zdrojový kód a související dokumentaci ve standardní podobě (to nejméně v kvalitě obvyklé pro open source projekty), vždy obsahující následující:</w:t>
      </w:r>
    </w:p>
    <w:p w14:paraId="44D0E422" w14:textId="77777777" w:rsidR="00DF66C6" w:rsidRPr="00614B41" w:rsidRDefault="00DF66C6" w:rsidP="00601023">
      <w:pPr>
        <w:pStyle w:val="iodst"/>
      </w:pPr>
      <w:r w:rsidRPr="00614B41">
        <w:t>Kompletní zdrojové kódy celého díla.</w:t>
      </w:r>
    </w:p>
    <w:p w14:paraId="1CCCD780" w14:textId="77777777" w:rsidR="00DF66C6" w:rsidRPr="00614B41" w:rsidRDefault="00DF66C6" w:rsidP="00601023">
      <w:pPr>
        <w:pStyle w:val="iodst"/>
      </w:pPr>
      <w:r w:rsidRPr="00614B41">
        <w:t>Uživatelskou příručku obsahující konkrétní popis uživatelského prostředí, funkcí a postupů pro zaškolení zaměstnanců.</w:t>
      </w:r>
    </w:p>
    <w:p w14:paraId="79741998" w14:textId="77777777" w:rsidR="00DF66C6" w:rsidRPr="00614B41" w:rsidRDefault="00DF66C6" w:rsidP="00601023">
      <w:pPr>
        <w:pStyle w:val="iodst"/>
      </w:pPr>
      <w:r w:rsidRPr="00614B41">
        <w:lastRenderedPageBreak/>
        <w:t>Administrátorskou příručku, popisující všechny parametry, které lze konfigurovat a popis dopadů změny konfigurace do systému.</w:t>
      </w:r>
    </w:p>
    <w:p w14:paraId="7606E316" w14:textId="77777777" w:rsidR="00DF66C6" w:rsidRPr="00614B41" w:rsidRDefault="00DF66C6" w:rsidP="00601023">
      <w:pPr>
        <w:pStyle w:val="iodst"/>
      </w:pPr>
      <w:r w:rsidRPr="00614B41">
        <w:t>Technickou dokumentaci systému, pakliže se jedná o vícevrstvou architekturu, popis každé vrstvy zvlášť:</w:t>
      </w:r>
    </w:p>
    <w:p w14:paraId="0142C166" w14:textId="77777777" w:rsidR="00DF66C6" w:rsidRPr="00614B41" w:rsidRDefault="00DF66C6" w:rsidP="00601023">
      <w:pPr>
        <w:pStyle w:val="odrkaodst"/>
      </w:pPr>
      <w:r w:rsidRPr="00614B41">
        <w:t>Datová vrstva – popis datové vrstvy čili tabulek v databázi včetně vazeb mezi tabulkami a včetně E-R schémat.</w:t>
      </w:r>
    </w:p>
    <w:p w14:paraId="79022A03" w14:textId="77777777" w:rsidR="00DF66C6" w:rsidRPr="00614B41" w:rsidRDefault="00DF66C6" w:rsidP="00601023">
      <w:pPr>
        <w:pStyle w:val="odrkaodst"/>
      </w:pPr>
      <w:r w:rsidRPr="00614B41">
        <w:t>Aplikační vrstva – popis jádra systému, jeho funkcí, služeb a rozhraní. Dokumentace musí obsahovat kompletní popis architektury jádra systému, výčet a podrobný popis všech jeho funkcí, přehled a popis služeb, které jádro poskytuje dalším komponentám systému, modulům a knihovnám.</w:t>
      </w:r>
    </w:p>
    <w:p w14:paraId="6312ABA0" w14:textId="77777777" w:rsidR="00DF66C6" w:rsidRPr="00614B41" w:rsidRDefault="00DF66C6" w:rsidP="00601023">
      <w:pPr>
        <w:pStyle w:val="odrkaodst"/>
      </w:pPr>
      <w:r w:rsidRPr="00614B41">
        <w:t>Prezentační vrstva – Dokumentace systému musí obsahovat drátové modely všech obrazovek uživatelského rozhraní včetně popisu funkcí prvků každé obrazovky.</w:t>
      </w:r>
    </w:p>
    <w:p w14:paraId="5E4F0C23" w14:textId="77777777" w:rsidR="00DF66C6" w:rsidRPr="00614B41" w:rsidRDefault="00DF66C6" w:rsidP="00601023">
      <w:pPr>
        <w:pStyle w:val="iodst"/>
      </w:pPr>
      <w:r w:rsidRPr="00614B41">
        <w:t>Popis konfigurace provozního prostředí systému (serverová strana i klientská strana)</w:t>
      </w:r>
    </w:p>
    <w:p w14:paraId="199193F4" w14:textId="77777777" w:rsidR="00DF66C6" w:rsidRPr="00614B41" w:rsidRDefault="00DF66C6" w:rsidP="00601023">
      <w:pPr>
        <w:pStyle w:val="iodst"/>
      </w:pPr>
      <w:r w:rsidRPr="00614B41">
        <w:t>Dokumentace musí obsahovat soupis všech požadavků na nastavení hardwarových a softwarových komponent běhového prostředí jako jsou:</w:t>
      </w:r>
    </w:p>
    <w:p w14:paraId="00E5A713" w14:textId="77777777" w:rsidR="00DF66C6" w:rsidRPr="00614B41" w:rsidRDefault="00DF66C6" w:rsidP="00601023">
      <w:pPr>
        <w:pStyle w:val="odrkaodst"/>
      </w:pPr>
      <w:r w:rsidRPr="00614B41">
        <w:t>mapování souborových systémů</w:t>
      </w:r>
    </w:p>
    <w:p w14:paraId="0547368F" w14:textId="77777777" w:rsidR="00DF66C6" w:rsidRPr="00614B41" w:rsidRDefault="00DF66C6" w:rsidP="00601023">
      <w:pPr>
        <w:pStyle w:val="odrkaodst"/>
      </w:pPr>
      <w:r w:rsidRPr="00614B41">
        <w:t>požadavky na operační paměť a procesory</w:t>
      </w:r>
    </w:p>
    <w:p w14:paraId="1804B756" w14:textId="77777777" w:rsidR="00DF66C6" w:rsidRPr="00614B41" w:rsidRDefault="00DF66C6" w:rsidP="00601023">
      <w:pPr>
        <w:pStyle w:val="odrkaodst"/>
      </w:pPr>
      <w:r w:rsidRPr="00614B41">
        <w:t xml:space="preserve">konfigurační parametry jednotlivých podpůrných Softwarových prostředků (např. specifika pro nastavení databáze, aplikačního serveru, webového </w:t>
      </w:r>
      <w:proofErr w:type="gramStart"/>
      <w:r w:rsidRPr="00614B41">
        <w:t>serveru,</w:t>
      </w:r>
      <w:proofErr w:type="gramEnd"/>
      <w:r w:rsidRPr="00614B41">
        <w:t xml:space="preserve"> apod.)</w:t>
      </w:r>
    </w:p>
    <w:p w14:paraId="07FA23BD" w14:textId="77777777" w:rsidR="00DF66C6" w:rsidRPr="00614B41" w:rsidRDefault="00DF66C6" w:rsidP="00601023">
      <w:pPr>
        <w:pStyle w:val="iodst"/>
      </w:pPr>
      <w:r w:rsidRPr="00614B41">
        <w:t xml:space="preserve">Kupující požaduje, aby tato dokumentace byla ve formátech XML </w:t>
      </w:r>
      <w:proofErr w:type="spellStart"/>
      <w:r w:rsidRPr="00614B41">
        <w:t>DocBook</w:t>
      </w:r>
      <w:proofErr w:type="spellEnd"/>
      <w:r w:rsidRPr="00614B41">
        <w:t xml:space="preserve"> (zdrojové) a PDF (export z XML zdroje pro snadnou distribuci uživatelům), nebo případně jiném formátu, který Kupující schválí po vzájemné dohodě s Prodávajícím. Všechny součásti dokumentace musí být </w:t>
      </w:r>
      <w:proofErr w:type="spellStart"/>
      <w:r w:rsidRPr="00614B41">
        <w:t>verzované</w:t>
      </w:r>
      <w:proofErr w:type="spellEnd"/>
      <w:r w:rsidRPr="00614B41">
        <w:t>, opatřené seznamem autorů, přehledem změn jednotlivých verzí a musí být obsahově úplné pro tu část software, kterou popisují. Řešení musí obsahovat uživatelský manuál a popis software – jeho vlastností, struktura projektu, použité technologie (technická dokumentace). Součástí řešení je i dokumentace a automaticky generovaná dokumentace (</w:t>
      </w:r>
      <w:proofErr w:type="spellStart"/>
      <w:r w:rsidRPr="00614B41">
        <w:t>Javadoc</w:t>
      </w:r>
      <w:proofErr w:type="spellEnd"/>
      <w:r w:rsidRPr="00614B41">
        <w:t>). Součástí dokumentace musí být zip archiv se zdrojovými soubory řešení a programátorskou dokumentací.</w:t>
      </w:r>
    </w:p>
    <w:p w14:paraId="2239B46D" w14:textId="77777777" w:rsidR="00DF66C6" w:rsidRPr="00FE5C85" w:rsidRDefault="00DF66C6" w:rsidP="00601023">
      <w:pPr>
        <w:pStyle w:val="11"/>
      </w:pPr>
      <w:r w:rsidRPr="00FE5C85">
        <w:t>Kupující je oprávněn převést licenci na třetí osoby pouze spolu s MUV, do kterého byla palubní část ETCS instalována.</w:t>
      </w:r>
    </w:p>
    <w:p w14:paraId="1ACB906C" w14:textId="77777777" w:rsidR="00DF66C6" w:rsidRPr="00FE5C85" w:rsidRDefault="00DF66C6" w:rsidP="00601023">
      <w:pPr>
        <w:pStyle w:val="11"/>
      </w:pPr>
      <w:r w:rsidRPr="00FE5C85">
        <w:t>Při uplatnění práv třetí osobou na autorská práva nese následky případných sporů, včetně případného soudem přiznaného odškodnění těchto třetích osob, Prodávající.</w:t>
      </w:r>
    </w:p>
    <w:p w14:paraId="0E704E96" w14:textId="77777777" w:rsidR="00DF66C6" w:rsidRPr="00FE5C85" w:rsidRDefault="00DF66C6" w:rsidP="00601023">
      <w:pPr>
        <w:pStyle w:val="11"/>
      </w:pPr>
      <w:r w:rsidRPr="00FE5C85">
        <w:t xml:space="preserve">Prodávající prohlašuje, že je oprávněn poskytnout výše uvedenou licenci a že má s autorem díla vypořádána autorská práva. V případě, že se toto prohlášení ukáže jako nepravdivé, se Prodávající zavazuje zaplatit smluvní pokutu Kupujícímu ve výši </w:t>
      </w:r>
      <w:r w:rsidR="00EC228A">
        <w:t>4</w:t>
      </w:r>
      <w:r w:rsidRPr="00FE5C85">
        <w:t>.000.000,- Kč. Právo na náhradu škody přesahující smluvní pokutu není ujednáním o smluvní pokutě dotčeno.</w:t>
      </w:r>
    </w:p>
    <w:p w14:paraId="058391AF" w14:textId="77777777" w:rsidR="00DF66C6" w:rsidRPr="00FE5C85" w:rsidRDefault="00DF66C6" w:rsidP="00601023">
      <w:pPr>
        <w:pStyle w:val="11"/>
      </w:pPr>
      <w:r w:rsidRPr="00FE5C85">
        <w:t>Licenční podmínky podle tohoto článku Smlouvy se neuplatní ve vztahu k technické dokumentaci MUV, která má svoji vlastní speciální úpravu v čl. 5 a v čl. 6 této Smlouvy</w:t>
      </w:r>
      <w:r w:rsidR="00A57C9F">
        <w:t>.</w:t>
      </w:r>
    </w:p>
    <w:p w14:paraId="23789B1A" w14:textId="7A32A302" w:rsidR="00B405CA" w:rsidRPr="004F2380" w:rsidRDefault="00B405CA" w:rsidP="002737DD">
      <w:pPr>
        <w:pStyle w:val="Nadpis1"/>
        <w:spacing w:line="240" w:lineRule="auto"/>
        <w:rPr>
          <w:rFonts w:eastAsia="Times New Roman"/>
          <w:lang w:eastAsia="cs-CZ"/>
        </w:rPr>
      </w:pPr>
      <w:r w:rsidRPr="004F2380">
        <w:rPr>
          <w:rFonts w:eastAsia="Times New Roman"/>
          <w:lang w:eastAsia="cs-CZ"/>
        </w:rPr>
        <w:t>Sankce</w:t>
      </w:r>
      <w:r w:rsidR="009F3C09">
        <w:rPr>
          <w:rFonts w:eastAsia="Times New Roman"/>
          <w:lang w:eastAsia="cs-CZ"/>
        </w:rPr>
        <w:t xml:space="preserve"> a náhrada škody</w:t>
      </w:r>
    </w:p>
    <w:p w14:paraId="64E2F495" w14:textId="25598043" w:rsidR="00AA5B92" w:rsidRPr="00BF54FA" w:rsidRDefault="00AA5B92" w:rsidP="00601023">
      <w:pPr>
        <w:pStyle w:val="11"/>
      </w:pPr>
      <w:r w:rsidRPr="006F2A82">
        <w:lastRenderedPageBreak/>
        <w:t>V případě prodlení Prodávajícího</w:t>
      </w:r>
      <w:r w:rsidR="009F3C09">
        <w:t xml:space="preserve"> </w:t>
      </w:r>
      <w:r w:rsidRPr="006F2A82">
        <w:t>s</w:t>
      </w:r>
      <w:r w:rsidR="006F45C8">
        <w:t> konečným předáním (každého</w:t>
      </w:r>
      <w:r w:rsidR="00CF2F89">
        <w:t xml:space="preserve"> jednotlivého</w:t>
      </w:r>
      <w:r w:rsidR="006F45C8">
        <w:t xml:space="preserve"> MUV) </w:t>
      </w:r>
      <w:r w:rsidRPr="006F2A82">
        <w:t xml:space="preserve">ve sjednaném termínu </w:t>
      </w:r>
      <w:r w:rsidR="00636CE3">
        <w:t xml:space="preserve">nebo s předáním (každého jednotlivého MUV) do užívání ve zkušebním provozu </w:t>
      </w:r>
      <w:r w:rsidRPr="006F2A82">
        <w:t>z důvodů na straně Prodávajícího</w:t>
      </w:r>
      <w:r w:rsidR="009F3C09" w:rsidRPr="009F3C09">
        <w:t xml:space="preserve"> </w:t>
      </w:r>
      <w:r w:rsidR="009F3C09">
        <w:t>přesahující 3 měsíce</w:t>
      </w:r>
      <w:r w:rsidRPr="006F2A82">
        <w:t xml:space="preserve">, je Kupující oprávněn vyúčtovat Prodávajícímu smluvní pokutu </w:t>
      </w:r>
      <w:r w:rsidRPr="003938F2">
        <w:t>ve výši 0,</w:t>
      </w:r>
      <w:r w:rsidR="00EC228A" w:rsidRPr="003938F2">
        <w:t>3</w:t>
      </w:r>
      <w:r w:rsidRPr="003938F2">
        <w:t xml:space="preserve"> % z ceny nedodaného </w:t>
      </w:r>
      <w:r w:rsidR="006F45C8">
        <w:t xml:space="preserve">(každého) MUV uvedené v čl. 2.1. této Smlouvy, </w:t>
      </w:r>
      <w:r w:rsidRPr="006F2A82">
        <w:t>za každý i započatý den a jednotlivý případ prodlení</w:t>
      </w:r>
      <w:r w:rsidR="009F3C09">
        <w:t xml:space="preserve"> přesahující prodlení 3 měsíce</w:t>
      </w:r>
      <w:r w:rsidR="008C0A37">
        <w:t xml:space="preserve">, maximálně však do výše </w:t>
      </w:r>
      <w:r w:rsidR="005A7B7B">
        <w:t>1</w:t>
      </w:r>
      <w:r w:rsidR="008C0A37">
        <w:t>0 % z celkové ceny koupě bez DPH uvedené v čl. 2.2</w:t>
      </w:r>
      <w:r w:rsidR="003D1490">
        <w:t>.</w:t>
      </w:r>
      <w:r w:rsidR="008C0A37">
        <w:t xml:space="preserve"> této Smlouvy</w:t>
      </w:r>
      <w:r w:rsidR="00A2295C">
        <w:t xml:space="preserve"> v součtu za všechny případy prodlení ve smyslu tohoto odstavce</w:t>
      </w:r>
      <w:r w:rsidRPr="006F2A82">
        <w:t>.</w:t>
      </w:r>
      <w:r w:rsidR="00B660D2">
        <w:t xml:space="preserve"> Pro vyloučení </w:t>
      </w:r>
      <w:r w:rsidR="00B660D2" w:rsidRPr="00BF54FA">
        <w:t>všech pochybností se „sjednaným termínem“ rozumí</w:t>
      </w:r>
      <w:r w:rsidR="00A57C9F" w:rsidRPr="00BF54FA">
        <w:t xml:space="preserve"> termíny sjednané v harmonogramu postupem dle</w:t>
      </w:r>
      <w:r w:rsidR="00B660D2" w:rsidRPr="00BF54FA">
        <w:t xml:space="preserve"> </w:t>
      </w:r>
      <w:r w:rsidR="00A57C9F" w:rsidRPr="00BF54FA">
        <w:t>3.2.4.1. této Smlouvy.</w:t>
      </w:r>
    </w:p>
    <w:p w14:paraId="71CDE48C" w14:textId="7C26FA0B" w:rsidR="00727BD0" w:rsidRPr="00764E4B" w:rsidRDefault="00727BD0" w:rsidP="00601023">
      <w:pPr>
        <w:pStyle w:val="11"/>
      </w:pPr>
      <w:r w:rsidRPr="003938F2">
        <w:t xml:space="preserve">V případě, že Prodávající nedodrží lhůtu pro odstranění vady/výhrady (každého) vozidla uvedené v Protokolu </w:t>
      </w:r>
      <w:r w:rsidR="00691A49">
        <w:t>o konečném předání drážního vozidla</w:t>
      </w:r>
      <w:r w:rsidRPr="003938F2">
        <w:t xml:space="preserve"> dle bodu </w:t>
      </w:r>
      <w:r w:rsidR="00691A49">
        <w:t>4.4.6</w:t>
      </w:r>
      <w:r w:rsidRPr="003938F2">
        <w:t xml:space="preserve">. této Smlouvy nebo v Protokolu o předběžném </w:t>
      </w:r>
      <w:r w:rsidR="00691A49">
        <w:t xml:space="preserve">převzetí drážního vozidla </w:t>
      </w:r>
      <w:r w:rsidRPr="003938F2">
        <w:t>dle bodu 4.</w:t>
      </w:r>
      <w:r w:rsidR="00691A49">
        <w:t>4.2. nebo 4.5.2</w:t>
      </w:r>
      <w:r w:rsidRPr="003938F2">
        <w:t xml:space="preserve"> této Smlouvy, je Kupující oprávněn po něm požadovat smluvní pokutu ve výši </w:t>
      </w:r>
      <w:r w:rsidR="008C0A37">
        <w:t>30</w:t>
      </w:r>
      <w:r w:rsidRPr="003938F2">
        <w:t xml:space="preserve">.000,- Kč za každý </w:t>
      </w:r>
      <w:r w:rsidR="00174ECA" w:rsidRPr="003938F2">
        <w:t xml:space="preserve">i započatý </w:t>
      </w:r>
      <w:r w:rsidRPr="003938F2">
        <w:t xml:space="preserve">den prodlení a jednotlivý případ, maximálně však </w:t>
      </w:r>
      <w:r w:rsidR="008C0A37">
        <w:t>25</w:t>
      </w:r>
      <w:r w:rsidRPr="003938F2">
        <w:t xml:space="preserve"> % z ceny příslušného vozidla, u něhož je </w:t>
      </w:r>
      <w:r w:rsidR="00C81386" w:rsidRPr="003938F2">
        <w:t xml:space="preserve">Prodávající </w:t>
      </w:r>
      <w:r w:rsidRPr="003938F2">
        <w:t xml:space="preserve">v prodlení s odstraněním vad/výhrad. V případě, že si smluvní strany domluví dodatečnou lhůtu pro odstranění vad/výhrad, uplatní se právo </w:t>
      </w:r>
      <w:r w:rsidR="00C81386" w:rsidRPr="003938F2">
        <w:t>Kupujícího</w:t>
      </w:r>
      <w:r w:rsidRPr="003938F2">
        <w:t xml:space="preserve"> na smluvní </w:t>
      </w:r>
      <w:r w:rsidRPr="00764E4B">
        <w:t>pokutu prvním dnem po marném uplynutí dodatečné lhůty</w:t>
      </w:r>
      <w:r w:rsidR="00C81386" w:rsidRPr="00764E4B">
        <w:t>.</w:t>
      </w:r>
    </w:p>
    <w:p w14:paraId="0D9E89C8" w14:textId="27E4ED1E" w:rsidR="00E00D25" w:rsidRDefault="00E00D25" w:rsidP="00601023">
      <w:pPr>
        <w:pStyle w:val="11"/>
      </w:pPr>
      <w:r w:rsidRPr="00764E4B">
        <w:t xml:space="preserve">V případě, že Prodávající nedodrží lhůtu pro odstranění Vady nebránící předání a převzetí je Kupující oprávněn po něm požadoval smluvní pokutu ve výši 30.000,- Kč za každý i započatý den prodlení a jednotlivý případ, maximálně však 25 % z ceny </w:t>
      </w:r>
      <w:r w:rsidR="00764E4B" w:rsidRPr="00764E4B">
        <w:t xml:space="preserve">bez DPH </w:t>
      </w:r>
      <w:r w:rsidRPr="00764E4B">
        <w:t>příslušného vozidla, u něhož je Prodávající v prodlení s odstraněním Vad nebránící předání a převzetí.</w:t>
      </w:r>
    </w:p>
    <w:p w14:paraId="14695771" w14:textId="1F4E1F85" w:rsidR="00890C2F" w:rsidRDefault="00890C2F" w:rsidP="00601023">
      <w:pPr>
        <w:pStyle w:val="11"/>
      </w:pPr>
      <w:r>
        <w:t xml:space="preserve">V případě, že Prodávající neprovede školení uvedené v čl. 4.9. a 4.11. této Smlouvy v termínech stanových v harmonogramu školení, je Kupující oprávněn po něm požadovat smluvní pokutu ve výši </w:t>
      </w:r>
      <w:r w:rsidR="00F91788">
        <w:t>0,1 %</w:t>
      </w:r>
      <w:r>
        <w:t xml:space="preserve"> Kč </w:t>
      </w:r>
      <w:r w:rsidRPr="00764E4B">
        <w:t>za každý i započatý den prodlení</w:t>
      </w:r>
      <w:r w:rsidR="00F91788">
        <w:t xml:space="preserve"> přesahující 1 měsíc</w:t>
      </w:r>
      <w:r w:rsidRPr="00764E4B">
        <w:t xml:space="preserve"> a jednotlivý případ</w:t>
      </w:r>
      <w:r>
        <w:t xml:space="preserve"> až do provedení školení, maximálně však do výše</w:t>
      </w:r>
      <w:r w:rsidR="00F91788">
        <w:t xml:space="preserve"> 10 % celkové ceny koupě bez DPH uvedené v čl. 2.2. této Smlouvy v součtu za všechny případy prodlení ve smyslu tohoto odstavce</w:t>
      </w:r>
      <w:r w:rsidR="00F91788" w:rsidRPr="006F2A82">
        <w:t>.</w:t>
      </w:r>
      <w:r w:rsidR="00F91788">
        <w:t xml:space="preserve"> </w:t>
      </w:r>
    </w:p>
    <w:p w14:paraId="131BF6B4" w14:textId="758C1BB6" w:rsidR="00300CAE" w:rsidRPr="00764E4B" w:rsidRDefault="00300CAE" w:rsidP="00601023">
      <w:pPr>
        <w:pStyle w:val="11"/>
      </w:pPr>
      <w:r>
        <w:t xml:space="preserve">V případě, že Prodávající nesestaví Harmonogram školení do doby a v podobě uvedené v čl. 4.9. a 4.11. této Smlouvy je Kupující oprávněn po něm požadovat smluvní pokutu ve výši 0,005 % </w:t>
      </w:r>
      <w:r w:rsidRPr="00764E4B">
        <w:t>za každý i započatý den prodlení</w:t>
      </w:r>
      <w:r>
        <w:t xml:space="preserve"> </w:t>
      </w:r>
      <w:r w:rsidRPr="00764E4B">
        <w:t>a jednotlivý případ</w:t>
      </w:r>
      <w:r>
        <w:t xml:space="preserve"> až do odevzdání řádného harmonogramu školení.</w:t>
      </w:r>
    </w:p>
    <w:p w14:paraId="02C5C8B2" w14:textId="04D58010" w:rsidR="00DB25D9" w:rsidRPr="003938F2" w:rsidRDefault="00AA5B92" w:rsidP="00601023">
      <w:pPr>
        <w:pStyle w:val="11"/>
      </w:pPr>
      <w:r w:rsidRPr="00BF54FA">
        <w:t xml:space="preserve">V případě, že Prodávající nedodrží lhůtu pro </w:t>
      </w:r>
      <w:r w:rsidRPr="003938F2">
        <w:t xml:space="preserve">odstranění vady v záruční době dle bodu 8.9 této Smlouvy, je Kupující oprávněn po něm požadovat smluvní pokutu ve výši </w:t>
      </w:r>
      <w:r w:rsidR="008C0A37">
        <w:t>30</w:t>
      </w:r>
      <w:r w:rsidRPr="003938F2">
        <w:t xml:space="preserve">.000,- Kč za každý </w:t>
      </w:r>
      <w:r w:rsidR="00403067" w:rsidRPr="003938F2">
        <w:t xml:space="preserve">i započatý </w:t>
      </w:r>
      <w:r w:rsidRPr="003938F2">
        <w:t xml:space="preserve">den prodlení a jednotlivý případ, maximálně však </w:t>
      </w:r>
      <w:r w:rsidR="008C0A37">
        <w:t>25</w:t>
      </w:r>
      <w:r w:rsidRPr="003938F2">
        <w:t xml:space="preserve"> % z ceny </w:t>
      </w:r>
      <w:r w:rsidRPr="00BF54FA">
        <w:t>příslušného vozidla, u něhož je Prodávající v prodlení s odstraněním vad</w:t>
      </w:r>
      <w:r w:rsidR="00F234C4">
        <w:t xml:space="preserve"> v záruční době</w:t>
      </w:r>
      <w:r w:rsidRPr="00BF54FA">
        <w:t xml:space="preserve">. V případě, že si smluvní strany domluví dodatečnou lhůtu pro odstranění vad, uplatní se právo </w:t>
      </w:r>
      <w:r w:rsidRPr="003938F2">
        <w:t xml:space="preserve">Kupujícího na smluvní pokutu prvním dnem po marném uplynutí dodatečné lhůty. </w:t>
      </w:r>
    </w:p>
    <w:p w14:paraId="78B115A0" w14:textId="4D4848E3" w:rsidR="008000C2" w:rsidRPr="003938F2" w:rsidRDefault="008000C2" w:rsidP="00601023">
      <w:pPr>
        <w:pStyle w:val="11"/>
      </w:pPr>
      <w:r w:rsidRPr="003938F2">
        <w:lastRenderedPageBreak/>
        <w:t xml:space="preserve">V případě, že Prodávající nedodrží nejzazší lhůtu pro provedení </w:t>
      </w:r>
      <w:r w:rsidR="00803AB1" w:rsidRPr="003938F2">
        <w:t>specializované (servisní)</w:t>
      </w:r>
      <w:r w:rsidRPr="003938F2">
        <w:t xml:space="preserve"> prohlídky</w:t>
      </w:r>
      <w:r w:rsidR="00803AB1" w:rsidRPr="003938F2">
        <w:t xml:space="preserve"> </w:t>
      </w:r>
      <w:r w:rsidRPr="003938F2">
        <w:t>MUV dle bodu 8.18.</w:t>
      </w:r>
      <w:r w:rsidR="00803AB1" w:rsidRPr="003938F2">
        <w:t>1</w:t>
      </w:r>
      <w:r w:rsidRPr="003938F2">
        <w:t xml:space="preserve">. této Smlouvy stanovenou Kupujícím ve Výzvě k provedení </w:t>
      </w:r>
      <w:r w:rsidR="00803AB1" w:rsidRPr="003938F2">
        <w:t>specializované (servisní)</w:t>
      </w:r>
      <w:r w:rsidRPr="003938F2">
        <w:t xml:space="preserve"> prohlídky MUV, je Kupující oprávněn po něm požadovat smluvní pokutu ve výši </w:t>
      </w:r>
      <w:r w:rsidR="008C0A37">
        <w:t>30</w:t>
      </w:r>
      <w:r w:rsidRPr="003938F2">
        <w:t>.000,- Kč za každý i započatý den prodlení a jednotlivý případ, maximálně však 2</w:t>
      </w:r>
      <w:r w:rsidR="008C0A37">
        <w:t>5</w:t>
      </w:r>
      <w:r w:rsidRPr="003938F2">
        <w:t xml:space="preserve"> % z ceny příslušného vozidla, u něhož je Prodávající v prodlení s provedením </w:t>
      </w:r>
      <w:r w:rsidR="00803AB1" w:rsidRPr="003938F2">
        <w:t>specializované (servisní)</w:t>
      </w:r>
      <w:r w:rsidRPr="003938F2">
        <w:t xml:space="preserve"> prohlídky.</w:t>
      </w:r>
      <w:r w:rsidR="00F234C4" w:rsidRPr="003938F2">
        <w:t xml:space="preserve"> V případě, že Prodávající neprovede specializovanou (servisní) prohlídku v rozsahu </w:t>
      </w:r>
      <w:r w:rsidR="002525AB" w:rsidRPr="003938F2">
        <w:t>souladném</w:t>
      </w:r>
      <w:r w:rsidR="00F234C4" w:rsidRPr="003938F2">
        <w:t xml:space="preserve"> s bodem 8.18.1. této Smlouvy, je Kupující oprávněn po něm požadovat smluvní pokutu ve výši </w:t>
      </w:r>
      <w:r w:rsidR="00911043">
        <w:t>3</w:t>
      </w:r>
      <w:r w:rsidR="00AE26DF" w:rsidRPr="003938F2">
        <w:t xml:space="preserve">0.000,- Kč </w:t>
      </w:r>
      <w:r w:rsidR="004C32A3" w:rsidRPr="003938F2">
        <w:t>za každý i započatý den</w:t>
      </w:r>
      <w:r w:rsidR="001229AF" w:rsidRPr="003938F2">
        <w:t xml:space="preserve"> po který</w:t>
      </w:r>
      <w:r w:rsidR="0001034B" w:rsidRPr="003938F2">
        <w:t xml:space="preserve"> tento vadný stav trvá, a to až </w:t>
      </w:r>
      <w:r w:rsidR="00AE26DF" w:rsidRPr="003938F2">
        <w:t xml:space="preserve">do dne, kdy </w:t>
      </w:r>
      <w:r w:rsidR="004C32A3" w:rsidRPr="003938F2">
        <w:t>Prodávající provede specializovanou (servisní) prohlídku v souladu s bodem 8.18.1. této Smlouvy, maximálně však 2</w:t>
      </w:r>
      <w:r w:rsidR="00911043">
        <w:t>5</w:t>
      </w:r>
      <w:r w:rsidR="004C32A3" w:rsidRPr="003938F2">
        <w:t xml:space="preserve"> % z ceny příslušného vozidla, u kterého tato situace nastala. </w:t>
      </w:r>
    </w:p>
    <w:p w14:paraId="3C978779" w14:textId="338B698B" w:rsidR="00AA5B92" w:rsidRPr="003938F2" w:rsidRDefault="005E068A" w:rsidP="00601023">
      <w:pPr>
        <w:pStyle w:val="11"/>
      </w:pPr>
      <w:r w:rsidRPr="003938F2">
        <w:t xml:space="preserve">V případě, že Prodávající </w:t>
      </w:r>
      <w:r w:rsidR="0008498B" w:rsidRPr="003938F2">
        <w:t xml:space="preserve">nedodrží nejzazší lhůtu </w:t>
      </w:r>
      <w:r w:rsidR="00373CF8" w:rsidRPr="003938F2">
        <w:t xml:space="preserve">pro </w:t>
      </w:r>
      <w:r w:rsidR="0008498B" w:rsidRPr="003938F2">
        <w:t>provedení preventivní prohlídky</w:t>
      </w:r>
      <w:r w:rsidR="00B82345" w:rsidRPr="003938F2">
        <w:t xml:space="preserve"> </w:t>
      </w:r>
      <w:r w:rsidR="00373CF8" w:rsidRPr="003938F2">
        <w:t xml:space="preserve">MUV </w:t>
      </w:r>
      <w:r w:rsidR="0008498B" w:rsidRPr="003938F2">
        <w:t>dle bodu 8.18</w:t>
      </w:r>
      <w:r w:rsidR="00A067CE" w:rsidRPr="003938F2">
        <w:t>.2.</w:t>
      </w:r>
      <w:r w:rsidR="00DB25D9" w:rsidRPr="003938F2">
        <w:t xml:space="preserve"> této Smlouvy</w:t>
      </w:r>
      <w:r w:rsidR="00373CF8" w:rsidRPr="003938F2">
        <w:t xml:space="preserve"> stanovenou Kupujícím ve Výzvě k provedení </w:t>
      </w:r>
      <w:r w:rsidR="00A067CE" w:rsidRPr="003938F2">
        <w:t xml:space="preserve">preventivní </w:t>
      </w:r>
      <w:r w:rsidR="00373CF8" w:rsidRPr="003938F2">
        <w:t>prohlídky MUV</w:t>
      </w:r>
      <w:r w:rsidR="0008498B" w:rsidRPr="003938F2">
        <w:t>, je Kupující oprávněn po něm po</w:t>
      </w:r>
      <w:r w:rsidR="00EB7E82" w:rsidRPr="003938F2">
        <w:t xml:space="preserve">žadovat smluvní pokutu ve výši </w:t>
      </w:r>
      <w:r w:rsidR="008C0A37">
        <w:t>30</w:t>
      </w:r>
      <w:r w:rsidR="0008498B" w:rsidRPr="003938F2">
        <w:t>.000,- Kč za každý i započatý</w:t>
      </w:r>
      <w:r w:rsidR="00EB7E82" w:rsidRPr="003938F2">
        <w:t xml:space="preserve"> den prodlení</w:t>
      </w:r>
      <w:r w:rsidR="00DB25D9" w:rsidRPr="003938F2">
        <w:t xml:space="preserve"> a jednotlivý případ</w:t>
      </w:r>
      <w:r w:rsidR="00EB7E82" w:rsidRPr="003938F2">
        <w:t>, maximálně však 2</w:t>
      </w:r>
      <w:r w:rsidR="008C0A37">
        <w:t>5</w:t>
      </w:r>
      <w:r w:rsidR="0008498B" w:rsidRPr="003938F2">
        <w:t xml:space="preserve"> % z ceny příslušného vozidla</w:t>
      </w:r>
      <w:r w:rsidR="00DB25D9" w:rsidRPr="003938F2">
        <w:t>, u něhož je Prodávající v prodlení s provedením preventivní prohlídky</w:t>
      </w:r>
      <w:r w:rsidR="0008498B" w:rsidRPr="003938F2">
        <w:t>.</w:t>
      </w:r>
      <w:r w:rsidR="0001034B" w:rsidRPr="003938F2">
        <w:t xml:space="preserve"> V případě, že Prodávající neprovede </w:t>
      </w:r>
      <w:r w:rsidR="002525AB" w:rsidRPr="003938F2">
        <w:t>preventivní</w:t>
      </w:r>
      <w:r w:rsidR="0001034B" w:rsidRPr="003938F2">
        <w:t xml:space="preserve"> prohlídku v rozsahu </w:t>
      </w:r>
      <w:r w:rsidR="002525AB" w:rsidRPr="003938F2">
        <w:t>souladném</w:t>
      </w:r>
      <w:r w:rsidR="0001034B" w:rsidRPr="003938F2">
        <w:t xml:space="preserve"> s bodem 8.18.</w:t>
      </w:r>
      <w:r w:rsidR="002525AB" w:rsidRPr="003938F2">
        <w:t>2</w:t>
      </w:r>
      <w:r w:rsidR="0001034B" w:rsidRPr="003938F2">
        <w:t xml:space="preserve">. této Smlouvy, je Kupující oprávněn po něm požadovat smluvní pokutu ve výši </w:t>
      </w:r>
      <w:r w:rsidR="00911043">
        <w:t>3</w:t>
      </w:r>
      <w:r w:rsidR="0001034B" w:rsidRPr="003938F2">
        <w:t xml:space="preserve">0.000,- Kč za každý i započatý den po který tento vadný stav trvá, a to až do dne, kdy Prodávající provede </w:t>
      </w:r>
      <w:r w:rsidR="00944037" w:rsidRPr="003938F2">
        <w:t>preventivní</w:t>
      </w:r>
      <w:r w:rsidR="0001034B" w:rsidRPr="003938F2">
        <w:t xml:space="preserve"> prohlídku v souladu s bodem 8.18.</w:t>
      </w:r>
      <w:r w:rsidR="00944037" w:rsidRPr="003938F2">
        <w:t>2</w:t>
      </w:r>
      <w:r w:rsidR="0001034B" w:rsidRPr="003938F2">
        <w:t>. této Smlouvy, maximálně však 2</w:t>
      </w:r>
      <w:r w:rsidR="00911043">
        <w:t>5</w:t>
      </w:r>
      <w:r w:rsidR="0001034B" w:rsidRPr="003938F2">
        <w:t xml:space="preserve"> % z ceny příslušného vozidla, u kterého tato situace nastala.</w:t>
      </w:r>
    </w:p>
    <w:p w14:paraId="1C35108A" w14:textId="77777777" w:rsidR="00AA5B92" w:rsidRDefault="00AA5B92" w:rsidP="00601023">
      <w:pPr>
        <w:pStyle w:val="11"/>
      </w:pPr>
      <w:r w:rsidRPr="006F2A82">
        <w:t>V případě, že Prodávající nedodrží lhůtu pro předání písemné zprávy o provedení opravy nebo servisu dle bodu 8.12</w:t>
      </w:r>
      <w:r w:rsidR="002239E5">
        <w:t>.</w:t>
      </w:r>
      <w:r w:rsidRPr="006F2A82">
        <w:t xml:space="preserve"> této Smlouvy, je Kupující oprávněn po něm požadovat smluvní pokutu ve výši 500,- Kč za každý den prodlení a jednotlivý případ, maximálně však 1 % z ceny příslušného vozidla, u něhož je Prodávající v prodlení s předáním písemné zprávy o provedení opravy a servisu.</w:t>
      </w:r>
    </w:p>
    <w:p w14:paraId="3AC840F8" w14:textId="77777777" w:rsidR="00577C02" w:rsidRDefault="00577C02" w:rsidP="00601023">
      <w:pPr>
        <w:pStyle w:val="11"/>
      </w:pPr>
      <w:r w:rsidRPr="00577C02">
        <w:t xml:space="preserve">V případě, že </w:t>
      </w:r>
      <w:r w:rsidR="00E362AC">
        <w:t>Prodávající</w:t>
      </w:r>
      <w:r w:rsidRPr="00577C02">
        <w:t xml:space="preserve"> poruší jakoukoliv svou povinnost uvedenou v čl. </w:t>
      </w:r>
      <w:r w:rsidR="00A86DBD">
        <w:t xml:space="preserve">5.6., </w:t>
      </w:r>
      <w:r>
        <w:t>9.2</w:t>
      </w:r>
      <w:r w:rsidR="00A86DBD">
        <w:t>.</w:t>
      </w:r>
      <w:r>
        <w:t xml:space="preserve"> a 9.3</w:t>
      </w:r>
      <w:r w:rsidR="00A86DBD">
        <w:t>.</w:t>
      </w:r>
      <w:r w:rsidRPr="00577C02">
        <w:t xml:space="preserve"> této Smlouvy, je </w:t>
      </w:r>
      <w:r w:rsidR="00E362AC">
        <w:t>Kupující</w:t>
      </w:r>
      <w:r w:rsidRPr="00577C02">
        <w:t xml:space="preserve"> oprávněn vyúčtovat </w:t>
      </w:r>
      <w:r w:rsidR="00E362AC">
        <w:t>Prodávajícímu</w:t>
      </w:r>
      <w:r w:rsidRPr="00577C02">
        <w:t xml:space="preserve"> smluvní pokutu ve výši 50.000 Kč za každé jednotlivé porušení povinnosti.</w:t>
      </w:r>
    </w:p>
    <w:p w14:paraId="2F7144D5" w14:textId="3C6A17D0" w:rsidR="005644B1" w:rsidRPr="005644B1" w:rsidRDefault="005644B1" w:rsidP="00601023">
      <w:pPr>
        <w:pStyle w:val="11"/>
      </w:pPr>
      <w:r w:rsidRPr="005644B1">
        <w:t xml:space="preserve">V případě, že Prodávající nesjedná bankovní záruku v souladu s čl. 12 této Smlouvy, tedy že bankovní záruka nebude sjednána a předložena Kupujícímu vůbec či bude sjednána v rozporu s ustanovením čl. 12 této Smlouvy, je Kupující oprávněn vyúčtovat smluvní pokutu ve výši </w:t>
      </w:r>
      <w:r w:rsidR="008C0A37">
        <w:t>50</w:t>
      </w:r>
      <w:r w:rsidRPr="005644B1">
        <w:t>.000,- Kč za každý den a jednotlivý případ, až do sjednání bankovní záruky souladné s ustanovením čl. 12 této Smlouvy</w:t>
      </w:r>
      <w:r w:rsidR="008C0A37">
        <w:t>, maximálně však do výše 10 % z celkové ceny koupě bez DPH uvedené v čl. 2.2 této Smlouvy</w:t>
      </w:r>
      <w:r w:rsidRPr="005644B1">
        <w:t>.</w:t>
      </w:r>
    </w:p>
    <w:p w14:paraId="276A77F2" w14:textId="77777777" w:rsidR="00AA5B92" w:rsidRPr="006F2A82" w:rsidRDefault="00AA5B92" w:rsidP="00601023">
      <w:pPr>
        <w:pStyle w:val="11"/>
      </w:pPr>
      <w:r w:rsidRPr="006F2A82">
        <w:t xml:space="preserve">Smluvní strany se dohodly, že Kupující je oprávněn započítat smluvní pokuty proti platbám za plnění Prodávajícího. Smluvní pokuty lze sčítat. Úrok z prodlení nebo smluvní pokutu se povinná strana zavazuje zaplatit do 30 kalendářních dnů ode dne, kdy jí bude doručena písemná výzva oprávněné smluvní strany. Pokud je povinná smluvní strana v prodlení se zaplacením smluvní pokuty, zavazuje se uhradit oprávněné smluvní straně úrok z prodlení ve výši stanovené obecně závaznými právními předpisy. </w:t>
      </w:r>
    </w:p>
    <w:p w14:paraId="3A884D37" w14:textId="77777777" w:rsidR="00AA5B92" w:rsidRPr="006F2A82" w:rsidRDefault="00AA5B92" w:rsidP="00601023">
      <w:pPr>
        <w:pStyle w:val="11"/>
      </w:pPr>
      <w:r w:rsidRPr="006F2A82">
        <w:t>V případě, že Prodávající postoupí své pohledávky a závazky z této Smlouvy bez předchozího písemného souhlasu Kupujícího, je Kupující oprávněn požadovat po Prodávajícím zaplacení smluvní pokuty ve výši 20 % postoupené pohledávky, minimálně však ve výši 20.000,- Kč.</w:t>
      </w:r>
    </w:p>
    <w:p w14:paraId="1A0709B4" w14:textId="77777777" w:rsidR="00AA5B92" w:rsidRPr="006F2A82" w:rsidRDefault="002418CA" w:rsidP="00601023">
      <w:pPr>
        <w:pStyle w:val="11"/>
      </w:pPr>
      <w:r>
        <w:t>Z</w:t>
      </w:r>
      <w:r w:rsidR="00AA5B92" w:rsidRPr="006F2A82">
        <w:t xml:space="preserve">aplacením smluvní pokuty není dotčeno právo oprávněné smluvní strany na náhradu škody, která jí vznikla v důsledku porušení povinnosti, jejíž splnění bylo zajištěno smluvní pokutou. </w:t>
      </w:r>
    </w:p>
    <w:p w14:paraId="1B0C0640" w14:textId="77777777" w:rsidR="00AA5B92" w:rsidRPr="006F2A82" w:rsidRDefault="00AA5B92" w:rsidP="00601023">
      <w:pPr>
        <w:pStyle w:val="11"/>
      </w:pPr>
      <w:r w:rsidRPr="006F2A82">
        <w:lastRenderedPageBreak/>
        <w:t>Povinnost, jejíž splnění bylo zajištěno smluvní pokutou, je povinná smluvní strana zavázána plnit i po zaplacení smluvní pokuty.</w:t>
      </w:r>
    </w:p>
    <w:p w14:paraId="37588025" w14:textId="7E536C0E" w:rsidR="00AA5B92" w:rsidRDefault="00AA5B92" w:rsidP="00601023">
      <w:pPr>
        <w:pStyle w:val="11"/>
      </w:pPr>
      <w:r w:rsidRPr="006F2A82">
        <w:t xml:space="preserve">Smluvní strany se dohodly, že celková maximální výše smluvních pokut z této Smlouvy je omezena ve svém součtu do výše </w:t>
      </w:r>
      <w:r w:rsidR="005A7B7B">
        <w:t>1</w:t>
      </w:r>
      <w:r w:rsidR="008C0A37">
        <w:t>0</w:t>
      </w:r>
      <w:r w:rsidR="001F6275">
        <w:t xml:space="preserve"> % z ceny</w:t>
      </w:r>
      <w:r w:rsidRPr="006F2A82">
        <w:t xml:space="preserve"> za celý předmět koupě bez DPH</w:t>
      </w:r>
      <w:r w:rsidR="00456C30">
        <w:t xml:space="preserve"> uvedené v čl. 2.2</w:t>
      </w:r>
      <w:r w:rsidR="002239E5">
        <w:t>.</w:t>
      </w:r>
      <w:r w:rsidR="00456C30">
        <w:t xml:space="preserve"> této Smlouvy</w:t>
      </w:r>
      <w:r w:rsidRPr="006F2A82">
        <w:t>.</w:t>
      </w:r>
    </w:p>
    <w:p w14:paraId="6CE1298F" w14:textId="03A46B35" w:rsidR="009F3C09" w:rsidRDefault="009F3C09" w:rsidP="00601023">
      <w:pPr>
        <w:pStyle w:val="11"/>
      </w:pPr>
      <w:r w:rsidRPr="006F2A82">
        <w:t xml:space="preserve">Smluvní strany se dohodly, že celková maximální výše </w:t>
      </w:r>
      <w:r>
        <w:t>náhrady škody</w:t>
      </w:r>
      <w:r w:rsidRPr="006F2A82">
        <w:t xml:space="preserve"> z této Smlouvy je omezena ve svém součtu do výše </w:t>
      </w:r>
      <w:r>
        <w:t>30 % z ceny</w:t>
      </w:r>
      <w:r w:rsidRPr="006F2A82">
        <w:t xml:space="preserve"> za celý předmět koupě bez DPH</w:t>
      </w:r>
      <w:r>
        <w:t xml:space="preserve"> uvedené v čl. 2.2. této Smlouvy. To neplatí, pokud byla škoda způsobena jednáním Prodávajícího, jenž je trestným činem. Omezení se rovněž nevztahuje na náhradu škody a nemajetkové újmy na zdraví. </w:t>
      </w:r>
    </w:p>
    <w:p w14:paraId="55B17DE2" w14:textId="509967C6" w:rsidR="009F3C09" w:rsidRPr="00764E4B" w:rsidRDefault="009F3C09" w:rsidP="00601023">
      <w:pPr>
        <w:pStyle w:val="11"/>
      </w:pPr>
      <w:r>
        <w:t>Kupující je oprávněn uplatnit náhradu škody pouze ve výši přesahující</w:t>
      </w:r>
      <w:r w:rsidR="008468A6">
        <w:t xml:space="preserve"> výši uhrazených </w:t>
      </w:r>
      <w:r w:rsidR="008468A6" w:rsidRPr="00764E4B">
        <w:t>smluvních pokut za téže porušení.</w:t>
      </w:r>
      <w:r w:rsidRPr="00764E4B">
        <w:t xml:space="preserve"> </w:t>
      </w:r>
    </w:p>
    <w:p w14:paraId="768C9CFE" w14:textId="2F9BA966" w:rsidR="009F3C09" w:rsidRPr="00764E4B" w:rsidRDefault="009F3C09" w:rsidP="00601023">
      <w:pPr>
        <w:pStyle w:val="11"/>
      </w:pPr>
      <w:r w:rsidRPr="00764E4B">
        <w:t>V případě, že Kupujícímu z jednoho porušení Smlouvy vznikne nárok vůči Prodávajícímu na více druhů smluvních pokut, Kupují má nárok pouze na smluvní pokut, jež vede k nejvyšší uložené sankci Prodávajícímu.</w:t>
      </w:r>
    </w:p>
    <w:p w14:paraId="01BE7F22" w14:textId="4540187F" w:rsidR="00064CA4" w:rsidRPr="00764E4B" w:rsidRDefault="00064CA4" w:rsidP="00601023">
      <w:pPr>
        <w:pStyle w:val="11"/>
      </w:pPr>
      <w:r w:rsidRPr="00764E4B">
        <w:t>Pro účely výpočtu smluvních pokut a jejich limitů, pokud jsou navázány na cenu, je vždy rozhodná jako výchozí částka bez započtení DPH.</w:t>
      </w:r>
    </w:p>
    <w:p w14:paraId="5938DC70" w14:textId="77777777" w:rsidR="00A33BB9" w:rsidRPr="00B624C7" w:rsidRDefault="00A33BB9" w:rsidP="002737DD">
      <w:pPr>
        <w:pStyle w:val="Nadpis1"/>
        <w:spacing w:line="240" w:lineRule="auto"/>
        <w:rPr>
          <w:rFonts w:eastAsia="Times New Roman"/>
          <w:lang w:eastAsia="cs-CZ"/>
        </w:rPr>
      </w:pPr>
      <w:r w:rsidRPr="00B624C7">
        <w:rPr>
          <w:rFonts w:eastAsia="Times New Roman"/>
          <w:lang w:eastAsia="cs-CZ"/>
        </w:rPr>
        <w:t xml:space="preserve">Poddodavatelé </w:t>
      </w:r>
    </w:p>
    <w:p w14:paraId="756D9C16" w14:textId="77777777" w:rsidR="00B624C7" w:rsidRPr="00B624C7" w:rsidRDefault="00DA156D" w:rsidP="00601023">
      <w:pPr>
        <w:pStyle w:val="11"/>
      </w:pPr>
      <w:r>
        <w:t xml:space="preserve">Na Předmětu plnění dle této Smlouvy se budou podílet poddodavatelé uvedení v příloze č. 9 této Smlouvy. </w:t>
      </w:r>
    </w:p>
    <w:p w14:paraId="0909EB4F" w14:textId="77777777" w:rsidR="002A7B9B" w:rsidRDefault="002A7B9B" w:rsidP="00601023">
      <w:pPr>
        <w:pStyle w:val="11"/>
      </w:pPr>
      <w:r w:rsidRPr="00B624C7">
        <w:t>Prodávající může v průběhu plnění Předmětu koupě nahradit stávajícího poddodavatele nebo přizvat k plnění Předmětu koupě nového poddodavatele, a to pouze po předchozím souhlasu písemném souhlasu Kupujícího, na základě písemné žádosti Prodávajícího. V případě, že Prodávající požádá o změnu poddodavatele, musí tento poddodavatel splňovat veškeré požadavky Kupujícího na Předmět koupě, minimálně ve stejném rozsahu jako nahrazovaný poddodavatel. Pokud je nahrazován poddodavatel, kterým byla v zadávacím řízení prokazována kvalifikace, musí tento nový poddodavatel splňovat kvalifikaci ve stejném rozsahu jako nahrazovaný poddodavatel. Prodávající je povinen k žádosti o změnu poddodavatele povinen předložit veškeré doklady a dokumenty požadované zadávací dokumentací ve vztahu k poddodavateli. Stejně postupuje Prodávající v případě přizvání nového poddodavatele k plnění Předmětu koupě, v rozsahu stanoveném zadávací dokumentací. Změna osoby poddodavatele a přizvání nové osoby poddodavatele nepodléhá povinnosti uzavřít dodatek ke Smlouvě a proběhne na pouze základě písemného souhlasu Kupujícího s touto změnou. Kupující je oprávněn souhlas neudělit.</w:t>
      </w:r>
    </w:p>
    <w:p w14:paraId="5C94FE27" w14:textId="77777777" w:rsidR="00A55F66" w:rsidRPr="00E84AC7" w:rsidRDefault="00E2121F" w:rsidP="00601023">
      <w:pPr>
        <w:pStyle w:val="11"/>
      </w:pPr>
      <w:r w:rsidRPr="00C3673A">
        <w:t xml:space="preserve">V případě, že </w:t>
      </w:r>
      <w:r w:rsidR="00C3673A">
        <w:t xml:space="preserve">Prodávající </w:t>
      </w:r>
      <w:r w:rsidRPr="00C3673A">
        <w:t xml:space="preserve">poruší jakoukoliv svou povinnost uvedenou v ustanovení </w:t>
      </w:r>
      <w:r w:rsidR="00C3673A">
        <w:t>11.2.</w:t>
      </w:r>
      <w:r w:rsidRPr="00C3673A">
        <w:t xml:space="preserve"> této Smlouvy, je </w:t>
      </w:r>
      <w:r w:rsidR="00C3673A">
        <w:t>Kupující</w:t>
      </w:r>
      <w:r w:rsidRPr="00C3673A">
        <w:t xml:space="preserve"> oprávněn vyúčtovat </w:t>
      </w:r>
      <w:r w:rsidR="00C3673A">
        <w:t>Prodávajícímu</w:t>
      </w:r>
      <w:r w:rsidRPr="00C3673A">
        <w:t xml:space="preserve"> smluvní pokutu ve výši 50.000 Kč za každé jednotlivé porušení povinnosti.</w:t>
      </w:r>
    </w:p>
    <w:p w14:paraId="5AE710CF" w14:textId="77777777" w:rsidR="00BC725D" w:rsidRDefault="008F368E" w:rsidP="002737DD">
      <w:pPr>
        <w:pStyle w:val="Nadpis1"/>
        <w:spacing w:line="240" w:lineRule="auto"/>
        <w:rPr>
          <w:rFonts w:eastAsia="Times New Roman"/>
          <w:lang w:eastAsia="cs-CZ"/>
        </w:rPr>
      </w:pPr>
      <w:r>
        <w:rPr>
          <w:rFonts w:eastAsia="Times New Roman"/>
          <w:lang w:eastAsia="cs-CZ"/>
        </w:rPr>
        <w:t>Bankovní záruka</w:t>
      </w:r>
    </w:p>
    <w:p w14:paraId="6D7CAB97" w14:textId="77777777" w:rsidR="00016ACF" w:rsidRPr="00016ACF" w:rsidRDefault="008F368E" w:rsidP="00601023">
      <w:pPr>
        <w:pStyle w:val="11"/>
      </w:pPr>
      <w:r w:rsidRPr="008F368E">
        <w:t xml:space="preserve">Kupující požaduje v souladu s ustanovením § 2029 občanského zákoníku bankovní záruky uvedené v tomto článku Smlouvy. Bankovní záruky mohou být vydány pouze bankami ve smyslu zákona č. 21/1992 Sb., o bankách, ve znění pozdějších předpisů. </w:t>
      </w:r>
    </w:p>
    <w:p w14:paraId="62CFAA40" w14:textId="77777777" w:rsidR="008F368E" w:rsidRPr="008F368E" w:rsidRDefault="008F368E" w:rsidP="00601023">
      <w:pPr>
        <w:pStyle w:val="11"/>
      </w:pPr>
      <w:r w:rsidRPr="008F368E">
        <w:t>Bankovní záruka za řádné plnění předmětu Smlouvy</w:t>
      </w:r>
    </w:p>
    <w:p w14:paraId="53C356C1" w14:textId="61656339" w:rsidR="00016ACF" w:rsidRDefault="00795A1F" w:rsidP="00601023">
      <w:pPr>
        <w:pStyle w:val="111"/>
      </w:pPr>
      <w:bookmarkStart w:id="12" w:name="_Hlk143008042"/>
      <w:r>
        <w:t>Výše bankovní záruky za řádn</w:t>
      </w:r>
      <w:r w:rsidR="00041E8F">
        <w:t>é</w:t>
      </w:r>
      <w:r>
        <w:t xml:space="preserve"> plnění předmětu Smlouvy činí </w:t>
      </w:r>
      <w:r w:rsidR="00064CA4">
        <w:t xml:space="preserve">20 </w:t>
      </w:r>
      <w:r>
        <w:t>% z celkové ceny předmětu koupě</w:t>
      </w:r>
      <w:r w:rsidR="00E62C1B">
        <w:t xml:space="preserve"> bez DPH</w:t>
      </w:r>
      <w:r>
        <w:t xml:space="preserve"> uvedené v čl. 2.2. této Smlouvy. </w:t>
      </w:r>
    </w:p>
    <w:bookmarkEnd w:id="12"/>
    <w:p w14:paraId="07E40D79" w14:textId="77777777" w:rsidR="008F368E" w:rsidRPr="008F368E" w:rsidRDefault="008F368E" w:rsidP="00601023">
      <w:pPr>
        <w:pStyle w:val="111"/>
      </w:pPr>
      <w:r w:rsidRPr="008F368E">
        <w:t>Bankovní záruka za řádné plnění předmětu Smlouvy musí splňovat níže uvedené náležitosti:</w:t>
      </w:r>
    </w:p>
    <w:p w14:paraId="52E588E3" w14:textId="77777777" w:rsidR="008F368E" w:rsidRPr="008F368E" w:rsidRDefault="008F368E" w:rsidP="00601023">
      <w:pPr>
        <w:pStyle w:val="1111"/>
      </w:pPr>
      <w:r w:rsidRPr="008F368E">
        <w:lastRenderedPageBreak/>
        <w:t>musí být vystavena jako neodvolatelná a bezpodmínečná,</w:t>
      </w:r>
    </w:p>
    <w:p w14:paraId="4AC15391" w14:textId="77777777" w:rsidR="008F368E" w:rsidRPr="008F368E" w:rsidRDefault="008F368E" w:rsidP="00601023">
      <w:pPr>
        <w:pStyle w:val="1111"/>
      </w:pPr>
      <w:r w:rsidRPr="008F368E">
        <w:t>ve které se česká banka nebo zahraniční banka (tj. ta, která vydala bankovní záruku) se zaváže k plnění bez námitek či jakýchkoliv omezujících podmínek, a to na základě první výzvy oprávněného,</w:t>
      </w:r>
    </w:p>
    <w:p w14:paraId="75AFB91D" w14:textId="77777777" w:rsidR="008F368E" w:rsidRPr="008F368E" w:rsidRDefault="008F368E" w:rsidP="00601023">
      <w:pPr>
        <w:pStyle w:val="1111"/>
      </w:pPr>
      <w:r w:rsidRPr="008F368E">
        <w:t>platnost a účinnost bude stanovena od účinnosti Smlouvy po celou dobu plnění stanovenou ve Smlouvě (nejzazším termínem uvedeným v čl. 3.2.2. této Smlouvy) a dále minimálně 2 měsíce po vyhotovení Protokolu o předání a převzetí k poslednímu předávanému MUV a odstranění všech případných vad a nedostatků uvedených v Protokolu o předání a převzetí podle toho, která z těchto událostí nastane později.</w:t>
      </w:r>
    </w:p>
    <w:p w14:paraId="715D8CC3" w14:textId="77777777" w:rsidR="008F368E" w:rsidRPr="008F368E" w:rsidRDefault="008F368E" w:rsidP="00601023">
      <w:pPr>
        <w:pStyle w:val="1111"/>
      </w:pPr>
      <w:r w:rsidRPr="008F368E">
        <w:t>Bankovní záruka musí být dále platná, dokud Kupující neobdrží bankovní záruku za odstranění záručních vad podle článku 1</w:t>
      </w:r>
      <w:r w:rsidR="00704A13">
        <w:t>2</w:t>
      </w:r>
      <w:r w:rsidRPr="008F368E">
        <w:t>.3. této Smlouvy.</w:t>
      </w:r>
    </w:p>
    <w:p w14:paraId="2CEDFF2A" w14:textId="7F8065A6" w:rsidR="008F368E" w:rsidRPr="008F368E" w:rsidRDefault="008F368E" w:rsidP="00601023">
      <w:pPr>
        <w:pStyle w:val="111"/>
      </w:pPr>
      <w:bookmarkStart w:id="13" w:name="_Hlk178773267"/>
      <w:r w:rsidRPr="008F368E">
        <w:t xml:space="preserve">Prodávající předá bankovní záruku za řádné plnění předmětu Smlouvy před podpisem Smlouvy. </w:t>
      </w:r>
      <w:r w:rsidRPr="00795A1F">
        <w:t xml:space="preserve">Bankovní záruka zní na výši </w:t>
      </w:r>
      <w:r w:rsidR="00E62C1B">
        <w:t>2</w:t>
      </w:r>
      <w:r w:rsidRPr="00795A1F">
        <w:t>0 % z celkové ceny předmětu Smlouvy</w:t>
      </w:r>
      <w:r w:rsidR="00795A1F">
        <w:t xml:space="preserve"> </w:t>
      </w:r>
      <w:r w:rsidR="00E62C1B">
        <w:t xml:space="preserve">bez DPH </w:t>
      </w:r>
      <w:r w:rsidR="00795A1F">
        <w:t>uvedené v čl. 2.2. této Smlouvy</w:t>
      </w:r>
      <w:r w:rsidRPr="008F368E">
        <w:t>. Bankovní záruka za řádné plnění předmětu Smlouvy bude zajišťovat dodržení smluvních podmínek, kvality a termínů předmětu plnění stanovených Smlouvou. Bankovní záruka za řádné plnění předmětu Smlouvy bude použita jako kompenzace pro možné ztráty, které by vyplynuly z toho, že by Prodávající nebyl schopen nebo ochoten plnit své povinnosti ze Smlouvy. V případě porušení povinnosti Prodávajícího udržovat v platnosti bankovní záruku za řádné plnění Smlouvy dle podmínek této Smlouvy není Kupující povinen poskytovat Prodávajícímu do napravení tohoto porušení žádná finanční plnění podle této Smlouvy.</w:t>
      </w:r>
      <w:r w:rsidR="00E62C1B" w:rsidRPr="00E62C1B">
        <w:t xml:space="preserve"> </w:t>
      </w:r>
      <w:r w:rsidR="00E62C1B" w:rsidRPr="00B72F99">
        <w:t>Vždy po vyhotovení</w:t>
      </w:r>
      <w:r w:rsidR="00E62C1B">
        <w:t xml:space="preserve"> a akceptaci</w:t>
      </w:r>
      <w:r w:rsidR="00E62C1B" w:rsidRPr="00B72F99">
        <w:t xml:space="preserve"> Protokolu o </w:t>
      </w:r>
      <w:r w:rsidR="00E62C1B">
        <w:t xml:space="preserve">konečném </w:t>
      </w:r>
      <w:r w:rsidR="00E62C1B" w:rsidRPr="00B72F99">
        <w:t>předání a převzetí k jednotlivému předávanému MUV bude bankovní záruka snížena o 20 % z ceny příslušného MUV uvedené v čl. 2.1. této Smlouvy.</w:t>
      </w:r>
    </w:p>
    <w:bookmarkEnd w:id="13"/>
    <w:p w14:paraId="4162BE82" w14:textId="77777777" w:rsidR="008F368E" w:rsidRPr="008F368E" w:rsidRDefault="008F368E" w:rsidP="00601023">
      <w:pPr>
        <w:pStyle w:val="111"/>
      </w:pPr>
      <w:r w:rsidRPr="008F368E">
        <w:t>Kupující je oprávněn využít prostředků zajištěných bankovní zárukou za řádné plnění předmětu Smlouvy ve výši, která odpovídá výši splatné částky smluvní pokuty, jakéhokoli neuspokojeného dluhu Prodávajícího vůči Kupujícímu, nákladů nezbytných k odstranění vad předmětu plnění, škod způsobených plněním Prodávajícího v rozporu se Smlouvou, nebo jakékoli částky, která podle mínění Kupujícího odpovídá náhradě vadného plnění Prodávajícího.</w:t>
      </w:r>
    </w:p>
    <w:p w14:paraId="04334950" w14:textId="77777777" w:rsidR="008F368E" w:rsidRPr="008F368E" w:rsidRDefault="008F368E" w:rsidP="00601023">
      <w:pPr>
        <w:pStyle w:val="111"/>
      </w:pPr>
      <w:r w:rsidRPr="008F368E">
        <w:t xml:space="preserve">Právo z bankovní záruky za řádné provedení předmětu Smlouvy je Kupující oprávněn uplatnit v případě, že: </w:t>
      </w:r>
    </w:p>
    <w:p w14:paraId="3E902B80" w14:textId="77777777" w:rsidR="008F368E" w:rsidRPr="00096C0B" w:rsidRDefault="008F368E" w:rsidP="00601023">
      <w:pPr>
        <w:pStyle w:val="1111"/>
      </w:pPr>
      <w:r w:rsidRPr="00096C0B">
        <w:t>Prodávající neplní předmět této Smlouvy v souladu s podmínkami Smlouvy či nesplnil své povinnosti vyplývající z této Smlouvy,</w:t>
      </w:r>
    </w:p>
    <w:p w14:paraId="3BE19223" w14:textId="77777777" w:rsidR="008F368E" w:rsidRPr="00096C0B" w:rsidRDefault="008F368E" w:rsidP="00601023">
      <w:pPr>
        <w:pStyle w:val="1111"/>
      </w:pPr>
      <w:r w:rsidRPr="00096C0B">
        <w:t>Kupující odstoupí od Smlouvy z důvodů na straně Prodávajícího,</w:t>
      </w:r>
    </w:p>
    <w:p w14:paraId="57B00AE0" w14:textId="77777777" w:rsidR="008F368E" w:rsidRPr="00096C0B" w:rsidRDefault="008F368E" w:rsidP="00601023">
      <w:pPr>
        <w:pStyle w:val="1111"/>
      </w:pPr>
      <w:r w:rsidRPr="00096C0B">
        <w:t>Prodávající neuhradí Kupujícímu způsobenou škodu či smluvní pokutu, k níž je podle této Smlouvy povinen a která vůči němu byla Kupujícím uplatněna,</w:t>
      </w:r>
    </w:p>
    <w:p w14:paraId="179E1C21" w14:textId="77777777" w:rsidR="008F368E" w:rsidRPr="00096C0B" w:rsidRDefault="008F368E" w:rsidP="00601023">
      <w:pPr>
        <w:pStyle w:val="1111"/>
      </w:pPr>
      <w:r w:rsidRPr="00096C0B">
        <w:t>vůči majetku Prodávajícího probíhá insolvenční řízení, v němž bylo vydáno rozhodnutí o úpadku nebo insolvenční návrh byl zamítnut proto, že majetek nepostačuje k úhradě nákladů insolvenčního řízení, nebo byl konkurs zrušen proto, že majetek byl zcela nepostačující nebo byla zavedena nucená správa podle zvláštních právních předpisů.</w:t>
      </w:r>
    </w:p>
    <w:p w14:paraId="27A9CEEB" w14:textId="77777777" w:rsidR="008F368E" w:rsidRPr="00096C0B" w:rsidRDefault="008F368E" w:rsidP="00601023">
      <w:pPr>
        <w:pStyle w:val="111"/>
      </w:pPr>
      <w:r w:rsidRPr="00096C0B">
        <w:lastRenderedPageBreak/>
        <w:t>Kupující vrátí originál záruční listiny k bankovní záruce za řádné plnění předmětu Smlouvy Prodávajícímu do dvaceti dní ode dne podepsání a předání posledního Protokolu o předání a převzetí k poslednímu předávanému MUV a Prodávající odstranil veškeré vady uvedené v Protokolu o předání a převzetí a zároveň Kupující od Prodávajícího obdržel bankovní záruku za odstranění záručních vad, podle toho, který termín nastane později.</w:t>
      </w:r>
    </w:p>
    <w:p w14:paraId="3873D84D" w14:textId="77777777" w:rsidR="008F368E" w:rsidRPr="00C82C7B" w:rsidRDefault="008F368E" w:rsidP="00601023">
      <w:pPr>
        <w:pStyle w:val="11"/>
      </w:pPr>
      <w:r w:rsidRPr="00C82C7B">
        <w:t>Bankovní záruka za odstranění vad</w:t>
      </w:r>
    </w:p>
    <w:p w14:paraId="4F3DCE06" w14:textId="77777777" w:rsidR="008F368E" w:rsidRPr="00C82C7B" w:rsidRDefault="008F368E" w:rsidP="00601023">
      <w:pPr>
        <w:pStyle w:val="111"/>
      </w:pPr>
      <w:r w:rsidRPr="00C82C7B">
        <w:t>Bankovní záruka za odstranění vad musí splňovat níže uvedené náležitosti:</w:t>
      </w:r>
    </w:p>
    <w:p w14:paraId="1115A409" w14:textId="77777777" w:rsidR="008F368E" w:rsidRPr="00C82C7B" w:rsidRDefault="008F368E" w:rsidP="00601023">
      <w:pPr>
        <w:pStyle w:val="1111"/>
      </w:pPr>
      <w:r w:rsidRPr="00C82C7B">
        <w:t>musí být vystavena jako neodvolatelná a bezpodmínečná,</w:t>
      </w:r>
    </w:p>
    <w:p w14:paraId="0642974F" w14:textId="77777777" w:rsidR="008F368E" w:rsidRPr="00C82C7B" w:rsidRDefault="008F368E" w:rsidP="00601023">
      <w:pPr>
        <w:pStyle w:val="1111"/>
      </w:pPr>
      <w:r w:rsidRPr="00C82C7B">
        <w:t>ve které se česká banka nebo zahraniční banka (tj. ta, která vydala bankovní záruku) se zaváže k plnění bez námitek či jakýchkoliv omezujících podmínek, a to na základě první výzvy oprávněného,</w:t>
      </w:r>
    </w:p>
    <w:p w14:paraId="43B3615B" w14:textId="77777777" w:rsidR="008F368E" w:rsidRPr="00C82C7B" w:rsidRDefault="008F368E" w:rsidP="00601023">
      <w:pPr>
        <w:pStyle w:val="1111"/>
      </w:pPr>
      <w:r w:rsidRPr="00C82C7B">
        <w:t>platnost a účinnost bude stanovena po celou dobu záruční doby.</w:t>
      </w:r>
    </w:p>
    <w:p w14:paraId="53AAA79D" w14:textId="22662402" w:rsidR="008F368E" w:rsidRPr="00F47C24" w:rsidRDefault="008F368E" w:rsidP="00601023">
      <w:pPr>
        <w:pStyle w:val="111"/>
      </w:pPr>
      <w:bookmarkStart w:id="14" w:name="_Hlk178773232"/>
      <w:r w:rsidRPr="00F47C24">
        <w:t xml:space="preserve">Prodávající předá bankovní záruku za odstranění vad bezodkladně, nejpozději k okamžiku podepsání a předání posledního Protokolu o předání a převzetí k poslednímu předávanému MUV. </w:t>
      </w:r>
      <w:r w:rsidRPr="00795A1F">
        <w:t xml:space="preserve">Výše bankovní záruky za odstranění vad činí </w:t>
      </w:r>
      <w:r w:rsidR="00F47C24" w:rsidRPr="00795A1F">
        <w:t>5</w:t>
      </w:r>
      <w:r w:rsidR="00795A1F">
        <w:t> </w:t>
      </w:r>
      <w:r w:rsidR="00F47C24" w:rsidRPr="00795A1F">
        <w:t>%</w:t>
      </w:r>
      <w:r w:rsidR="00795A1F">
        <w:t xml:space="preserve"> z ceny</w:t>
      </w:r>
      <w:r w:rsidRPr="00795A1F">
        <w:t xml:space="preserve"> bankovní záruky za řádné plnění předmětu Smlouvy dle č. 1</w:t>
      </w:r>
      <w:r w:rsidR="00F47C24" w:rsidRPr="00795A1F">
        <w:t>2</w:t>
      </w:r>
      <w:r w:rsidRPr="00795A1F">
        <w:t>.2.</w:t>
      </w:r>
      <w:r w:rsidR="00795A1F">
        <w:t>3.</w:t>
      </w:r>
      <w:r w:rsidRPr="00795A1F">
        <w:t xml:space="preserve"> této Smlouvy</w:t>
      </w:r>
      <w:r w:rsidR="00990A8C">
        <w:t>, v její původní, nesnížené výši</w:t>
      </w:r>
      <w:r w:rsidRPr="00795A1F">
        <w:t>.</w:t>
      </w:r>
      <w:r w:rsidRPr="00F47C24">
        <w:t xml:space="preserve"> </w:t>
      </w:r>
    </w:p>
    <w:bookmarkEnd w:id="14"/>
    <w:p w14:paraId="54ED1DC8" w14:textId="77777777" w:rsidR="008F368E" w:rsidRPr="00F47C24" w:rsidRDefault="008F368E" w:rsidP="00601023">
      <w:pPr>
        <w:pStyle w:val="111"/>
      </w:pPr>
      <w:r w:rsidRPr="00F47C24">
        <w:t xml:space="preserve">Délka bankovní záruky za odstranění vad musí být Prodávajícím prodloužena v případě, že Prodávající neodstranil všechny záruční vady do třiceti (30) dnů před datem ukončení platnosti bankovní záruky za odstranění vad, a to do </w:t>
      </w:r>
      <w:r w:rsidR="00F47C24" w:rsidRPr="00F47C24">
        <w:t>doby,</w:t>
      </w:r>
      <w:r w:rsidRPr="00F47C24">
        <w:t xml:space="preserve"> dokud nebudou všechny záruční vady odstraněny.</w:t>
      </w:r>
    </w:p>
    <w:p w14:paraId="279C6324" w14:textId="77777777" w:rsidR="008F368E" w:rsidRPr="00F47C24" w:rsidRDefault="008F368E" w:rsidP="00601023">
      <w:pPr>
        <w:pStyle w:val="111"/>
      </w:pPr>
      <w:r w:rsidRPr="00F47C24">
        <w:t>Právo z bankovní záruky za odstranění vad je Kupující oprávněn uplatnit v případě, že:</w:t>
      </w:r>
    </w:p>
    <w:p w14:paraId="35941B9E" w14:textId="77777777" w:rsidR="008F368E" w:rsidRPr="00F47C24" w:rsidRDefault="008F368E" w:rsidP="00601023">
      <w:pPr>
        <w:pStyle w:val="1111"/>
      </w:pPr>
      <w:r w:rsidRPr="00F47C24">
        <w:t xml:space="preserve">Prodávající neprodlouží platnost bankovní záruky za odstranění vad v případě, že její platnost bude kratší, než je uvedeno </w:t>
      </w:r>
      <w:r w:rsidR="0089436F">
        <w:t xml:space="preserve">v </w:t>
      </w:r>
      <w:r w:rsidRPr="00F47C24">
        <w:t xml:space="preserve">čl. </w:t>
      </w:r>
      <w:r w:rsidR="0089436F">
        <w:t>12.3.1.3.</w:t>
      </w:r>
      <w:r w:rsidRPr="00F47C24">
        <w:t xml:space="preserve"> této Smlouvy; za těchto okolností může Kupující požadovat zaplacení plné výše částky bankovní záruky za odstranění vad,</w:t>
      </w:r>
    </w:p>
    <w:p w14:paraId="0DF45771" w14:textId="77777777" w:rsidR="008F368E" w:rsidRPr="00F47C24" w:rsidRDefault="00F47C24" w:rsidP="00601023">
      <w:pPr>
        <w:pStyle w:val="1111"/>
      </w:pPr>
      <w:r w:rsidRPr="00F47C24">
        <w:t>Prodávající</w:t>
      </w:r>
      <w:r w:rsidR="008F368E" w:rsidRPr="00F47C24">
        <w:t xml:space="preserve"> neuhradí </w:t>
      </w:r>
      <w:r w:rsidRPr="00F47C24">
        <w:t>Kupujícímu</w:t>
      </w:r>
      <w:r w:rsidR="008F368E" w:rsidRPr="00F47C24">
        <w:t xml:space="preserve"> způsobenou škodu či smluvní pokutu, k níž je podle Smlouvy povinen a která vůči němu byla Kupujícím uplatněna,</w:t>
      </w:r>
    </w:p>
    <w:p w14:paraId="71CB31C3" w14:textId="77777777" w:rsidR="008F368E" w:rsidRPr="00F47C24" w:rsidRDefault="008F368E" w:rsidP="00601023">
      <w:pPr>
        <w:pStyle w:val="1111"/>
      </w:pPr>
      <w:r w:rsidRPr="00F47C24">
        <w:t xml:space="preserve">neodstraní – </w:t>
      </w:r>
      <w:proofErr w:type="spellStart"/>
      <w:r w:rsidRPr="00F47C24">
        <w:t>li</w:t>
      </w:r>
      <w:proofErr w:type="spellEnd"/>
      <w:r w:rsidRPr="00F47C24">
        <w:t xml:space="preserve"> Prodávající záruční vadu do třiceti dní poté, co obdržel oznámení Kupujícího, v němž bylo požadováno odstranění záruční vady, nebo v jiné přiměřené lhůtě dodatečně mu k tomu Kupujícím poskytnuté, a to k úhradě přiměřené slevy z ceny či k úhradě nákladů, které vznikly odstraněním vady na náklady Prodávajícího a případných smluvních pokut a nároku na náhradu škody. </w:t>
      </w:r>
    </w:p>
    <w:p w14:paraId="1B40EA06" w14:textId="77777777" w:rsidR="00E84AC7" w:rsidRPr="002737DD" w:rsidRDefault="008F368E" w:rsidP="00601023">
      <w:pPr>
        <w:pStyle w:val="111"/>
      </w:pPr>
      <w:r w:rsidRPr="00F47C24">
        <w:t>Kupující vrátí originál záruční listiny bankovní záruky za odstranění vad Prodávajícímu do dvaceti dní poté, co tato bankovní záruka za odstranění vad pozbude platnosti podle ustanovení tohoto článku Smlouvy, včetně jejího případného prodloužení.</w:t>
      </w:r>
    </w:p>
    <w:p w14:paraId="245E961D" w14:textId="77777777" w:rsidR="00E37D89" w:rsidRDefault="00E37D89" w:rsidP="002737DD">
      <w:pPr>
        <w:pStyle w:val="Nadpis1"/>
        <w:spacing w:line="240" w:lineRule="auto"/>
        <w:rPr>
          <w:rFonts w:eastAsia="Times New Roman"/>
          <w:lang w:eastAsia="cs-CZ"/>
        </w:rPr>
      </w:pPr>
      <w:r>
        <w:rPr>
          <w:rFonts w:eastAsia="Times New Roman"/>
          <w:lang w:eastAsia="cs-CZ"/>
        </w:rPr>
        <w:t>Odpovědné zadávání</w:t>
      </w:r>
    </w:p>
    <w:p w14:paraId="5BB19746" w14:textId="77777777" w:rsidR="00E37D89" w:rsidRPr="00E37D89" w:rsidRDefault="00E37D89" w:rsidP="00601023">
      <w:pPr>
        <w:pStyle w:val="11"/>
      </w:pPr>
      <w:r w:rsidRPr="00E37D89">
        <w:lastRenderedPageBreak/>
        <w:t xml:space="preserve">Kupující je povinen při vytváření zadávacích podmínek, včetně pravidel pro hodnocení nabídek a výběru dodavatele zadávacího řízení, na </w:t>
      </w:r>
      <w:proofErr w:type="gramStart"/>
      <w:r w:rsidRPr="00E37D89">
        <w:t>základě</w:t>
      </w:r>
      <w:proofErr w:type="gramEnd"/>
      <w:r w:rsidRPr="00E37D89">
        <w:t xml:space="preserve"> kterého byla uzavřena tato </w:t>
      </w:r>
      <w:r>
        <w:t>Smlouva</w:t>
      </w:r>
      <w:r w:rsidRPr="00E37D89">
        <w:t xml:space="preserve">, dodržovat zásady sociálně odpovědného zadávání, environmentálně odpovědného zadávání a inovací tak, jak jsou definovány v § 28 odst. 1 písm. p) až r) zákona č. 134/2016 Sb. o zadávání veřejných zakázek (dále jen „odpovědné zadávání“). Prodávající bere podpisem této </w:t>
      </w:r>
      <w:r>
        <w:t>Smlouvy</w:t>
      </w:r>
      <w:r w:rsidRPr="00E37D89">
        <w:t xml:space="preserve"> výslovně na vědomí tuto povinnost Kupujícího, jakož i veškeré s tím související požadavky na Prodávajícího v daném ohledu kladené, které jsou jako jednotlivé prvky odpovědného zadávání uvedeny v následujících ustanovení tohoto článku </w:t>
      </w:r>
      <w:r>
        <w:t>Smlouvy</w:t>
      </w:r>
      <w:r w:rsidRPr="00E37D89">
        <w:t>.</w:t>
      </w:r>
    </w:p>
    <w:p w14:paraId="47052FDF" w14:textId="77777777" w:rsidR="00E37D89" w:rsidRPr="00E37D89" w:rsidRDefault="00E37D89" w:rsidP="00601023">
      <w:pPr>
        <w:pStyle w:val="11"/>
      </w:pPr>
      <w:r w:rsidRPr="00E37D89">
        <w:t xml:space="preserve">Prodávající se zavazuje ujednat si s dalšími osobami, které se na jeho straně podílejí na plnění této </w:t>
      </w:r>
      <w:r>
        <w:t>Smlouvy</w:t>
      </w:r>
      <w:r w:rsidRPr="00E37D89">
        <w:t xml:space="preserve">, a jsou podnikateli (dále jen „smluvní partneři Prodávajícího“), stejnou nebo kratší dobu splatnosti daňových dokladů, jaká je sjednána v této </w:t>
      </w:r>
      <w:r>
        <w:t>Smlouvě</w:t>
      </w:r>
      <w:r w:rsidRPr="00E37D89">
        <w:t xml:space="preserve">. Prodávající se zavazuje na písemnou výzvu předložit Kupujícímu do tří pracovních dnů od doručení výzvy smluvní dokumentace (včetně jejich případných změn) se smluvními partnery Prodávajícího uvedenými ve výzvě Kupujícího, ze kterých bude vyplývat splnění povinnosti Prodávajícího dle předchozí věty. Předkládaná smluvní dokumentace bude anonymizována tak, aby neobsahovala osobní údaje či obchodní tajemství dodavatele či smluvních partnerů Prodávajícího; musí z ní však vždy být zřejmé splnění povinnosti Prodávajícího dle tohoto odstavce </w:t>
      </w:r>
      <w:r w:rsidR="00707BE1">
        <w:t>Smlouvy</w:t>
      </w:r>
      <w:r w:rsidRPr="00E37D89">
        <w:t>.</w:t>
      </w:r>
    </w:p>
    <w:p w14:paraId="2D0A56E1" w14:textId="77777777" w:rsidR="00E37D89" w:rsidRPr="00E37D89" w:rsidRDefault="00E37D89" w:rsidP="00601023">
      <w:pPr>
        <w:pStyle w:val="11"/>
      </w:pPr>
      <w:r w:rsidRPr="00E37D89">
        <w:t xml:space="preserve">Prodávající se zavazuje uhradit smluvní pokutu ve výši 1.000 Kč za </w:t>
      </w:r>
      <w:r w:rsidR="00707BE1" w:rsidRPr="00E37D89">
        <w:t>každý,</w:t>
      </w:r>
      <w:r w:rsidRPr="00E37D89">
        <w:t xml:space="preserve"> byť i započatý den prodlení se splněním povinnosti předložit smluvní dokumentaci dle předchozího odstavce </w:t>
      </w:r>
      <w:r w:rsidR="00707BE1">
        <w:t>Smlouvy</w:t>
      </w:r>
      <w:r w:rsidRPr="00E37D89">
        <w:t xml:space="preserve">. Prodávající se dále zavazuje uhradit smluvní pokutu ve výši 1.000 Kč za </w:t>
      </w:r>
      <w:r w:rsidR="00707BE1" w:rsidRPr="00E37D89">
        <w:t>každý,</w:t>
      </w:r>
      <w:r w:rsidRPr="00E37D89">
        <w:t xml:space="preserve"> byť i započatý den, po který porušil svou povinnost mít se smluvními partnery Prodávajícího stejnou nebo kratší dobu splatnosti daňových dokladů, jaká je sjednána v této </w:t>
      </w:r>
      <w:r w:rsidR="00707BE1">
        <w:t>Smlouvě</w:t>
      </w:r>
      <w:r w:rsidRPr="00E37D89">
        <w:t xml:space="preserve">. Smluvní sankce dle tohoto odstavce </w:t>
      </w:r>
      <w:r w:rsidR="00707BE1">
        <w:t>Smlouvě</w:t>
      </w:r>
      <w:r w:rsidRPr="00E37D89">
        <w:t xml:space="preserve"> lze v případě postupného porušení obou povinností Prodávajícího sčítat.</w:t>
      </w:r>
    </w:p>
    <w:p w14:paraId="00B3B98D" w14:textId="77777777" w:rsidR="00D85C5B" w:rsidRPr="000C5DA0" w:rsidRDefault="00D85C5B" w:rsidP="002737DD">
      <w:pPr>
        <w:pStyle w:val="Nadpis1"/>
        <w:spacing w:line="240" w:lineRule="auto"/>
        <w:rPr>
          <w:rFonts w:eastAsia="Times New Roman"/>
          <w:lang w:eastAsia="cs-CZ"/>
        </w:rPr>
      </w:pPr>
      <w:r w:rsidRPr="000C5DA0">
        <w:rPr>
          <w:rFonts w:eastAsia="Times New Roman"/>
          <w:lang w:eastAsia="cs-CZ"/>
        </w:rPr>
        <w:t>Další ujednání</w:t>
      </w:r>
    </w:p>
    <w:p w14:paraId="09E21877" w14:textId="77777777" w:rsidR="00D85C5B" w:rsidRPr="009146AF" w:rsidRDefault="00D85C5B" w:rsidP="00601023">
      <w:pPr>
        <w:pStyle w:val="11"/>
      </w:pPr>
      <w:r w:rsidRPr="009146AF">
        <w:t>Prodávající ujišťuje Kupujícího, že Předmět koupě je prostý všech vad, jak právních, tak faktických.</w:t>
      </w:r>
    </w:p>
    <w:p w14:paraId="41D13039" w14:textId="77777777" w:rsidR="00D85C5B" w:rsidRPr="002A7B9B" w:rsidRDefault="00D85C5B" w:rsidP="00601023">
      <w:pPr>
        <w:pStyle w:val="11"/>
      </w:pPr>
      <w:r w:rsidRPr="002A7B9B">
        <w:t xml:space="preserve">Kontaktními osobami </w:t>
      </w:r>
      <w:r w:rsidR="008B1447" w:rsidRPr="002A7B9B">
        <w:t>Sml</w:t>
      </w:r>
      <w:r w:rsidRPr="002A7B9B">
        <w:t>uvních stran jsou</w:t>
      </w:r>
    </w:p>
    <w:p w14:paraId="1133D962" w14:textId="77777777" w:rsidR="00D85C5B" w:rsidRPr="004E19DE" w:rsidRDefault="00D85C5B" w:rsidP="00601023">
      <w:pPr>
        <w:pStyle w:val="odstbez"/>
        <w:rPr>
          <w:highlight w:val="yellow"/>
        </w:rPr>
      </w:pPr>
      <w:r w:rsidRPr="004E19DE">
        <w:rPr>
          <w:highlight w:val="yellow"/>
        </w:rPr>
        <w:t>za Kupujícího p. ………………</w:t>
      </w:r>
      <w:proofErr w:type="gramStart"/>
      <w:r w:rsidRPr="004E19DE">
        <w:rPr>
          <w:highlight w:val="yellow"/>
        </w:rPr>
        <w:t>…….</w:t>
      </w:r>
      <w:proofErr w:type="gramEnd"/>
      <w:r w:rsidRPr="004E19DE">
        <w:rPr>
          <w:highlight w:val="yellow"/>
        </w:rPr>
        <w:t xml:space="preserve"> , tel. …………………. , email …………………….. ,</w:t>
      </w:r>
    </w:p>
    <w:p w14:paraId="0D273828" w14:textId="77777777" w:rsidR="00D85C5B" w:rsidRPr="000C5DA0" w:rsidRDefault="00D85C5B" w:rsidP="00601023">
      <w:pPr>
        <w:pStyle w:val="odstbez"/>
      </w:pPr>
      <w:r w:rsidRPr="00593AE5">
        <w:rPr>
          <w:highlight w:val="green"/>
        </w:rPr>
        <w:t>za Prodávajícího p. ………………</w:t>
      </w:r>
      <w:proofErr w:type="gramStart"/>
      <w:r w:rsidRPr="00593AE5">
        <w:rPr>
          <w:highlight w:val="green"/>
        </w:rPr>
        <w:t>…….</w:t>
      </w:r>
      <w:proofErr w:type="gramEnd"/>
      <w:r w:rsidRPr="00593AE5">
        <w:rPr>
          <w:highlight w:val="green"/>
        </w:rPr>
        <w:t xml:space="preserve"> , tel. …………………. , email …………………….. .</w:t>
      </w:r>
    </w:p>
    <w:p w14:paraId="34A208CF" w14:textId="77777777" w:rsidR="00D85C5B" w:rsidRPr="009146AF" w:rsidRDefault="008B1447" w:rsidP="00601023">
      <w:pPr>
        <w:pStyle w:val="11"/>
      </w:pPr>
      <w:r w:rsidRPr="009146AF">
        <w:t>Sml</w:t>
      </w:r>
      <w:r w:rsidR="00D85C5B" w:rsidRPr="009146AF">
        <w:t xml:space="preserve">uvní strany berou na vědomí, že tato </w:t>
      </w:r>
      <w:r w:rsidRPr="009146AF">
        <w:t>Sml</w:t>
      </w:r>
      <w:r w:rsidR="00D85C5B" w:rsidRPr="009146AF">
        <w:t xml:space="preserve">ouva podléhá uveřejnění v registru smluv podle zákona č. 340/2015 Sb., o zvláštních podmínkách účinnosti některých smluv, uveřejňování těchto smluv a o registru smluv, ve znění pozdějších předpisů (dále jen „ZRS“), a současně souhlasí se zveřejněním údajů o identifikaci </w:t>
      </w:r>
      <w:r w:rsidRPr="009146AF">
        <w:t>Sml</w:t>
      </w:r>
      <w:r w:rsidR="00D85C5B" w:rsidRPr="009146AF">
        <w:t xml:space="preserve">uvních stran, předmětu </w:t>
      </w:r>
      <w:r w:rsidRPr="009146AF">
        <w:t>Sml</w:t>
      </w:r>
      <w:r w:rsidR="00D85C5B" w:rsidRPr="009146AF">
        <w:t xml:space="preserve">ouvy, jeho ceně či hodnotě a datu uzavření této </w:t>
      </w:r>
      <w:r w:rsidRPr="009146AF">
        <w:t>Sml</w:t>
      </w:r>
      <w:r w:rsidR="00D85C5B" w:rsidRPr="009146AF">
        <w:t>ouvy.</w:t>
      </w:r>
    </w:p>
    <w:p w14:paraId="4738C278" w14:textId="77777777" w:rsidR="00D85C5B" w:rsidRPr="009146AF" w:rsidRDefault="00D85C5B" w:rsidP="00601023">
      <w:pPr>
        <w:pStyle w:val="11"/>
      </w:pPr>
      <w:r w:rsidRPr="009146AF">
        <w:t xml:space="preserve">Zaslání </w:t>
      </w:r>
      <w:r w:rsidR="008B1447" w:rsidRPr="009146AF">
        <w:t>Sml</w:t>
      </w:r>
      <w:r w:rsidRPr="009146AF">
        <w:t xml:space="preserve">ouvy správci registru smluv k uveřejnění v registru smluv zajišťuje Kupující. Nebude-li tato </w:t>
      </w:r>
      <w:r w:rsidR="008B1447" w:rsidRPr="009146AF">
        <w:t>Sml</w:t>
      </w:r>
      <w:r w:rsidRPr="009146AF">
        <w:t xml:space="preserve">ouva zaslána k uveřejnění a/nebo uveřejněna prostřednictvím registru smluv, není žádná ze </w:t>
      </w:r>
      <w:r w:rsidR="008B1447" w:rsidRPr="009146AF">
        <w:t>Sml</w:t>
      </w:r>
      <w:r w:rsidRPr="009146AF">
        <w:t xml:space="preserve">uvních stran oprávněna požadovat po druhé </w:t>
      </w:r>
      <w:r w:rsidR="008B1447" w:rsidRPr="009146AF">
        <w:t>Sml</w:t>
      </w:r>
      <w:r w:rsidRPr="009146AF">
        <w:t>uvní straně náhradu škody ani jiné újmy, která by jí v této souvislosti vznikla nebo vzniknout mohla.</w:t>
      </w:r>
    </w:p>
    <w:p w14:paraId="67894431" w14:textId="77777777" w:rsidR="00D85C5B" w:rsidRPr="009146AF" w:rsidRDefault="00D85C5B" w:rsidP="00601023">
      <w:pPr>
        <w:pStyle w:val="11"/>
      </w:pPr>
      <w:r w:rsidRPr="009146AF">
        <w:t xml:space="preserve">Smluvní strany výslovně prohlašují, že údaje a další skutečnosti uvedené v této </w:t>
      </w:r>
      <w:r w:rsidR="008B1447" w:rsidRPr="009146AF">
        <w:t>Sml</w:t>
      </w:r>
      <w:r w:rsidRPr="009146AF">
        <w:t xml:space="preserve">ouvě, vyjma částí označených ve smyslu následujícího odstavce této </w:t>
      </w:r>
      <w:r w:rsidR="008B1447" w:rsidRPr="009146AF">
        <w:t>Sml</w:t>
      </w:r>
      <w:r w:rsidRPr="009146AF">
        <w:t>ouvy, nepovažují za obchodní tajemství ve smyslu ustanovení § 504 Občanského zákoníku (dále jen „obchodní tajemství“), a že se nejedná ani o informace, které nemohou být v registru smluv uveřejněny na základě ustanovení § 3 odst. 1 ZRS.</w:t>
      </w:r>
    </w:p>
    <w:p w14:paraId="1809FA66" w14:textId="77777777" w:rsidR="00D85C5B" w:rsidRPr="009146AF" w:rsidRDefault="00D85C5B" w:rsidP="00601023">
      <w:pPr>
        <w:pStyle w:val="11"/>
      </w:pPr>
      <w:r w:rsidRPr="009146AF">
        <w:lastRenderedPageBreak/>
        <w:t xml:space="preserve">Jestliže </w:t>
      </w:r>
      <w:r w:rsidR="008B1447" w:rsidRPr="009146AF">
        <w:t>Sml</w:t>
      </w:r>
      <w:r w:rsidRPr="009146AF">
        <w:t xml:space="preserve">uvní strana označí za své obchodní tajemství část obsahu </w:t>
      </w:r>
      <w:r w:rsidR="008B1447" w:rsidRPr="009146AF">
        <w:t>Sml</w:t>
      </w:r>
      <w:r w:rsidRPr="009146AF">
        <w:t xml:space="preserve">ouvy, která v důsledku toho bude pro účely uveřejnění </w:t>
      </w:r>
      <w:r w:rsidR="008B1447" w:rsidRPr="009146AF">
        <w:t>Sml</w:t>
      </w:r>
      <w:r w:rsidRPr="009146AF">
        <w:t>ouvy v registru</w:t>
      </w:r>
      <w:r w:rsidR="008B1447" w:rsidRPr="009146AF">
        <w:t xml:space="preserve"> smluv znečitelněna, nese tato S</w:t>
      </w:r>
      <w:r w:rsidRPr="009146AF">
        <w:t xml:space="preserve">mluvní strana odpovědnost, pokud by </w:t>
      </w:r>
      <w:r w:rsidR="008B1447" w:rsidRPr="009146AF">
        <w:t>Sml</w:t>
      </w:r>
      <w:r w:rsidRPr="009146AF">
        <w:t xml:space="preserve">ouva v důsledku takového označení byla uveřejněna způsobem odporujícím ZRS, a to bez ohledu na to, která ze stran </w:t>
      </w:r>
      <w:r w:rsidR="008B1447" w:rsidRPr="009146AF">
        <w:t>Sml</w:t>
      </w:r>
      <w:r w:rsidRPr="009146AF">
        <w:t xml:space="preserve">ouvu v registru smluv uveřejnila. S částmi </w:t>
      </w:r>
      <w:r w:rsidR="008B1447" w:rsidRPr="009146AF">
        <w:t>Sml</w:t>
      </w:r>
      <w:r w:rsidRPr="009146AF">
        <w:t xml:space="preserve">ouvy, které druhá </w:t>
      </w:r>
      <w:r w:rsidR="008B1447" w:rsidRPr="009146AF">
        <w:t>Sml</w:t>
      </w:r>
      <w:r w:rsidRPr="009146AF">
        <w:t xml:space="preserve">uvní strana neoznačí za své obchodní tajemství před uzavřením této </w:t>
      </w:r>
      <w:r w:rsidR="008B1447" w:rsidRPr="009146AF">
        <w:t>Sml</w:t>
      </w:r>
      <w:r w:rsidRPr="009146AF">
        <w:t xml:space="preserve">ouvy, nebude Kupující jako s obchodním tajemstvím nakládat a ani odpovídat za případnou škodu či jinou újmu takovým postupem vzniklou. Označením obchodního tajemství ve smyslu předchozí věty se rozumí doručení písemného oznámení druhé </w:t>
      </w:r>
      <w:r w:rsidR="008B1447" w:rsidRPr="009146AF">
        <w:t>Sml</w:t>
      </w:r>
      <w:r w:rsidRPr="009146AF">
        <w:t xml:space="preserve">uvní strany Kupujícímu obsahujícího přesnou identifikaci dotčených částí </w:t>
      </w:r>
      <w:r w:rsidR="008B1447" w:rsidRPr="009146AF">
        <w:t>Sml</w:t>
      </w:r>
      <w:r w:rsidRPr="009146AF">
        <w:t xml:space="preserve">ouvy včetně odůvodnění, proč jsou za obchodní tajemství považovány. Druhá </w:t>
      </w:r>
      <w:r w:rsidR="008B1447" w:rsidRPr="009146AF">
        <w:t>Sml</w:t>
      </w:r>
      <w:r w:rsidRPr="009146AF">
        <w:t>uvní strana je povinna výslovně uvést, že informace, které označila jako své obchodní tajemství, naplňují současně všechny definiční znaky obchodního tajemství, tak jak je vymezeno v ustanovení § 504 občanského zákoníku, a zavazuje se neprodleně písemně sdělit Kupujícímu skutečnost, že takto označené informace přestaly naplňovat znaky obchodního tajemství.</w:t>
      </w:r>
    </w:p>
    <w:p w14:paraId="51D7D26D" w14:textId="77777777" w:rsidR="000C5DA0" w:rsidRPr="009146AF" w:rsidRDefault="00D85C5B" w:rsidP="00601023">
      <w:pPr>
        <w:pStyle w:val="11"/>
      </w:pPr>
      <w:r w:rsidRPr="009146AF">
        <w:t>Osoby uzavírající tuto Smlouvu za Smluvní strany souhlasí s uveřejněním svých osobních údajů, které jsou uvedeny v této Smlouvě, spolu se Smlouvou v registru smluv. Tento souhlas je udělen na dobu neurčitou.</w:t>
      </w:r>
    </w:p>
    <w:p w14:paraId="5FB0825A" w14:textId="19DEAB35" w:rsidR="001B28D1" w:rsidRDefault="000C5DA0" w:rsidP="00601023">
      <w:pPr>
        <w:pStyle w:val="11"/>
      </w:pPr>
      <w:r w:rsidRPr="009146AF">
        <w:t xml:space="preserve">V případě poskytnutí osobních údajů v rámci plnění </w:t>
      </w:r>
      <w:r w:rsidR="008B1447" w:rsidRPr="009146AF">
        <w:t>Sml</w:t>
      </w:r>
      <w:r w:rsidRPr="009146AF">
        <w:t xml:space="preserve">uvního vztahu se </w:t>
      </w:r>
      <w:r w:rsidR="00823FBB" w:rsidRPr="009146AF">
        <w:t>Prodávající</w:t>
      </w:r>
      <w:r w:rsidRPr="009146AF">
        <w:t xml:space="preserve"> zavazuje přijmout vhodná technická a organizační opatření podle Nařízení Evropského parlamentu a Rady (EU) 2016/679 ze dne 27. dubna 2016 o ochraně fyzických osob v souvislosti se zpracováním osobních údajů, které se na něj jako na </w:t>
      </w:r>
      <w:r w:rsidR="00823FBB" w:rsidRPr="009146AF">
        <w:t>Prodávajícího</w:t>
      </w:r>
      <w:r w:rsidRPr="009146AF">
        <w:t xml:space="preserve"> vztahují a plnění těchto povinností na vyžádání doložit </w:t>
      </w:r>
      <w:r w:rsidR="00823FBB" w:rsidRPr="009146AF">
        <w:t>Kupujícímu</w:t>
      </w:r>
      <w:r w:rsidRPr="009146AF">
        <w:t>.</w:t>
      </w:r>
    </w:p>
    <w:p w14:paraId="0E5AD2B8" w14:textId="6DC30248" w:rsidR="00A93970" w:rsidRPr="00E84AC7" w:rsidRDefault="00AC027C" w:rsidP="00601023">
      <w:pPr>
        <w:pStyle w:val="11"/>
      </w:pPr>
      <w:bookmarkStart w:id="15" w:name="_Hlk179358480"/>
      <w:r w:rsidRPr="00AC027C">
        <w:t>Dojde-li k ukončení této Smlouvy jiným způsobem než jejím splněním, zavazuje se Prodávající vrátit zálohu uvedenou v čl. 2.6.1. této Smlouvy na účet Kupujícího, a to nejpozději do 15 dní ode dne skončení smluvního vztahu</w:t>
      </w:r>
      <w:r w:rsidR="00A93970">
        <w:t>.</w:t>
      </w:r>
    </w:p>
    <w:bookmarkEnd w:id="15"/>
    <w:p w14:paraId="11859FF9" w14:textId="77777777" w:rsidR="00DC41AD" w:rsidRDefault="00A453A2" w:rsidP="002737DD">
      <w:pPr>
        <w:pStyle w:val="Nadpis1"/>
        <w:spacing w:line="240" w:lineRule="auto"/>
        <w:rPr>
          <w:rFonts w:eastAsia="Times New Roman"/>
          <w:lang w:eastAsia="cs-CZ"/>
        </w:rPr>
      </w:pPr>
      <w:r>
        <w:rPr>
          <w:rFonts w:eastAsia="Times New Roman"/>
          <w:lang w:eastAsia="cs-CZ"/>
        </w:rPr>
        <w:t>St</w:t>
      </w:r>
      <w:r w:rsidR="00C3718B">
        <w:rPr>
          <w:rFonts w:eastAsia="Times New Roman"/>
          <w:lang w:eastAsia="cs-CZ"/>
        </w:rPr>
        <w:t>řet zájmů</w:t>
      </w:r>
      <w:r w:rsidR="003330E9">
        <w:rPr>
          <w:rFonts w:eastAsia="Times New Roman"/>
          <w:lang w:eastAsia="cs-CZ"/>
        </w:rPr>
        <w:t>,</w:t>
      </w:r>
      <w:r w:rsidR="00C3718B">
        <w:rPr>
          <w:rFonts w:eastAsia="Times New Roman"/>
          <w:lang w:eastAsia="cs-CZ"/>
        </w:rPr>
        <w:t xml:space="preserve"> povinnosti Prodávajícího</w:t>
      </w:r>
      <w:r w:rsidR="003330E9">
        <w:rPr>
          <w:rFonts w:eastAsia="Times New Roman"/>
          <w:lang w:eastAsia="cs-CZ"/>
        </w:rPr>
        <w:t xml:space="preserve"> v souvislosti s konfliktem na Ukrajině</w:t>
      </w:r>
    </w:p>
    <w:p w14:paraId="4E56CECD" w14:textId="77777777" w:rsidR="00A453A2" w:rsidRPr="00483C85" w:rsidRDefault="00A453A2" w:rsidP="00601023">
      <w:pPr>
        <w:pStyle w:val="11"/>
      </w:pPr>
      <w:r w:rsidRPr="00483C85">
        <w:t xml:space="preserve">Prodávající prohlašuje, že není obchodní společností, ve které veřejný funkcionář uvedený v </w:t>
      </w:r>
      <w:proofErr w:type="spellStart"/>
      <w:r w:rsidRPr="00483C85">
        <w:t>ust</w:t>
      </w:r>
      <w:proofErr w:type="spellEnd"/>
      <w:r w:rsidRPr="00483C85">
        <w:t>. § 2 odst. 1 písm. c) zákona č. 159/2006 Sb., o střetu zájmů, ve znění pozdějších předpisů (dále jen „</w:t>
      </w:r>
      <w:r w:rsidRPr="00483C85">
        <w:rPr>
          <w:i/>
        </w:rPr>
        <w:t>Zákon o střetu zájmů</w:t>
      </w:r>
      <w:r w:rsidRPr="00483C85">
        <w:t>“) nebo jím ovládaná osoba vlastní podíl představující alespoň 25 % účasti společníka v obchodní společnosti, a že žádní</w:t>
      </w:r>
      <w:r w:rsidR="00C3718B" w:rsidRPr="00483C85">
        <w:t xml:space="preserve"> poddodavatelé, jimiž </w:t>
      </w:r>
      <w:r w:rsidRPr="00483C85">
        <w:t>prokazoval kvalifikaci v zadávacím řízení</w:t>
      </w:r>
      <w:r w:rsidR="00C3718B" w:rsidRPr="00483C85">
        <w:t xml:space="preserve"> na zadání Veřejné zakázky</w:t>
      </w:r>
      <w:r w:rsidRPr="00483C85">
        <w:t xml:space="preserve">, nejsou obchodní společností, ve které veřejný funkcionář uvedený v </w:t>
      </w:r>
      <w:proofErr w:type="spellStart"/>
      <w:r w:rsidRPr="00483C85">
        <w:t>ust</w:t>
      </w:r>
      <w:proofErr w:type="spellEnd"/>
      <w:r w:rsidRPr="00483C85">
        <w:t>. § 2 odst. 1 písm. c) Zákona o střetu zájmů nebo jím ovládaná osoba vlastní podíl představující alespoň 25 % účasti společníka v obchodní společnosti</w:t>
      </w:r>
      <w:r w:rsidR="00F010DC">
        <w:t>.</w:t>
      </w:r>
    </w:p>
    <w:p w14:paraId="734862EA" w14:textId="77777777" w:rsidR="00BD32CD" w:rsidRPr="00483C85" w:rsidRDefault="00DC41AD" w:rsidP="00601023">
      <w:pPr>
        <w:pStyle w:val="11"/>
      </w:pPr>
      <w:r w:rsidRPr="00483C85">
        <w:t xml:space="preserve">Prodávající prohlašuje, že </w:t>
      </w:r>
      <w:r w:rsidR="00B25AED" w:rsidRPr="00483C85">
        <w:t>on</w:t>
      </w:r>
      <w:r w:rsidRPr="00483C85">
        <w:t>, ani žádný</w:t>
      </w:r>
      <w:r w:rsidR="00B25AED" w:rsidRPr="00483C85">
        <w:t xml:space="preserve"> z jeho poddodavatelů</w:t>
      </w:r>
      <w:r w:rsidR="005935C5" w:rsidRPr="00483C85">
        <w:t xml:space="preserve"> nebo jiných osob</w:t>
      </w:r>
      <w:r w:rsidR="00B25AED" w:rsidRPr="00483C85">
        <w:t>, jejichž způsobilost byla využita ve smyslu evropských směrnic o zadávání veřejných zakázek, nejsou osobami</w:t>
      </w:r>
      <w:r w:rsidR="00BD32CD" w:rsidRPr="00483C85">
        <w:t>:</w:t>
      </w:r>
    </w:p>
    <w:p w14:paraId="3B07A00C" w14:textId="77777777" w:rsidR="00BD32CD" w:rsidRPr="00483C85" w:rsidRDefault="00B25AED" w:rsidP="00601023">
      <w:pPr>
        <w:pStyle w:val="aodst"/>
        <w:numPr>
          <w:ilvl w:val="1"/>
          <w:numId w:val="37"/>
        </w:numPr>
      </w:pPr>
      <w:r w:rsidRPr="00483C85">
        <w:t>dle článku 5k nařízení Rady (EU) č. 833/2014 ze dne 31. července 2014 o omezujících opatřeních vzhledem k činnostem Ruska destabilizujícím situaci na Ukrajině, ve znění pozdějších předpisů</w:t>
      </w:r>
      <w:r w:rsidR="00A453A2" w:rsidRPr="00483C85">
        <w:t>,</w:t>
      </w:r>
      <w:r w:rsidRPr="00483C85">
        <w:t xml:space="preserve"> jimž se zakazuje zadat nebo dále plnit jakoukoli veřejnou zakázku nebo koncesní smlouvu spadající do oblasti působnosti směrnic o zadávání veřejných zakázek, </w:t>
      </w:r>
      <w:r w:rsidR="00893FF1" w:rsidRPr="00893FF1">
        <w:t>jakož i čl. 10 odst. 1, 3, odst. 6 písm. a) až e), odst. 8, 9 a 10, článků 11, 12, 13 a 14 směrnice 2014/23/EU, čl. 7 písm. a) až d), článku 8 a čl. 10 písm. b) až f) a h) až j) směrnice 2014/24/EU, článku 18, čl. 21 písm. b) až e) a g až i) a článků 29 a 30 směrnice 2014/25/EU a čl. 13 písm. a) až d), f) až h) a j) směrnice 2009/81/ES a hlavy VII nařízení Evropského parlamentu a Rady (EU, Euratom) 2018/1046</w:t>
      </w:r>
      <w:r w:rsidRPr="00483C85">
        <w:t xml:space="preserve">, </w:t>
      </w:r>
    </w:p>
    <w:p w14:paraId="2E93BBB6" w14:textId="77777777" w:rsidR="00DC41AD" w:rsidRPr="00483C85" w:rsidRDefault="00BD32CD" w:rsidP="00601023">
      <w:pPr>
        <w:pStyle w:val="aodst"/>
      </w:pPr>
      <w:r w:rsidRPr="00483C85">
        <w:lastRenderedPageBreak/>
        <w:t xml:space="preserve">dle článku 2 nařízení Rady (EU) č. 269/2014 ze dne 17. března 2014, o omezujících opatřeních vzhledem k </w:t>
      </w:r>
      <w:r w:rsidRPr="00BB23A2">
        <w:t>činnostem</w:t>
      </w:r>
      <w:r w:rsidRPr="00483C85">
        <w:t xml:space="preserve"> narušujícím nebo ohrožujícím územní celistvost, svrchovanost a nezávislost Ukrajiny, ve znění pozdějších předpisů, a dalších prováděcích předpisů k tomuto nařízení Rady (EU) č. 269/2014 (</w:t>
      </w:r>
      <w:r w:rsidR="003A7A56">
        <w:t>dále jen „</w:t>
      </w:r>
      <w:r w:rsidR="003A7A56" w:rsidRPr="00483C85">
        <w:rPr>
          <w:i/>
        </w:rPr>
        <w:t>S</w:t>
      </w:r>
      <w:r w:rsidRPr="00483C85">
        <w:rPr>
          <w:i/>
        </w:rPr>
        <w:t>ankční seznamy</w:t>
      </w:r>
      <w:r w:rsidR="003A7A56" w:rsidRPr="00483C85">
        <w:rPr>
          <w:i/>
        </w:rPr>
        <w:t>“</w:t>
      </w:r>
      <w:r w:rsidRPr="00483C85">
        <w:t>)</w:t>
      </w:r>
      <w:r w:rsidR="00C3718B" w:rsidRPr="00483C85">
        <w:t>.</w:t>
      </w:r>
    </w:p>
    <w:p w14:paraId="7494F64D" w14:textId="77777777" w:rsidR="00D37801" w:rsidRDefault="00D37801" w:rsidP="00601023">
      <w:pPr>
        <w:pStyle w:val="11"/>
      </w:pPr>
      <w:r w:rsidRPr="00A453A2">
        <w:t>Je-li P</w:t>
      </w:r>
      <w:r w:rsidRPr="00A72529">
        <w:t xml:space="preserve">rodávajícím </w:t>
      </w:r>
      <w:r>
        <w:t xml:space="preserve">sdružení více osob, platí podmínky dle odstavce </w:t>
      </w:r>
      <w:r w:rsidR="00DA156D">
        <w:t>1</w:t>
      </w:r>
      <w:r w:rsidR="00DA337A">
        <w:t>5</w:t>
      </w:r>
      <w:r>
        <w:t xml:space="preserve">.1 a </w:t>
      </w:r>
      <w:r w:rsidR="00DA156D">
        <w:t>1</w:t>
      </w:r>
      <w:r w:rsidR="00DA337A">
        <w:t>5</w:t>
      </w:r>
      <w:r>
        <w:t xml:space="preserve">.2 </w:t>
      </w:r>
      <w:r w:rsidR="003330E9">
        <w:t xml:space="preserve">této </w:t>
      </w:r>
      <w:r>
        <w:t xml:space="preserve">Smlouvy také jednotlivě pro všechny osoby v rámci Prodávajícího </w:t>
      </w:r>
      <w:r w:rsidR="0006088C">
        <w:t>sdružené,</w:t>
      </w:r>
      <w:r>
        <w:t xml:space="preserve"> a to bez ohledu na právní formu tohoto sdružení.</w:t>
      </w:r>
    </w:p>
    <w:p w14:paraId="11B9E93A" w14:textId="77777777" w:rsidR="00D37801" w:rsidRPr="00483C85" w:rsidRDefault="00D37801" w:rsidP="00601023">
      <w:pPr>
        <w:pStyle w:val="11"/>
      </w:pPr>
      <w:r w:rsidRPr="00483C85">
        <w:t>Přestane-li Prodávající nebo některý z jeho poddodavatelů nebo jiných osob, jejichž způsobilost byla využita ve smyslu evropských směrnic o zadávání veřejných zakázek, splňovat podmínky dle tohoto článku Smlouvy, oznámí tuto skutečnost bez zbytečného odkladu, nejpozději však do 3 pracovních dnů ode dne, kdy přestal splňovat výše uvedené podmínky, Kupujícímu.</w:t>
      </w:r>
    </w:p>
    <w:p w14:paraId="24351649" w14:textId="77777777" w:rsidR="009768EC" w:rsidRPr="00483C85" w:rsidRDefault="009768EC" w:rsidP="00601023">
      <w:pPr>
        <w:pStyle w:val="11"/>
      </w:pPr>
      <w:r w:rsidRPr="00483C85">
        <w:t>Prodávající se dále zavazuje postupovat při plnění této Smlouvy v souladu s Nařízení</w:t>
      </w:r>
      <w:r>
        <w:t>m</w:t>
      </w:r>
      <w:r w:rsidRPr="00483C85">
        <w:t xml:space="preserve"> Rady (ES) č. 765/2006 ze dne 18. května 2006 o omezujících opatřeních vzhledem k situaci v Bělorusku a k zapojení Běloruska do ruské agrese proti Ukrajině</w:t>
      </w:r>
      <w:r w:rsidRPr="00F010DC">
        <w:t>, ve znění pozdějších předpisů,</w:t>
      </w:r>
      <w:r w:rsidRPr="00483C85">
        <w:t xml:space="preserve"> a dalších prováděcích předpisů k tomuto nařízení Rady (EU) č. 269/2014.</w:t>
      </w:r>
    </w:p>
    <w:p w14:paraId="23A4BB8C" w14:textId="77777777" w:rsidR="00F010DC" w:rsidRPr="00483C85" w:rsidRDefault="00F010DC" w:rsidP="00601023">
      <w:pPr>
        <w:pStyle w:val="11"/>
      </w:pPr>
      <w:r>
        <w:t>Prodávající se dále</w:t>
      </w:r>
      <w:r w:rsidR="003A7A56">
        <w:t xml:space="preserve"> v</w:t>
      </w:r>
      <w:r w:rsidR="004624A6">
        <w:t>e smyslu</w:t>
      </w:r>
      <w:r w:rsidR="003A7A56">
        <w:t xml:space="preserve"> </w:t>
      </w:r>
      <w:r w:rsidR="003A7A56" w:rsidRPr="00A72529">
        <w:t>článku 2 nařízení Rady (EU) č. 269/2014 ze dne 17. března 2014, o omezujících opatřeních vzhledem k činnostem narušujícím nebo ohrožujícím územní celistvost, svrchovanost a nezávislost Ukrajiny, ve znění pozdějších předpisů</w:t>
      </w:r>
      <w:r w:rsidR="003A7A56">
        <w:t>,</w:t>
      </w:r>
      <w:r>
        <w:t xml:space="preserve"> zavazuje</w:t>
      </w:r>
      <w:r w:rsidR="00C82BF5">
        <w:t xml:space="preserve">, že </w:t>
      </w:r>
      <w:r w:rsidR="0067279B">
        <w:t>finanční prostředky</w:t>
      </w:r>
      <w:r w:rsidR="003A7A56">
        <w:t xml:space="preserve"> </w:t>
      </w:r>
      <w:r w:rsidR="003A7A56" w:rsidRPr="00483C85">
        <w:t>ani hospodářské zdroje</w:t>
      </w:r>
      <w:r w:rsidR="0067279B">
        <w:t>, které obdrží od Kupujícího na základě této Smlouvy a jejích případných dodatků, nezpřístupní přímo ani nepřímo fyzickým nebo právnickým osobám, subjektům či orgánům s nimi spojeným uvedeným v </w:t>
      </w:r>
      <w:r w:rsidR="003A7A56">
        <w:t>S</w:t>
      </w:r>
      <w:r w:rsidR="0067279B">
        <w:t>ankčních seznamech</w:t>
      </w:r>
      <w:r w:rsidR="003A7A56">
        <w:t>,</w:t>
      </w:r>
      <w:r w:rsidR="003A7A56" w:rsidRPr="00483C85">
        <w:t xml:space="preserve"> nebo v jejich prospěch</w:t>
      </w:r>
      <w:r w:rsidR="0067279B">
        <w:t>.</w:t>
      </w:r>
    </w:p>
    <w:p w14:paraId="01BBB936" w14:textId="77777777" w:rsidR="001B28D1" w:rsidRPr="00E84AC7" w:rsidRDefault="003330E9" w:rsidP="00601023">
      <w:pPr>
        <w:pStyle w:val="11"/>
      </w:pPr>
      <w:r w:rsidRPr="00483C85">
        <w:t xml:space="preserve">Ukáží-li se prohlášení Prodávajícího dle </w:t>
      </w:r>
      <w:r w:rsidRPr="00F010DC">
        <w:t xml:space="preserve">odstavce </w:t>
      </w:r>
      <w:r w:rsidR="00DA156D">
        <w:t>1</w:t>
      </w:r>
      <w:r w:rsidR="00DC3922">
        <w:t>5</w:t>
      </w:r>
      <w:r w:rsidRPr="00F010DC">
        <w:t xml:space="preserve">.1 a </w:t>
      </w:r>
      <w:r w:rsidR="00DA156D">
        <w:t>1</w:t>
      </w:r>
      <w:r w:rsidR="00DC3922">
        <w:t>5</w:t>
      </w:r>
      <w:r w:rsidRPr="00F010DC">
        <w:t xml:space="preserve">.2 této Smlouvy jako nepravdivá nebo </w:t>
      </w:r>
      <w:r w:rsidRPr="00483C85">
        <w:t>p</w:t>
      </w:r>
      <w:r w:rsidR="001A3602" w:rsidRPr="00483C85">
        <w:t>oruší-li Prodávající svou oznamovací povinnost</w:t>
      </w:r>
      <w:r w:rsidRPr="00483C85">
        <w:t xml:space="preserve"> dle</w:t>
      </w:r>
      <w:r w:rsidR="001A3602" w:rsidRPr="00483C85">
        <w:t xml:space="preserve"> </w:t>
      </w:r>
      <w:r w:rsidR="0074484D" w:rsidRPr="00483C85">
        <w:t xml:space="preserve">odstavce </w:t>
      </w:r>
      <w:r w:rsidR="00DA156D">
        <w:t>1</w:t>
      </w:r>
      <w:r w:rsidR="00DC3922">
        <w:t>5</w:t>
      </w:r>
      <w:r w:rsidR="0074484D" w:rsidRPr="00483C85">
        <w:t>.4. nebo povinnost</w:t>
      </w:r>
      <w:r w:rsidR="003A7A56">
        <w:t>i</w:t>
      </w:r>
      <w:r w:rsidR="0074484D" w:rsidRPr="00483C85">
        <w:t xml:space="preserve"> dle </w:t>
      </w:r>
      <w:r w:rsidR="003A7A56" w:rsidRPr="003A7A56">
        <w:t>odstavců</w:t>
      </w:r>
      <w:r w:rsidR="0074484D" w:rsidRPr="00483C85">
        <w:t xml:space="preserve"> </w:t>
      </w:r>
      <w:r w:rsidR="00DA156D">
        <w:t>1</w:t>
      </w:r>
      <w:r w:rsidR="00DC3922">
        <w:t>5</w:t>
      </w:r>
      <w:r w:rsidR="0074484D" w:rsidRPr="00483C85">
        <w:t>.5</w:t>
      </w:r>
      <w:r w:rsidR="003A7A56">
        <w:t xml:space="preserve"> nebo </w:t>
      </w:r>
      <w:r w:rsidR="00DA156D">
        <w:t>1</w:t>
      </w:r>
      <w:r w:rsidR="00DC3922">
        <w:t>5</w:t>
      </w:r>
      <w:r w:rsidR="003A7A56">
        <w:t>.6</w:t>
      </w:r>
      <w:r w:rsidR="0074484D" w:rsidRPr="00483C85">
        <w:t xml:space="preserve"> </w:t>
      </w:r>
      <w:r w:rsidRPr="00483C85">
        <w:t>této Smlouvy</w:t>
      </w:r>
      <w:r w:rsidR="001A3602" w:rsidRPr="00483C85">
        <w:t xml:space="preserve">, je Kupující oprávněn odstoupit od této </w:t>
      </w:r>
      <w:r w:rsidRPr="00483C85">
        <w:t>S</w:t>
      </w:r>
      <w:r w:rsidR="001A3602" w:rsidRPr="00483C85">
        <w:t>mlouvy. Prodávající je dále povinen zaplatit</w:t>
      </w:r>
      <w:r w:rsidR="009D5BC0">
        <w:t xml:space="preserve"> za každé jednotlivé porušení povinností dle předchozí věty</w:t>
      </w:r>
      <w:r w:rsidR="001A3602" w:rsidRPr="00483C85">
        <w:t xml:space="preserve"> smluvní pokutu </w:t>
      </w:r>
      <w:r w:rsidR="001A3602" w:rsidRPr="00ED668C">
        <w:t xml:space="preserve">ve výši </w:t>
      </w:r>
      <w:r w:rsidR="00ED668C" w:rsidRPr="00ED668C">
        <w:t>10</w:t>
      </w:r>
      <w:r w:rsidR="001A3602" w:rsidRPr="00ED668C">
        <w:t xml:space="preserve"> % procent</w:t>
      </w:r>
      <w:r w:rsidR="001A3602" w:rsidRPr="00483C85">
        <w:t xml:space="preserve"> z</w:t>
      </w:r>
      <w:r w:rsidR="00ED668C">
        <w:t xml:space="preserve"> celkové </w:t>
      </w:r>
      <w:r w:rsidR="001A3602" w:rsidRPr="00483C85">
        <w:t>kupní ceny</w:t>
      </w:r>
      <w:r w:rsidR="00AA52E0" w:rsidRPr="00483C85">
        <w:t xml:space="preserve"> (cena bez DPH</w:t>
      </w:r>
      <w:r w:rsidR="00ED668C">
        <w:t xml:space="preserve"> za všechna MUV</w:t>
      </w:r>
      <w:r w:rsidR="00AA52E0" w:rsidRPr="00483C85">
        <w:t>)</w:t>
      </w:r>
      <w:r w:rsidRPr="00483C85">
        <w:t xml:space="preserve"> sjednané dle</w:t>
      </w:r>
      <w:r w:rsidR="001A3602" w:rsidRPr="00483C85">
        <w:t xml:space="preserve"> této </w:t>
      </w:r>
      <w:r w:rsidRPr="00483C85">
        <w:t>S</w:t>
      </w:r>
      <w:r w:rsidR="001A3602" w:rsidRPr="00483C85">
        <w:t xml:space="preserve">mlouvy. </w:t>
      </w:r>
      <w:r w:rsidR="00A87725" w:rsidRPr="00483C85">
        <w:t xml:space="preserve">Ustanovení § 2004 odst. 2 Občanského zákoníku a § 2050 Občanského zákoníku se nepoužijí. </w:t>
      </w:r>
    </w:p>
    <w:p w14:paraId="19BD0DCF" w14:textId="77777777" w:rsidR="00D85C5B" w:rsidRPr="000C5DA0" w:rsidRDefault="00D85C5B" w:rsidP="002737DD">
      <w:pPr>
        <w:pStyle w:val="Nadpis1"/>
        <w:spacing w:line="240" w:lineRule="auto"/>
        <w:rPr>
          <w:rFonts w:eastAsia="Times New Roman"/>
          <w:lang w:eastAsia="cs-CZ"/>
        </w:rPr>
      </w:pPr>
      <w:r w:rsidRPr="000C5DA0">
        <w:rPr>
          <w:rFonts w:eastAsia="Times New Roman"/>
          <w:lang w:eastAsia="cs-CZ"/>
        </w:rPr>
        <w:t>Závěrečná ujednání</w:t>
      </w:r>
    </w:p>
    <w:p w14:paraId="04C772BB" w14:textId="77777777" w:rsidR="00D85C5B" w:rsidRPr="009146AF" w:rsidRDefault="00065284" w:rsidP="00601023">
      <w:pPr>
        <w:pStyle w:val="11"/>
      </w:pPr>
      <w:r w:rsidRPr="009146AF">
        <w:t xml:space="preserve">Tato </w:t>
      </w:r>
      <w:r w:rsidR="008B1447" w:rsidRPr="009146AF">
        <w:t>Sml</w:t>
      </w:r>
      <w:r w:rsidRPr="009146AF">
        <w:t>ouva</w:t>
      </w:r>
      <w:r w:rsidR="00D85C5B" w:rsidRPr="009146AF">
        <w:t xml:space="preserve"> se </w:t>
      </w:r>
      <w:r w:rsidR="00FB5045" w:rsidRPr="009146AF">
        <w:t>řídí Obchodními podmínkami k této S</w:t>
      </w:r>
      <w:r w:rsidR="008B1447" w:rsidRPr="009146AF">
        <w:t>ml</w:t>
      </w:r>
      <w:r w:rsidR="00D85C5B" w:rsidRPr="009146AF">
        <w:t>ouvě (dále jen „Obchodní p</w:t>
      </w:r>
      <w:r w:rsidR="00FB5045" w:rsidRPr="009146AF">
        <w:t>odmínky“). Odchylná ujednání v této S</w:t>
      </w:r>
      <w:r w:rsidR="008B1447" w:rsidRPr="009146AF">
        <w:t>m</w:t>
      </w:r>
      <w:r w:rsidR="00FB5045" w:rsidRPr="009146AF">
        <w:t>l</w:t>
      </w:r>
      <w:r w:rsidR="00D85C5B" w:rsidRPr="009146AF">
        <w:t>ouvě mají před zněním Obchodních podmínek přednost.</w:t>
      </w:r>
    </w:p>
    <w:p w14:paraId="728920B6" w14:textId="77777777" w:rsidR="00D85C5B" w:rsidRPr="009146AF" w:rsidRDefault="00D85C5B" w:rsidP="00601023">
      <w:pPr>
        <w:pStyle w:val="11"/>
      </w:pPr>
      <w:r w:rsidRPr="009146AF">
        <w:t xml:space="preserve">Prodávající prohlašuje, že </w:t>
      </w:r>
    </w:p>
    <w:p w14:paraId="11B8C97A" w14:textId="6877E963" w:rsidR="00D85C5B" w:rsidRPr="009146AF" w:rsidRDefault="00D85C5B" w:rsidP="00601023">
      <w:pPr>
        <w:pStyle w:val="111"/>
      </w:pPr>
      <w:r w:rsidRPr="009146AF">
        <w:t xml:space="preserve">se </w:t>
      </w:r>
      <w:r w:rsidRPr="00034727">
        <w:t>zněním</w:t>
      </w:r>
      <w:r w:rsidRPr="009146AF">
        <w:t xml:space="preserve"> Obchodních podmínek se před podpisem této </w:t>
      </w:r>
      <w:r w:rsidR="00FB5045" w:rsidRPr="009146AF">
        <w:t>Sml</w:t>
      </w:r>
      <w:r w:rsidRPr="009146AF">
        <w:t>ouvy seznámil,</w:t>
      </w:r>
    </w:p>
    <w:p w14:paraId="7915FB66" w14:textId="5B416A62" w:rsidR="00D85C5B" w:rsidRPr="009146AF" w:rsidRDefault="00D85C5B" w:rsidP="00601023">
      <w:pPr>
        <w:pStyle w:val="111"/>
      </w:pPr>
      <w:r w:rsidRPr="009146AF">
        <w:t xml:space="preserve">v dostatečném rozsahu se seznámil se veškerými požadavky Kupujícího dle této </w:t>
      </w:r>
      <w:r w:rsidR="00FB5045" w:rsidRPr="009146AF">
        <w:t>Sml</w:t>
      </w:r>
      <w:r w:rsidRPr="009146AF">
        <w:t>ou</w:t>
      </w:r>
      <w:r w:rsidR="00385A72" w:rsidRPr="009146AF">
        <w:t>vy, přičemž si není vědom žádných</w:t>
      </w:r>
      <w:r w:rsidRPr="009146AF">
        <w:t xml:space="preserve"> překážek, které by mu bránily v poskytnutí sjednaného plnění v souladu s touto </w:t>
      </w:r>
      <w:r w:rsidR="00FB5045" w:rsidRPr="009146AF">
        <w:t>Sml</w:t>
      </w:r>
      <w:r w:rsidRPr="009146AF">
        <w:t>ouvou.</w:t>
      </w:r>
    </w:p>
    <w:p w14:paraId="5B5A6D17" w14:textId="77777777" w:rsidR="00D85C5B" w:rsidRPr="009146AF" w:rsidRDefault="00346E96" w:rsidP="00601023">
      <w:pPr>
        <w:pStyle w:val="11"/>
      </w:pPr>
      <w:r w:rsidRPr="009146AF">
        <w:t>Tato Smlouva je vyhotovena v elektronické podobě, přičemž obě Smluvní strany obdrží její elektronický originál</w:t>
      </w:r>
      <w:r w:rsidR="00673324" w:rsidRPr="009146AF">
        <w:t xml:space="preserve"> opatřený elektronickými podpisy.</w:t>
      </w:r>
      <w:r w:rsidRPr="009146AF">
        <w:t xml:space="preserve"> V případě, že tato Smlouva z jakéhokoli důvodu nebude vyhotovena v elektronické podobě, bude </w:t>
      </w:r>
      <w:r w:rsidR="00D85C5B" w:rsidRPr="009146AF">
        <w:t xml:space="preserve">sepsána ve </w:t>
      </w:r>
      <w:r w:rsidR="007F5EC4" w:rsidRPr="009146AF">
        <w:t xml:space="preserve">třech </w:t>
      </w:r>
      <w:r w:rsidR="00D85C5B" w:rsidRPr="009146AF">
        <w:t xml:space="preserve">vyhotoveních, </w:t>
      </w:r>
      <w:r w:rsidR="00791AC7" w:rsidRPr="009146AF">
        <w:t>ve dvou vyhotoveních pro Kupujícího a jedno obdrží Prodávající</w:t>
      </w:r>
      <w:r w:rsidR="00D85C5B" w:rsidRPr="009146AF">
        <w:t>.</w:t>
      </w:r>
    </w:p>
    <w:p w14:paraId="37180112" w14:textId="77777777" w:rsidR="00D85C5B" w:rsidRPr="009146AF" w:rsidRDefault="00D85C5B" w:rsidP="00601023">
      <w:pPr>
        <w:pStyle w:val="11"/>
      </w:pPr>
      <w:r w:rsidRPr="009146AF">
        <w:t>Veškerá práva a povinnosti Smluvních stran vyplývající z</w:t>
      </w:r>
      <w:r w:rsidR="00FB5045" w:rsidRPr="009146AF">
        <w:t> této S</w:t>
      </w:r>
      <w:r w:rsidRPr="009146AF">
        <w:t>mlouvy se řídí českým právním řádem, Smluvní strany vylučují použití Úmluvy OSN o smlouvách o mezinárodní koupi zboží.</w:t>
      </w:r>
    </w:p>
    <w:p w14:paraId="2EEDD0BA" w14:textId="77777777" w:rsidR="00D85C5B" w:rsidRPr="009146AF" w:rsidRDefault="00D85C5B" w:rsidP="00601023">
      <w:pPr>
        <w:pStyle w:val="11"/>
      </w:pPr>
      <w:r w:rsidRPr="009146AF">
        <w:lastRenderedPageBreak/>
        <w:t xml:space="preserve">Smluvní vztahy neupravené </w:t>
      </w:r>
      <w:r w:rsidR="00FB5045" w:rsidRPr="009146AF">
        <w:t>touto S</w:t>
      </w:r>
      <w:r w:rsidRPr="009146AF">
        <w:t>mlouvou se řídí Občanským zákoníkem a dalšími právními předpisy.</w:t>
      </w:r>
    </w:p>
    <w:p w14:paraId="746D4A75" w14:textId="77777777" w:rsidR="00D85C5B" w:rsidRPr="009146AF" w:rsidRDefault="00D85C5B" w:rsidP="00601023">
      <w:pPr>
        <w:pStyle w:val="11"/>
      </w:pPr>
      <w:r w:rsidRPr="009146AF">
        <w:t>Všechny spory vznikající z </w:t>
      </w:r>
      <w:r w:rsidR="00FB5045" w:rsidRPr="009146AF">
        <w:t>této S</w:t>
      </w:r>
      <w:r w:rsidRPr="009146AF">
        <w:t>mlouvy a v souvislosti s ní budou dle vůle Smluvních stran rozhodovány soudy České republiky, jakožto soudy výlučně příslušnými.</w:t>
      </w:r>
    </w:p>
    <w:p w14:paraId="1FCE5102" w14:textId="77777777" w:rsidR="00D85C5B" w:rsidRPr="009146AF" w:rsidRDefault="00FB5045" w:rsidP="00601023">
      <w:pPr>
        <w:pStyle w:val="11"/>
      </w:pPr>
      <w:r w:rsidRPr="009146AF">
        <w:t>S</w:t>
      </w:r>
      <w:r w:rsidR="00D85C5B" w:rsidRPr="009146AF">
        <w:t xml:space="preserve">mlouvu lze měnit pouze písemnými </w:t>
      </w:r>
      <w:r w:rsidR="00D85C5B" w:rsidRPr="00DA156D">
        <w:t>dodatky</w:t>
      </w:r>
      <w:r w:rsidR="00DA156D" w:rsidRPr="00DA156D">
        <w:t>, v souladu s touto Smlouvou a za podmínek ZZVZ</w:t>
      </w:r>
      <w:r w:rsidR="00D85C5B" w:rsidRPr="009146AF">
        <w:t>.</w:t>
      </w:r>
    </w:p>
    <w:p w14:paraId="49067FC9" w14:textId="77777777" w:rsidR="00D85C5B" w:rsidRPr="00FC09A4" w:rsidRDefault="00D85C5B" w:rsidP="00601023">
      <w:pPr>
        <w:pStyle w:val="11"/>
      </w:pPr>
      <w:r w:rsidRPr="009146AF">
        <w:t xml:space="preserve">Poté, co Prodávající poprvé obdrží spolu s </w:t>
      </w:r>
      <w:r w:rsidR="00FB5045" w:rsidRPr="009146AF">
        <w:t>touto S</w:t>
      </w:r>
      <w:r w:rsidRPr="009146AF">
        <w:t xml:space="preserve">mlouvou i Obchodní podmínky v písemné formě, postačí pro veškeré další případy koupě a prodeje mezi Smluvními stranami pro to, aby se </w:t>
      </w:r>
      <w:r w:rsidR="00FB5045" w:rsidRPr="009146AF">
        <w:t>S</w:t>
      </w:r>
      <w:r w:rsidRPr="009146AF">
        <w:t xml:space="preserve">mlouva řídila Obchodními podmínkami, pokud </w:t>
      </w:r>
      <w:r w:rsidR="00FB5045" w:rsidRPr="009146AF">
        <w:t>S</w:t>
      </w:r>
      <w:r w:rsidRPr="009146AF">
        <w:t xml:space="preserve">mlouva na Obchodní podmínky </w:t>
      </w:r>
      <w:r w:rsidRPr="00FC09A4">
        <w:t xml:space="preserve">pouze odkáže, aniž by bylo třeba Obchodní podmínky činit fyzickou součástí vyhotovení </w:t>
      </w:r>
      <w:r w:rsidR="00FB5045" w:rsidRPr="00FC09A4">
        <w:t>této S</w:t>
      </w:r>
      <w:r w:rsidRPr="00FC09A4">
        <w:t>mlouvy, neboť Prodávajícímu již bude obsah Obchodních podmínek známý.</w:t>
      </w:r>
    </w:p>
    <w:p w14:paraId="1961157E" w14:textId="77777777" w:rsidR="00D85C5B" w:rsidRPr="00FC09A4" w:rsidRDefault="00D85C5B" w:rsidP="00601023">
      <w:pPr>
        <w:pStyle w:val="11"/>
      </w:pPr>
      <w:r w:rsidRPr="00FC09A4">
        <w:t>Zvláštní pod</w:t>
      </w:r>
      <w:r w:rsidR="00FB5045" w:rsidRPr="00FC09A4">
        <w:t>mínky, na které odkazuje tato S</w:t>
      </w:r>
      <w:r w:rsidRPr="00FC09A4">
        <w:t>mlouva, mají přednost před zněním Obchodních podmínek, Obchodní podmínky se užijí v rozsahu, v jakém nejsou v rozporu s takovými zvláštními podmínkami.</w:t>
      </w:r>
    </w:p>
    <w:p w14:paraId="3C824396" w14:textId="77777777" w:rsidR="00D85C5B" w:rsidRPr="00FC09A4" w:rsidRDefault="008B1447" w:rsidP="00601023">
      <w:pPr>
        <w:pStyle w:val="11"/>
      </w:pPr>
      <w:r w:rsidRPr="00FC09A4">
        <w:t>Tato S</w:t>
      </w:r>
      <w:r w:rsidR="00D85C5B" w:rsidRPr="00FC09A4">
        <w:t xml:space="preserve">mlouva nabývá platnosti okamžikem podpisu poslední ze </w:t>
      </w:r>
      <w:r w:rsidR="00FB5045" w:rsidRPr="00FC09A4">
        <w:t>Sml</w:t>
      </w:r>
      <w:r w:rsidR="00D85C5B" w:rsidRPr="00FC09A4">
        <w:t>uvních stran. Je-li Smlouva uveřejňována v registru smluv, nabývá účinnosti dnem uveřejnění v registru smluv, jinak je účinná od okamžiku uzavření.</w:t>
      </w:r>
    </w:p>
    <w:p w14:paraId="6C67AFE6" w14:textId="77777777" w:rsidR="00D85C5B" w:rsidRPr="000C5DA0" w:rsidRDefault="00D85C5B" w:rsidP="002737DD">
      <w:pPr>
        <w:keepNext/>
        <w:keepLines/>
        <w:suppressAutoHyphens/>
        <w:overflowPunct w:val="0"/>
        <w:autoSpaceDE w:val="0"/>
        <w:autoSpaceDN w:val="0"/>
        <w:adjustRightInd w:val="0"/>
        <w:spacing w:after="0" w:line="240" w:lineRule="auto"/>
        <w:textAlignment w:val="baseline"/>
        <w:rPr>
          <w:rFonts w:eastAsia="Times New Roman" w:cs="Times New Roman"/>
          <w:lang w:eastAsia="cs-CZ"/>
        </w:rPr>
      </w:pPr>
    </w:p>
    <w:p w14:paraId="60D405A9" w14:textId="77777777" w:rsidR="00D85C5B" w:rsidRPr="000C5DA0" w:rsidRDefault="00D85C5B" w:rsidP="002737DD">
      <w:pPr>
        <w:keepNext/>
        <w:keepLines/>
        <w:suppressAutoHyphens/>
        <w:overflowPunct w:val="0"/>
        <w:autoSpaceDE w:val="0"/>
        <w:autoSpaceDN w:val="0"/>
        <w:adjustRightInd w:val="0"/>
        <w:spacing w:line="240" w:lineRule="auto"/>
        <w:textAlignment w:val="baseline"/>
        <w:rPr>
          <w:rFonts w:eastAsia="Times New Roman" w:cs="Times New Roman"/>
          <w:b/>
          <w:lang w:eastAsia="cs-CZ"/>
        </w:rPr>
      </w:pPr>
      <w:r w:rsidRPr="000C5DA0">
        <w:rPr>
          <w:rFonts w:eastAsia="Times New Roman" w:cs="Times New Roman"/>
          <w:b/>
          <w:lang w:eastAsia="cs-CZ"/>
        </w:rPr>
        <w:t>Přílohy</w:t>
      </w:r>
    </w:p>
    <w:p w14:paraId="40EA0F05" w14:textId="77777777" w:rsidR="00AA5B92" w:rsidRPr="00AA5B92" w:rsidRDefault="00AA5B92" w:rsidP="002737DD">
      <w:pPr>
        <w:keepNext/>
        <w:keepLines/>
        <w:suppressAutoHyphens/>
        <w:overflowPunct w:val="0"/>
        <w:autoSpaceDE w:val="0"/>
        <w:autoSpaceDN w:val="0"/>
        <w:adjustRightInd w:val="0"/>
        <w:spacing w:line="240" w:lineRule="auto"/>
        <w:textAlignment w:val="baseline"/>
        <w:rPr>
          <w:rFonts w:eastAsia="Times New Roman" w:cs="Times New Roman"/>
          <w:lang w:eastAsia="cs-CZ"/>
        </w:rPr>
      </w:pPr>
      <w:r w:rsidRPr="00AA5B92">
        <w:rPr>
          <w:rFonts w:eastAsia="Times New Roman" w:cs="Times New Roman"/>
          <w:lang w:eastAsia="cs-CZ"/>
        </w:rPr>
        <w:t>Příloha č. 1:</w:t>
      </w:r>
      <w:r w:rsidRPr="00AA5B92">
        <w:rPr>
          <w:rFonts w:eastAsia="Times New Roman" w:cs="Times New Roman"/>
          <w:lang w:eastAsia="cs-CZ"/>
        </w:rPr>
        <w:tab/>
        <w:t xml:space="preserve">Technická specifikace </w:t>
      </w:r>
    </w:p>
    <w:p w14:paraId="6E4EF87F" w14:textId="77777777" w:rsidR="00AA5B92" w:rsidRPr="009D4CD4" w:rsidRDefault="00AA5B92" w:rsidP="002737DD">
      <w:pPr>
        <w:keepNext/>
        <w:keepLines/>
        <w:suppressAutoHyphens/>
        <w:overflowPunct w:val="0"/>
        <w:autoSpaceDE w:val="0"/>
        <w:autoSpaceDN w:val="0"/>
        <w:adjustRightInd w:val="0"/>
        <w:spacing w:line="240" w:lineRule="auto"/>
        <w:textAlignment w:val="baseline"/>
        <w:rPr>
          <w:rFonts w:eastAsia="Times New Roman" w:cs="Times New Roman"/>
          <w:highlight w:val="green"/>
          <w:lang w:eastAsia="cs-CZ"/>
        </w:rPr>
      </w:pPr>
      <w:r w:rsidRPr="009D4CD4">
        <w:rPr>
          <w:rFonts w:eastAsia="Times New Roman" w:cs="Times New Roman"/>
          <w:highlight w:val="green"/>
          <w:lang w:eastAsia="cs-CZ"/>
        </w:rPr>
        <w:t xml:space="preserve">Příloha č. </w:t>
      </w:r>
      <w:r w:rsidR="00DA16BB" w:rsidRPr="009D4CD4">
        <w:rPr>
          <w:rFonts w:eastAsia="Times New Roman" w:cs="Times New Roman"/>
          <w:highlight w:val="green"/>
          <w:lang w:eastAsia="cs-CZ"/>
        </w:rPr>
        <w:t>2</w:t>
      </w:r>
      <w:r w:rsidRPr="009D4CD4">
        <w:rPr>
          <w:rFonts w:eastAsia="Times New Roman" w:cs="Times New Roman"/>
          <w:highlight w:val="green"/>
          <w:lang w:eastAsia="cs-CZ"/>
        </w:rPr>
        <w:t>:</w:t>
      </w:r>
      <w:r w:rsidRPr="009D4CD4">
        <w:rPr>
          <w:rFonts w:eastAsia="Times New Roman" w:cs="Times New Roman"/>
          <w:highlight w:val="green"/>
          <w:lang w:eastAsia="cs-CZ"/>
        </w:rPr>
        <w:tab/>
        <w:t xml:space="preserve">Návrh technických podmínek v členění dle přílohy č. 4 vyhlášky MD č. 173/1995 Sb. </w:t>
      </w:r>
      <w:r w:rsidR="009D4CD4" w:rsidRPr="009D4CD4">
        <w:rPr>
          <w:rFonts w:eastAsia="Times New Roman" w:cs="Times New Roman"/>
          <w:highlight w:val="green"/>
          <w:lang w:eastAsia="cs-CZ"/>
        </w:rPr>
        <w:t xml:space="preserve">zahrnující požadavky uvedené v Příloze č. 1 této </w:t>
      </w:r>
      <w:r w:rsidR="009D4CD4">
        <w:rPr>
          <w:rFonts w:eastAsia="Times New Roman" w:cs="Times New Roman"/>
          <w:highlight w:val="green"/>
          <w:lang w:eastAsia="cs-CZ"/>
        </w:rPr>
        <w:t>Smlouvy</w:t>
      </w:r>
      <w:r w:rsidR="009D4CD4" w:rsidRPr="009D4CD4">
        <w:rPr>
          <w:rFonts w:eastAsia="Times New Roman" w:cs="Times New Roman"/>
          <w:highlight w:val="green"/>
          <w:lang w:eastAsia="cs-CZ"/>
        </w:rPr>
        <w:t xml:space="preserve"> </w:t>
      </w:r>
      <w:r w:rsidRPr="009D4CD4">
        <w:rPr>
          <w:rFonts w:eastAsia="Times New Roman" w:cs="Times New Roman"/>
          <w:highlight w:val="green"/>
          <w:lang w:eastAsia="cs-CZ"/>
        </w:rPr>
        <w:t>(doplní Prodávající)</w:t>
      </w:r>
    </w:p>
    <w:p w14:paraId="66A01D7D" w14:textId="77777777" w:rsidR="00AA5B92" w:rsidRPr="00AA5B92" w:rsidRDefault="00AA5B92" w:rsidP="002737DD">
      <w:pPr>
        <w:keepNext/>
        <w:keepLines/>
        <w:suppressAutoHyphens/>
        <w:overflowPunct w:val="0"/>
        <w:autoSpaceDE w:val="0"/>
        <w:autoSpaceDN w:val="0"/>
        <w:adjustRightInd w:val="0"/>
        <w:spacing w:line="240" w:lineRule="auto"/>
        <w:textAlignment w:val="baseline"/>
        <w:rPr>
          <w:rFonts w:eastAsia="Times New Roman" w:cs="Times New Roman"/>
          <w:highlight w:val="green"/>
          <w:lang w:eastAsia="cs-CZ"/>
        </w:rPr>
      </w:pPr>
      <w:r w:rsidRPr="00AA5B92">
        <w:rPr>
          <w:rFonts w:eastAsia="Times New Roman" w:cs="Times New Roman"/>
          <w:highlight w:val="green"/>
          <w:lang w:eastAsia="cs-CZ"/>
        </w:rPr>
        <w:t xml:space="preserve">Příloha č. </w:t>
      </w:r>
      <w:r w:rsidR="00DA16BB">
        <w:rPr>
          <w:rFonts w:eastAsia="Times New Roman" w:cs="Times New Roman"/>
          <w:highlight w:val="green"/>
          <w:lang w:eastAsia="cs-CZ"/>
        </w:rPr>
        <w:t>3</w:t>
      </w:r>
      <w:r w:rsidRPr="00AA5B92">
        <w:rPr>
          <w:rFonts w:eastAsia="Times New Roman" w:cs="Times New Roman"/>
          <w:highlight w:val="green"/>
          <w:lang w:eastAsia="cs-CZ"/>
        </w:rPr>
        <w:t>:</w:t>
      </w:r>
      <w:r w:rsidRPr="00AA5B92">
        <w:rPr>
          <w:rFonts w:eastAsia="Times New Roman" w:cs="Times New Roman"/>
          <w:highlight w:val="green"/>
          <w:lang w:eastAsia="cs-CZ"/>
        </w:rPr>
        <w:tab/>
        <w:t>Seznam náhradních dílů prvního vybavení (doplní Prodávající)</w:t>
      </w:r>
    </w:p>
    <w:p w14:paraId="27984045" w14:textId="77777777" w:rsidR="00AA5B92" w:rsidRPr="00AA5B92" w:rsidRDefault="00AA5B92" w:rsidP="002737DD">
      <w:pPr>
        <w:keepNext/>
        <w:keepLines/>
        <w:suppressAutoHyphens/>
        <w:overflowPunct w:val="0"/>
        <w:autoSpaceDE w:val="0"/>
        <w:autoSpaceDN w:val="0"/>
        <w:adjustRightInd w:val="0"/>
        <w:spacing w:line="240" w:lineRule="auto"/>
        <w:textAlignment w:val="baseline"/>
        <w:rPr>
          <w:rFonts w:eastAsia="Times New Roman" w:cs="Times New Roman"/>
          <w:highlight w:val="green"/>
          <w:lang w:eastAsia="cs-CZ"/>
        </w:rPr>
      </w:pPr>
      <w:r w:rsidRPr="00AA5B92">
        <w:rPr>
          <w:rFonts w:eastAsia="Times New Roman" w:cs="Times New Roman"/>
          <w:highlight w:val="green"/>
          <w:lang w:eastAsia="cs-CZ"/>
        </w:rPr>
        <w:t xml:space="preserve">Příloha č. </w:t>
      </w:r>
      <w:r w:rsidR="00DA16BB">
        <w:rPr>
          <w:rFonts w:eastAsia="Times New Roman" w:cs="Times New Roman"/>
          <w:highlight w:val="green"/>
          <w:lang w:eastAsia="cs-CZ"/>
        </w:rPr>
        <w:t>4</w:t>
      </w:r>
      <w:r w:rsidRPr="00AA5B92">
        <w:rPr>
          <w:rFonts w:eastAsia="Times New Roman" w:cs="Times New Roman"/>
          <w:highlight w:val="green"/>
          <w:lang w:eastAsia="cs-CZ"/>
        </w:rPr>
        <w:t>:</w:t>
      </w:r>
      <w:r w:rsidRPr="00AA5B92">
        <w:rPr>
          <w:rFonts w:eastAsia="Times New Roman" w:cs="Times New Roman"/>
          <w:highlight w:val="green"/>
          <w:lang w:eastAsia="cs-CZ"/>
        </w:rPr>
        <w:tab/>
        <w:t>Oceněný položkový rozpočet (doplní Prodávající)</w:t>
      </w:r>
    </w:p>
    <w:p w14:paraId="16E65436" w14:textId="77777777" w:rsidR="00AA5B92" w:rsidRPr="00AA5B92" w:rsidRDefault="00AA5B92" w:rsidP="002737DD">
      <w:pPr>
        <w:keepNext/>
        <w:keepLines/>
        <w:suppressAutoHyphens/>
        <w:overflowPunct w:val="0"/>
        <w:autoSpaceDE w:val="0"/>
        <w:autoSpaceDN w:val="0"/>
        <w:adjustRightInd w:val="0"/>
        <w:spacing w:line="240" w:lineRule="auto"/>
        <w:textAlignment w:val="baseline"/>
        <w:rPr>
          <w:rFonts w:eastAsia="Times New Roman" w:cs="Times New Roman"/>
          <w:lang w:eastAsia="cs-CZ"/>
        </w:rPr>
      </w:pPr>
      <w:r w:rsidRPr="00AA5B92">
        <w:rPr>
          <w:rFonts w:eastAsia="Times New Roman" w:cs="Times New Roman"/>
          <w:lang w:eastAsia="cs-CZ"/>
        </w:rPr>
        <w:t xml:space="preserve">příloha č. </w:t>
      </w:r>
      <w:r w:rsidR="00DA16BB">
        <w:rPr>
          <w:rFonts w:eastAsia="Times New Roman" w:cs="Times New Roman"/>
          <w:lang w:eastAsia="cs-CZ"/>
        </w:rPr>
        <w:t>5</w:t>
      </w:r>
      <w:r w:rsidRPr="00AA5B92">
        <w:rPr>
          <w:rFonts w:eastAsia="Times New Roman" w:cs="Times New Roman"/>
          <w:lang w:eastAsia="cs-CZ"/>
        </w:rPr>
        <w:t>:</w:t>
      </w:r>
      <w:r w:rsidRPr="00AA5B92">
        <w:rPr>
          <w:rFonts w:eastAsia="Times New Roman" w:cs="Times New Roman"/>
          <w:lang w:eastAsia="cs-CZ"/>
        </w:rPr>
        <w:tab/>
        <w:t>Obchodní podmínky</w:t>
      </w:r>
    </w:p>
    <w:p w14:paraId="1D39577D" w14:textId="77777777" w:rsidR="00AA5B92" w:rsidRPr="00AA5B92" w:rsidRDefault="00AA5B92" w:rsidP="002737DD">
      <w:pPr>
        <w:keepNext/>
        <w:keepLines/>
        <w:suppressAutoHyphens/>
        <w:overflowPunct w:val="0"/>
        <w:autoSpaceDE w:val="0"/>
        <w:autoSpaceDN w:val="0"/>
        <w:adjustRightInd w:val="0"/>
        <w:spacing w:line="240" w:lineRule="auto"/>
        <w:textAlignment w:val="baseline"/>
        <w:rPr>
          <w:rFonts w:eastAsia="Times New Roman" w:cs="Times New Roman"/>
          <w:lang w:eastAsia="cs-CZ"/>
        </w:rPr>
      </w:pPr>
      <w:r w:rsidRPr="00AA5B92">
        <w:rPr>
          <w:rFonts w:eastAsia="Times New Roman" w:cs="Times New Roman"/>
          <w:lang w:eastAsia="cs-CZ"/>
        </w:rPr>
        <w:t xml:space="preserve">Příloha č. </w:t>
      </w:r>
      <w:r w:rsidR="00DA16BB">
        <w:rPr>
          <w:rFonts w:eastAsia="Times New Roman" w:cs="Times New Roman"/>
          <w:lang w:eastAsia="cs-CZ"/>
        </w:rPr>
        <w:t>6</w:t>
      </w:r>
      <w:r w:rsidRPr="00AA5B92">
        <w:rPr>
          <w:rFonts w:eastAsia="Times New Roman" w:cs="Times New Roman"/>
          <w:lang w:eastAsia="cs-CZ"/>
        </w:rPr>
        <w:t>:</w:t>
      </w:r>
      <w:r w:rsidRPr="00AA5B92">
        <w:rPr>
          <w:rFonts w:eastAsia="Times New Roman" w:cs="Times New Roman"/>
          <w:lang w:eastAsia="cs-CZ"/>
        </w:rPr>
        <w:tab/>
        <w:t>Doporučené překlady pojmů</w:t>
      </w:r>
    </w:p>
    <w:p w14:paraId="3BDE0EE8" w14:textId="77777777" w:rsidR="00AA5B92" w:rsidRPr="00AA5B92" w:rsidRDefault="00AA5B92" w:rsidP="002737DD">
      <w:pPr>
        <w:keepNext/>
        <w:keepLines/>
        <w:suppressAutoHyphens/>
        <w:overflowPunct w:val="0"/>
        <w:autoSpaceDE w:val="0"/>
        <w:autoSpaceDN w:val="0"/>
        <w:adjustRightInd w:val="0"/>
        <w:spacing w:line="240" w:lineRule="auto"/>
        <w:textAlignment w:val="baseline"/>
        <w:rPr>
          <w:rFonts w:eastAsia="Times New Roman" w:cs="Times New Roman"/>
          <w:highlight w:val="green"/>
          <w:lang w:eastAsia="cs-CZ"/>
        </w:rPr>
      </w:pPr>
      <w:r w:rsidRPr="00AA5B92">
        <w:rPr>
          <w:rFonts w:eastAsia="Times New Roman" w:cs="Times New Roman"/>
          <w:highlight w:val="green"/>
          <w:lang w:eastAsia="cs-CZ"/>
        </w:rPr>
        <w:t xml:space="preserve">Příloha č. </w:t>
      </w:r>
      <w:r w:rsidR="005C6CFA">
        <w:rPr>
          <w:rFonts w:eastAsia="Times New Roman" w:cs="Times New Roman"/>
          <w:highlight w:val="green"/>
          <w:lang w:eastAsia="cs-CZ"/>
        </w:rPr>
        <w:t>7</w:t>
      </w:r>
      <w:r w:rsidRPr="00AA5B92">
        <w:rPr>
          <w:rFonts w:eastAsia="Times New Roman" w:cs="Times New Roman"/>
          <w:highlight w:val="green"/>
          <w:lang w:eastAsia="cs-CZ"/>
        </w:rPr>
        <w:t>:</w:t>
      </w:r>
      <w:r w:rsidRPr="00AA5B92">
        <w:rPr>
          <w:rFonts w:eastAsia="Times New Roman" w:cs="Times New Roman"/>
          <w:highlight w:val="green"/>
          <w:lang w:eastAsia="cs-CZ"/>
        </w:rPr>
        <w:tab/>
        <w:t>Harmonogram (doplní Prodávající)</w:t>
      </w:r>
    </w:p>
    <w:p w14:paraId="50EEB279" w14:textId="01347532" w:rsidR="00AA5B92" w:rsidRDefault="00AA5B92" w:rsidP="002737DD">
      <w:pPr>
        <w:keepNext/>
        <w:keepLines/>
        <w:suppressAutoHyphens/>
        <w:overflowPunct w:val="0"/>
        <w:autoSpaceDE w:val="0"/>
        <w:autoSpaceDN w:val="0"/>
        <w:adjustRightInd w:val="0"/>
        <w:spacing w:line="240" w:lineRule="auto"/>
        <w:textAlignment w:val="baseline"/>
        <w:rPr>
          <w:rFonts w:eastAsia="Times New Roman" w:cs="Times New Roman"/>
          <w:highlight w:val="green"/>
          <w:lang w:eastAsia="cs-CZ"/>
        </w:rPr>
      </w:pPr>
      <w:r w:rsidRPr="00AA5B92">
        <w:rPr>
          <w:rFonts w:eastAsia="Times New Roman" w:cs="Times New Roman"/>
          <w:highlight w:val="green"/>
          <w:lang w:eastAsia="cs-CZ"/>
        </w:rPr>
        <w:t xml:space="preserve">Příloha č. </w:t>
      </w:r>
      <w:r w:rsidR="005C6CFA">
        <w:rPr>
          <w:rFonts w:eastAsia="Times New Roman" w:cs="Times New Roman"/>
          <w:highlight w:val="green"/>
          <w:lang w:eastAsia="cs-CZ"/>
        </w:rPr>
        <w:t>8</w:t>
      </w:r>
      <w:r w:rsidRPr="00AA5B92">
        <w:rPr>
          <w:rFonts w:eastAsia="Times New Roman" w:cs="Times New Roman"/>
          <w:highlight w:val="green"/>
          <w:lang w:eastAsia="cs-CZ"/>
        </w:rPr>
        <w:t>:</w:t>
      </w:r>
      <w:r w:rsidRPr="00AA5B92">
        <w:rPr>
          <w:rFonts w:eastAsia="Times New Roman" w:cs="Times New Roman"/>
          <w:highlight w:val="green"/>
          <w:lang w:eastAsia="cs-CZ"/>
        </w:rPr>
        <w:tab/>
        <w:t>Seznam poddodavatelů (doplní Prodávající)</w:t>
      </w:r>
    </w:p>
    <w:p w14:paraId="5480B051" w14:textId="0BD97302" w:rsidR="0026576E" w:rsidRPr="0026576E" w:rsidRDefault="0026576E" w:rsidP="002737DD">
      <w:pPr>
        <w:keepNext/>
        <w:keepLines/>
        <w:suppressAutoHyphens/>
        <w:overflowPunct w:val="0"/>
        <w:autoSpaceDE w:val="0"/>
        <w:autoSpaceDN w:val="0"/>
        <w:adjustRightInd w:val="0"/>
        <w:spacing w:line="240" w:lineRule="auto"/>
        <w:textAlignment w:val="baseline"/>
        <w:rPr>
          <w:rFonts w:eastAsia="Times New Roman" w:cs="Times New Roman"/>
          <w:lang w:eastAsia="cs-CZ"/>
        </w:rPr>
      </w:pPr>
      <w:r w:rsidRPr="0026576E">
        <w:rPr>
          <w:rFonts w:eastAsia="Times New Roman" w:cs="Times New Roman"/>
          <w:lang w:eastAsia="cs-CZ"/>
        </w:rPr>
        <w:t xml:space="preserve">Příloha č. 9: </w:t>
      </w:r>
      <w:r w:rsidRPr="0026576E">
        <w:rPr>
          <w:rFonts w:eastAsia="Times New Roman" w:cs="Times New Roman"/>
          <w:lang w:eastAsia="cs-CZ"/>
        </w:rPr>
        <w:tab/>
        <w:t>Protokol o předběžném převzetí drážního vozidla</w:t>
      </w:r>
    </w:p>
    <w:p w14:paraId="08835B69" w14:textId="744039BA" w:rsidR="0026576E" w:rsidRDefault="0026576E" w:rsidP="002737DD">
      <w:pPr>
        <w:keepNext/>
        <w:keepLines/>
        <w:suppressAutoHyphens/>
        <w:overflowPunct w:val="0"/>
        <w:autoSpaceDE w:val="0"/>
        <w:autoSpaceDN w:val="0"/>
        <w:adjustRightInd w:val="0"/>
        <w:spacing w:line="240" w:lineRule="auto"/>
        <w:textAlignment w:val="baseline"/>
        <w:rPr>
          <w:rFonts w:eastAsia="Times New Roman" w:cs="Times New Roman"/>
          <w:lang w:eastAsia="cs-CZ"/>
        </w:rPr>
      </w:pPr>
      <w:r w:rsidRPr="0026576E">
        <w:rPr>
          <w:rFonts w:eastAsia="Times New Roman" w:cs="Times New Roman"/>
          <w:lang w:eastAsia="cs-CZ"/>
        </w:rPr>
        <w:t>Příloha č. 10:</w:t>
      </w:r>
      <w:r w:rsidRPr="0026576E">
        <w:rPr>
          <w:rFonts w:eastAsia="Times New Roman" w:cs="Times New Roman"/>
          <w:lang w:eastAsia="cs-CZ"/>
        </w:rPr>
        <w:tab/>
        <w:t xml:space="preserve">Protokol o konečném převzetí drážního vozidla </w:t>
      </w:r>
    </w:p>
    <w:p w14:paraId="5EF387CF" w14:textId="65389B80" w:rsidR="0078631A" w:rsidRPr="0026576E" w:rsidRDefault="0078631A" w:rsidP="002737DD">
      <w:pPr>
        <w:keepNext/>
        <w:keepLines/>
        <w:suppressAutoHyphens/>
        <w:overflowPunct w:val="0"/>
        <w:autoSpaceDE w:val="0"/>
        <w:autoSpaceDN w:val="0"/>
        <w:adjustRightInd w:val="0"/>
        <w:spacing w:line="240" w:lineRule="auto"/>
        <w:textAlignment w:val="baseline"/>
        <w:rPr>
          <w:rFonts w:eastAsia="Times New Roman" w:cs="Times New Roman"/>
          <w:lang w:eastAsia="cs-CZ"/>
        </w:rPr>
      </w:pPr>
      <w:r>
        <w:rPr>
          <w:rFonts w:eastAsia="Times New Roman" w:cs="Times New Roman"/>
          <w:lang w:eastAsia="cs-CZ"/>
        </w:rPr>
        <w:t xml:space="preserve">Příloha č. 11: </w:t>
      </w:r>
      <w:r>
        <w:rPr>
          <w:rFonts w:eastAsia="Times New Roman" w:cs="Times New Roman"/>
          <w:lang w:eastAsia="cs-CZ"/>
        </w:rPr>
        <w:tab/>
        <w:t xml:space="preserve">Protokol o </w:t>
      </w:r>
      <w:r w:rsidRPr="0078631A">
        <w:rPr>
          <w:rFonts w:eastAsia="Times New Roman" w:cs="Times New Roman"/>
          <w:lang w:eastAsia="cs-CZ"/>
        </w:rPr>
        <w:t>převzetí drážního vozidla do užívání ve zkušebním provozu</w:t>
      </w:r>
    </w:p>
    <w:p w14:paraId="70419DC7" w14:textId="3EE38595" w:rsidR="00033414" w:rsidRPr="00593AE5" w:rsidRDefault="00AA5B92" w:rsidP="002737DD">
      <w:pPr>
        <w:keepNext/>
        <w:keepLines/>
        <w:suppressAutoHyphens/>
        <w:overflowPunct w:val="0"/>
        <w:autoSpaceDE w:val="0"/>
        <w:autoSpaceDN w:val="0"/>
        <w:adjustRightInd w:val="0"/>
        <w:spacing w:line="240" w:lineRule="auto"/>
        <w:textAlignment w:val="baseline"/>
        <w:rPr>
          <w:rFonts w:eastAsia="Times New Roman" w:cs="Times New Roman"/>
          <w:highlight w:val="green"/>
          <w:lang w:eastAsia="cs-CZ"/>
        </w:rPr>
      </w:pPr>
      <w:r>
        <w:rPr>
          <w:rFonts w:eastAsia="Times New Roman" w:cs="Times New Roman"/>
          <w:highlight w:val="green"/>
          <w:lang w:eastAsia="cs-CZ"/>
        </w:rPr>
        <w:t xml:space="preserve">příloha č. </w:t>
      </w:r>
      <w:r w:rsidR="0026576E">
        <w:rPr>
          <w:rFonts w:eastAsia="Times New Roman" w:cs="Times New Roman"/>
          <w:highlight w:val="green"/>
          <w:lang w:eastAsia="cs-CZ"/>
        </w:rPr>
        <w:t>1</w:t>
      </w:r>
      <w:r w:rsidR="0078631A">
        <w:rPr>
          <w:rFonts w:eastAsia="Times New Roman" w:cs="Times New Roman"/>
          <w:highlight w:val="green"/>
          <w:lang w:eastAsia="cs-CZ"/>
        </w:rPr>
        <w:t>2</w:t>
      </w:r>
      <w:r w:rsidR="00033414" w:rsidRPr="00593AE5">
        <w:rPr>
          <w:rFonts w:eastAsia="Times New Roman" w:cs="Times New Roman"/>
          <w:highlight w:val="green"/>
          <w:lang w:eastAsia="cs-CZ"/>
        </w:rPr>
        <w:t xml:space="preserve">: </w:t>
      </w:r>
      <w:r w:rsidR="00033414" w:rsidRPr="00593AE5">
        <w:rPr>
          <w:rFonts w:eastAsia="Times New Roman" w:cs="Times New Roman"/>
          <w:highlight w:val="green"/>
          <w:lang w:eastAsia="cs-CZ"/>
        </w:rPr>
        <w:tab/>
      </w:r>
      <w:r w:rsidR="00DC3922">
        <w:rPr>
          <w:rFonts w:eastAsia="Times New Roman" w:cs="Times New Roman"/>
          <w:highlight w:val="green"/>
          <w:lang w:eastAsia="cs-CZ"/>
        </w:rPr>
        <w:t>P</w:t>
      </w:r>
      <w:r w:rsidR="00033414" w:rsidRPr="00593AE5">
        <w:rPr>
          <w:rFonts w:eastAsia="Times New Roman" w:cs="Times New Roman"/>
          <w:highlight w:val="green"/>
          <w:lang w:eastAsia="cs-CZ"/>
        </w:rPr>
        <w:t>lná moc (pouze v případě zastoupení prodávajícího osobou na základě plné moci)</w:t>
      </w:r>
    </w:p>
    <w:p w14:paraId="204EC29F" w14:textId="77777777" w:rsidR="00CB3AD5" w:rsidRDefault="00CB3AD5" w:rsidP="002737DD">
      <w:pPr>
        <w:keepNext/>
        <w:keepLines/>
        <w:suppressAutoHyphens/>
        <w:spacing w:after="0" w:line="276" w:lineRule="auto"/>
        <w:rPr>
          <w:rFonts w:asciiTheme="majorHAnsi" w:hAnsiTheme="majorHAnsi"/>
        </w:rPr>
      </w:pPr>
    </w:p>
    <w:p w14:paraId="088D13D3" w14:textId="77777777" w:rsidR="00CB3AD5" w:rsidRPr="00221465" w:rsidRDefault="00CB3AD5" w:rsidP="002737DD">
      <w:pPr>
        <w:keepNext/>
        <w:keepLines/>
        <w:suppressAutoHyphens/>
        <w:spacing w:after="0" w:line="276" w:lineRule="auto"/>
        <w:rPr>
          <w:rFonts w:asciiTheme="majorHAnsi" w:hAnsiTheme="majorHAnsi"/>
        </w:rPr>
      </w:pPr>
      <w:r w:rsidRPr="00221465">
        <w:rPr>
          <w:rFonts w:asciiTheme="majorHAnsi" w:hAnsiTheme="majorHAnsi"/>
        </w:rPr>
        <w:t>Za Kupujícího:</w:t>
      </w:r>
      <w:r w:rsidRPr="00221465">
        <w:rPr>
          <w:rFonts w:asciiTheme="majorHAnsi" w:hAnsiTheme="majorHAnsi"/>
        </w:rPr>
        <w:tab/>
      </w:r>
      <w:r w:rsidRPr="00221465">
        <w:rPr>
          <w:rFonts w:asciiTheme="majorHAnsi" w:hAnsiTheme="majorHAnsi"/>
        </w:rPr>
        <w:tab/>
      </w:r>
      <w:r w:rsidRPr="00221465">
        <w:rPr>
          <w:rFonts w:asciiTheme="majorHAnsi" w:hAnsiTheme="majorHAnsi"/>
        </w:rPr>
        <w:tab/>
      </w:r>
      <w:r w:rsidRPr="00221465">
        <w:rPr>
          <w:rFonts w:asciiTheme="majorHAnsi" w:hAnsiTheme="majorHAnsi"/>
        </w:rPr>
        <w:tab/>
      </w:r>
      <w:r w:rsidRPr="00221465">
        <w:rPr>
          <w:rFonts w:asciiTheme="majorHAnsi" w:hAnsiTheme="majorHAnsi"/>
        </w:rPr>
        <w:tab/>
      </w:r>
      <w:r w:rsidRPr="00221465">
        <w:rPr>
          <w:rFonts w:asciiTheme="majorHAnsi" w:hAnsiTheme="majorHAnsi"/>
        </w:rPr>
        <w:tab/>
        <w:t>Za Prodávajícího:</w:t>
      </w:r>
    </w:p>
    <w:p w14:paraId="273E32C3" w14:textId="77777777" w:rsidR="00CB3AD5" w:rsidRDefault="00CB3AD5" w:rsidP="002737DD">
      <w:pPr>
        <w:keepNext/>
        <w:keepLines/>
        <w:suppressAutoHyphens/>
        <w:spacing w:after="0" w:line="276" w:lineRule="auto"/>
        <w:rPr>
          <w:rFonts w:asciiTheme="majorHAnsi" w:hAnsiTheme="majorHAnsi"/>
        </w:rPr>
      </w:pPr>
    </w:p>
    <w:p w14:paraId="182E23A8" w14:textId="77777777" w:rsidR="002A7B9B" w:rsidRDefault="002A7B9B" w:rsidP="002737DD">
      <w:pPr>
        <w:keepNext/>
        <w:keepLines/>
        <w:suppressAutoHyphens/>
        <w:spacing w:after="0" w:line="276" w:lineRule="auto"/>
        <w:rPr>
          <w:rFonts w:asciiTheme="majorHAnsi" w:hAnsiTheme="majorHAnsi"/>
        </w:rPr>
      </w:pPr>
    </w:p>
    <w:p w14:paraId="4C55B746" w14:textId="77777777" w:rsidR="00CB3AD5" w:rsidRPr="00221465" w:rsidRDefault="00CB3AD5" w:rsidP="002737DD">
      <w:pPr>
        <w:keepNext/>
        <w:keepLines/>
        <w:suppressAutoHyphens/>
        <w:spacing w:after="0" w:line="276" w:lineRule="auto"/>
        <w:rPr>
          <w:rFonts w:asciiTheme="majorHAnsi" w:hAnsiTheme="majorHAnsi"/>
        </w:rPr>
      </w:pPr>
      <w:bookmarkStart w:id="16" w:name="_GoBack"/>
      <w:bookmarkEnd w:id="16"/>
    </w:p>
    <w:p w14:paraId="0F64DD83" w14:textId="77777777" w:rsidR="00CB3AD5" w:rsidRPr="00221465" w:rsidRDefault="00CB3AD5" w:rsidP="002737DD">
      <w:pPr>
        <w:keepNext/>
        <w:keepLines/>
        <w:suppressAutoHyphens/>
        <w:spacing w:after="0" w:line="276" w:lineRule="auto"/>
        <w:rPr>
          <w:rFonts w:asciiTheme="majorHAnsi" w:hAnsiTheme="majorHAnsi"/>
        </w:rPr>
      </w:pPr>
      <w:r w:rsidRPr="00221465">
        <w:rPr>
          <w:rFonts w:asciiTheme="majorHAnsi" w:hAnsiTheme="majorHAnsi"/>
        </w:rPr>
        <w:t>……………………………………………………</w:t>
      </w:r>
      <w:r w:rsidRPr="00221465">
        <w:rPr>
          <w:rFonts w:asciiTheme="majorHAnsi" w:hAnsiTheme="majorHAnsi"/>
        </w:rPr>
        <w:tab/>
      </w:r>
      <w:r w:rsidRPr="00221465">
        <w:rPr>
          <w:rFonts w:asciiTheme="majorHAnsi" w:hAnsiTheme="majorHAnsi"/>
        </w:rPr>
        <w:tab/>
      </w:r>
      <w:r w:rsidRPr="00221465">
        <w:rPr>
          <w:rFonts w:asciiTheme="majorHAnsi" w:hAnsiTheme="majorHAnsi"/>
        </w:rPr>
        <w:tab/>
        <w:t>…………………………………………………</w:t>
      </w:r>
      <w:r w:rsidRPr="00221465">
        <w:rPr>
          <w:rFonts w:asciiTheme="majorHAnsi" w:hAnsiTheme="majorHAnsi"/>
        </w:rPr>
        <w:tab/>
      </w:r>
      <w:r w:rsidRPr="00221465">
        <w:rPr>
          <w:rFonts w:asciiTheme="majorHAnsi" w:hAnsiTheme="majorHAnsi"/>
        </w:rPr>
        <w:tab/>
      </w:r>
    </w:p>
    <w:p w14:paraId="2B929F57" w14:textId="77777777" w:rsidR="00CB3AD5" w:rsidRPr="00221465" w:rsidRDefault="00DA16BB" w:rsidP="002737DD">
      <w:pPr>
        <w:keepNext/>
        <w:keepLines/>
        <w:suppressAutoHyphens/>
        <w:spacing w:after="0" w:line="276" w:lineRule="auto"/>
        <w:rPr>
          <w:rFonts w:asciiTheme="majorHAnsi" w:hAnsiTheme="majorHAnsi"/>
        </w:rPr>
      </w:pPr>
      <w:r w:rsidRPr="00647E1C">
        <w:rPr>
          <w:b/>
          <w:noProof/>
        </w:rPr>
        <w:t>Bc. Jiří Svoboda, MBA</w:t>
      </w:r>
      <w:r w:rsidR="00CB3AD5" w:rsidRPr="00647E1C">
        <w:rPr>
          <w:rFonts w:asciiTheme="majorHAnsi" w:hAnsiTheme="majorHAnsi"/>
          <w:b/>
        </w:rPr>
        <w:t xml:space="preserve"> </w:t>
      </w:r>
      <w:proofErr w:type="gramStart"/>
      <w:r w:rsidR="00CB3AD5" w:rsidRPr="00647E1C">
        <w:rPr>
          <w:rFonts w:asciiTheme="majorHAnsi" w:hAnsiTheme="majorHAnsi"/>
          <w:b/>
        </w:rPr>
        <w:tab/>
      </w:r>
      <w:r w:rsidR="00CB3AD5" w:rsidRPr="00DA16BB">
        <w:rPr>
          <w:rFonts w:asciiTheme="majorHAnsi" w:hAnsiTheme="majorHAnsi"/>
        </w:rPr>
        <w:t xml:space="preserve">  </w:t>
      </w:r>
      <w:r w:rsidR="00CB3AD5" w:rsidRPr="00DA16BB">
        <w:rPr>
          <w:rFonts w:asciiTheme="majorHAnsi" w:hAnsiTheme="majorHAnsi"/>
        </w:rPr>
        <w:tab/>
      </w:r>
      <w:proofErr w:type="gramEnd"/>
      <w:r w:rsidR="00CB3AD5" w:rsidRPr="00593AE5">
        <w:rPr>
          <w:rFonts w:asciiTheme="majorHAnsi" w:hAnsiTheme="majorHAnsi"/>
        </w:rPr>
        <w:tab/>
      </w:r>
      <w:r w:rsidR="00CB3AD5" w:rsidRPr="00593AE5">
        <w:rPr>
          <w:rFonts w:asciiTheme="majorHAnsi" w:hAnsiTheme="majorHAnsi"/>
        </w:rPr>
        <w:tab/>
      </w:r>
      <w:r w:rsidR="00CB3AD5" w:rsidRPr="00593AE5">
        <w:rPr>
          <w:rFonts w:asciiTheme="majorHAnsi" w:hAnsiTheme="majorHAnsi"/>
          <w:noProof/>
          <w:highlight w:val="green"/>
        </w:rPr>
        <w:t>[</w:t>
      </w:r>
      <w:r w:rsidR="00CB3AD5" w:rsidRPr="00593AE5">
        <w:rPr>
          <w:rFonts w:asciiTheme="majorHAnsi" w:hAnsiTheme="majorHAnsi"/>
          <w:i/>
          <w:iCs/>
          <w:noProof/>
          <w:highlight w:val="green"/>
        </w:rPr>
        <w:t>DOPLNÍ PRODÁVAJÍCÍ</w:t>
      </w:r>
      <w:r w:rsidR="00CB3AD5" w:rsidRPr="00593AE5">
        <w:rPr>
          <w:rFonts w:asciiTheme="majorHAnsi" w:hAnsiTheme="majorHAnsi"/>
          <w:noProof/>
          <w:highlight w:val="green"/>
        </w:rPr>
        <w:t>]</w:t>
      </w:r>
    </w:p>
    <w:p w14:paraId="32F7A1A6" w14:textId="77777777" w:rsidR="00A349F7" w:rsidRPr="00DA16BB" w:rsidRDefault="00DA16BB" w:rsidP="002737DD">
      <w:pPr>
        <w:keepNext/>
        <w:keepLines/>
        <w:suppressAutoHyphens/>
        <w:spacing w:after="0" w:line="276" w:lineRule="auto"/>
        <w:rPr>
          <w:noProof/>
        </w:rPr>
      </w:pPr>
      <w:r>
        <w:rPr>
          <w:noProof/>
        </w:rPr>
        <w:t>g</w:t>
      </w:r>
      <w:r w:rsidRPr="00DA16BB">
        <w:rPr>
          <w:noProof/>
        </w:rPr>
        <w:t>enerální ředitel</w:t>
      </w:r>
    </w:p>
    <w:sectPr w:rsidR="00A349F7" w:rsidRPr="00DA16BB" w:rsidSect="000E7B91">
      <w:headerReference w:type="default" r:id="rId11"/>
      <w:footerReference w:type="default" r:id="rId12"/>
      <w:headerReference w:type="first" r:id="rId13"/>
      <w:footerReference w:type="first" r:id="rId14"/>
      <w:pgSz w:w="11906" w:h="16838" w:code="9"/>
      <w:pgMar w:top="1049" w:right="1134" w:bottom="1474" w:left="2070" w:header="595"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7B334E" w14:textId="77777777" w:rsidR="0047016F" w:rsidRDefault="0047016F" w:rsidP="00962258">
      <w:pPr>
        <w:spacing w:after="0" w:line="240" w:lineRule="auto"/>
      </w:pPr>
      <w:r>
        <w:separator/>
      </w:r>
    </w:p>
  </w:endnote>
  <w:endnote w:type="continuationSeparator" w:id="0">
    <w:p w14:paraId="50C7F4F2" w14:textId="77777777" w:rsidR="0047016F" w:rsidRDefault="0047016F"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2569AC" w14:paraId="63F8EFE6" w14:textId="77777777" w:rsidTr="00D169FC">
      <w:tc>
        <w:tcPr>
          <w:tcW w:w="1361" w:type="dxa"/>
          <w:tcMar>
            <w:left w:w="0" w:type="dxa"/>
            <w:right w:w="0" w:type="dxa"/>
          </w:tcMar>
          <w:vAlign w:val="bottom"/>
        </w:tcPr>
        <w:p w14:paraId="248F9839" w14:textId="6DDDC62B" w:rsidR="002569AC" w:rsidRPr="00B8518B" w:rsidRDefault="002569AC" w:rsidP="00D169FC">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21</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Pr>
              <w:rStyle w:val="slostrnky"/>
              <w:noProof/>
            </w:rPr>
            <w:t>26</w:t>
          </w:r>
          <w:r w:rsidRPr="00B8518B">
            <w:rPr>
              <w:rStyle w:val="slostrnky"/>
            </w:rPr>
            <w:fldChar w:fldCharType="end"/>
          </w:r>
        </w:p>
      </w:tc>
      <w:tc>
        <w:tcPr>
          <w:tcW w:w="3458" w:type="dxa"/>
          <w:shd w:val="clear" w:color="auto" w:fill="auto"/>
          <w:tcMar>
            <w:left w:w="0" w:type="dxa"/>
            <w:right w:w="0" w:type="dxa"/>
          </w:tcMar>
        </w:tcPr>
        <w:p w14:paraId="33CF7B21" w14:textId="77777777" w:rsidR="002569AC" w:rsidRDefault="002569AC" w:rsidP="00D169FC">
          <w:pPr>
            <w:pStyle w:val="Zpat"/>
          </w:pPr>
        </w:p>
      </w:tc>
      <w:tc>
        <w:tcPr>
          <w:tcW w:w="2835" w:type="dxa"/>
          <w:shd w:val="clear" w:color="auto" w:fill="auto"/>
          <w:tcMar>
            <w:left w:w="0" w:type="dxa"/>
            <w:right w:w="0" w:type="dxa"/>
          </w:tcMar>
        </w:tcPr>
        <w:p w14:paraId="39B37236" w14:textId="77777777" w:rsidR="002569AC" w:rsidRDefault="002569AC" w:rsidP="00D169FC">
          <w:pPr>
            <w:pStyle w:val="Zpat"/>
          </w:pPr>
        </w:p>
      </w:tc>
      <w:tc>
        <w:tcPr>
          <w:tcW w:w="2921" w:type="dxa"/>
        </w:tcPr>
        <w:p w14:paraId="34315790" w14:textId="77777777" w:rsidR="002569AC" w:rsidRDefault="002569AC" w:rsidP="00D169FC">
          <w:pPr>
            <w:pStyle w:val="Zpat"/>
          </w:pPr>
        </w:p>
      </w:tc>
    </w:tr>
  </w:tbl>
  <w:p w14:paraId="60183A6C" w14:textId="77777777" w:rsidR="002569AC" w:rsidRPr="00B8518B" w:rsidRDefault="002569AC" w:rsidP="00B8518B">
    <w:pPr>
      <w:pStyle w:val="Zpat"/>
      <w:rPr>
        <w:sz w:val="2"/>
        <w:szCs w:val="2"/>
      </w:rPr>
    </w:pPr>
    <w:r>
      <w:rPr>
        <w:noProof/>
        <w:sz w:val="2"/>
        <w:szCs w:val="2"/>
        <w:lang w:eastAsia="cs-CZ"/>
      </w:rPr>
      <mc:AlternateContent>
        <mc:Choice Requires="wps">
          <w:drawing>
            <wp:anchor distT="0" distB="0" distL="114300" distR="114300" simplePos="0" relativeHeight="251657728" behindDoc="1" locked="1" layoutInCell="1" allowOverlap="1" wp14:anchorId="6C05323F" wp14:editId="1E6583CA">
              <wp:simplePos x="0" y="0"/>
              <wp:positionH relativeFrom="page">
                <wp:posOffset>431800</wp:posOffset>
              </wp:positionH>
              <wp:positionV relativeFrom="page">
                <wp:posOffset>7129145</wp:posOffset>
              </wp:positionV>
              <wp:extent cx="18000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line w14:anchorId="3D7D3B41" id="Straight Connector 3" o:spid="_x0000_s1026" style="position:absolute;z-index:-25165875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ebKUft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55680" behindDoc="1" locked="1" layoutInCell="1" allowOverlap="1" wp14:anchorId="377D9B40" wp14:editId="68B9A8EF">
              <wp:simplePos x="0" y="0"/>
              <wp:positionH relativeFrom="page">
                <wp:posOffset>431800</wp:posOffset>
              </wp:positionH>
              <wp:positionV relativeFrom="page">
                <wp:posOffset>3564255</wp:posOffset>
              </wp:positionV>
              <wp:extent cx="1800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line w14:anchorId="30313DFA" id="Straight Connector 2" o:spid="_x0000_s1026" style="position:absolute;z-index:-25166080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" strokecolor="#ff5200 [3205]" strokeweight="2pt">
              <v:stroke joinstyle="miter"/>
              <w10:wrap anchorx="page" anchory="page"/>
              <w10:anchorlock/>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2569AC" w14:paraId="48652660" w14:textId="77777777" w:rsidTr="00D169FC">
      <w:tc>
        <w:tcPr>
          <w:tcW w:w="1361" w:type="dxa"/>
          <w:tcMar>
            <w:left w:w="0" w:type="dxa"/>
            <w:right w:w="0" w:type="dxa"/>
          </w:tcMar>
          <w:vAlign w:val="bottom"/>
        </w:tcPr>
        <w:p w14:paraId="282C86B6" w14:textId="0390F1B1" w:rsidR="002569AC" w:rsidRPr="00B8518B" w:rsidRDefault="002569AC" w:rsidP="00D169FC">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1</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Pr>
              <w:rStyle w:val="slostrnky"/>
              <w:noProof/>
            </w:rPr>
            <w:t>26</w:t>
          </w:r>
          <w:r w:rsidRPr="00B8518B">
            <w:rPr>
              <w:rStyle w:val="slostrnky"/>
            </w:rPr>
            <w:fldChar w:fldCharType="end"/>
          </w:r>
        </w:p>
      </w:tc>
      <w:tc>
        <w:tcPr>
          <w:tcW w:w="3458" w:type="dxa"/>
          <w:shd w:val="clear" w:color="auto" w:fill="auto"/>
          <w:tcMar>
            <w:left w:w="0" w:type="dxa"/>
            <w:right w:w="0" w:type="dxa"/>
          </w:tcMar>
        </w:tcPr>
        <w:p w14:paraId="4F38C20B" w14:textId="77777777" w:rsidR="002569AC" w:rsidRDefault="002569AC" w:rsidP="00D169FC">
          <w:pPr>
            <w:pStyle w:val="Zpat"/>
          </w:pPr>
          <w:r>
            <w:t>Správa železnic, státní organizace</w:t>
          </w:r>
        </w:p>
        <w:p w14:paraId="4F78F63D" w14:textId="77777777" w:rsidR="002569AC" w:rsidRDefault="002569AC" w:rsidP="00D169FC">
          <w:pPr>
            <w:pStyle w:val="Zpat"/>
          </w:pPr>
          <w:r>
            <w:t>zapsána v obchodním rejstříku vedeném Městským soudem v Praze, spisová značka A 48384</w:t>
          </w:r>
        </w:p>
      </w:tc>
      <w:tc>
        <w:tcPr>
          <w:tcW w:w="2835" w:type="dxa"/>
          <w:shd w:val="clear" w:color="auto" w:fill="auto"/>
          <w:tcMar>
            <w:left w:w="0" w:type="dxa"/>
            <w:right w:w="0" w:type="dxa"/>
          </w:tcMar>
        </w:tcPr>
        <w:p w14:paraId="6E8B5E9F" w14:textId="77777777" w:rsidR="002569AC" w:rsidRDefault="002569AC" w:rsidP="00D169FC">
          <w:pPr>
            <w:pStyle w:val="Zpat"/>
          </w:pPr>
          <w:r>
            <w:t>Sídlo: Dlážděná 1003/7, 110 00 Praha 1</w:t>
          </w:r>
        </w:p>
        <w:p w14:paraId="73B9D925" w14:textId="77777777" w:rsidR="002569AC" w:rsidRDefault="002569AC" w:rsidP="00D169FC">
          <w:pPr>
            <w:pStyle w:val="Zpat"/>
          </w:pPr>
          <w:r>
            <w:t>IČ: 709 94 234 DIČ: CZ 709 94 234</w:t>
          </w:r>
        </w:p>
        <w:p w14:paraId="3BCC431F" w14:textId="77777777" w:rsidR="002569AC" w:rsidRDefault="002569AC" w:rsidP="00092B31">
          <w:pPr>
            <w:pStyle w:val="Zpat"/>
          </w:pPr>
          <w:r>
            <w:t>www.spravazeleznic.cz</w:t>
          </w:r>
        </w:p>
      </w:tc>
      <w:tc>
        <w:tcPr>
          <w:tcW w:w="2921" w:type="dxa"/>
        </w:tcPr>
        <w:p w14:paraId="2637DEA5" w14:textId="77777777" w:rsidR="002569AC" w:rsidRDefault="002569AC" w:rsidP="00D169FC">
          <w:pPr>
            <w:pStyle w:val="Zpat"/>
          </w:pPr>
        </w:p>
      </w:tc>
    </w:tr>
  </w:tbl>
  <w:p w14:paraId="6B7E00D2" w14:textId="77777777" w:rsidR="002569AC" w:rsidRPr="00B8518B" w:rsidRDefault="002569AC" w:rsidP="00460660">
    <w:pPr>
      <w:pStyle w:val="Zpat"/>
      <w:rPr>
        <w:sz w:val="2"/>
        <w:szCs w:val="2"/>
      </w:rPr>
    </w:pPr>
    <w:r>
      <w:rPr>
        <w:noProof/>
        <w:sz w:val="2"/>
        <w:szCs w:val="2"/>
        <w:lang w:eastAsia="cs-CZ"/>
      </w:rPr>
      <mc:AlternateContent>
        <mc:Choice Requires="wps">
          <w:drawing>
            <wp:anchor distT="0" distB="0" distL="114300" distR="114300" simplePos="0" relativeHeight="251658752" behindDoc="1" locked="1" layoutInCell="1" allowOverlap="1" wp14:anchorId="6BB82564" wp14:editId="127F6D75">
              <wp:simplePos x="0" y="0"/>
              <wp:positionH relativeFrom="page">
                <wp:posOffset>431800</wp:posOffset>
              </wp:positionH>
              <wp:positionV relativeFrom="page">
                <wp:posOffset>7129145</wp:posOffset>
              </wp:positionV>
              <wp:extent cx="1800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line w14:anchorId="64AD49BD" id="Straight Connector 7" o:spid="_x0000_s1026" style="position:absolute;z-index:-251657728;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k/Dma9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56704" behindDoc="1" locked="1" layoutInCell="1" allowOverlap="1" wp14:anchorId="3D96EC5C" wp14:editId="61F64A81">
              <wp:simplePos x="0" y="0"/>
              <wp:positionH relativeFrom="page">
                <wp:posOffset>431800</wp:posOffset>
              </wp:positionH>
              <wp:positionV relativeFrom="page">
                <wp:posOffset>3564255</wp:posOffset>
              </wp:positionV>
              <wp:extent cx="18000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line w14:anchorId="6D75289F" id="Straight Connector 10" o:spid="_x0000_s1026" style="position:absolute;z-index:-251659776;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" strokecolor="#ff5200 [3205]" strokeweight="2pt">
              <v:stroke joinstyle="miter"/>
              <w10:wrap anchorx="page" anchory="page"/>
              <w10:anchorlock/>
            </v:line>
          </w:pict>
        </mc:Fallback>
      </mc:AlternateContent>
    </w:r>
  </w:p>
  <w:p w14:paraId="5BF27139" w14:textId="77777777" w:rsidR="002569AC" w:rsidRPr="00460660" w:rsidRDefault="002569AC">
    <w:pPr>
      <w:pStyle w:val="Zpa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86CDD7" w14:textId="77777777" w:rsidR="0047016F" w:rsidRDefault="0047016F" w:rsidP="00962258">
      <w:pPr>
        <w:spacing w:after="0" w:line="240" w:lineRule="auto"/>
      </w:pPr>
      <w:r>
        <w:separator/>
      </w:r>
    </w:p>
  </w:footnote>
  <w:footnote w:type="continuationSeparator" w:id="0">
    <w:p w14:paraId="60B37E22" w14:textId="77777777" w:rsidR="0047016F" w:rsidRDefault="0047016F" w:rsidP="009622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0ECA94" w14:textId="77777777" w:rsidR="002569AC" w:rsidRDefault="002569AC" w:rsidP="00792F9B">
    <w:pPr>
      <w:pStyle w:val="Zhlav"/>
      <w:jc w:val="center"/>
      <w:rPr>
        <w:sz w:val="8"/>
        <w:szCs w:val="8"/>
      </w:rPr>
    </w:pPr>
    <w:r>
      <w:rPr>
        <w:noProof/>
        <w:sz w:val="8"/>
        <w:szCs w:val="8"/>
        <w:lang w:eastAsia="cs-CZ"/>
      </w:rPr>
      <w:drawing>
        <wp:inline distT="0" distB="0" distL="0" distR="0" wp14:anchorId="64887652" wp14:editId="623024EB">
          <wp:extent cx="1249680" cy="719455"/>
          <wp:effectExtent l="0" t="0" r="7620" b="4445"/>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9680" cy="719455"/>
                  </a:xfrm>
                  <a:prstGeom prst="rect">
                    <a:avLst/>
                  </a:prstGeom>
                  <a:noFill/>
                </pic:spPr>
              </pic:pic>
            </a:graphicData>
          </a:graphic>
        </wp:inline>
      </w:drawing>
    </w:r>
  </w:p>
  <w:p w14:paraId="4D7E53A6" w14:textId="77777777" w:rsidR="002569AC" w:rsidRDefault="002569AC" w:rsidP="00792F9B">
    <w:pPr>
      <w:pStyle w:val="Zhlav"/>
      <w:jc w:val="center"/>
      <w:rPr>
        <w:sz w:val="8"/>
        <w:szCs w:val="8"/>
      </w:rPr>
    </w:pPr>
  </w:p>
  <w:p w14:paraId="025BF6E1" w14:textId="77777777" w:rsidR="002569AC" w:rsidRPr="00D6163D" w:rsidRDefault="002569AC" w:rsidP="00792F9B">
    <w:pPr>
      <w:pStyle w:val="Zhlav"/>
      <w:jc w:val="center"/>
      <w:rPr>
        <w:sz w:val="8"/>
        <w:szCs w:val="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2569AC" w14:paraId="1586A901" w14:textId="77777777" w:rsidTr="00F1715C">
      <w:trPr>
        <w:trHeight w:hRule="exact" w:val="936"/>
      </w:trPr>
      <w:tc>
        <w:tcPr>
          <w:tcW w:w="1361" w:type="dxa"/>
          <w:tcMar>
            <w:left w:w="0" w:type="dxa"/>
            <w:right w:w="0" w:type="dxa"/>
          </w:tcMar>
        </w:tcPr>
        <w:p w14:paraId="60E04D07" w14:textId="77777777" w:rsidR="002569AC" w:rsidRPr="00B8518B" w:rsidRDefault="002569AC" w:rsidP="00FC6389">
          <w:pPr>
            <w:pStyle w:val="Zpat"/>
            <w:rPr>
              <w:rStyle w:val="slostrnky"/>
            </w:rPr>
          </w:pPr>
        </w:p>
      </w:tc>
      <w:tc>
        <w:tcPr>
          <w:tcW w:w="3458" w:type="dxa"/>
          <w:shd w:val="clear" w:color="auto" w:fill="auto"/>
          <w:tcMar>
            <w:left w:w="0" w:type="dxa"/>
            <w:right w:w="0" w:type="dxa"/>
          </w:tcMar>
        </w:tcPr>
        <w:p w14:paraId="17F7F530" w14:textId="77777777" w:rsidR="002569AC" w:rsidRDefault="002569AC" w:rsidP="00FC6389">
          <w:pPr>
            <w:pStyle w:val="Zpat"/>
          </w:pPr>
        </w:p>
      </w:tc>
      <w:tc>
        <w:tcPr>
          <w:tcW w:w="5698" w:type="dxa"/>
          <w:shd w:val="clear" w:color="auto" w:fill="auto"/>
          <w:tcMar>
            <w:left w:w="0" w:type="dxa"/>
            <w:right w:w="0" w:type="dxa"/>
          </w:tcMar>
        </w:tcPr>
        <w:p w14:paraId="1E85FEA4" w14:textId="77777777" w:rsidR="002569AC" w:rsidRPr="00D6163D" w:rsidRDefault="002569AC" w:rsidP="00FC6389">
          <w:pPr>
            <w:pStyle w:val="Druhdokumentu"/>
          </w:pPr>
        </w:p>
      </w:tc>
    </w:tr>
    <w:tr w:rsidR="002569AC" w14:paraId="7707E5C3" w14:textId="77777777" w:rsidTr="00D85C5B">
      <w:trPr>
        <w:trHeight w:hRule="exact" w:val="318"/>
      </w:trPr>
      <w:tc>
        <w:tcPr>
          <w:tcW w:w="1361" w:type="dxa"/>
          <w:tcMar>
            <w:left w:w="0" w:type="dxa"/>
            <w:right w:w="0" w:type="dxa"/>
          </w:tcMar>
        </w:tcPr>
        <w:p w14:paraId="6A0E5384" w14:textId="77777777" w:rsidR="002569AC" w:rsidRPr="00B8518B" w:rsidRDefault="002569AC" w:rsidP="00FC6389">
          <w:pPr>
            <w:pStyle w:val="Zpat"/>
            <w:rPr>
              <w:rStyle w:val="slostrnky"/>
            </w:rPr>
          </w:pPr>
        </w:p>
      </w:tc>
      <w:tc>
        <w:tcPr>
          <w:tcW w:w="3458" w:type="dxa"/>
          <w:shd w:val="clear" w:color="auto" w:fill="auto"/>
          <w:tcMar>
            <w:left w:w="0" w:type="dxa"/>
            <w:right w:w="0" w:type="dxa"/>
          </w:tcMar>
        </w:tcPr>
        <w:p w14:paraId="42A6EC15" w14:textId="77777777" w:rsidR="002569AC" w:rsidRDefault="002569AC" w:rsidP="00FC6389">
          <w:pPr>
            <w:pStyle w:val="Zpat"/>
          </w:pPr>
        </w:p>
      </w:tc>
      <w:tc>
        <w:tcPr>
          <w:tcW w:w="5698" w:type="dxa"/>
          <w:shd w:val="clear" w:color="auto" w:fill="auto"/>
          <w:tcMar>
            <w:left w:w="0" w:type="dxa"/>
            <w:right w:w="0" w:type="dxa"/>
          </w:tcMar>
        </w:tcPr>
        <w:p w14:paraId="18BBC882" w14:textId="77777777" w:rsidR="002569AC" w:rsidRPr="00D6163D" w:rsidRDefault="002569AC" w:rsidP="00FC6389">
          <w:pPr>
            <w:pStyle w:val="Druhdokumentu"/>
          </w:pPr>
        </w:p>
      </w:tc>
    </w:tr>
  </w:tbl>
  <w:p w14:paraId="05064F12" w14:textId="77777777" w:rsidR="002569AC" w:rsidRPr="00D6163D" w:rsidRDefault="002569AC" w:rsidP="00FC6389">
    <w:pPr>
      <w:pStyle w:val="Zhlav"/>
      <w:rPr>
        <w:sz w:val="8"/>
        <w:szCs w:val="8"/>
      </w:rPr>
    </w:pPr>
    <w:r>
      <w:rPr>
        <w:noProof/>
        <w:lang w:eastAsia="cs-CZ"/>
      </w:rPr>
      <w:drawing>
        <wp:anchor distT="0" distB="0" distL="114300" distR="114300" simplePos="0" relativeHeight="251659776" behindDoc="0" locked="1" layoutInCell="1" allowOverlap="1" wp14:anchorId="3592CBFD" wp14:editId="5BA889B7">
          <wp:simplePos x="0" y="0"/>
          <wp:positionH relativeFrom="page">
            <wp:posOffset>359596</wp:posOffset>
          </wp:positionH>
          <wp:positionV relativeFrom="page">
            <wp:posOffset>369870</wp:posOffset>
          </wp:positionV>
          <wp:extent cx="1727835" cy="640715"/>
          <wp:effectExtent l="0" t="0" r="5715" b="6985"/>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7835" cy="640715"/>
                  </a:xfrm>
                  <a:prstGeom prst="rect">
                    <a:avLst/>
                  </a:prstGeom>
                </pic:spPr>
              </pic:pic>
            </a:graphicData>
          </a:graphic>
          <wp14:sizeRelH relativeFrom="margin">
            <wp14:pctWidth>0</wp14:pctWidth>
          </wp14:sizeRelH>
          <wp14:sizeRelV relativeFrom="margin">
            <wp14:pctHeight>0</wp14:pctHeight>
          </wp14:sizeRelV>
        </wp:anchor>
      </w:drawing>
    </w:r>
  </w:p>
  <w:p w14:paraId="5E14284C" w14:textId="77777777" w:rsidR="002569AC" w:rsidRPr="00460660" w:rsidRDefault="002569AC">
    <w:pPr>
      <w:pStyle w:val="Zhlav"/>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75AEC"/>
    <w:multiLevelType w:val="multilevel"/>
    <w:tmpl w:val="A252C448"/>
    <w:lvl w:ilvl="0">
      <w:start w:val="5"/>
      <w:numFmt w:val="decimal"/>
      <w:lvlText w:val="%1"/>
      <w:lvlJc w:val="left"/>
      <w:pPr>
        <w:ind w:left="360" w:hanging="360"/>
      </w:pPr>
      <w:rPr>
        <w:rFonts w:hint="default"/>
      </w:rPr>
    </w:lvl>
    <w:lvl w:ilvl="1">
      <w:start w:val="1"/>
      <w:numFmt w:val="decimal"/>
      <w:lvlText w:val="6.%2."/>
      <w:lvlJc w:val="center"/>
      <w:pPr>
        <w:ind w:left="360" w:hanging="360"/>
      </w:pPr>
      <w:rPr>
        <w:rFonts w:asciiTheme="minorHAnsi" w:hAnsiTheme="minorHAnsi" w:cs="Times New Roman" w:hint="default"/>
        <w:b w:val="0"/>
        <w:bCs w:val="0"/>
        <w:i w:val="0"/>
        <w:iCs w:val="0"/>
        <w:color w:val="auto"/>
        <w:sz w:val="18"/>
        <w:szCs w:val="18"/>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 w15:restartNumberingAfterBreak="0">
    <w:nsid w:val="068D09EC"/>
    <w:multiLevelType w:val="multilevel"/>
    <w:tmpl w:val="0D34D660"/>
    <w:styleLink w:val="ListBulletmultilevel"/>
    <w:lvl w:ilvl="0">
      <w:start w:val="1"/>
      <w:numFmt w:val="bullet"/>
      <w:pStyle w:val="Seznamsodrkami"/>
      <w:lvlText w:val=""/>
      <w:lvlJc w:val="left"/>
      <w:pPr>
        <w:ind w:left="454" w:hanging="170"/>
      </w:pPr>
      <w:rPr>
        <w:rFonts w:ascii="Symbol" w:hAnsi="Symbol" w:hint="default"/>
      </w:rPr>
    </w:lvl>
    <w:lvl w:ilvl="1">
      <w:start w:val="1"/>
      <w:numFmt w:val="bullet"/>
      <w:pStyle w:val="Seznamsodrkami2"/>
      <w:lvlText w:val="◦"/>
      <w:lvlJc w:val="left"/>
      <w:pPr>
        <w:ind w:left="654" w:hanging="113"/>
      </w:pPr>
      <w:rPr>
        <w:rFonts w:ascii="Verdana" w:hAnsi="Verdana" w:hint="default"/>
      </w:rPr>
    </w:lvl>
    <w:lvl w:ilvl="2">
      <w:start w:val="1"/>
      <w:numFmt w:val="bullet"/>
      <w:pStyle w:val="Seznamsodrkami3"/>
      <w:lvlText w:val="◦"/>
      <w:lvlJc w:val="left"/>
      <w:pPr>
        <w:ind w:left="854" w:hanging="113"/>
      </w:pPr>
      <w:rPr>
        <w:rFonts w:ascii="Verdana" w:hAnsi="Verdana" w:hint="default"/>
      </w:rPr>
    </w:lvl>
    <w:lvl w:ilvl="3">
      <w:start w:val="1"/>
      <w:numFmt w:val="bullet"/>
      <w:pStyle w:val="Seznamsodrkami4"/>
      <w:lvlText w:val="◦"/>
      <w:lvlJc w:val="left"/>
      <w:pPr>
        <w:ind w:left="1054" w:hanging="113"/>
      </w:pPr>
      <w:rPr>
        <w:rFonts w:ascii="Verdana" w:hAnsi="Verdana" w:hint="default"/>
      </w:rPr>
    </w:lvl>
    <w:lvl w:ilvl="4">
      <w:start w:val="1"/>
      <w:numFmt w:val="bullet"/>
      <w:pStyle w:val="Seznamsodrkami5"/>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2" w15:restartNumberingAfterBreak="0">
    <w:nsid w:val="083B655B"/>
    <w:multiLevelType w:val="hybridMultilevel"/>
    <w:tmpl w:val="4D6A6B18"/>
    <w:lvl w:ilvl="0" w:tplc="4D6EEDA6">
      <w:start w:val="7"/>
      <w:numFmt w:val="bullet"/>
      <w:lvlText w:val="-"/>
      <w:lvlJc w:val="left"/>
      <w:pPr>
        <w:ind w:left="1440" w:hanging="360"/>
      </w:pPr>
      <w:rPr>
        <w:rFonts w:ascii="Verdana" w:eastAsiaTheme="minorHAnsi" w:hAnsi="Verdana" w:cs="Aria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3" w15:restartNumberingAfterBreak="0">
    <w:nsid w:val="0A9A651C"/>
    <w:multiLevelType w:val="multilevel"/>
    <w:tmpl w:val="87C4F90E"/>
    <w:lvl w:ilvl="0">
      <w:start w:val="1"/>
      <w:numFmt w:val="decimal"/>
      <w:pStyle w:val="TPNADPIS-1slovan"/>
      <w:lvlText w:val="%1."/>
      <w:lvlJc w:val="left"/>
      <w:pPr>
        <w:tabs>
          <w:tab w:val="num" w:pos="482"/>
        </w:tabs>
        <w:ind w:left="482" w:hanging="340"/>
      </w:pPr>
      <w:rPr>
        <w:rFonts w:hint="default"/>
      </w:rPr>
    </w:lvl>
    <w:lvl w:ilvl="1">
      <w:start w:val="1"/>
      <w:numFmt w:val="decimal"/>
      <w:pStyle w:val="TPNadpis-2slovan"/>
      <w:lvlText w:val="%1.%2."/>
      <w:lvlJc w:val="left"/>
      <w:pPr>
        <w:tabs>
          <w:tab w:val="num" w:pos="1531"/>
        </w:tabs>
        <w:ind w:left="1531" w:hanging="681"/>
      </w:pPr>
      <w:rPr>
        <w:rFonts w:hint="default"/>
        <w:b w:val="0"/>
        <w:bCs/>
        <w:i w:val="0"/>
        <w:iCs w:val="0"/>
        <w:sz w:val="18"/>
        <w:szCs w:val="18"/>
      </w:rPr>
    </w:lvl>
    <w:lvl w:ilvl="2">
      <w:start w:val="1"/>
      <w:numFmt w:val="decimal"/>
      <w:pStyle w:val="TPText-1slovan"/>
      <w:lvlText w:val="%1.%3."/>
      <w:lvlJc w:val="left"/>
      <w:pPr>
        <w:tabs>
          <w:tab w:val="num" w:pos="1106"/>
        </w:tabs>
        <w:ind w:left="1106" w:hanging="681"/>
      </w:pPr>
      <w:rPr>
        <w:rFonts w:hint="default"/>
        <w:b w:val="0"/>
        <w:bCs w:val="0"/>
        <w:i w:val="0"/>
        <w:iCs w:val="0"/>
      </w:rPr>
    </w:lvl>
    <w:lvl w:ilvl="3">
      <w:start w:val="1"/>
      <w:numFmt w:val="decimal"/>
      <w:pStyle w:val="TPText-2slovan"/>
      <w:lvlText w:val="%1.%2.%4."/>
      <w:lvlJc w:val="left"/>
      <w:pPr>
        <w:tabs>
          <w:tab w:val="num" w:pos="1985"/>
        </w:tabs>
        <w:ind w:left="1985" w:hanging="964"/>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4897C3E"/>
    <w:multiLevelType w:val="multilevel"/>
    <w:tmpl w:val="84B6D650"/>
    <w:lvl w:ilvl="0">
      <w:start w:val="5"/>
      <w:numFmt w:val="decimal"/>
      <w:lvlText w:val="%1"/>
      <w:lvlJc w:val="left"/>
      <w:pPr>
        <w:ind w:left="360" w:hanging="360"/>
      </w:pPr>
      <w:rPr>
        <w:rFonts w:hint="default"/>
      </w:rPr>
    </w:lvl>
    <w:lvl w:ilvl="1">
      <w:start w:val="1"/>
      <w:numFmt w:val="decimal"/>
      <w:lvlText w:val="5.%2."/>
      <w:lvlJc w:val="center"/>
      <w:pPr>
        <w:ind w:left="360" w:hanging="360"/>
      </w:pPr>
      <w:rPr>
        <w:rFonts w:asciiTheme="minorHAnsi" w:hAnsiTheme="minorHAnsi" w:cs="Times New Roman" w:hint="default"/>
        <w:b w:val="0"/>
        <w:bCs w:val="0"/>
        <w:i w:val="0"/>
        <w:iCs w:val="0"/>
        <w:sz w:val="18"/>
        <w:szCs w:val="18"/>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5" w15:restartNumberingAfterBreak="0">
    <w:nsid w:val="1757239C"/>
    <w:multiLevelType w:val="multilevel"/>
    <w:tmpl w:val="A5485A0A"/>
    <w:lvl w:ilvl="0">
      <w:start w:val="4"/>
      <w:numFmt w:val="decimal"/>
      <w:lvlText w:val="%1"/>
      <w:lvlJc w:val="left"/>
      <w:pPr>
        <w:ind w:left="480" w:hanging="480"/>
      </w:pPr>
      <w:rPr>
        <w:rFonts w:hint="default"/>
      </w:rPr>
    </w:lvl>
    <w:lvl w:ilvl="1">
      <w:start w:val="7"/>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 w15:restartNumberingAfterBreak="0">
    <w:nsid w:val="1844298F"/>
    <w:multiLevelType w:val="hybridMultilevel"/>
    <w:tmpl w:val="81E6B45E"/>
    <w:lvl w:ilvl="0" w:tplc="11BEF57E">
      <w:start w:val="1"/>
      <w:numFmt w:val="lowerLetter"/>
      <w:lvlText w:val="%1."/>
      <w:lvlJc w:val="left"/>
      <w:pPr>
        <w:ind w:left="1573" w:hanging="360"/>
      </w:pPr>
      <w:rPr>
        <w:b w:val="0"/>
      </w:rPr>
    </w:lvl>
    <w:lvl w:ilvl="1" w:tplc="04050019" w:tentative="1">
      <w:start w:val="1"/>
      <w:numFmt w:val="lowerLetter"/>
      <w:lvlText w:val="%2."/>
      <w:lvlJc w:val="left"/>
      <w:pPr>
        <w:ind w:left="2293" w:hanging="360"/>
      </w:pPr>
    </w:lvl>
    <w:lvl w:ilvl="2" w:tplc="0405001B" w:tentative="1">
      <w:start w:val="1"/>
      <w:numFmt w:val="lowerRoman"/>
      <w:lvlText w:val="%3."/>
      <w:lvlJc w:val="right"/>
      <w:pPr>
        <w:ind w:left="3013" w:hanging="180"/>
      </w:pPr>
    </w:lvl>
    <w:lvl w:ilvl="3" w:tplc="0405000F" w:tentative="1">
      <w:start w:val="1"/>
      <w:numFmt w:val="decimal"/>
      <w:lvlText w:val="%4."/>
      <w:lvlJc w:val="left"/>
      <w:pPr>
        <w:ind w:left="3733" w:hanging="360"/>
      </w:pPr>
    </w:lvl>
    <w:lvl w:ilvl="4" w:tplc="04050019" w:tentative="1">
      <w:start w:val="1"/>
      <w:numFmt w:val="lowerLetter"/>
      <w:lvlText w:val="%5."/>
      <w:lvlJc w:val="left"/>
      <w:pPr>
        <w:ind w:left="4453" w:hanging="360"/>
      </w:pPr>
    </w:lvl>
    <w:lvl w:ilvl="5" w:tplc="0405001B" w:tentative="1">
      <w:start w:val="1"/>
      <w:numFmt w:val="lowerRoman"/>
      <w:lvlText w:val="%6."/>
      <w:lvlJc w:val="right"/>
      <w:pPr>
        <w:ind w:left="5173" w:hanging="180"/>
      </w:pPr>
    </w:lvl>
    <w:lvl w:ilvl="6" w:tplc="0405000F" w:tentative="1">
      <w:start w:val="1"/>
      <w:numFmt w:val="decimal"/>
      <w:lvlText w:val="%7."/>
      <w:lvlJc w:val="left"/>
      <w:pPr>
        <w:ind w:left="5893" w:hanging="360"/>
      </w:pPr>
    </w:lvl>
    <w:lvl w:ilvl="7" w:tplc="04050019" w:tentative="1">
      <w:start w:val="1"/>
      <w:numFmt w:val="lowerLetter"/>
      <w:lvlText w:val="%8."/>
      <w:lvlJc w:val="left"/>
      <w:pPr>
        <w:ind w:left="6613" w:hanging="360"/>
      </w:pPr>
    </w:lvl>
    <w:lvl w:ilvl="8" w:tplc="0405001B" w:tentative="1">
      <w:start w:val="1"/>
      <w:numFmt w:val="lowerRoman"/>
      <w:lvlText w:val="%9."/>
      <w:lvlJc w:val="right"/>
      <w:pPr>
        <w:ind w:left="7333" w:hanging="180"/>
      </w:pPr>
    </w:lvl>
  </w:abstractNum>
  <w:abstractNum w:abstractNumId="7" w15:restartNumberingAfterBreak="0">
    <w:nsid w:val="1A4C08B3"/>
    <w:multiLevelType w:val="multilevel"/>
    <w:tmpl w:val="CABE99FC"/>
    <w:styleLink w:val="ListNumbermultilevel"/>
    <w:lvl w:ilvl="0">
      <w:start w:val="1"/>
      <w:numFmt w:val="decimal"/>
      <w:pStyle w:val="slovanseznam"/>
      <w:lvlText w:val="%1."/>
      <w:lvlJc w:val="left"/>
      <w:pPr>
        <w:tabs>
          <w:tab w:val="num" w:pos="851"/>
        </w:tabs>
        <w:ind w:left="624" w:hanging="340"/>
      </w:pPr>
      <w:rPr>
        <w:rFonts w:hint="default"/>
      </w:rPr>
    </w:lvl>
    <w:lvl w:ilvl="1">
      <w:start w:val="1"/>
      <w:numFmt w:val="decimal"/>
      <w:pStyle w:val="slovanseznam2"/>
      <w:lvlText w:val="%1.%2"/>
      <w:lvlJc w:val="left"/>
      <w:pPr>
        <w:tabs>
          <w:tab w:val="num" w:pos="1191"/>
        </w:tabs>
        <w:ind w:left="1077" w:hanging="453"/>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8" w15:restartNumberingAfterBreak="0">
    <w:nsid w:val="298B6D24"/>
    <w:multiLevelType w:val="hybridMultilevel"/>
    <w:tmpl w:val="DA78C36A"/>
    <w:lvl w:ilvl="0" w:tplc="5D94792C">
      <w:start w:val="1"/>
      <w:numFmt w:val="bullet"/>
      <w:pStyle w:val="odrkaodst"/>
      <w:lvlText w:val="•"/>
      <w:lvlJc w:val="left"/>
      <w:pPr>
        <w:ind w:left="1778" w:hanging="360"/>
      </w:pPr>
      <w:rPr>
        <w:rFonts w:ascii="Verdana" w:eastAsiaTheme="minorHAnsi" w:hAnsi="Verdana" w:cstheme="minorBidi" w:hint="default"/>
      </w:rPr>
    </w:lvl>
    <w:lvl w:ilvl="1" w:tplc="04050003" w:tentative="1">
      <w:start w:val="1"/>
      <w:numFmt w:val="bullet"/>
      <w:lvlText w:val="o"/>
      <w:lvlJc w:val="left"/>
      <w:pPr>
        <w:ind w:left="2498" w:hanging="360"/>
      </w:pPr>
      <w:rPr>
        <w:rFonts w:ascii="Courier New" w:hAnsi="Courier New" w:cs="Courier New" w:hint="default"/>
      </w:rPr>
    </w:lvl>
    <w:lvl w:ilvl="2" w:tplc="04050005">
      <w:start w:val="1"/>
      <w:numFmt w:val="bullet"/>
      <w:lvlText w:val=""/>
      <w:lvlJc w:val="left"/>
      <w:pPr>
        <w:ind w:left="3218" w:hanging="360"/>
      </w:pPr>
      <w:rPr>
        <w:rFonts w:ascii="Wingdings" w:hAnsi="Wingdings" w:hint="default"/>
      </w:rPr>
    </w:lvl>
    <w:lvl w:ilvl="3" w:tplc="04050001" w:tentative="1">
      <w:start w:val="1"/>
      <w:numFmt w:val="bullet"/>
      <w:lvlText w:val=""/>
      <w:lvlJc w:val="left"/>
      <w:pPr>
        <w:ind w:left="3938" w:hanging="360"/>
      </w:pPr>
      <w:rPr>
        <w:rFonts w:ascii="Symbol" w:hAnsi="Symbol" w:hint="default"/>
      </w:rPr>
    </w:lvl>
    <w:lvl w:ilvl="4" w:tplc="04050003" w:tentative="1">
      <w:start w:val="1"/>
      <w:numFmt w:val="bullet"/>
      <w:lvlText w:val="o"/>
      <w:lvlJc w:val="left"/>
      <w:pPr>
        <w:ind w:left="4658" w:hanging="360"/>
      </w:pPr>
      <w:rPr>
        <w:rFonts w:ascii="Courier New" w:hAnsi="Courier New" w:cs="Courier New" w:hint="default"/>
      </w:rPr>
    </w:lvl>
    <w:lvl w:ilvl="5" w:tplc="04050005" w:tentative="1">
      <w:start w:val="1"/>
      <w:numFmt w:val="bullet"/>
      <w:lvlText w:val=""/>
      <w:lvlJc w:val="left"/>
      <w:pPr>
        <w:ind w:left="5378" w:hanging="360"/>
      </w:pPr>
      <w:rPr>
        <w:rFonts w:ascii="Wingdings" w:hAnsi="Wingdings" w:hint="default"/>
      </w:rPr>
    </w:lvl>
    <w:lvl w:ilvl="6" w:tplc="04050001" w:tentative="1">
      <w:start w:val="1"/>
      <w:numFmt w:val="bullet"/>
      <w:lvlText w:val=""/>
      <w:lvlJc w:val="left"/>
      <w:pPr>
        <w:ind w:left="6098" w:hanging="360"/>
      </w:pPr>
      <w:rPr>
        <w:rFonts w:ascii="Symbol" w:hAnsi="Symbol" w:hint="default"/>
      </w:rPr>
    </w:lvl>
    <w:lvl w:ilvl="7" w:tplc="04050003" w:tentative="1">
      <w:start w:val="1"/>
      <w:numFmt w:val="bullet"/>
      <w:lvlText w:val="o"/>
      <w:lvlJc w:val="left"/>
      <w:pPr>
        <w:ind w:left="6818" w:hanging="360"/>
      </w:pPr>
      <w:rPr>
        <w:rFonts w:ascii="Courier New" w:hAnsi="Courier New" w:cs="Courier New" w:hint="default"/>
      </w:rPr>
    </w:lvl>
    <w:lvl w:ilvl="8" w:tplc="04050005" w:tentative="1">
      <w:start w:val="1"/>
      <w:numFmt w:val="bullet"/>
      <w:lvlText w:val=""/>
      <w:lvlJc w:val="left"/>
      <w:pPr>
        <w:ind w:left="7538" w:hanging="360"/>
      </w:pPr>
      <w:rPr>
        <w:rFonts w:ascii="Wingdings" w:hAnsi="Wingdings" w:hint="default"/>
      </w:rPr>
    </w:lvl>
  </w:abstractNum>
  <w:abstractNum w:abstractNumId="9" w15:restartNumberingAfterBreak="0">
    <w:nsid w:val="2BF76403"/>
    <w:multiLevelType w:val="multilevel"/>
    <w:tmpl w:val="0D34D660"/>
    <w:numStyleLink w:val="ListBulletmultilevel"/>
  </w:abstractNum>
  <w:abstractNum w:abstractNumId="10" w15:restartNumberingAfterBreak="0">
    <w:nsid w:val="2D20735A"/>
    <w:multiLevelType w:val="multilevel"/>
    <w:tmpl w:val="BEBCD10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FA50B45"/>
    <w:multiLevelType w:val="multilevel"/>
    <w:tmpl w:val="6D40C0C6"/>
    <w:lvl w:ilvl="0">
      <w:start w:val="1"/>
      <w:numFmt w:val="lowerLetter"/>
      <w:lvlText w:val="%1)"/>
      <w:lvlJc w:val="left"/>
      <w:pPr>
        <w:ind w:left="1296" w:hanging="360"/>
      </w:pPr>
      <w:rPr>
        <w:rFonts w:hint="default"/>
      </w:rPr>
    </w:lvl>
    <w:lvl w:ilvl="1">
      <w:start w:val="1"/>
      <w:numFmt w:val="lowerLetter"/>
      <w:pStyle w:val="aodst"/>
      <w:lvlText w:val="%2."/>
      <w:lvlJc w:val="left"/>
      <w:pPr>
        <w:ind w:left="1276" w:hanging="567"/>
      </w:pPr>
      <w:rPr>
        <w:rFonts w:hint="default"/>
        <w:b w:val="0"/>
        <w:bCs/>
      </w:rPr>
    </w:lvl>
    <w:lvl w:ilvl="2">
      <w:start w:val="1"/>
      <w:numFmt w:val="lowerRoman"/>
      <w:lvlText w:val="(%3)"/>
      <w:lvlJc w:val="left"/>
      <w:pPr>
        <w:ind w:left="3276" w:hanging="720"/>
      </w:pPr>
      <w:rPr>
        <w:rFonts w:hint="default"/>
      </w:rPr>
    </w:lvl>
    <w:lvl w:ilvl="3">
      <w:start w:val="1"/>
      <w:numFmt w:val="decimal"/>
      <w:lvlText w:val="%4."/>
      <w:lvlJc w:val="left"/>
      <w:pPr>
        <w:ind w:left="3456" w:hanging="360"/>
      </w:pPr>
      <w:rPr>
        <w:rFonts w:hint="default"/>
      </w:rPr>
    </w:lvl>
    <w:lvl w:ilvl="4">
      <w:start w:val="1"/>
      <w:numFmt w:val="lowerLetter"/>
      <w:lvlText w:val="%5."/>
      <w:lvlJc w:val="left"/>
      <w:pPr>
        <w:ind w:left="4176" w:hanging="360"/>
      </w:pPr>
      <w:rPr>
        <w:rFonts w:hint="default"/>
      </w:rPr>
    </w:lvl>
    <w:lvl w:ilvl="5">
      <w:start w:val="1"/>
      <w:numFmt w:val="lowerRoman"/>
      <w:lvlText w:val="%6."/>
      <w:lvlJc w:val="right"/>
      <w:pPr>
        <w:ind w:left="4896" w:hanging="180"/>
      </w:pPr>
      <w:rPr>
        <w:rFonts w:hint="default"/>
      </w:rPr>
    </w:lvl>
    <w:lvl w:ilvl="6">
      <w:start w:val="1"/>
      <w:numFmt w:val="decimal"/>
      <w:lvlText w:val="%7."/>
      <w:lvlJc w:val="left"/>
      <w:pPr>
        <w:ind w:left="5616" w:hanging="360"/>
      </w:pPr>
      <w:rPr>
        <w:rFonts w:hint="default"/>
      </w:rPr>
    </w:lvl>
    <w:lvl w:ilvl="7">
      <w:start w:val="1"/>
      <w:numFmt w:val="lowerLetter"/>
      <w:lvlText w:val="%8."/>
      <w:lvlJc w:val="left"/>
      <w:pPr>
        <w:ind w:left="6336" w:hanging="360"/>
      </w:pPr>
      <w:rPr>
        <w:rFonts w:hint="default"/>
      </w:rPr>
    </w:lvl>
    <w:lvl w:ilvl="8">
      <w:start w:val="1"/>
      <w:numFmt w:val="lowerRoman"/>
      <w:lvlText w:val="%9."/>
      <w:lvlJc w:val="right"/>
      <w:pPr>
        <w:ind w:left="7056" w:hanging="180"/>
      </w:pPr>
      <w:rPr>
        <w:rFonts w:hint="default"/>
      </w:rPr>
    </w:lvl>
  </w:abstractNum>
  <w:abstractNum w:abstractNumId="12" w15:restartNumberingAfterBreak="0">
    <w:nsid w:val="37794EC0"/>
    <w:multiLevelType w:val="multilevel"/>
    <w:tmpl w:val="DBEEC030"/>
    <w:lvl w:ilvl="0">
      <w:start w:val="1"/>
      <w:numFmt w:val="decimal"/>
      <w:pStyle w:val="Nadpis1"/>
      <w:lvlText w:val="%1."/>
      <w:lvlJc w:val="left"/>
      <w:pPr>
        <w:ind w:left="709" w:hanging="709"/>
      </w:pPr>
      <w:rPr>
        <w:rFonts w:ascii="Verdana" w:hAnsi="Verdana" w:hint="default"/>
        <w:b/>
        <w:i w:val="0"/>
        <w:sz w:val="18"/>
      </w:rPr>
    </w:lvl>
    <w:lvl w:ilvl="1">
      <w:start w:val="1"/>
      <w:numFmt w:val="decimal"/>
      <w:pStyle w:val="11"/>
      <w:lvlText w:val="%1.%2."/>
      <w:lvlJc w:val="left"/>
      <w:pPr>
        <w:ind w:left="709" w:hanging="709"/>
      </w:pPr>
      <w:rPr>
        <w:rFonts w:ascii="Verdana" w:hAnsi="Verdana" w:hint="default"/>
        <w:b w:val="0"/>
        <w:i w:val="0"/>
        <w:color w:val="auto"/>
        <w:sz w:val="18"/>
      </w:rPr>
    </w:lvl>
    <w:lvl w:ilvl="2">
      <w:start w:val="1"/>
      <w:numFmt w:val="decimal"/>
      <w:pStyle w:val="111"/>
      <w:lvlText w:val="%1.%2.%3."/>
      <w:lvlJc w:val="left"/>
      <w:pPr>
        <w:ind w:left="709" w:hanging="709"/>
      </w:pPr>
      <w:rPr>
        <w:rFonts w:ascii="Verdana" w:hAnsi="Verdana" w:hint="default"/>
        <w:b w:val="0"/>
        <w:i w:val="0"/>
        <w:sz w:val="18"/>
      </w:rPr>
    </w:lvl>
    <w:lvl w:ilvl="3">
      <w:start w:val="1"/>
      <w:numFmt w:val="decimal"/>
      <w:pStyle w:val="1111"/>
      <w:lvlText w:val="%1.%2.%3.%4."/>
      <w:lvlJc w:val="left"/>
      <w:pPr>
        <w:ind w:left="1843" w:hanging="1134"/>
      </w:pPr>
      <w:rPr>
        <w:rFonts w:ascii="Verdana" w:hAnsi="Verdana" w:hint="default"/>
        <w:b w:val="0"/>
        <w:i w:val="0"/>
        <w:sz w:val="18"/>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427E1638"/>
    <w:multiLevelType w:val="multilevel"/>
    <w:tmpl w:val="3116826A"/>
    <w:lvl w:ilvl="0">
      <w:start w:val="1"/>
      <w:numFmt w:val="lowerRoman"/>
      <w:lvlText w:val="%1."/>
      <w:lvlJc w:val="right"/>
      <w:pPr>
        <w:ind w:left="720" w:hanging="360"/>
      </w:pPr>
      <w:rPr>
        <w:rFonts w:hint="default"/>
      </w:rPr>
    </w:lvl>
    <w:lvl w:ilvl="1">
      <w:start w:val="1"/>
      <w:numFmt w:val="lowerLetter"/>
      <w:lvlText w:val="%2."/>
      <w:lvlJc w:val="left"/>
      <w:pPr>
        <w:ind w:left="1440" w:hanging="360"/>
      </w:pPr>
      <w:rPr>
        <w:rFonts w:hint="default"/>
      </w:rPr>
    </w:lvl>
    <w:lvl w:ilvl="2">
      <w:start w:val="1"/>
      <w:numFmt w:val="lowerRoman"/>
      <w:pStyle w:val="iodst"/>
      <w:lvlText w:val="%3."/>
      <w:lvlJc w:val="left"/>
      <w:pPr>
        <w:ind w:left="1276" w:hanging="567"/>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43EE42A6"/>
    <w:multiLevelType w:val="multilevel"/>
    <w:tmpl w:val="3A0A18D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D6E4826"/>
    <w:multiLevelType w:val="multilevel"/>
    <w:tmpl w:val="3FBEB0B8"/>
    <w:lvl w:ilvl="0">
      <w:start w:val="4"/>
      <w:numFmt w:val="decimal"/>
      <w:lvlText w:val="%1."/>
      <w:lvlJc w:val="left"/>
      <w:pPr>
        <w:ind w:left="540" w:hanging="540"/>
      </w:pPr>
      <w:rPr>
        <w:rFonts w:hint="default"/>
      </w:rPr>
    </w:lvl>
    <w:lvl w:ilvl="1">
      <w:start w:val="7"/>
      <w:numFmt w:val="decimal"/>
      <w:lvlText w:val="%1.%2."/>
      <w:lvlJc w:val="left"/>
      <w:pPr>
        <w:ind w:left="1113" w:hanging="720"/>
      </w:pPr>
      <w:rPr>
        <w:rFonts w:hint="default"/>
      </w:rPr>
    </w:lvl>
    <w:lvl w:ilvl="2">
      <w:start w:val="1"/>
      <w:numFmt w:val="decimal"/>
      <w:lvlText w:val="%1.%2.%3."/>
      <w:lvlJc w:val="left"/>
      <w:pPr>
        <w:ind w:left="1506" w:hanging="720"/>
      </w:pPr>
      <w:rPr>
        <w:rFonts w:hint="default"/>
      </w:rPr>
    </w:lvl>
    <w:lvl w:ilvl="3">
      <w:start w:val="1"/>
      <w:numFmt w:val="decimal"/>
      <w:lvlText w:val="%1.%2.%3.%4."/>
      <w:lvlJc w:val="left"/>
      <w:pPr>
        <w:ind w:left="2259" w:hanging="1080"/>
      </w:pPr>
      <w:rPr>
        <w:rFonts w:hint="default"/>
      </w:rPr>
    </w:lvl>
    <w:lvl w:ilvl="4">
      <w:start w:val="1"/>
      <w:numFmt w:val="decimal"/>
      <w:lvlText w:val="%1.%2.%3.%4.%5."/>
      <w:lvlJc w:val="left"/>
      <w:pPr>
        <w:ind w:left="2652" w:hanging="1080"/>
      </w:pPr>
      <w:rPr>
        <w:rFonts w:hint="default"/>
      </w:rPr>
    </w:lvl>
    <w:lvl w:ilvl="5">
      <w:start w:val="1"/>
      <w:numFmt w:val="decimal"/>
      <w:lvlText w:val="%1.%2.%3.%4.%5.%6."/>
      <w:lvlJc w:val="left"/>
      <w:pPr>
        <w:ind w:left="3405" w:hanging="1440"/>
      </w:pPr>
      <w:rPr>
        <w:rFonts w:hint="default"/>
      </w:rPr>
    </w:lvl>
    <w:lvl w:ilvl="6">
      <w:start w:val="1"/>
      <w:numFmt w:val="decimal"/>
      <w:lvlText w:val="%1.%2.%3.%4.%5.%6.%7."/>
      <w:lvlJc w:val="left"/>
      <w:pPr>
        <w:ind w:left="4158" w:hanging="1800"/>
      </w:pPr>
      <w:rPr>
        <w:rFonts w:hint="default"/>
      </w:rPr>
    </w:lvl>
    <w:lvl w:ilvl="7">
      <w:start w:val="1"/>
      <w:numFmt w:val="decimal"/>
      <w:lvlText w:val="%1.%2.%3.%4.%5.%6.%7.%8."/>
      <w:lvlJc w:val="left"/>
      <w:pPr>
        <w:ind w:left="4551" w:hanging="1800"/>
      </w:pPr>
      <w:rPr>
        <w:rFonts w:hint="default"/>
      </w:rPr>
    </w:lvl>
    <w:lvl w:ilvl="8">
      <w:start w:val="1"/>
      <w:numFmt w:val="decimal"/>
      <w:lvlText w:val="%1.%2.%3.%4.%5.%6.%7.%8.%9."/>
      <w:lvlJc w:val="left"/>
      <w:pPr>
        <w:ind w:left="5304" w:hanging="2160"/>
      </w:pPr>
      <w:rPr>
        <w:rFonts w:hint="default"/>
      </w:rPr>
    </w:lvl>
  </w:abstractNum>
  <w:abstractNum w:abstractNumId="16" w15:restartNumberingAfterBreak="0">
    <w:nsid w:val="54FC011D"/>
    <w:multiLevelType w:val="multilevel"/>
    <w:tmpl w:val="A2CCF6A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5ECC7663"/>
    <w:multiLevelType w:val="multilevel"/>
    <w:tmpl w:val="A80A3BA6"/>
    <w:lvl w:ilvl="0">
      <w:start w:val="5"/>
      <w:numFmt w:val="decimal"/>
      <w:lvlText w:val="%1"/>
      <w:lvlJc w:val="left"/>
      <w:pPr>
        <w:ind w:left="360" w:hanging="360"/>
      </w:pPr>
      <w:rPr>
        <w:rFonts w:hint="default"/>
      </w:rPr>
    </w:lvl>
    <w:lvl w:ilvl="1">
      <w:start w:val="1"/>
      <w:numFmt w:val="upperRoman"/>
      <w:lvlText w:val="%2."/>
      <w:lvlJc w:val="right"/>
      <w:pPr>
        <w:ind w:left="1069"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8" w15:restartNumberingAfterBreak="0">
    <w:nsid w:val="62E42126"/>
    <w:multiLevelType w:val="multilevel"/>
    <w:tmpl w:val="BCD4BCA6"/>
    <w:lvl w:ilvl="0">
      <w:start w:val="4"/>
      <w:numFmt w:val="decimal"/>
      <w:lvlText w:val="%1"/>
      <w:lvlJc w:val="left"/>
      <w:pPr>
        <w:ind w:left="480" w:hanging="480"/>
      </w:pPr>
      <w:rPr>
        <w:rFonts w:hint="default"/>
      </w:rPr>
    </w:lvl>
    <w:lvl w:ilvl="1">
      <w:start w:val="8"/>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9" w15:restartNumberingAfterBreak="0">
    <w:nsid w:val="706230C1"/>
    <w:multiLevelType w:val="multilevel"/>
    <w:tmpl w:val="386E299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lowerLetter"/>
      <w:lvlText w:val="%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4070991"/>
    <w:multiLevelType w:val="multilevel"/>
    <w:tmpl w:val="CABE99FC"/>
    <w:numStyleLink w:val="ListNumbermultilevel"/>
  </w:abstractNum>
  <w:abstractNum w:abstractNumId="21" w15:restartNumberingAfterBreak="0">
    <w:nsid w:val="78A22A1D"/>
    <w:multiLevelType w:val="hybridMultilevel"/>
    <w:tmpl w:val="514EB298"/>
    <w:lvl w:ilvl="0" w:tplc="61101F8A">
      <w:start w:val="1"/>
      <w:numFmt w:val="decimal"/>
      <w:lvlText w:val="4.%1."/>
      <w:lvlJc w:val="center"/>
      <w:pPr>
        <w:ind w:left="720" w:hanging="360"/>
      </w:pPr>
      <w:rPr>
        <w:rFonts w:asciiTheme="minorHAnsi" w:hAnsiTheme="minorHAnsi" w:hint="default"/>
        <w:b w:val="0"/>
        <w:sz w:val="18"/>
        <w:szCs w:val="18"/>
      </w:rPr>
    </w:lvl>
    <w:lvl w:ilvl="1" w:tplc="0E44C3B0">
      <w:start w:val="1"/>
      <w:numFmt w:val="lowerLetter"/>
      <w:lvlText w:val="%2)"/>
      <w:lvlJc w:val="left"/>
      <w:pPr>
        <w:ind w:left="1920" w:hanging="840"/>
      </w:pPr>
      <w:rPr>
        <w:rFonts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7"/>
  </w:num>
  <w:num w:numId="2">
    <w:abstractNumId w:val="1"/>
  </w:num>
  <w:num w:numId="3">
    <w:abstractNumId w:val="9"/>
  </w:num>
  <w:num w:numId="4">
    <w:abstractNumId w:val="20"/>
  </w:num>
  <w:num w:numId="5">
    <w:abstractNumId w:val="12"/>
  </w:num>
  <w:num w:numId="6">
    <w:abstractNumId w:val="10"/>
  </w:num>
  <w:num w:numId="7">
    <w:abstractNumId w:val="14"/>
  </w:num>
  <w:num w:numId="8">
    <w:abstractNumId w:val="6"/>
  </w:num>
  <w:num w:numId="9">
    <w:abstractNumId w:val="19"/>
  </w:num>
  <w:num w:numId="10">
    <w:abstractNumId w:val="2"/>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 w:numId="17">
    <w:abstractNumId w:val="8"/>
  </w:num>
  <w:num w:numId="18">
    <w:abstractNumId w:val="13"/>
  </w:num>
  <w:num w:numId="19">
    <w:abstractNumId w:val="16"/>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num>
  <w:num w:numId="29">
    <w:abstractNumId w:val="18"/>
  </w:num>
  <w:num w:numId="30">
    <w:abstractNumId w:val="12"/>
  </w:num>
  <w:num w:numId="31">
    <w:abstractNumId w:val="12"/>
  </w:num>
  <w:num w:numId="32">
    <w:abstractNumId w:val="12"/>
  </w:num>
  <w:num w:numId="33">
    <w:abstractNumId w:val="12"/>
  </w:num>
  <w:num w:numId="34">
    <w:abstractNumId w:val="12"/>
  </w:num>
  <w:num w:numId="35">
    <w:abstractNumId w:val="12"/>
  </w:num>
  <w:num w:numId="36">
    <w:abstractNumId w:val="11"/>
  </w:num>
  <w:num w:numId="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
  </w:num>
  <w:num w:numId="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2"/>
  </w:num>
  <w:num w:numId="43">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LockTheme/>
  <w:styleLockQFSet/>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3A6E"/>
    <w:rsid w:val="0001034B"/>
    <w:rsid w:val="00011E65"/>
    <w:rsid w:val="000127E3"/>
    <w:rsid w:val="000150A1"/>
    <w:rsid w:val="00016ACF"/>
    <w:rsid w:val="00022DAB"/>
    <w:rsid w:val="00033414"/>
    <w:rsid w:val="000339C3"/>
    <w:rsid w:val="00034727"/>
    <w:rsid w:val="000403D8"/>
    <w:rsid w:val="00041E8F"/>
    <w:rsid w:val="00050508"/>
    <w:rsid w:val="00054D01"/>
    <w:rsid w:val="0006088C"/>
    <w:rsid w:val="00063AA8"/>
    <w:rsid w:val="00064CA4"/>
    <w:rsid w:val="00065284"/>
    <w:rsid w:val="00072C1E"/>
    <w:rsid w:val="0007386F"/>
    <w:rsid w:val="00081ADE"/>
    <w:rsid w:val="00082258"/>
    <w:rsid w:val="0008498B"/>
    <w:rsid w:val="00092B31"/>
    <w:rsid w:val="00096C0B"/>
    <w:rsid w:val="00096D5C"/>
    <w:rsid w:val="000A1D8B"/>
    <w:rsid w:val="000A33A2"/>
    <w:rsid w:val="000A42AE"/>
    <w:rsid w:val="000B16CA"/>
    <w:rsid w:val="000B3345"/>
    <w:rsid w:val="000B4C63"/>
    <w:rsid w:val="000C18AD"/>
    <w:rsid w:val="000C5DA0"/>
    <w:rsid w:val="000D0250"/>
    <w:rsid w:val="000D0B22"/>
    <w:rsid w:val="000D1379"/>
    <w:rsid w:val="000D296D"/>
    <w:rsid w:val="000D4601"/>
    <w:rsid w:val="000E1AF9"/>
    <w:rsid w:val="000E23A7"/>
    <w:rsid w:val="000E4F4B"/>
    <w:rsid w:val="000E7B91"/>
    <w:rsid w:val="000F33FF"/>
    <w:rsid w:val="000F5A62"/>
    <w:rsid w:val="000F674A"/>
    <w:rsid w:val="0010693F"/>
    <w:rsid w:val="00111360"/>
    <w:rsid w:val="001136E5"/>
    <w:rsid w:val="00114472"/>
    <w:rsid w:val="00114CE8"/>
    <w:rsid w:val="001229AF"/>
    <w:rsid w:val="001258F8"/>
    <w:rsid w:val="0012608C"/>
    <w:rsid w:val="001303E9"/>
    <w:rsid w:val="0013364C"/>
    <w:rsid w:val="00133EA5"/>
    <w:rsid w:val="0013761A"/>
    <w:rsid w:val="001436D2"/>
    <w:rsid w:val="001532F4"/>
    <w:rsid w:val="00154EEE"/>
    <w:rsid w:val="001550BC"/>
    <w:rsid w:val="001605B9"/>
    <w:rsid w:val="001645BF"/>
    <w:rsid w:val="00164A12"/>
    <w:rsid w:val="00164DA4"/>
    <w:rsid w:val="00170EC5"/>
    <w:rsid w:val="00172CA8"/>
    <w:rsid w:val="001747C1"/>
    <w:rsid w:val="00174ECA"/>
    <w:rsid w:val="00175448"/>
    <w:rsid w:val="00176797"/>
    <w:rsid w:val="00176955"/>
    <w:rsid w:val="001813BF"/>
    <w:rsid w:val="00184743"/>
    <w:rsid w:val="001861B8"/>
    <w:rsid w:val="00186295"/>
    <w:rsid w:val="001A3602"/>
    <w:rsid w:val="001A624A"/>
    <w:rsid w:val="001B28D1"/>
    <w:rsid w:val="001B4D1D"/>
    <w:rsid w:val="001B540F"/>
    <w:rsid w:val="001B5884"/>
    <w:rsid w:val="001C22E7"/>
    <w:rsid w:val="001C4207"/>
    <w:rsid w:val="001C4874"/>
    <w:rsid w:val="001D3DEB"/>
    <w:rsid w:val="001D60A9"/>
    <w:rsid w:val="001E0617"/>
    <w:rsid w:val="001E44B5"/>
    <w:rsid w:val="001E62F8"/>
    <w:rsid w:val="001E7956"/>
    <w:rsid w:val="001F149C"/>
    <w:rsid w:val="001F21A1"/>
    <w:rsid w:val="001F2312"/>
    <w:rsid w:val="001F30F1"/>
    <w:rsid w:val="001F5363"/>
    <w:rsid w:val="001F6275"/>
    <w:rsid w:val="0020214F"/>
    <w:rsid w:val="00203507"/>
    <w:rsid w:val="00203BA9"/>
    <w:rsid w:val="00207DF5"/>
    <w:rsid w:val="00210324"/>
    <w:rsid w:val="00216151"/>
    <w:rsid w:val="00216BD4"/>
    <w:rsid w:val="00221F6F"/>
    <w:rsid w:val="0022233B"/>
    <w:rsid w:val="002239E5"/>
    <w:rsid w:val="00237359"/>
    <w:rsid w:val="002418CA"/>
    <w:rsid w:val="002525AB"/>
    <w:rsid w:val="00252C98"/>
    <w:rsid w:val="002555D5"/>
    <w:rsid w:val="002569AC"/>
    <w:rsid w:val="002612AB"/>
    <w:rsid w:val="0026576E"/>
    <w:rsid w:val="002665AB"/>
    <w:rsid w:val="00266FBA"/>
    <w:rsid w:val="002737DD"/>
    <w:rsid w:val="00275456"/>
    <w:rsid w:val="00275A51"/>
    <w:rsid w:val="00280E07"/>
    <w:rsid w:val="0028383C"/>
    <w:rsid w:val="002850C4"/>
    <w:rsid w:val="00287059"/>
    <w:rsid w:val="00292152"/>
    <w:rsid w:val="002941F8"/>
    <w:rsid w:val="002A022F"/>
    <w:rsid w:val="002A5E9C"/>
    <w:rsid w:val="002A77EB"/>
    <w:rsid w:val="002A7B9B"/>
    <w:rsid w:val="002B20CA"/>
    <w:rsid w:val="002B378D"/>
    <w:rsid w:val="002B4CDF"/>
    <w:rsid w:val="002C055C"/>
    <w:rsid w:val="002C31BF"/>
    <w:rsid w:val="002C400D"/>
    <w:rsid w:val="002D08B1"/>
    <w:rsid w:val="002D17DF"/>
    <w:rsid w:val="002E0CD7"/>
    <w:rsid w:val="002E2348"/>
    <w:rsid w:val="002F0B86"/>
    <w:rsid w:val="002F795C"/>
    <w:rsid w:val="00300CAE"/>
    <w:rsid w:val="003110F6"/>
    <w:rsid w:val="003119BE"/>
    <w:rsid w:val="00314423"/>
    <w:rsid w:val="00317167"/>
    <w:rsid w:val="00322114"/>
    <w:rsid w:val="00322681"/>
    <w:rsid w:val="00323431"/>
    <w:rsid w:val="003330E9"/>
    <w:rsid w:val="00341DCF"/>
    <w:rsid w:val="003426B8"/>
    <w:rsid w:val="00346E96"/>
    <w:rsid w:val="003516C1"/>
    <w:rsid w:val="00355ED3"/>
    <w:rsid w:val="00357BC6"/>
    <w:rsid w:val="00365C21"/>
    <w:rsid w:val="00370D6B"/>
    <w:rsid w:val="00373CF8"/>
    <w:rsid w:val="003748BE"/>
    <w:rsid w:val="00374A28"/>
    <w:rsid w:val="0038406B"/>
    <w:rsid w:val="00385559"/>
    <w:rsid w:val="00385A72"/>
    <w:rsid w:val="00387447"/>
    <w:rsid w:val="003938F2"/>
    <w:rsid w:val="003956C6"/>
    <w:rsid w:val="0039649B"/>
    <w:rsid w:val="0039758F"/>
    <w:rsid w:val="003A1778"/>
    <w:rsid w:val="003A379E"/>
    <w:rsid w:val="003A4CE1"/>
    <w:rsid w:val="003A63EE"/>
    <w:rsid w:val="003A7A56"/>
    <w:rsid w:val="003B041E"/>
    <w:rsid w:val="003B39EC"/>
    <w:rsid w:val="003C3793"/>
    <w:rsid w:val="003D06BE"/>
    <w:rsid w:val="003D1490"/>
    <w:rsid w:val="003E2EF5"/>
    <w:rsid w:val="003F76F5"/>
    <w:rsid w:val="004024AE"/>
    <w:rsid w:val="00403067"/>
    <w:rsid w:val="0041746F"/>
    <w:rsid w:val="00431F95"/>
    <w:rsid w:val="0043728F"/>
    <w:rsid w:val="004403CD"/>
    <w:rsid w:val="0044111E"/>
    <w:rsid w:val="00441430"/>
    <w:rsid w:val="00441A7A"/>
    <w:rsid w:val="004439BD"/>
    <w:rsid w:val="004503F4"/>
    <w:rsid w:val="00450F07"/>
    <w:rsid w:val="00453CD3"/>
    <w:rsid w:val="00453CD6"/>
    <w:rsid w:val="00456C30"/>
    <w:rsid w:val="00460660"/>
    <w:rsid w:val="004624A6"/>
    <w:rsid w:val="0046685E"/>
    <w:rsid w:val="00466898"/>
    <w:rsid w:val="0047016F"/>
    <w:rsid w:val="00471AE8"/>
    <w:rsid w:val="00483C85"/>
    <w:rsid w:val="00484B83"/>
    <w:rsid w:val="00486107"/>
    <w:rsid w:val="0048778A"/>
    <w:rsid w:val="00491827"/>
    <w:rsid w:val="00493B1B"/>
    <w:rsid w:val="00495EE4"/>
    <w:rsid w:val="004977A7"/>
    <w:rsid w:val="004A5C9F"/>
    <w:rsid w:val="004B1A4A"/>
    <w:rsid w:val="004B348C"/>
    <w:rsid w:val="004B5067"/>
    <w:rsid w:val="004C031A"/>
    <w:rsid w:val="004C1D6B"/>
    <w:rsid w:val="004C32A3"/>
    <w:rsid w:val="004C3FD2"/>
    <w:rsid w:val="004C4399"/>
    <w:rsid w:val="004C4D1D"/>
    <w:rsid w:val="004C787C"/>
    <w:rsid w:val="004C7BF3"/>
    <w:rsid w:val="004D467A"/>
    <w:rsid w:val="004E0202"/>
    <w:rsid w:val="004E045E"/>
    <w:rsid w:val="004E143C"/>
    <w:rsid w:val="004E19DE"/>
    <w:rsid w:val="004E3A53"/>
    <w:rsid w:val="004F2380"/>
    <w:rsid w:val="004F2BE9"/>
    <w:rsid w:val="004F4B9B"/>
    <w:rsid w:val="005024F6"/>
    <w:rsid w:val="00505366"/>
    <w:rsid w:val="00511AB9"/>
    <w:rsid w:val="00513984"/>
    <w:rsid w:val="005210EB"/>
    <w:rsid w:val="00523EA7"/>
    <w:rsid w:val="0052738A"/>
    <w:rsid w:val="00534F50"/>
    <w:rsid w:val="0053605E"/>
    <w:rsid w:val="00540668"/>
    <w:rsid w:val="00542170"/>
    <w:rsid w:val="00546D2C"/>
    <w:rsid w:val="0055048E"/>
    <w:rsid w:val="00553375"/>
    <w:rsid w:val="005637F2"/>
    <w:rsid w:val="005644B1"/>
    <w:rsid w:val="005647F3"/>
    <w:rsid w:val="00565B4F"/>
    <w:rsid w:val="00567818"/>
    <w:rsid w:val="005736B7"/>
    <w:rsid w:val="00575E5A"/>
    <w:rsid w:val="00577C02"/>
    <w:rsid w:val="00582DC6"/>
    <w:rsid w:val="00584381"/>
    <w:rsid w:val="00584B9F"/>
    <w:rsid w:val="00586C4C"/>
    <w:rsid w:val="005935C5"/>
    <w:rsid w:val="00593AE5"/>
    <w:rsid w:val="00597D00"/>
    <w:rsid w:val="005A10EA"/>
    <w:rsid w:val="005A7B7B"/>
    <w:rsid w:val="005B76DD"/>
    <w:rsid w:val="005C5C6A"/>
    <w:rsid w:val="005C6CFA"/>
    <w:rsid w:val="005D5624"/>
    <w:rsid w:val="005D5D99"/>
    <w:rsid w:val="005D7514"/>
    <w:rsid w:val="005D77DE"/>
    <w:rsid w:val="005E068A"/>
    <w:rsid w:val="005E1EAE"/>
    <w:rsid w:val="005E1FDD"/>
    <w:rsid w:val="005E2CA9"/>
    <w:rsid w:val="005F0553"/>
    <w:rsid w:val="005F095F"/>
    <w:rsid w:val="005F1404"/>
    <w:rsid w:val="005F1D8E"/>
    <w:rsid w:val="005F294E"/>
    <w:rsid w:val="005F2CA1"/>
    <w:rsid w:val="005F34BC"/>
    <w:rsid w:val="005F4D8E"/>
    <w:rsid w:val="005F4E6D"/>
    <w:rsid w:val="00601023"/>
    <w:rsid w:val="0061068E"/>
    <w:rsid w:val="006126E5"/>
    <w:rsid w:val="00612C44"/>
    <w:rsid w:val="00614B41"/>
    <w:rsid w:val="00623216"/>
    <w:rsid w:val="00624E81"/>
    <w:rsid w:val="00627999"/>
    <w:rsid w:val="00633ABA"/>
    <w:rsid w:val="00636CE3"/>
    <w:rsid w:val="00641130"/>
    <w:rsid w:val="00643B1A"/>
    <w:rsid w:val="0064582F"/>
    <w:rsid w:val="00647E1C"/>
    <w:rsid w:val="006573CB"/>
    <w:rsid w:val="00660AD3"/>
    <w:rsid w:val="00660FBE"/>
    <w:rsid w:val="00664831"/>
    <w:rsid w:val="0067279B"/>
    <w:rsid w:val="00673324"/>
    <w:rsid w:val="006766C9"/>
    <w:rsid w:val="00677B7F"/>
    <w:rsid w:val="00677BC8"/>
    <w:rsid w:val="006815EA"/>
    <w:rsid w:val="00691A49"/>
    <w:rsid w:val="00691BFC"/>
    <w:rsid w:val="006927B4"/>
    <w:rsid w:val="006A1F56"/>
    <w:rsid w:val="006A5570"/>
    <w:rsid w:val="006A5EF6"/>
    <w:rsid w:val="006A66A4"/>
    <w:rsid w:val="006A689C"/>
    <w:rsid w:val="006A6F0E"/>
    <w:rsid w:val="006B095E"/>
    <w:rsid w:val="006B2430"/>
    <w:rsid w:val="006B3D79"/>
    <w:rsid w:val="006B424C"/>
    <w:rsid w:val="006B523D"/>
    <w:rsid w:val="006C6918"/>
    <w:rsid w:val="006D229F"/>
    <w:rsid w:val="006D7554"/>
    <w:rsid w:val="006D7AFE"/>
    <w:rsid w:val="006E0578"/>
    <w:rsid w:val="006E314D"/>
    <w:rsid w:val="006E46E1"/>
    <w:rsid w:val="006E757E"/>
    <w:rsid w:val="006F2707"/>
    <w:rsid w:val="006F2A82"/>
    <w:rsid w:val="006F3C20"/>
    <w:rsid w:val="006F45C8"/>
    <w:rsid w:val="00704265"/>
    <w:rsid w:val="00704A13"/>
    <w:rsid w:val="007061F8"/>
    <w:rsid w:val="00707BE1"/>
    <w:rsid w:val="00707F06"/>
    <w:rsid w:val="00710723"/>
    <w:rsid w:val="00714247"/>
    <w:rsid w:val="00716972"/>
    <w:rsid w:val="00721FAE"/>
    <w:rsid w:val="00722D75"/>
    <w:rsid w:val="00722D92"/>
    <w:rsid w:val="00723ED1"/>
    <w:rsid w:val="00725910"/>
    <w:rsid w:val="007279FB"/>
    <w:rsid w:val="00727BD0"/>
    <w:rsid w:val="00730859"/>
    <w:rsid w:val="00740336"/>
    <w:rsid w:val="00741FC4"/>
    <w:rsid w:val="00743525"/>
    <w:rsid w:val="0074484D"/>
    <w:rsid w:val="00745BC5"/>
    <w:rsid w:val="007576A4"/>
    <w:rsid w:val="00761CEA"/>
    <w:rsid w:val="0076286B"/>
    <w:rsid w:val="0076413F"/>
    <w:rsid w:val="00764E4B"/>
    <w:rsid w:val="00766846"/>
    <w:rsid w:val="0077261C"/>
    <w:rsid w:val="00774E31"/>
    <w:rsid w:val="0077673A"/>
    <w:rsid w:val="007778BF"/>
    <w:rsid w:val="00784251"/>
    <w:rsid w:val="007846E1"/>
    <w:rsid w:val="0078631A"/>
    <w:rsid w:val="00791AC7"/>
    <w:rsid w:val="00791CBA"/>
    <w:rsid w:val="007921CC"/>
    <w:rsid w:val="0079264A"/>
    <w:rsid w:val="00792F9B"/>
    <w:rsid w:val="00795A1F"/>
    <w:rsid w:val="00796F6B"/>
    <w:rsid w:val="007A0657"/>
    <w:rsid w:val="007A0AB5"/>
    <w:rsid w:val="007A0C04"/>
    <w:rsid w:val="007B4B2B"/>
    <w:rsid w:val="007B570C"/>
    <w:rsid w:val="007C0706"/>
    <w:rsid w:val="007C589B"/>
    <w:rsid w:val="007C6215"/>
    <w:rsid w:val="007D37B0"/>
    <w:rsid w:val="007D49F4"/>
    <w:rsid w:val="007D5C30"/>
    <w:rsid w:val="007D5CF9"/>
    <w:rsid w:val="007E165D"/>
    <w:rsid w:val="007E4A6E"/>
    <w:rsid w:val="007F56A7"/>
    <w:rsid w:val="007F5EC4"/>
    <w:rsid w:val="008000C2"/>
    <w:rsid w:val="00801A4A"/>
    <w:rsid w:val="00802A19"/>
    <w:rsid w:val="00803AB1"/>
    <w:rsid w:val="0080657B"/>
    <w:rsid w:val="00807DD0"/>
    <w:rsid w:val="0081105C"/>
    <w:rsid w:val="00813122"/>
    <w:rsid w:val="00816005"/>
    <w:rsid w:val="0082047A"/>
    <w:rsid w:val="00823FBB"/>
    <w:rsid w:val="00831964"/>
    <w:rsid w:val="00835739"/>
    <w:rsid w:val="0083678B"/>
    <w:rsid w:val="0084349C"/>
    <w:rsid w:val="0084522D"/>
    <w:rsid w:val="0084686A"/>
    <w:rsid w:val="008468A6"/>
    <w:rsid w:val="00850438"/>
    <w:rsid w:val="00857E02"/>
    <w:rsid w:val="00860887"/>
    <w:rsid w:val="00860927"/>
    <w:rsid w:val="0086141D"/>
    <w:rsid w:val="00862990"/>
    <w:rsid w:val="00862E34"/>
    <w:rsid w:val="00863880"/>
    <w:rsid w:val="008659F3"/>
    <w:rsid w:val="0086692C"/>
    <w:rsid w:val="00866D68"/>
    <w:rsid w:val="00872BEC"/>
    <w:rsid w:val="00886D4B"/>
    <w:rsid w:val="00890C2F"/>
    <w:rsid w:val="00893FF1"/>
    <w:rsid w:val="0089436F"/>
    <w:rsid w:val="00894878"/>
    <w:rsid w:val="00895406"/>
    <w:rsid w:val="00895DAD"/>
    <w:rsid w:val="00896587"/>
    <w:rsid w:val="008A1DE9"/>
    <w:rsid w:val="008A2571"/>
    <w:rsid w:val="008A3161"/>
    <w:rsid w:val="008A3568"/>
    <w:rsid w:val="008A69D0"/>
    <w:rsid w:val="008A744C"/>
    <w:rsid w:val="008B1447"/>
    <w:rsid w:val="008B15B8"/>
    <w:rsid w:val="008B4D63"/>
    <w:rsid w:val="008B6B32"/>
    <w:rsid w:val="008C0A37"/>
    <w:rsid w:val="008C11BD"/>
    <w:rsid w:val="008C7EC8"/>
    <w:rsid w:val="008D03B9"/>
    <w:rsid w:val="008D22E7"/>
    <w:rsid w:val="008D5771"/>
    <w:rsid w:val="008D6B46"/>
    <w:rsid w:val="008E4137"/>
    <w:rsid w:val="008F18D6"/>
    <w:rsid w:val="008F2EC5"/>
    <w:rsid w:val="008F368E"/>
    <w:rsid w:val="008F5EB2"/>
    <w:rsid w:val="009044AA"/>
    <w:rsid w:val="00904780"/>
    <w:rsid w:val="00905535"/>
    <w:rsid w:val="00905B51"/>
    <w:rsid w:val="00911043"/>
    <w:rsid w:val="00911A9E"/>
    <w:rsid w:val="00912396"/>
    <w:rsid w:val="009146AF"/>
    <w:rsid w:val="00922385"/>
    <w:rsid w:val="009223DF"/>
    <w:rsid w:val="00923E73"/>
    <w:rsid w:val="00926B03"/>
    <w:rsid w:val="00926EA5"/>
    <w:rsid w:val="0093006C"/>
    <w:rsid w:val="00936091"/>
    <w:rsid w:val="00937647"/>
    <w:rsid w:val="00940D8A"/>
    <w:rsid w:val="00944037"/>
    <w:rsid w:val="00945302"/>
    <w:rsid w:val="009461FB"/>
    <w:rsid w:val="00947AB7"/>
    <w:rsid w:val="00950904"/>
    <w:rsid w:val="00954027"/>
    <w:rsid w:val="00957046"/>
    <w:rsid w:val="009606DC"/>
    <w:rsid w:val="0096072D"/>
    <w:rsid w:val="00962258"/>
    <w:rsid w:val="009624C4"/>
    <w:rsid w:val="00967540"/>
    <w:rsid w:val="009678B7"/>
    <w:rsid w:val="00970395"/>
    <w:rsid w:val="009740BB"/>
    <w:rsid w:val="009768EC"/>
    <w:rsid w:val="00981CC0"/>
    <w:rsid w:val="009833E1"/>
    <w:rsid w:val="00984C2A"/>
    <w:rsid w:val="00984F5E"/>
    <w:rsid w:val="00985941"/>
    <w:rsid w:val="00986E0C"/>
    <w:rsid w:val="009900CE"/>
    <w:rsid w:val="00990A8C"/>
    <w:rsid w:val="00992D9C"/>
    <w:rsid w:val="00994C3F"/>
    <w:rsid w:val="00996CB8"/>
    <w:rsid w:val="009A4329"/>
    <w:rsid w:val="009B14A9"/>
    <w:rsid w:val="009B2E97"/>
    <w:rsid w:val="009B34F4"/>
    <w:rsid w:val="009C3581"/>
    <w:rsid w:val="009D2214"/>
    <w:rsid w:val="009D4CD4"/>
    <w:rsid w:val="009D4E19"/>
    <w:rsid w:val="009D5BC0"/>
    <w:rsid w:val="009D69B5"/>
    <w:rsid w:val="009D7B52"/>
    <w:rsid w:val="009E07F4"/>
    <w:rsid w:val="009E210F"/>
    <w:rsid w:val="009F392E"/>
    <w:rsid w:val="009F3C09"/>
    <w:rsid w:val="009F78C1"/>
    <w:rsid w:val="00A0172B"/>
    <w:rsid w:val="00A067CE"/>
    <w:rsid w:val="00A14F1C"/>
    <w:rsid w:val="00A15CBC"/>
    <w:rsid w:val="00A2295C"/>
    <w:rsid w:val="00A24EC2"/>
    <w:rsid w:val="00A27E01"/>
    <w:rsid w:val="00A30052"/>
    <w:rsid w:val="00A31CBB"/>
    <w:rsid w:val="00A33BB9"/>
    <w:rsid w:val="00A349F7"/>
    <w:rsid w:val="00A36F1A"/>
    <w:rsid w:val="00A42C4D"/>
    <w:rsid w:val="00A4363C"/>
    <w:rsid w:val="00A453A2"/>
    <w:rsid w:val="00A55DE0"/>
    <w:rsid w:val="00A55F66"/>
    <w:rsid w:val="00A57C9F"/>
    <w:rsid w:val="00A606A7"/>
    <w:rsid w:val="00A607BD"/>
    <w:rsid w:val="00A6090D"/>
    <w:rsid w:val="00A6177B"/>
    <w:rsid w:val="00A62518"/>
    <w:rsid w:val="00A6415A"/>
    <w:rsid w:val="00A66136"/>
    <w:rsid w:val="00A674FA"/>
    <w:rsid w:val="00A67852"/>
    <w:rsid w:val="00A73DB5"/>
    <w:rsid w:val="00A761CC"/>
    <w:rsid w:val="00A8601F"/>
    <w:rsid w:val="00A86DBD"/>
    <w:rsid w:val="00A87725"/>
    <w:rsid w:val="00A91C7A"/>
    <w:rsid w:val="00A91FC9"/>
    <w:rsid w:val="00A93970"/>
    <w:rsid w:val="00A96888"/>
    <w:rsid w:val="00AA4CBB"/>
    <w:rsid w:val="00AA52E0"/>
    <w:rsid w:val="00AA5761"/>
    <w:rsid w:val="00AA5B92"/>
    <w:rsid w:val="00AA65FA"/>
    <w:rsid w:val="00AA7351"/>
    <w:rsid w:val="00AB1D79"/>
    <w:rsid w:val="00AB1F72"/>
    <w:rsid w:val="00AB344B"/>
    <w:rsid w:val="00AB5F8D"/>
    <w:rsid w:val="00AC027C"/>
    <w:rsid w:val="00AC046A"/>
    <w:rsid w:val="00AC1807"/>
    <w:rsid w:val="00AC2D18"/>
    <w:rsid w:val="00AD056F"/>
    <w:rsid w:val="00AD16A9"/>
    <w:rsid w:val="00AD2037"/>
    <w:rsid w:val="00AD6731"/>
    <w:rsid w:val="00AE26DF"/>
    <w:rsid w:val="00AF3920"/>
    <w:rsid w:val="00B003A1"/>
    <w:rsid w:val="00B03CF9"/>
    <w:rsid w:val="00B1508D"/>
    <w:rsid w:val="00B15D0D"/>
    <w:rsid w:val="00B25AED"/>
    <w:rsid w:val="00B30DB4"/>
    <w:rsid w:val="00B32ADE"/>
    <w:rsid w:val="00B33E97"/>
    <w:rsid w:val="00B33EE8"/>
    <w:rsid w:val="00B35956"/>
    <w:rsid w:val="00B3713E"/>
    <w:rsid w:val="00B405CA"/>
    <w:rsid w:val="00B529A6"/>
    <w:rsid w:val="00B5421C"/>
    <w:rsid w:val="00B56FC3"/>
    <w:rsid w:val="00B57CF8"/>
    <w:rsid w:val="00B57F39"/>
    <w:rsid w:val="00B601E0"/>
    <w:rsid w:val="00B624C7"/>
    <w:rsid w:val="00B660D2"/>
    <w:rsid w:val="00B75EE1"/>
    <w:rsid w:val="00B77481"/>
    <w:rsid w:val="00B807B5"/>
    <w:rsid w:val="00B82345"/>
    <w:rsid w:val="00B844AF"/>
    <w:rsid w:val="00B8518B"/>
    <w:rsid w:val="00B939A6"/>
    <w:rsid w:val="00B941DF"/>
    <w:rsid w:val="00BA0024"/>
    <w:rsid w:val="00BA0C07"/>
    <w:rsid w:val="00BA19A5"/>
    <w:rsid w:val="00BA5920"/>
    <w:rsid w:val="00BB1573"/>
    <w:rsid w:val="00BB1EBE"/>
    <w:rsid w:val="00BB23A2"/>
    <w:rsid w:val="00BB38EE"/>
    <w:rsid w:val="00BC168D"/>
    <w:rsid w:val="00BC51D3"/>
    <w:rsid w:val="00BC725D"/>
    <w:rsid w:val="00BD32CD"/>
    <w:rsid w:val="00BD4617"/>
    <w:rsid w:val="00BD787A"/>
    <w:rsid w:val="00BD7E91"/>
    <w:rsid w:val="00BE168B"/>
    <w:rsid w:val="00BE2012"/>
    <w:rsid w:val="00BF024F"/>
    <w:rsid w:val="00BF54FA"/>
    <w:rsid w:val="00BF78A6"/>
    <w:rsid w:val="00C00D8E"/>
    <w:rsid w:val="00C02D0A"/>
    <w:rsid w:val="00C03A6E"/>
    <w:rsid w:val="00C03A71"/>
    <w:rsid w:val="00C06F8D"/>
    <w:rsid w:val="00C11D35"/>
    <w:rsid w:val="00C13B39"/>
    <w:rsid w:val="00C14266"/>
    <w:rsid w:val="00C1534D"/>
    <w:rsid w:val="00C22FE7"/>
    <w:rsid w:val="00C244DF"/>
    <w:rsid w:val="00C24C30"/>
    <w:rsid w:val="00C25346"/>
    <w:rsid w:val="00C2772A"/>
    <w:rsid w:val="00C3673A"/>
    <w:rsid w:val="00C36878"/>
    <w:rsid w:val="00C3718B"/>
    <w:rsid w:val="00C4042C"/>
    <w:rsid w:val="00C40D5E"/>
    <w:rsid w:val="00C4317F"/>
    <w:rsid w:val="00C44F6A"/>
    <w:rsid w:val="00C47AE3"/>
    <w:rsid w:val="00C51087"/>
    <w:rsid w:val="00C52B37"/>
    <w:rsid w:val="00C557AA"/>
    <w:rsid w:val="00C56F2D"/>
    <w:rsid w:val="00C57B9B"/>
    <w:rsid w:val="00C63CB5"/>
    <w:rsid w:val="00C660CC"/>
    <w:rsid w:val="00C712B9"/>
    <w:rsid w:val="00C767EF"/>
    <w:rsid w:val="00C81386"/>
    <w:rsid w:val="00C81396"/>
    <w:rsid w:val="00C82BF5"/>
    <w:rsid w:val="00C82C7B"/>
    <w:rsid w:val="00C9665E"/>
    <w:rsid w:val="00CA4013"/>
    <w:rsid w:val="00CA532C"/>
    <w:rsid w:val="00CA6F5E"/>
    <w:rsid w:val="00CB3AD5"/>
    <w:rsid w:val="00CC117A"/>
    <w:rsid w:val="00CC139A"/>
    <w:rsid w:val="00CC1601"/>
    <w:rsid w:val="00CC40B0"/>
    <w:rsid w:val="00CD16B7"/>
    <w:rsid w:val="00CD1FC4"/>
    <w:rsid w:val="00CD2810"/>
    <w:rsid w:val="00CE72A9"/>
    <w:rsid w:val="00CE7733"/>
    <w:rsid w:val="00CF2F89"/>
    <w:rsid w:val="00CF51DB"/>
    <w:rsid w:val="00CF7F76"/>
    <w:rsid w:val="00D02CA2"/>
    <w:rsid w:val="00D043A4"/>
    <w:rsid w:val="00D05F2C"/>
    <w:rsid w:val="00D07643"/>
    <w:rsid w:val="00D126E0"/>
    <w:rsid w:val="00D12C6C"/>
    <w:rsid w:val="00D169FC"/>
    <w:rsid w:val="00D21061"/>
    <w:rsid w:val="00D2447D"/>
    <w:rsid w:val="00D24C92"/>
    <w:rsid w:val="00D24DA9"/>
    <w:rsid w:val="00D300B8"/>
    <w:rsid w:val="00D341C7"/>
    <w:rsid w:val="00D36EA8"/>
    <w:rsid w:val="00D37801"/>
    <w:rsid w:val="00D4108E"/>
    <w:rsid w:val="00D45C57"/>
    <w:rsid w:val="00D46576"/>
    <w:rsid w:val="00D55924"/>
    <w:rsid w:val="00D55B3E"/>
    <w:rsid w:val="00D61200"/>
    <w:rsid w:val="00D6163D"/>
    <w:rsid w:val="00D64079"/>
    <w:rsid w:val="00D6524B"/>
    <w:rsid w:val="00D66DF9"/>
    <w:rsid w:val="00D67FAC"/>
    <w:rsid w:val="00D70D0C"/>
    <w:rsid w:val="00D7408E"/>
    <w:rsid w:val="00D77DE5"/>
    <w:rsid w:val="00D77DEE"/>
    <w:rsid w:val="00D81439"/>
    <w:rsid w:val="00D81543"/>
    <w:rsid w:val="00D831A3"/>
    <w:rsid w:val="00D84207"/>
    <w:rsid w:val="00D84D6D"/>
    <w:rsid w:val="00D85C5B"/>
    <w:rsid w:val="00D914FF"/>
    <w:rsid w:val="00D9276F"/>
    <w:rsid w:val="00DA0DB7"/>
    <w:rsid w:val="00DA156D"/>
    <w:rsid w:val="00DA16BB"/>
    <w:rsid w:val="00DA337A"/>
    <w:rsid w:val="00DB25D9"/>
    <w:rsid w:val="00DB29AC"/>
    <w:rsid w:val="00DB4C0B"/>
    <w:rsid w:val="00DC0F0F"/>
    <w:rsid w:val="00DC3922"/>
    <w:rsid w:val="00DC41AD"/>
    <w:rsid w:val="00DC6821"/>
    <w:rsid w:val="00DC75F3"/>
    <w:rsid w:val="00DD055C"/>
    <w:rsid w:val="00DD46F3"/>
    <w:rsid w:val="00DD5E9D"/>
    <w:rsid w:val="00DE56F2"/>
    <w:rsid w:val="00DF0B97"/>
    <w:rsid w:val="00DF116D"/>
    <w:rsid w:val="00DF3073"/>
    <w:rsid w:val="00DF66C6"/>
    <w:rsid w:val="00E00D25"/>
    <w:rsid w:val="00E02593"/>
    <w:rsid w:val="00E15892"/>
    <w:rsid w:val="00E17CB4"/>
    <w:rsid w:val="00E17FE7"/>
    <w:rsid w:val="00E2121F"/>
    <w:rsid w:val="00E223AC"/>
    <w:rsid w:val="00E224B6"/>
    <w:rsid w:val="00E26DF6"/>
    <w:rsid w:val="00E34B8E"/>
    <w:rsid w:val="00E362AC"/>
    <w:rsid w:val="00E37D89"/>
    <w:rsid w:val="00E46B8E"/>
    <w:rsid w:val="00E62C1B"/>
    <w:rsid w:val="00E7068E"/>
    <w:rsid w:val="00E70C48"/>
    <w:rsid w:val="00E77D46"/>
    <w:rsid w:val="00E84AC7"/>
    <w:rsid w:val="00E967DA"/>
    <w:rsid w:val="00E96D0B"/>
    <w:rsid w:val="00EA0299"/>
    <w:rsid w:val="00EA1DA7"/>
    <w:rsid w:val="00EA3BE4"/>
    <w:rsid w:val="00EB104F"/>
    <w:rsid w:val="00EB7699"/>
    <w:rsid w:val="00EB7E82"/>
    <w:rsid w:val="00EC0922"/>
    <w:rsid w:val="00EC228A"/>
    <w:rsid w:val="00ED027B"/>
    <w:rsid w:val="00ED14BD"/>
    <w:rsid w:val="00ED668C"/>
    <w:rsid w:val="00ED69E0"/>
    <w:rsid w:val="00EE1ED2"/>
    <w:rsid w:val="00EE1EDC"/>
    <w:rsid w:val="00EF6C7F"/>
    <w:rsid w:val="00EF7532"/>
    <w:rsid w:val="00EF7B91"/>
    <w:rsid w:val="00F010DC"/>
    <w:rsid w:val="00F02E2E"/>
    <w:rsid w:val="00F0533E"/>
    <w:rsid w:val="00F05634"/>
    <w:rsid w:val="00F06BA5"/>
    <w:rsid w:val="00F07064"/>
    <w:rsid w:val="00F1048D"/>
    <w:rsid w:val="00F125F2"/>
    <w:rsid w:val="00F12DEC"/>
    <w:rsid w:val="00F1370A"/>
    <w:rsid w:val="00F1715C"/>
    <w:rsid w:val="00F20995"/>
    <w:rsid w:val="00F234C4"/>
    <w:rsid w:val="00F30576"/>
    <w:rsid w:val="00F310F8"/>
    <w:rsid w:val="00F35939"/>
    <w:rsid w:val="00F36B07"/>
    <w:rsid w:val="00F45607"/>
    <w:rsid w:val="00F45BD1"/>
    <w:rsid w:val="00F476F8"/>
    <w:rsid w:val="00F479B1"/>
    <w:rsid w:val="00F47C24"/>
    <w:rsid w:val="00F52982"/>
    <w:rsid w:val="00F5483A"/>
    <w:rsid w:val="00F560F5"/>
    <w:rsid w:val="00F63543"/>
    <w:rsid w:val="00F659EB"/>
    <w:rsid w:val="00F711F4"/>
    <w:rsid w:val="00F7400B"/>
    <w:rsid w:val="00F81430"/>
    <w:rsid w:val="00F82634"/>
    <w:rsid w:val="00F86BA6"/>
    <w:rsid w:val="00F87479"/>
    <w:rsid w:val="00F87B83"/>
    <w:rsid w:val="00F91788"/>
    <w:rsid w:val="00F93942"/>
    <w:rsid w:val="00FA0ECE"/>
    <w:rsid w:val="00FA59AE"/>
    <w:rsid w:val="00FB02EB"/>
    <w:rsid w:val="00FB1943"/>
    <w:rsid w:val="00FB265E"/>
    <w:rsid w:val="00FB5045"/>
    <w:rsid w:val="00FB5E5F"/>
    <w:rsid w:val="00FC09A4"/>
    <w:rsid w:val="00FC1AA7"/>
    <w:rsid w:val="00FC3017"/>
    <w:rsid w:val="00FC6389"/>
    <w:rsid w:val="00FD3D60"/>
    <w:rsid w:val="00FD56DD"/>
    <w:rsid w:val="00FE5C85"/>
    <w:rsid w:val="00FE7CC1"/>
    <w:rsid w:val="00FF23FE"/>
    <w:rsid w:val="00FF2A0A"/>
    <w:rsid w:val="00FF3A86"/>
    <w:rsid w:val="00FF5A0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EA3DB02"/>
  <w14:defaultImageDpi w14:val="32767"/>
  <w15:docId w15:val="{FD45B935-19DC-4D23-83E2-CC441D633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iPriority="28"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iPriority="28" w:unhideWhenUsed="1"/>
    <w:lsdException w:name="List Number 3" w:semiHidden="1" w:uiPriority="28" w:unhideWhenUsed="1"/>
    <w:lsdException w:name="List Number 4" w:semiHidden="1" w:uiPriority="28" w:unhideWhenUsed="1"/>
    <w:lsdException w:name="List Number 5" w:semiHidden="1" w:uiPriority="28"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 w:qFormat="1"/>
    <w:lsdException w:name="Emphasis" w:uiPriority="1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0" w:qFormat="1"/>
    <w:lsdException w:name="Intense Emphasis" w:uiPriority="1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954027"/>
    <w:pPr>
      <w:spacing w:before="120" w:after="120"/>
      <w:jc w:val="both"/>
    </w:pPr>
  </w:style>
  <w:style w:type="paragraph" w:styleId="Nadpis1">
    <w:name w:val="heading 1"/>
    <w:basedOn w:val="Normln"/>
    <w:next w:val="Normln"/>
    <w:link w:val="Nadpis1Char"/>
    <w:uiPriority w:val="9"/>
    <w:qFormat/>
    <w:rsid w:val="00B30DB4"/>
    <w:pPr>
      <w:keepNext/>
      <w:keepLines/>
      <w:numPr>
        <w:numId w:val="5"/>
      </w:numPr>
      <w:suppressAutoHyphens/>
      <w:outlineLvl w:val="0"/>
    </w:pPr>
    <w:rPr>
      <w:rFonts w:asciiTheme="majorHAnsi" w:eastAsiaTheme="majorEastAsia" w:hAnsiTheme="majorHAnsi" w:cstheme="majorBidi"/>
      <w:b/>
      <w:spacing w:val="-6"/>
      <w:u w:val="single"/>
    </w:rPr>
  </w:style>
  <w:style w:type="paragraph" w:styleId="Nadpis2">
    <w:name w:val="heading 2"/>
    <w:basedOn w:val="Normln"/>
    <w:next w:val="Normln"/>
    <w:link w:val="Nadpis2Char"/>
    <w:unhideWhenUsed/>
    <w:qFormat/>
    <w:rsid w:val="00895406"/>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basedOn w:val="Normln"/>
    <w:next w:val="Normln"/>
    <w:link w:val="Nadpis3Char"/>
    <w:uiPriority w:val="9"/>
    <w:unhideWhenUsed/>
    <w:qFormat/>
    <w:rsid w:val="00895406"/>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895406"/>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895406"/>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895406"/>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895406"/>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895406"/>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895406"/>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89540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95406"/>
  </w:style>
  <w:style w:type="paragraph" w:styleId="Zpat">
    <w:name w:val="footer"/>
    <w:basedOn w:val="Normln"/>
    <w:link w:val="ZpatChar"/>
    <w:uiPriority w:val="99"/>
    <w:unhideWhenUsed/>
    <w:rsid w:val="00895406"/>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895406"/>
    <w:rPr>
      <w:sz w:val="12"/>
    </w:rPr>
  </w:style>
  <w:style w:type="character" w:customStyle="1" w:styleId="Nadpis1Char">
    <w:name w:val="Nadpis 1 Char"/>
    <w:basedOn w:val="Standardnpsmoodstavce"/>
    <w:link w:val="Nadpis1"/>
    <w:uiPriority w:val="9"/>
    <w:rsid w:val="00B30DB4"/>
    <w:rPr>
      <w:rFonts w:asciiTheme="majorHAnsi" w:eastAsiaTheme="majorEastAsia" w:hAnsiTheme="majorHAnsi" w:cstheme="majorBidi"/>
      <w:b/>
      <w:spacing w:val="-6"/>
      <w:u w:val="single"/>
    </w:rPr>
  </w:style>
  <w:style w:type="character" w:customStyle="1" w:styleId="Nadpis2Char">
    <w:name w:val="Nadpis 2 Char"/>
    <w:basedOn w:val="Standardnpsmoodstavce"/>
    <w:link w:val="Nadpis2"/>
    <w:uiPriority w:val="9"/>
    <w:rsid w:val="00895406"/>
    <w:rPr>
      <w:rFonts w:asciiTheme="majorHAnsi" w:eastAsiaTheme="majorEastAsia" w:hAnsiTheme="majorHAnsi" w:cstheme="majorBidi"/>
      <w:b/>
      <w:color w:val="00A1E0" w:themeColor="accent3"/>
      <w:sz w:val="24"/>
      <w:szCs w:val="24"/>
    </w:rPr>
  </w:style>
  <w:style w:type="character" w:customStyle="1" w:styleId="Nadpis3Char">
    <w:name w:val="Nadpis 3 Char"/>
    <w:basedOn w:val="Standardnpsmoodstavce"/>
    <w:link w:val="Nadpis3"/>
    <w:uiPriority w:val="9"/>
    <w:rsid w:val="00895406"/>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895406"/>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895406"/>
    <w:rPr>
      <w:rFonts w:asciiTheme="majorHAnsi" w:eastAsiaTheme="majorEastAsia" w:hAnsiTheme="majorHAnsi" w:cstheme="majorBidi"/>
      <w:b/>
    </w:rPr>
  </w:style>
  <w:style w:type="character" w:styleId="Siln">
    <w:name w:val="Strong"/>
    <w:uiPriority w:val="2"/>
    <w:qFormat/>
    <w:rsid w:val="000E4F4B"/>
    <w:rPr>
      <w:rFonts w:eastAsia="Times New Roman" w:cs="Times New Roman"/>
      <w:b/>
      <w:u w:val="single"/>
      <w:lang w:eastAsia="cs-CZ"/>
    </w:rPr>
  </w:style>
  <w:style w:type="character" w:customStyle="1" w:styleId="Nadpis6Char">
    <w:name w:val="Nadpis 6 Char"/>
    <w:basedOn w:val="Standardnpsmoodstavce"/>
    <w:link w:val="Nadpis6"/>
    <w:uiPriority w:val="9"/>
    <w:semiHidden/>
    <w:rsid w:val="00895406"/>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895406"/>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895406"/>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895406"/>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895406"/>
    <w:rPr>
      <w:b/>
      <w:i w:val="0"/>
      <w:iCs/>
      <w:color w:val="00A1E0" w:themeColor="accent3"/>
    </w:rPr>
  </w:style>
  <w:style w:type="character" w:styleId="Zdraznn">
    <w:name w:val="Emphasis"/>
    <w:basedOn w:val="Standardnpsmoodstavce"/>
    <w:uiPriority w:val="10"/>
    <w:qFormat/>
    <w:rsid w:val="00895406"/>
    <w:rPr>
      <w:i w:val="0"/>
      <w:iCs/>
      <w:color w:val="00A1E0" w:themeColor="accent3"/>
    </w:rPr>
  </w:style>
  <w:style w:type="paragraph" w:styleId="Bezmezer">
    <w:name w:val="No Spacing"/>
    <w:uiPriority w:val="1"/>
    <w:qFormat/>
    <w:rsid w:val="00895406"/>
    <w:pPr>
      <w:spacing w:after="0"/>
    </w:pPr>
  </w:style>
  <w:style w:type="paragraph" w:styleId="Citt">
    <w:name w:val="Quote"/>
    <w:basedOn w:val="Normln"/>
    <w:next w:val="Normln"/>
    <w:link w:val="CittChar"/>
    <w:uiPriority w:val="29"/>
    <w:qFormat/>
    <w:rsid w:val="00895406"/>
    <w:pPr>
      <w:spacing w:before="200" w:after="160"/>
    </w:pPr>
    <w:rPr>
      <w:iCs/>
      <w:sz w:val="24"/>
    </w:rPr>
  </w:style>
  <w:style w:type="character" w:customStyle="1" w:styleId="CittChar">
    <w:name w:val="Citát Char"/>
    <w:basedOn w:val="Standardnpsmoodstavce"/>
    <w:link w:val="Citt"/>
    <w:uiPriority w:val="29"/>
    <w:rsid w:val="00895406"/>
    <w:rPr>
      <w:iCs/>
      <w:sz w:val="24"/>
    </w:rPr>
  </w:style>
  <w:style w:type="character" w:styleId="slostrnky">
    <w:name w:val="page number"/>
    <w:basedOn w:val="Standardnpsmoodstavce"/>
    <w:uiPriority w:val="99"/>
    <w:unhideWhenUsed/>
    <w:rsid w:val="00895406"/>
    <w:rPr>
      <w:b/>
      <w:color w:val="FF5200" w:themeColor="accent2"/>
      <w:sz w:val="14"/>
    </w:rPr>
  </w:style>
  <w:style w:type="paragraph" w:styleId="Textpoznpodarou">
    <w:name w:val="footnote text"/>
    <w:basedOn w:val="Normln"/>
    <w:link w:val="TextpoznpodarouChar"/>
    <w:uiPriority w:val="99"/>
    <w:semiHidden/>
    <w:unhideWhenUsed/>
    <w:rsid w:val="00895406"/>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895406"/>
    <w:rPr>
      <w:sz w:val="14"/>
      <w:szCs w:val="20"/>
    </w:rPr>
  </w:style>
  <w:style w:type="table" w:styleId="Mkatabulky">
    <w:name w:val="Table Grid"/>
    <w:basedOn w:val="Normlntabulka"/>
    <w:uiPriority w:val="39"/>
    <w:rsid w:val="00895406"/>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iPriority w:val="99"/>
    <w:unhideWhenUsed/>
    <w:rsid w:val="00895406"/>
  </w:style>
  <w:style w:type="character" w:customStyle="1" w:styleId="ZkladntextChar">
    <w:name w:val="Základní text Char"/>
    <w:basedOn w:val="Standardnpsmoodstavce"/>
    <w:link w:val="Zkladntext"/>
    <w:uiPriority w:val="99"/>
    <w:rsid w:val="00895406"/>
  </w:style>
  <w:style w:type="paragraph" w:styleId="Zkladntext-prvnodsazen">
    <w:name w:val="Body Text First Indent"/>
    <w:basedOn w:val="Zkladntext"/>
    <w:link w:val="Zkladntext-prvnodsazenChar"/>
    <w:uiPriority w:val="99"/>
    <w:unhideWhenUsed/>
    <w:rsid w:val="00895406"/>
    <w:pPr>
      <w:spacing w:after="0"/>
      <w:ind w:firstLine="301"/>
    </w:pPr>
  </w:style>
  <w:style w:type="character" w:customStyle="1" w:styleId="Zkladntext-prvnodsazenChar">
    <w:name w:val="Základní text - první odsazený Char"/>
    <w:basedOn w:val="ZkladntextChar"/>
    <w:link w:val="Zkladntext-prvnodsazen"/>
    <w:uiPriority w:val="99"/>
    <w:rsid w:val="00895406"/>
  </w:style>
  <w:style w:type="paragraph" w:customStyle="1" w:styleId="Druhdokumentu">
    <w:name w:val="Druh dokumentu"/>
    <w:uiPriority w:val="99"/>
    <w:qFormat/>
    <w:rsid w:val="00895406"/>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adpis1"/>
    <w:next w:val="Normln"/>
    <w:link w:val="NzevChar"/>
    <w:uiPriority w:val="10"/>
    <w:qFormat/>
    <w:rsid w:val="000E4F4B"/>
    <w:pPr>
      <w:numPr>
        <w:numId w:val="0"/>
      </w:numPr>
    </w:pPr>
    <w:rPr>
      <w:rFonts w:eastAsia="Times New Roman"/>
      <w:lang w:eastAsia="cs-CZ"/>
    </w:rPr>
  </w:style>
  <w:style w:type="character" w:customStyle="1" w:styleId="NzevChar">
    <w:name w:val="Název Char"/>
    <w:basedOn w:val="Standardnpsmoodstavce"/>
    <w:link w:val="Nzev"/>
    <w:uiPriority w:val="10"/>
    <w:rsid w:val="000E4F4B"/>
    <w:rPr>
      <w:rFonts w:asciiTheme="majorHAnsi" w:eastAsia="Times New Roman" w:hAnsiTheme="majorHAnsi" w:cstheme="majorBidi"/>
      <w:b/>
      <w:color w:val="FF5200" w:themeColor="accent2"/>
      <w:spacing w:val="-6"/>
      <w:sz w:val="36"/>
      <w:szCs w:val="36"/>
      <w:lang w:eastAsia="cs-CZ"/>
    </w:rPr>
  </w:style>
  <w:style w:type="paragraph" w:styleId="Podnadpis">
    <w:name w:val="Subtitle"/>
    <w:basedOn w:val="Normln"/>
    <w:next w:val="Normln"/>
    <w:link w:val="PodnadpisChar"/>
    <w:uiPriority w:val="11"/>
    <w:qFormat/>
    <w:rsid w:val="00895406"/>
    <w:pPr>
      <w:keepLines/>
      <w:numPr>
        <w:ilvl w:val="1"/>
      </w:numPr>
      <w:suppressAutoHyphens/>
      <w:spacing w:after="160"/>
    </w:pPr>
    <w:rPr>
      <w:rFonts w:eastAsiaTheme="minorEastAsia"/>
      <w:color w:val="5A5A5A" w:themeColor="text1" w:themeTint="A5"/>
      <w:sz w:val="22"/>
      <w:szCs w:val="22"/>
    </w:rPr>
  </w:style>
  <w:style w:type="character" w:customStyle="1" w:styleId="PodnadpisChar">
    <w:name w:val="Podnadpis Char"/>
    <w:basedOn w:val="Standardnpsmoodstavce"/>
    <w:link w:val="Podnadpis"/>
    <w:uiPriority w:val="11"/>
    <w:rsid w:val="00895406"/>
    <w:rPr>
      <w:rFonts w:eastAsiaTheme="minorEastAsia"/>
      <w:color w:val="5A5A5A" w:themeColor="text1" w:themeTint="A5"/>
      <w:sz w:val="22"/>
      <w:szCs w:val="22"/>
    </w:rPr>
  </w:style>
  <w:style w:type="character" w:styleId="Zdraznnjemn">
    <w:name w:val="Subtle Emphasis"/>
    <w:basedOn w:val="Standardnpsmoodstavce"/>
    <w:uiPriority w:val="10"/>
    <w:qFormat/>
    <w:rsid w:val="00895406"/>
    <w:rPr>
      <w:i w:val="0"/>
      <w:iCs/>
      <w:color w:val="595959" w:themeColor="text1" w:themeTint="A6"/>
    </w:rPr>
  </w:style>
  <w:style w:type="character" w:styleId="Odkazintenzivn">
    <w:name w:val="Intense Reference"/>
    <w:basedOn w:val="Standardnpsmoodstavce"/>
    <w:uiPriority w:val="32"/>
    <w:qFormat/>
    <w:rsid w:val="00895406"/>
    <w:rPr>
      <w:b/>
      <w:bCs/>
      <w:caps w:val="0"/>
      <w:smallCaps w:val="0"/>
      <w:color w:val="002B59" w:themeColor="accent1"/>
      <w:spacing w:val="5"/>
    </w:rPr>
  </w:style>
  <w:style w:type="character" w:styleId="Odkazjemn">
    <w:name w:val="Subtle Reference"/>
    <w:basedOn w:val="Standardnpsmoodstavce"/>
    <w:uiPriority w:val="31"/>
    <w:qFormat/>
    <w:rsid w:val="00895406"/>
    <w:rPr>
      <w:caps w:val="0"/>
      <w:smallCaps w:val="0"/>
      <w:color w:val="5A5A5A" w:themeColor="text1" w:themeTint="A5"/>
    </w:rPr>
  </w:style>
  <w:style w:type="paragraph" w:styleId="Vrazncitt">
    <w:name w:val="Intense Quote"/>
    <w:basedOn w:val="Normln"/>
    <w:next w:val="Normln"/>
    <w:link w:val="VrazncittChar"/>
    <w:uiPriority w:val="30"/>
    <w:qFormat/>
    <w:rsid w:val="00895406"/>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95406"/>
    <w:rPr>
      <w:b/>
      <w:iCs/>
    </w:rPr>
  </w:style>
  <w:style w:type="paragraph" w:styleId="Titulek">
    <w:name w:val="caption"/>
    <w:basedOn w:val="Normln"/>
    <w:next w:val="Normln"/>
    <w:uiPriority w:val="35"/>
    <w:semiHidden/>
    <w:unhideWhenUsed/>
    <w:qFormat/>
    <w:rsid w:val="00895406"/>
    <w:pPr>
      <w:spacing w:after="200" w:line="240" w:lineRule="auto"/>
    </w:pPr>
    <w:rPr>
      <w:iCs/>
      <w:color w:val="44546A" w:themeColor="text2"/>
    </w:rPr>
  </w:style>
  <w:style w:type="paragraph" w:styleId="Odstavecseseznamem">
    <w:name w:val="List Paragraph"/>
    <w:basedOn w:val="Normln"/>
    <w:link w:val="OdstavecseseznamemChar"/>
    <w:uiPriority w:val="34"/>
    <w:qFormat/>
    <w:rsid w:val="00895406"/>
    <w:pPr>
      <w:ind w:left="720"/>
      <w:contextualSpacing/>
    </w:pPr>
  </w:style>
  <w:style w:type="paragraph" w:styleId="Zhlavzprvy">
    <w:name w:val="Message Header"/>
    <w:basedOn w:val="Normln"/>
    <w:link w:val="ZhlavzprvyChar"/>
    <w:uiPriority w:val="99"/>
    <w:semiHidden/>
    <w:unhideWhenUsed/>
    <w:rsid w:val="0089540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895406"/>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895406"/>
    <w:rPr>
      <w:rFonts w:cs="Times New Roman"/>
      <w:szCs w:val="24"/>
    </w:rPr>
  </w:style>
  <w:style w:type="character" w:customStyle="1" w:styleId="Nadpisvtabulce">
    <w:name w:val="Nadpis v tabulce"/>
    <w:basedOn w:val="Standardnpsmoodstavce"/>
    <w:uiPriority w:val="9"/>
    <w:qFormat/>
    <w:rsid w:val="00895406"/>
    <w:rPr>
      <w:b/>
      <w:sz w:val="18"/>
    </w:rPr>
  </w:style>
  <w:style w:type="paragraph" w:customStyle="1" w:styleId="Nadpistabulky">
    <w:name w:val="Nadpis tabulky"/>
    <w:basedOn w:val="Normln"/>
    <w:next w:val="Normln"/>
    <w:uiPriority w:val="9"/>
    <w:qFormat/>
    <w:rsid w:val="00341DCF"/>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89540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895406"/>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uiPriority w:val="28"/>
    <w:unhideWhenUsed/>
    <w:rsid w:val="00895406"/>
    <w:pPr>
      <w:numPr>
        <w:numId w:val="3"/>
      </w:numPr>
      <w:spacing w:after="0"/>
    </w:pPr>
  </w:style>
  <w:style w:type="paragraph" w:styleId="Seznamsodrkami2">
    <w:name w:val="List Bullet 2"/>
    <w:basedOn w:val="Seznamsodrkami"/>
    <w:uiPriority w:val="28"/>
    <w:unhideWhenUsed/>
    <w:rsid w:val="00895406"/>
    <w:pPr>
      <w:numPr>
        <w:ilvl w:val="1"/>
      </w:numPr>
    </w:pPr>
  </w:style>
  <w:style w:type="paragraph" w:styleId="Seznamsodrkami3">
    <w:name w:val="List Bullet 3"/>
    <w:basedOn w:val="Seznamsodrkami"/>
    <w:uiPriority w:val="28"/>
    <w:unhideWhenUsed/>
    <w:rsid w:val="00895406"/>
    <w:pPr>
      <w:numPr>
        <w:ilvl w:val="2"/>
      </w:numPr>
    </w:pPr>
  </w:style>
  <w:style w:type="paragraph" w:styleId="Seznamsodrkami4">
    <w:name w:val="List Bullet 4"/>
    <w:basedOn w:val="Seznamsodrkami"/>
    <w:uiPriority w:val="28"/>
    <w:unhideWhenUsed/>
    <w:rsid w:val="00895406"/>
    <w:pPr>
      <w:numPr>
        <w:ilvl w:val="3"/>
      </w:numPr>
    </w:pPr>
  </w:style>
  <w:style w:type="paragraph" w:styleId="Seznamsodrkami5">
    <w:name w:val="List Bullet 5"/>
    <w:basedOn w:val="Seznamsodrkami"/>
    <w:uiPriority w:val="28"/>
    <w:unhideWhenUsed/>
    <w:rsid w:val="00895406"/>
    <w:pPr>
      <w:numPr>
        <w:ilvl w:val="4"/>
      </w:numPr>
    </w:pPr>
  </w:style>
  <w:style w:type="paragraph" w:styleId="slovanseznam">
    <w:name w:val="List Number"/>
    <w:basedOn w:val="Normln"/>
    <w:uiPriority w:val="28"/>
    <w:unhideWhenUsed/>
    <w:rsid w:val="00895406"/>
    <w:pPr>
      <w:numPr>
        <w:numId w:val="4"/>
      </w:numPr>
      <w:spacing w:after="0"/>
      <w:contextualSpacing/>
    </w:pPr>
  </w:style>
  <w:style w:type="paragraph" w:styleId="slovanseznam2">
    <w:name w:val="List Number 2"/>
    <w:basedOn w:val="slovanseznam"/>
    <w:uiPriority w:val="28"/>
    <w:unhideWhenUsed/>
    <w:rsid w:val="00895406"/>
    <w:pPr>
      <w:numPr>
        <w:ilvl w:val="1"/>
      </w:numPr>
      <w:tabs>
        <w:tab w:val="left" w:pos="1361"/>
      </w:tabs>
    </w:pPr>
  </w:style>
  <w:style w:type="paragraph" w:styleId="slovanseznam3">
    <w:name w:val="List Number 3"/>
    <w:basedOn w:val="slovanseznam"/>
    <w:uiPriority w:val="28"/>
    <w:unhideWhenUsed/>
    <w:rsid w:val="00895406"/>
    <w:pPr>
      <w:numPr>
        <w:ilvl w:val="2"/>
      </w:numPr>
    </w:pPr>
  </w:style>
  <w:style w:type="paragraph" w:styleId="slovanseznam4">
    <w:name w:val="List Number 4"/>
    <w:basedOn w:val="slovanseznam"/>
    <w:uiPriority w:val="28"/>
    <w:unhideWhenUsed/>
    <w:rsid w:val="00895406"/>
    <w:pPr>
      <w:numPr>
        <w:ilvl w:val="3"/>
      </w:numPr>
    </w:pPr>
  </w:style>
  <w:style w:type="paragraph" w:styleId="slovanseznam5">
    <w:name w:val="List Number 5"/>
    <w:basedOn w:val="slovanseznam"/>
    <w:uiPriority w:val="28"/>
    <w:unhideWhenUsed/>
    <w:rsid w:val="00895406"/>
    <w:pPr>
      <w:numPr>
        <w:ilvl w:val="4"/>
      </w:numPr>
    </w:pPr>
  </w:style>
  <w:style w:type="numbering" w:customStyle="1" w:styleId="ListNumbermultilevel">
    <w:name w:val="List Number (multilevel)"/>
    <w:uiPriority w:val="99"/>
    <w:rsid w:val="00895406"/>
    <w:pPr>
      <w:numPr>
        <w:numId w:val="1"/>
      </w:numPr>
    </w:pPr>
  </w:style>
  <w:style w:type="numbering" w:customStyle="1" w:styleId="ListBulletmultilevel">
    <w:name w:val="List Bullet (multilevel)"/>
    <w:uiPriority w:val="99"/>
    <w:rsid w:val="00895406"/>
    <w:pPr>
      <w:numPr>
        <w:numId w:val="2"/>
      </w:numPr>
    </w:pPr>
  </w:style>
  <w:style w:type="paragraph" w:customStyle="1" w:styleId="Vraznjtext">
    <w:name w:val="Výraznější text"/>
    <w:basedOn w:val="Normln"/>
    <w:uiPriority w:val="9"/>
    <w:qFormat/>
    <w:rsid w:val="00895406"/>
    <w:rPr>
      <w:sz w:val="24"/>
      <w:szCs w:val="24"/>
    </w:rPr>
  </w:style>
  <w:style w:type="paragraph" w:customStyle="1" w:styleId="Doplujcdaje">
    <w:name w:val="Doplňující údaje"/>
    <w:basedOn w:val="Bezmezer"/>
    <w:uiPriority w:val="10"/>
    <w:qFormat/>
    <w:rsid w:val="00895406"/>
    <w:rPr>
      <w:sz w:val="14"/>
      <w:szCs w:val="14"/>
    </w:rPr>
  </w:style>
  <w:style w:type="paragraph" w:styleId="Obsah2">
    <w:name w:val="toc 2"/>
    <w:basedOn w:val="Normln"/>
    <w:next w:val="Normln"/>
    <w:autoRedefine/>
    <w:uiPriority w:val="39"/>
    <w:unhideWhenUsed/>
    <w:rsid w:val="00895406"/>
    <w:pPr>
      <w:spacing w:after="100"/>
      <w:ind w:left="180"/>
    </w:pPr>
  </w:style>
  <w:style w:type="paragraph" w:styleId="Obsah1">
    <w:name w:val="toc 1"/>
    <w:basedOn w:val="Normln"/>
    <w:next w:val="Normln"/>
    <w:autoRedefine/>
    <w:uiPriority w:val="39"/>
    <w:unhideWhenUsed/>
    <w:rsid w:val="00895406"/>
    <w:pPr>
      <w:spacing w:after="100"/>
    </w:pPr>
  </w:style>
  <w:style w:type="paragraph" w:styleId="Obsah3">
    <w:name w:val="toc 3"/>
    <w:basedOn w:val="Normln"/>
    <w:next w:val="Normln"/>
    <w:autoRedefine/>
    <w:uiPriority w:val="39"/>
    <w:unhideWhenUsed/>
    <w:rsid w:val="00895406"/>
    <w:pPr>
      <w:spacing w:after="100"/>
      <w:ind w:left="360"/>
    </w:pPr>
  </w:style>
  <w:style w:type="character" w:styleId="Hypertextovodkaz">
    <w:name w:val="Hyperlink"/>
    <w:basedOn w:val="Standardnpsmoodstavce"/>
    <w:uiPriority w:val="99"/>
    <w:unhideWhenUsed/>
    <w:rsid w:val="00895406"/>
    <w:rPr>
      <w:color w:val="0563C1" w:themeColor="hyperlink"/>
      <w:u w:val="single"/>
    </w:rPr>
  </w:style>
  <w:style w:type="paragraph" w:styleId="Nadpisobsahu">
    <w:name w:val="TOC Heading"/>
    <w:basedOn w:val="Nadpis3"/>
    <w:next w:val="Normln"/>
    <w:uiPriority w:val="39"/>
    <w:unhideWhenUsed/>
    <w:qFormat/>
    <w:rsid w:val="00895406"/>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895406"/>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895406"/>
    <w:rPr>
      <w:rFonts w:ascii="Segoe UI" w:hAnsi="Segoe UI" w:cs="Segoe UI"/>
    </w:rPr>
  </w:style>
  <w:style w:type="character" w:customStyle="1" w:styleId="Nevyeenzmnka1">
    <w:name w:val="Nevyřešená zmínka1"/>
    <w:basedOn w:val="Standardnpsmoodstavce"/>
    <w:uiPriority w:val="99"/>
    <w:semiHidden/>
    <w:unhideWhenUsed/>
    <w:rsid w:val="00493B1B"/>
    <w:rPr>
      <w:color w:val="605E5C"/>
      <w:shd w:val="clear" w:color="auto" w:fill="E1DFDD"/>
    </w:rPr>
  </w:style>
  <w:style w:type="character" w:styleId="Odkaznakoment">
    <w:name w:val="annotation reference"/>
    <w:uiPriority w:val="99"/>
    <w:semiHidden/>
    <w:rsid w:val="007061F8"/>
    <w:rPr>
      <w:sz w:val="16"/>
      <w:szCs w:val="16"/>
    </w:rPr>
  </w:style>
  <w:style w:type="paragraph" w:styleId="Textkomente">
    <w:name w:val="annotation text"/>
    <w:basedOn w:val="Normln"/>
    <w:link w:val="TextkomenteChar"/>
    <w:uiPriority w:val="99"/>
    <w:semiHidden/>
    <w:rsid w:val="007061F8"/>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cs-CZ"/>
    </w:rPr>
  </w:style>
  <w:style w:type="character" w:customStyle="1" w:styleId="TextkomenteChar">
    <w:name w:val="Text komentáře Char"/>
    <w:basedOn w:val="Standardnpsmoodstavce"/>
    <w:link w:val="Textkomente"/>
    <w:uiPriority w:val="99"/>
    <w:semiHidden/>
    <w:rsid w:val="007061F8"/>
    <w:rPr>
      <w:rFonts w:ascii="Times New Roman" w:eastAsia="Times New Roman" w:hAnsi="Times New Roman" w:cs="Times New Roman"/>
      <w:sz w:val="20"/>
      <w:szCs w:val="20"/>
      <w:lang w:eastAsia="cs-CZ"/>
    </w:rPr>
  </w:style>
  <w:style w:type="character" w:customStyle="1" w:styleId="OdstavecseseznamemChar">
    <w:name w:val="Odstavec se seznamem Char"/>
    <w:link w:val="Odstavecseseznamem"/>
    <w:uiPriority w:val="34"/>
    <w:locked/>
    <w:rsid w:val="00C24C30"/>
  </w:style>
  <w:style w:type="paragraph" w:styleId="Pedmtkomente">
    <w:name w:val="annotation subject"/>
    <w:basedOn w:val="Textkomente"/>
    <w:next w:val="Textkomente"/>
    <w:link w:val="PedmtkomenteChar"/>
    <w:uiPriority w:val="99"/>
    <w:semiHidden/>
    <w:unhideWhenUsed/>
    <w:rsid w:val="00176797"/>
    <w:pPr>
      <w:overflowPunct/>
      <w:autoSpaceDE/>
      <w:autoSpaceDN/>
      <w:adjustRightInd/>
      <w:spacing w:after="240"/>
      <w:textAlignment w:val="auto"/>
    </w:pPr>
    <w:rPr>
      <w:rFonts w:asciiTheme="minorHAnsi" w:eastAsiaTheme="minorHAnsi" w:hAnsiTheme="minorHAnsi" w:cstheme="minorBidi"/>
      <w:b/>
      <w:bCs/>
      <w:lang w:eastAsia="en-US"/>
    </w:rPr>
  </w:style>
  <w:style w:type="character" w:customStyle="1" w:styleId="PedmtkomenteChar">
    <w:name w:val="Předmět komentáře Char"/>
    <w:basedOn w:val="TextkomenteChar"/>
    <w:link w:val="Pedmtkomente"/>
    <w:uiPriority w:val="99"/>
    <w:semiHidden/>
    <w:rsid w:val="00176797"/>
    <w:rPr>
      <w:rFonts w:ascii="Times New Roman" w:eastAsia="Times New Roman" w:hAnsi="Times New Roman" w:cs="Times New Roman"/>
      <w:b/>
      <w:bCs/>
      <w:sz w:val="20"/>
      <w:szCs w:val="20"/>
      <w:lang w:eastAsia="cs-CZ"/>
    </w:rPr>
  </w:style>
  <w:style w:type="paragraph" w:customStyle="1" w:styleId="Oslovenvdopisu">
    <w:name w:val="Oslovení v dopisu"/>
    <w:basedOn w:val="Bezmezer"/>
    <w:next w:val="Normln"/>
    <w:rsid w:val="00A24EC2"/>
  </w:style>
  <w:style w:type="paragraph" w:styleId="Revize">
    <w:name w:val="Revision"/>
    <w:hidden/>
    <w:uiPriority w:val="99"/>
    <w:semiHidden/>
    <w:rsid w:val="00893FF1"/>
    <w:pPr>
      <w:spacing w:after="0" w:line="240" w:lineRule="auto"/>
    </w:pPr>
  </w:style>
  <w:style w:type="paragraph" w:customStyle="1" w:styleId="aodst0">
    <w:name w:val="a) odst."/>
    <w:basedOn w:val="Normln"/>
    <w:link w:val="aodstChar"/>
    <w:qFormat/>
    <w:rsid w:val="00895DAD"/>
    <w:pPr>
      <w:keepNext/>
      <w:keepLines/>
      <w:suppressAutoHyphens/>
      <w:overflowPunct w:val="0"/>
      <w:autoSpaceDE w:val="0"/>
      <w:autoSpaceDN w:val="0"/>
      <w:adjustRightInd w:val="0"/>
      <w:ind w:left="709" w:hanging="709"/>
      <w:textAlignment w:val="baseline"/>
    </w:pPr>
    <w:rPr>
      <w:rFonts w:eastAsia="Times New Roman" w:cs="Times New Roman"/>
      <w:lang w:eastAsia="cs-CZ"/>
    </w:rPr>
  </w:style>
  <w:style w:type="character" w:customStyle="1" w:styleId="aodstChar">
    <w:name w:val="a) odst. Char"/>
    <w:basedOn w:val="Standardnpsmoodstavce"/>
    <w:link w:val="aodst0"/>
    <w:rsid w:val="00895DAD"/>
    <w:rPr>
      <w:rFonts w:eastAsia="Times New Roman" w:cs="Times New Roman"/>
      <w:lang w:eastAsia="cs-CZ"/>
    </w:rPr>
  </w:style>
  <w:style w:type="paragraph" w:customStyle="1" w:styleId="11">
    <w:name w:val="1.1."/>
    <w:basedOn w:val="Normln"/>
    <w:link w:val="11Char"/>
    <w:qFormat/>
    <w:rsid w:val="00895DAD"/>
    <w:pPr>
      <w:keepNext/>
      <w:keepLines/>
      <w:numPr>
        <w:ilvl w:val="1"/>
        <w:numId w:val="5"/>
      </w:numPr>
      <w:suppressAutoHyphens/>
      <w:overflowPunct w:val="0"/>
      <w:autoSpaceDE w:val="0"/>
      <w:autoSpaceDN w:val="0"/>
      <w:adjustRightInd w:val="0"/>
      <w:textAlignment w:val="baseline"/>
    </w:pPr>
    <w:rPr>
      <w:rFonts w:eastAsia="Times New Roman" w:cs="Times New Roman"/>
      <w:lang w:eastAsia="cs-CZ"/>
    </w:rPr>
  </w:style>
  <w:style w:type="character" w:customStyle="1" w:styleId="11Char">
    <w:name w:val="1.1. Char"/>
    <w:basedOn w:val="Standardnpsmoodstavce"/>
    <w:link w:val="11"/>
    <w:rsid w:val="00895DAD"/>
    <w:rPr>
      <w:rFonts w:eastAsia="Times New Roman" w:cs="Times New Roman"/>
      <w:lang w:eastAsia="cs-CZ"/>
    </w:rPr>
  </w:style>
  <w:style w:type="paragraph" w:customStyle="1" w:styleId="odstbez">
    <w:name w:val="odst. bez č."/>
    <w:basedOn w:val="Normln"/>
    <w:link w:val="odstbezChar"/>
    <w:qFormat/>
    <w:rsid w:val="00895DAD"/>
    <w:pPr>
      <w:keepNext/>
      <w:keepLines/>
      <w:suppressAutoHyphens/>
      <w:overflowPunct w:val="0"/>
      <w:autoSpaceDE w:val="0"/>
      <w:autoSpaceDN w:val="0"/>
      <w:adjustRightInd w:val="0"/>
      <w:ind w:left="709"/>
      <w:textAlignment w:val="baseline"/>
    </w:pPr>
    <w:rPr>
      <w:rFonts w:eastAsia="Times New Roman" w:cs="Times New Roman"/>
      <w:lang w:eastAsia="cs-CZ"/>
    </w:rPr>
  </w:style>
  <w:style w:type="character" w:customStyle="1" w:styleId="odstbezChar">
    <w:name w:val="odst. bez č. Char"/>
    <w:basedOn w:val="Standardnpsmoodstavce"/>
    <w:link w:val="odstbez"/>
    <w:rsid w:val="00895DAD"/>
    <w:rPr>
      <w:rFonts w:eastAsia="Times New Roman" w:cs="Times New Roman"/>
      <w:lang w:eastAsia="cs-CZ"/>
    </w:rPr>
  </w:style>
  <w:style w:type="paragraph" w:customStyle="1" w:styleId="111">
    <w:name w:val="1.1.1."/>
    <w:basedOn w:val="Normln"/>
    <w:link w:val="111Char"/>
    <w:qFormat/>
    <w:rsid w:val="00034727"/>
    <w:pPr>
      <w:keepNext/>
      <w:keepLines/>
      <w:numPr>
        <w:ilvl w:val="2"/>
        <w:numId w:val="5"/>
      </w:numPr>
      <w:suppressAutoHyphens/>
      <w:overflowPunct w:val="0"/>
      <w:autoSpaceDE w:val="0"/>
      <w:autoSpaceDN w:val="0"/>
      <w:adjustRightInd w:val="0"/>
      <w:textAlignment w:val="baseline"/>
    </w:pPr>
    <w:rPr>
      <w:rFonts w:eastAsia="Times New Roman" w:cs="Times New Roman"/>
      <w:lang w:eastAsia="cs-CZ"/>
    </w:rPr>
  </w:style>
  <w:style w:type="character" w:customStyle="1" w:styleId="111Char">
    <w:name w:val="1.1.1. Char"/>
    <w:basedOn w:val="Standardnpsmoodstavce"/>
    <w:link w:val="111"/>
    <w:rsid w:val="00034727"/>
    <w:rPr>
      <w:rFonts w:eastAsia="Times New Roman" w:cs="Times New Roman"/>
      <w:lang w:eastAsia="cs-CZ"/>
    </w:rPr>
  </w:style>
  <w:style w:type="paragraph" w:customStyle="1" w:styleId="1111">
    <w:name w:val="1.1.1.1."/>
    <w:basedOn w:val="Normln"/>
    <w:link w:val="1111Char"/>
    <w:qFormat/>
    <w:rsid w:val="00BB23A2"/>
    <w:pPr>
      <w:keepNext/>
      <w:keepLines/>
      <w:numPr>
        <w:ilvl w:val="3"/>
        <w:numId w:val="5"/>
      </w:numPr>
      <w:suppressAutoHyphens/>
      <w:overflowPunct w:val="0"/>
      <w:autoSpaceDE w:val="0"/>
      <w:autoSpaceDN w:val="0"/>
      <w:adjustRightInd w:val="0"/>
      <w:textAlignment w:val="baseline"/>
    </w:pPr>
    <w:rPr>
      <w:rFonts w:eastAsia="Times New Roman" w:cs="Times New Roman"/>
      <w:lang w:eastAsia="cs-CZ"/>
    </w:rPr>
  </w:style>
  <w:style w:type="character" w:customStyle="1" w:styleId="1111Char">
    <w:name w:val="1.1.1.1. Char"/>
    <w:basedOn w:val="Standardnpsmoodstavce"/>
    <w:link w:val="1111"/>
    <w:rsid w:val="00BB23A2"/>
    <w:rPr>
      <w:rFonts w:eastAsia="Times New Roman" w:cs="Times New Roman"/>
      <w:lang w:eastAsia="cs-CZ"/>
    </w:rPr>
  </w:style>
  <w:style w:type="paragraph" w:customStyle="1" w:styleId="aodst">
    <w:name w:val="a. odst."/>
    <w:basedOn w:val="Normln"/>
    <w:link w:val="aodstChar0"/>
    <w:qFormat/>
    <w:rsid w:val="00BB23A2"/>
    <w:pPr>
      <w:keepNext/>
      <w:keepLines/>
      <w:numPr>
        <w:ilvl w:val="1"/>
        <w:numId w:val="36"/>
      </w:numPr>
      <w:suppressAutoHyphens/>
      <w:overflowPunct w:val="0"/>
      <w:autoSpaceDE w:val="0"/>
      <w:autoSpaceDN w:val="0"/>
      <w:adjustRightInd w:val="0"/>
      <w:textAlignment w:val="baseline"/>
      <w:outlineLvl w:val="1"/>
    </w:pPr>
    <w:rPr>
      <w:rFonts w:eastAsia="Times New Roman" w:cs="Times New Roman"/>
      <w:lang w:eastAsia="cs-CZ"/>
    </w:rPr>
  </w:style>
  <w:style w:type="character" w:customStyle="1" w:styleId="aodstChar0">
    <w:name w:val="a. odst. Char"/>
    <w:basedOn w:val="Standardnpsmoodstavce"/>
    <w:link w:val="aodst"/>
    <w:rsid w:val="00BB23A2"/>
    <w:rPr>
      <w:rFonts w:eastAsia="Times New Roman" w:cs="Times New Roman"/>
      <w:lang w:eastAsia="cs-CZ"/>
    </w:rPr>
  </w:style>
  <w:style w:type="paragraph" w:customStyle="1" w:styleId="iodst">
    <w:name w:val="i. odst."/>
    <w:basedOn w:val="Odstavecseseznamem"/>
    <w:link w:val="iodstChar"/>
    <w:qFormat/>
    <w:rsid w:val="00863880"/>
    <w:pPr>
      <w:keepNext/>
      <w:keepLines/>
      <w:numPr>
        <w:ilvl w:val="2"/>
        <w:numId w:val="18"/>
      </w:numPr>
      <w:suppressAutoHyphens/>
      <w:contextualSpacing w:val="0"/>
    </w:pPr>
    <w:rPr>
      <w:lang w:eastAsia="cs-CZ"/>
    </w:rPr>
  </w:style>
  <w:style w:type="character" w:customStyle="1" w:styleId="iodstChar">
    <w:name w:val="i. odst. Char"/>
    <w:basedOn w:val="OdstavecseseznamemChar"/>
    <w:link w:val="iodst"/>
    <w:rsid w:val="00863880"/>
    <w:rPr>
      <w:lang w:eastAsia="cs-CZ"/>
    </w:rPr>
  </w:style>
  <w:style w:type="paragraph" w:customStyle="1" w:styleId="odrkaodst">
    <w:name w:val="odrážka odst."/>
    <w:basedOn w:val="Odstavecseseznamem"/>
    <w:link w:val="odrkaodstChar"/>
    <w:qFormat/>
    <w:rsid w:val="00863880"/>
    <w:pPr>
      <w:keepNext/>
      <w:keepLines/>
      <w:numPr>
        <w:numId w:val="17"/>
      </w:numPr>
      <w:suppressAutoHyphens/>
      <w:ind w:left="1843" w:hanging="567"/>
      <w:contextualSpacing w:val="0"/>
    </w:pPr>
    <w:rPr>
      <w:lang w:eastAsia="cs-CZ"/>
    </w:rPr>
  </w:style>
  <w:style w:type="character" w:customStyle="1" w:styleId="odrkaodstChar">
    <w:name w:val="odrážka odst. Char"/>
    <w:basedOn w:val="OdstavecseseznamemChar"/>
    <w:link w:val="odrkaodst"/>
    <w:rsid w:val="00863880"/>
    <w:rPr>
      <w:lang w:eastAsia="cs-CZ"/>
    </w:rPr>
  </w:style>
  <w:style w:type="paragraph" w:customStyle="1" w:styleId="TPNadpis-2slovan">
    <w:name w:val="TP_Nadpis-2_číslovaný"/>
    <w:basedOn w:val="TPText-1slovan"/>
    <w:next w:val="TPText-1slovan"/>
    <w:autoRedefine/>
    <w:qFormat/>
    <w:rsid w:val="001258F8"/>
    <w:pPr>
      <w:numPr>
        <w:ilvl w:val="1"/>
      </w:numPr>
      <w:jc w:val="both"/>
    </w:pPr>
  </w:style>
  <w:style w:type="paragraph" w:customStyle="1" w:styleId="TPText-1slovan">
    <w:name w:val="TP_Text-1_ číslovaný"/>
    <w:qFormat/>
    <w:rsid w:val="001258F8"/>
    <w:pPr>
      <w:numPr>
        <w:ilvl w:val="2"/>
        <w:numId w:val="39"/>
      </w:numPr>
      <w:spacing w:before="80" w:after="0" w:line="240" w:lineRule="auto"/>
    </w:pPr>
    <w:rPr>
      <w:rFonts w:ascii="Verdana" w:eastAsia="Calibri" w:hAnsi="Verdana" w:cs="Arial"/>
      <w:szCs w:val="22"/>
    </w:rPr>
  </w:style>
  <w:style w:type="paragraph" w:customStyle="1" w:styleId="TPNADPIS-1slovan">
    <w:name w:val="TP_NADPIS-1_číslovaný"/>
    <w:next w:val="TPNadpis-2slovan"/>
    <w:qFormat/>
    <w:rsid w:val="001258F8"/>
    <w:pPr>
      <w:keepNext/>
      <w:numPr>
        <w:numId w:val="39"/>
      </w:numPr>
      <w:spacing w:before="240" w:after="0" w:line="240" w:lineRule="auto"/>
      <w:outlineLvl w:val="0"/>
    </w:pPr>
    <w:rPr>
      <w:rFonts w:ascii="Verdana" w:eastAsia="Calibri" w:hAnsi="Verdana" w:cs="Arial"/>
      <w:b/>
      <w:caps/>
      <w:szCs w:val="24"/>
    </w:rPr>
  </w:style>
  <w:style w:type="paragraph" w:customStyle="1" w:styleId="TPText-2slovan">
    <w:name w:val="TP_Text-2_ číslovaný"/>
    <w:link w:val="TPText-2slovanChar"/>
    <w:qFormat/>
    <w:rsid w:val="001258F8"/>
    <w:pPr>
      <w:numPr>
        <w:ilvl w:val="3"/>
        <w:numId w:val="39"/>
      </w:numPr>
      <w:spacing w:before="80" w:after="0" w:line="240" w:lineRule="auto"/>
    </w:pPr>
    <w:rPr>
      <w:rFonts w:ascii="Verdana" w:eastAsia="Calibri" w:hAnsi="Verdana" w:cs="Arial"/>
      <w:szCs w:val="22"/>
    </w:rPr>
  </w:style>
  <w:style w:type="character" w:customStyle="1" w:styleId="TPText-2slovanChar">
    <w:name w:val="TP_Text-2_ číslovaný Char"/>
    <w:link w:val="TPText-2slovan"/>
    <w:rsid w:val="001258F8"/>
    <w:rPr>
      <w:rFonts w:ascii="Verdana" w:eastAsia="Calibri" w:hAnsi="Verdana" w:cs="Arial"/>
      <w:szCs w:val="22"/>
    </w:rPr>
  </w:style>
  <w:style w:type="character" w:styleId="Zstupntext">
    <w:name w:val="Placeholder Text"/>
    <w:basedOn w:val="Standardnpsmoodstavce"/>
    <w:uiPriority w:val="99"/>
    <w:semiHidden/>
    <w:rsid w:val="001258F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7155611">
      <w:bodyDiv w:val="1"/>
      <w:marLeft w:val="0"/>
      <w:marRight w:val="0"/>
      <w:marTop w:val="0"/>
      <w:marBottom w:val="0"/>
      <w:divBdr>
        <w:top w:val="none" w:sz="0" w:space="0" w:color="auto"/>
        <w:left w:val="none" w:sz="0" w:space="0" w:color="auto"/>
        <w:bottom w:val="none" w:sz="0" w:space="0" w:color="auto"/>
        <w:right w:val="none" w:sz="0" w:space="0" w:color="auto"/>
      </w:divBdr>
    </w:div>
    <w:div w:id="1369255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B6F9976745832C41B111F8B20E239D05" ma:contentTypeVersion="0" ma:contentTypeDescription="Vytvořit nový dokument" ma:contentTypeScope="" ma:versionID="4873e5ffcd75164a1e7d5cda915d6b21">
  <xsd:schema xmlns:xsd="http://www.w3.org/2001/XMLSchema" xmlns:p="http://schemas.microsoft.com/office/2006/metadata/properties" targetNamespace="http://schemas.microsoft.com/office/2006/metadata/properties" ma:root="true" ma:fieldsID="6e09d84638f9847586fe3e45fca291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385E5D-F431-475D-B0E5-98B5D84F59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352ECAC6-A292-44D9-B7E7-7152010F3CCE}">
  <ds:schemaRefs>
    <ds:schemaRef ds:uri="http://schemas.microsoft.com/office/2006/metadata/properties"/>
  </ds:schemaRefs>
</ds:datastoreItem>
</file>

<file path=customXml/itemProps3.xml><?xml version="1.0" encoding="utf-8"?>
<ds:datastoreItem xmlns:ds="http://schemas.openxmlformats.org/officeDocument/2006/customXml" ds:itemID="{D69D0A4E-B12D-45A3-9111-9DFAC443F6C8}">
  <ds:schemaRefs>
    <ds:schemaRef ds:uri="http://schemas.microsoft.com/sharepoint/v3/contenttype/forms"/>
  </ds:schemaRefs>
</ds:datastoreItem>
</file>

<file path=customXml/itemProps4.xml><?xml version="1.0" encoding="utf-8"?>
<ds:datastoreItem xmlns:ds="http://schemas.openxmlformats.org/officeDocument/2006/customXml" ds:itemID="{89C9D411-67D0-4F4A-AAE7-DA27E30CBB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543</TotalTime>
  <Pages>29</Pages>
  <Words>13155</Words>
  <Characters>77616</Characters>
  <Application>Microsoft Office Word</Application>
  <DocSecurity>0</DocSecurity>
  <Lines>646</Lines>
  <Paragraphs>181</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SŽDC s.o.</Company>
  <LinksUpToDate>false</LinksUpToDate>
  <CharactersWithSpaces>90590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Holá Lucie, Mgr.</dc:creator>
  <cp:lastModifiedBy>Prachařová Karolína, Mgr.</cp:lastModifiedBy>
  <cp:revision>65</cp:revision>
  <cp:lastPrinted>2024-10-08T09:03:00Z</cp:lastPrinted>
  <dcterms:created xsi:type="dcterms:W3CDTF">2024-09-24T06:16:00Z</dcterms:created>
  <dcterms:modified xsi:type="dcterms:W3CDTF">2024-10-09T07:31:00Z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0x010100B6F9976745832C41B111F8B20E239D05</vt:lpwstr>
  </property>
</Properties>
</file>