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12EB15FD" w:rsidR="000878CB" w:rsidRPr="002507FA" w:rsidRDefault="00987014"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D7F25E5" w:rsidR="001F39B2" w:rsidRPr="00E011C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E011CB">
        <w:rPr>
          <w:rFonts w:ascii="Verdana" w:hAnsi="Verdana" w:cstheme="minorHAnsi"/>
          <w:b/>
          <w:sz w:val="28"/>
          <w:szCs w:val="28"/>
          <w:u w:val="single"/>
        </w:rPr>
        <w:t>poskytnutí služby „</w:t>
      </w:r>
      <w:r w:rsidR="00E011CB" w:rsidRPr="00E011CB">
        <w:rPr>
          <w:rFonts w:ascii="Verdana" w:hAnsi="Verdana" w:cstheme="minorHAnsi"/>
          <w:b/>
          <w:sz w:val="28"/>
          <w:szCs w:val="28"/>
          <w:u w:val="single"/>
        </w:rPr>
        <w:t>Zimní údržba a odstraňování sněhu u ST OŘ UNL 202</w:t>
      </w:r>
      <w:r w:rsidR="00C8090D">
        <w:rPr>
          <w:rFonts w:ascii="Verdana" w:hAnsi="Verdana" w:cstheme="minorHAnsi"/>
          <w:b/>
          <w:sz w:val="28"/>
          <w:szCs w:val="28"/>
          <w:u w:val="single"/>
        </w:rPr>
        <w:t>4</w:t>
      </w:r>
      <w:r w:rsidR="00E011CB" w:rsidRPr="00E011CB">
        <w:rPr>
          <w:rFonts w:ascii="Verdana" w:hAnsi="Verdana" w:cstheme="minorHAnsi"/>
          <w:b/>
          <w:sz w:val="28"/>
          <w:szCs w:val="28"/>
          <w:u w:val="single"/>
        </w:rPr>
        <w:t>-202</w:t>
      </w:r>
      <w:r w:rsidR="00C8090D">
        <w:rPr>
          <w:rFonts w:ascii="Verdana" w:hAnsi="Verdana" w:cstheme="minorHAnsi"/>
          <w:b/>
          <w:sz w:val="28"/>
          <w:szCs w:val="28"/>
          <w:u w:val="single"/>
        </w:rPr>
        <w:t>5</w:t>
      </w:r>
      <w:r w:rsidR="00EB3B9E">
        <w:rPr>
          <w:rFonts w:ascii="Verdana" w:hAnsi="Verdana" w:cstheme="minorHAnsi"/>
          <w:b/>
          <w:sz w:val="28"/>
          <w:szCs w:val="28"/>
          <w:u w:val="single"/>
        </w:rPr>
        <w:t xml:space="preserve"> – O</w:t>
      </w:r>
      <w:r w:rsidR="00645624">
        <w:rPr>
          <w:rFonts w:ascii="Verdana" w:hAnsi="Verdana" w:cstheme="minorHAnsi"/>
          <w:b/>
          <w:sz w:val="28"/>
          <w:szCs w:val="28"/>
          <w:u w:val="single"/>
        </w:rPr>
        <w:t>BLAST</w:t>
      </w:r>
      <w:r w:rsidR="00EB3B9E">
        <w:rPr>
          <w:rFonts w:ascii="Verdana" w:hAnsi="Verdana" w:cstheme="minorHAnsi"/>
          <w:b/>
          <w:sz w:val="28"/>
          <w:szCs w:val="28"/>
          <w:u w:val="single"/>
        </w:rPr>
        <w:t xml:space="preserve"> </w:t>
      </w:r>
      <w:r w:rsidR="00645624">
        <w:rPr>
          <w:rFonts w:ascii="Verdana" w:hAnsi="Verdana" w:cstheme="minorHAnsi"/>
          <w:b/>
          <w:sz w:val="28"/>
          <w:szCs w:val="28"/>
          <w:u w:val="single"/>
        </w:rPr>
        <w:t>Č</w:t>
      </w:r>
      <w:r w:rsidR="00EB3B9E">
        <w:rPr>
          <w:rFonts w:ascii="Verdana" w:hAnsi="Verdana" w:cstheme="minorHAnsi"/>
          <w:b/>
          <w:sz w:val="28"/>
          <w:szCs w:val="28"/>
          <w:u w:val="single"/>
        </w:rPr>
        <w:t>. 1</w:t>
      </w:r>
      <w:r w:rsidR="00E011CB">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09859D39"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CE1C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5604AD">
        <w:rPr>
          <w:rFonts w:ascii="Verdana" w:hAnsi="Verdana" w:cstheme="minorHAnsi"/>
          <w:b/>
          <w:bCs/>
          <w:sz w:val="18"/>
          <w:szCs w:val="18"/>
        </w:rPr>
        <w:t xml:space="preserve">Správa </w:t>
      </w:r>
      <w:r w:rsidR="003F5A9F" w:rsidRPr="005604AD">
        <w:rPr>
          <w:rFonts w:ascii="Verdana" w:hAnsi="Verdana" w:cstheme="minorHAnsi"/>
          <w:b/>
          <w:bCs/>
          <w:sz w:val="18"/>
          <w:szCs w:val="18"/>
        </w:rPr>
        <w:t>železnic</w:t>
      </w:r>
      <w:r w:rsidRPr="005604AD">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76641AF0" w14:textId="77777777" w:rsidR="00E011CB" w:rsidRDefault="000878CB" w:rsidP="00E011CB">
      <w:pPr>
        <w:pStyle w:val="acnormal"/>
        <w:ind w:left="2124" w:hanging="2124"/>
        <w:jc w:val="left"/>
        <w:rPr>
          <w:rFonts w:ascii="Verdana" w:hAnsi="Verdana" w:cstheme="minorHAnsi"/>
          <w:b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E011CB">
        <w:rPr>
          <w:rFonts w:ascii="Verdana" w:hAnsi="Verdana" w:cstheme="minorHAnsi"/>
          <w:b/>
          <w:sz w:val="18"/>
          <w:szCs w:val="18"/>
        </w:rPr>
        <w:t>Ing. Martinem Kašparem</w:t>
      </w:r>
      <w:r w:rsidR="00E011CB">
        <w:rPr>
          <w:rFonts w:ascii="Verdana" w:hAnsi="Verdana" w:cstheme="minorHAnsi"/>
          <w:bCs/>
          <w:sz w:val="18"/>
          <w:szCs w:val="18"/>
        </w:rPr>
        <w:t>, ředitelem organizační jednotky</w:t>
      </w:r>
    </w:p>
    <w:p w14:paraId="6E1FCB57" w14:textId="5CB066C9" w:rsidR="000878CB" w:rsidRPr="00E011CB" w:rsidRDefault="00E011CB" w:rsidP="00E011CB">
      <w:pPr>
        <w:pStyle w:val="acnormal"/>
        <w:ind w:left="2124"/>
        <w:jc w:val="left"/>
        <w:rPr>
          <w:rFonts w:ascii="Verdana" w:hAnsi="Verdana" w:cstheme="minorHAnsi"/>
          <w:bCs/>
          <w:sz w:val="18"/>
          <w:szCs w:val="18"/>
        </w:rPr>
      </w:pPr>
      <w:r>
        <w:rPr>
          <w:rFonts w:ascii="Verdana" w:hAnsi="Verdana" w:cstheme="minorHAnsi"/>
          <w:bCs/>
          <w:sz w:val="18"/>
          <w:szCs w:val="18"/>
        </w:rPr>
        <w:t>Oblastního ředitelství Ústí nad Labem na základě pověření č. 2652</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41F3B324" w14:textId="77777777" w:rsidR="00E011CB" w:rsidRDefault="00E011CB" w:rsidP="002507FA">
      <w:pPr>
        <w:pStyle w:val="acnormal"/>
        <w:jc w:val="left"/>
        <w:rPr>
          <w:rFonts w:ascii="Verdana" w:hAnsi="Verdana" w:cstheme="minorHAnsi"/>
          <w:b/>
          <w:sz w:val="18"/>
          <w:szCs w:val="18"/>
        </w:rPr>
      </w:pPr>
      <w:r>
        <w:rPr>
          <w:rFonts w:ascii="Verdana" w:hAnsi="Verdana" w:cstheme="minorHAnsi"/>
          <w:b/>
          <w:sz w:val="18"/>
          <w:szCs w:val="18"/>
        </w:rPr>
        <w:t>Správa železnic, státní organizace</w:t>
      </w:r>
    </w:p>
    <w:p w14:paraId="5AD6191F" w14:textId="77777777" w:rsidR="00E011CB" w:rsidRDefault="00E011CB" w:rsidP="002507FA">
      <w:pPr>
        <w:pStyle w:val="acnormal"/>
        <w:jc w:val="left"/>
        <w:rPr>
          <w:rFonts w:ascii="Verdana" w:hAnsi="Verdana" w:cstheme="minorHAnsi"/>
          <w:bCs/>
          <w:sz w:val="18"/>
          <w:szCs w:val="18"/>
        </w:rPr>
      </w:pPr>
      <w:r w:rsidRPr="00E011CB">
        <w:rPr>
          <w:rFonts w:ascii="Verdana" w:hAnsi="Verdana" w:cstheme="minorHAnsi"/>
          <w:bCs/>
          <w:sz w:val="18"/>
          <w:szCs w:val="18"/>
        </w:rPr>
        <w:t>Oblastní ředitelství Ústí nad Labem</w:t>
      </w:r>
    </w:p>
    <w:p w14:paraId="33C4366E" w14:textId="7FD6DA14" w:rsidR="008B4D9D" w:rsidRPr="00E011CB" w:rsidRDefault="00E011CB" w:rsidP="002507FA">
      <w:pPr>
        <w:pStyle w:val="acnormal"/>
        <w:jc w:val="left"/>
        <w:rPr>
          <w:rFonts w:ascii="Verdana" w:hAnsi="Verdana" w:cstheme="minorHAnsi"/>
          <w:bCs/>
          <w:sz w:val="18"/>
          <w:szCs w:val="18"/>
        </w:rPr>
      </w:pPr>
      <w:r>
        <w:rPr>
          <w:rFonts w:ascii="Verdana" w:hAnsi="Verdana" w:cstheme="minorHAnsi"/>
          <w:bCs/>
          <w:sz w:val="18"/>
          <w:szCs w:val="18"/>
        </w:rPr>
        <w:t>Železničářská 1386/31, 400 03 Ústí nad Labem</w:t>
      </w:r>
      <w:r w:rsidR="008B4D9D"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373DC658" w:rsidR="00CC5257" w:rsidRPr="002507FA" w:rsidRDefault="00E60AAD" w:rsidP="002507FA">
      <w:pPr>
        <w:pStyle w:val="acnormal"/>
        <w:jc w:val="left"/>
        <w:rPr>
          <w:rFonts w:ascii="Verdana" w:hAnsi="Verdana" w:cstheme="minorHAnsi"/>
          <w:sz w:val="18"/>
          <w:szCs w:val="18"/>
        </w:rPr>
      </w:pPr>
      <w:hyperlink r:id="rId11" w:history="1">
        <w:r w:rsidR="00E011CB" w:rsidRPr="00CB49A2">
          <w:rPr>
            <w:rStyle w:val="Hypertextovodkaz"/>
            <w:rFonts w:ascii="Verdana" w:hAnsi="Verdana" w:cstheme="minorHAnsi"/>
            <w:sz w:val="18"/>
            <w:szCs w:val="18"/>
          </w:rPr>
          <w:t>ePodatelnaORUNL@spravazeleznic.cz</w:t>
        </w:r>
      </w:hyperlink>
      <w:r w:rsidR="00E011CB">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B9B86A0"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5604AD">
        <w:rPr>
          <w:rFonts w:ascii="Verdana" w:hAnsi="Verdana" w:cstheme="minorHAnsi"/>
          <w:sz w:val="18"/>
          <w:szCs w:val="18"/>
        </w:rPr>
        <w:t xml:space="preserve">v části </w:t>
      </w:r>
      <w:r w:rsidR="005604AD" w:rsidRPr="002507FA">
        <w:rPr>
          <w:rFonts w:ascii="Verdana" w:hAnsi="Verdana" w:cstheme="minorHAnsi"/>
          <w:sz w:val="18"/>
          <w:szCs w:val="18"/>
        </w:rPr>
        <w:t>zadávacího řízení</w:t>
      </w:r>
      <w:r w:rsidR="005604AD">
        <w:rPr>
          <w:rFonts w:ascii="Verdana" w:hAnsi="Verdana" w:cstheme="minorHAnsi"/>
          <w:sz w:val="18"/>
          <w:szCs w:val="18"/>
        </w:rPr>
        <w:t xml:space="preserve"> – </w:t>
      </w:r>
      <w:r w:rsidR="005604AD" w:rsidRPr="00265A4B">
        <w:rPr>
          <w:rFonts w:ascii="Verdana" w:hAnsi="Verdana" w:cstheme="minorHAnsi"/>
          <w:b/>
          <w:bCs/>
          <w:sz w:val="18"/>
          <w:szCs w:val="18"/>
        </w:rPr>
        <w:t xml:space="preserve">OBLAST Č. </w:t>
      </w:r>
      <w:r w:rsidR="00EB3B9E" w:rsidRPr="00C8090D">
        <w:rPr>
          <w:rFonts w:ascii="Verdana" w:hAnsi="Verdana" w:cstheme="minorHAnsi"/>
          <w:b/>
          <w:bCs/>
          <w:sz w:val="18"/>
          <w:szCs w:val="18"/>
        </w:rPr>
        <w:t>1</w:t>
      </w:r>
      <w:r w:rsidR="005604AD" w:rsidRPr="00EB3B9E">
        <w:rPr>
          <w:rFonts w:ascii="Verdana" w:hAnsi="Verdana" w:cstheme="minorHAnsi"/>
          <w:b/>
          <w:bCs/>
          <w:sz w:val="18"/>
          <w:szCs w:val="18"/>
        </w:rPr>
        <w:t xml:space="preserve">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5604AD">
        <w:rPr>
          <w:rFonts w:ascii="Verdana" w:hAnsi="Verdana" w:cstheme="minorHAnsi"/>
          <w:sz w:val="18"/>
          <w:szCs w:val="18"/>
        </w:rPr>
        <w:t xml:space="preserve">odpovídající </w:t>
      </w:r>
      <w:r w:rsidR="00C31031" w:rsidRPr="005604AD">
        <w:rPr>
          <w:rFonts w:ascii="Verdana" w:hAnsi="Verdana" w:cstheme="minorHAnsi"/>
          <w:sz w:val="18"/>
          <w:szCs w:val="18"/>
        </w:rPr>
        <w:t xml:space="preserve">podlimitní </w:t>
      </w:r>
      <w:r w:rsidRPr="005604AD">
        <w:rPr>
          <w:rFonts w:ascii="Verdana" w:hAnsi="Verdana" w:cstheme="minorHAnsi"/>
          <w:sz w:val="18"/>
          <w:szCs w:val="18"/>
        </w:rPr>
        <w:t>sektorové veřejné zakáz</w:t>
      </w:r>
      <w:r w:rsidR="00161E4D" w:rsidRPr="005604AD">
        <w:rPr>
          <w:rFonts w:ascii="Verdana" w:hAnsi="Verdana" w:cstheme="minorHAnsi"/>
          <w:sz w:val="18"/>
          <w:szCs w:val="18"/>
        </w:rPr>
        <w:t>ce</w:t>
      </w:r>
      <w:r w:rsidR="005604AD">
        <w:rPr>
          <w:rFonts w:ascii="Verdana" w:hAnsi="Verdana" w:cstheme="minorHAnsi"/>
          <w:sz w:val="18"/>
          <w:szCs w:val="18"/>
        </w:rPr>
        <w:t xml:space="preserve"> </w:t>
      </w:r>
      <w:r w:rsidR="007E4F70">
        <w:rPr>
          <w:rFonts w:ascii="Verdana" w:hAnsi="Verdana" w:cstheme="minorHAnsi"/>
          <w:sz w:val="18"/>
          <w:szCs w:val="18"/>
        </w:rPr>
        <w:t xml:space="preserve">pod evidenčním číslem </w:t>
      </w:r>
      <w:r w:rsidR="007E4F70" w:rsidRPr="00F60CD8">
        <w:rPr>
          <w:rFonts w:ascii="Verdana" w:hAnsi="Verdana" w:cstheme="minorHAnsi"/>
          <w:sz w:val="18"/>
          <w:szCs w:val="18"/>
        </w:rPr>
        <w:t>6502</w:t>
      </w:r>
      <w:r w:rsidR="00C8090D">
        <w:rPr>
          <w:rFonts w:ascii="Verdana" w:hAnsi="Verdana" w:cstheme="minorHAnsi"/>
          <w:sz w:val="18"/>
          <w:szCs w:val="18"/>
        </w:rPr>
        <w:t>4</w:t>
      </w:r>
      <w:r w:rsidR="007E4F70" w:rsidRPr="00F60CD8">
        <w:rPr>
          <w:rFonts w:ascii="Verdana" w:hAnsi="Verdana" w:cstheme="minorHAnsi"/>
          <w:sz w:val="18"/>
          <w:szCs w:val="18"/>
        </w:rPr>
        <w:t>0</w:t>
      </w:r>
      <w:r w:rsidR="005F56BC">
        <w:rPr>
          <w:rFonts w:ascii="Verdana" w:hAnsi="Verdana" w:cstheme="minorHAnsi"/>
          <w:sz w:val="18"/>
          <w:szCs w:val="18"/>
        </w:rPr>
        <w:t>82</w:t>
      </w:r>
      <w:r w:rsidR="007E4F70" w:rsidRPr="00F60CD8">
        <w:rPr>
          <w:rFonts w:ascii="Verdana" w:hAnsi="Verdana" w:cstheme="minorHAnsi"/>
          <w:sz w:val="18"/>
          <w:szCs w:val="18"/>
        </w:rPr>
        <w:t xml:space="preserve"> </w:t>
      </w:r>
      <w:r w:rsidRPr="00F60CD8">
        <w:rPr>
          <w:rFonts w:ascii="Verdana" w:hAnsi="Verdana" w:cstheme="minorHAnsi"/>
          <w:sz w:val="18"/>
          <w:szCs w:val="18"/>
        </w:rPr>
        <w:t>s</w:t>
      </w:r>
      <w:r w:rsidRPr="002507FA">
        <w:rPr>
          <w:rFonts w:ascii="Verdana" w:hAnsi="Verdana" w:cstheme="minorHAnsi"/>
          <w:sz w:val="18"/>
          <w:szCs w:val="18"/>
        </w:rPr>
        <w:t xml:space="preserve"> názvem </w:t>
      </w:r>
      <w:r w:rsidR="005604AD" w:rsidRPr="005604AD">
        <w:rPr>
          <w:rFonts w:ascii="Verdana" w:hAnsi="Verdana" w:cstheme="minorHAnsi"/>
          <w:b/>
          <w:bCs/>
          <w:sz w:val="18"/>
          <w:szCs w:val="18"/>
        </w:rPr>
        <w:t>Zimní údržba a odstraňování sněhu u ST OŘ UNL 202</w:t>
      </w:r>
      <w:r w:rsidR="00C8090D">
        <w:rPr>
          <w:rFonts w:ascii="Verdana" w:hAnsi="Verdana" w:cstheme="minorHAnsi"/>
          <w:b/>
          <w:bCs/>
          <w:sz w:val="18"/>
          <w:szCs w:val="18"/>
        </w:rPr>
        <w:t>4</w:t>
      </w:r>
      <w:r w:rsidR="005604AD" w:rsidRPr="005604AD">
        <w:rPr>
          <w:rFonts w:ascii="Verdana" w:hAnsi="Verdana" w:cstheme="minorHAnsi"/>
          <w:b/>
          <w:bCs/>
          <w:sz w:val="18"/>
          <w:szCs w:val="18"/>
        </w:rPr>
        <w:t>-202</w:t>
      </w:r>
      <w:r w:rsidR="00C8090D">
        <w:rPr>
          <w:rFonts w:ascii="Verdana" w:hAnsi="Verdana" w:cstheme="minorHAnsi"/>
          <w:b/>
          <w:bCs/>
          <w:sz w:val="18"/>
          <w:szCs w:val="18"/>
        </w:rPr>
        <w:t>5</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E60AAD" w:rsidRPr="00E60AAD">
        <w:rPr>
          <w:rFonts w:ascii="Verdana" w:hAnsi="Verdana" w:cstheme="minorHAnsi"/>
          <w:sz w:val="18"/>
          <w:szCs w:val="18"/>
        </w:rPr>
        <w:t>27122/2024-SŽ-OŘ UNL-OVZ</w:t>
      </w:r>
      <w:r w:rsidR="00E60AAD" w:rsidRPr="00E60AAD">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5F56BC">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5F56BC">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BBFD995" w:rsidR="00CC5257" w:rsidRPr="002507FA" w:rsidRDefault="00161E4D" w:rsidP="005F56BC">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5604AD">
        <w:rPr>
          <w:rFonts w:ascii="Verdana" w:hAnsi="Verdana" w:cstheme="minorHAnsi"/>
          <w:sz w:val="18"/>
          <w:szCs w:val="18"/>
        </w:rPr>
        <w:t>e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5F56BC">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5F56BC">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5F56BC">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4F49B8C2" w14:textId="0307E566" w:rsidR="00CB442A" w:rsidRPr="00FE3CAA" w:rsidRDefault="004A0D5B" w:rsidP="00EB3B9E">
      <w:pPr>
        <w:pStyle w:val="acnormal"/>
        <w:ind w:left="360"/>
        <w:rPr>
          <w:rFonts w:ascii="Verdana" w:hAnsi="Verdana"/>
          <w:sz w:val="18"/>
          <w:szCs w:val="18"/>
          <w:highlight w:val="green"/>
        </w:rPr>
      </w:pPr>
      <w:r w:rsidRPr="002507FA">
        <w:rPr>
          <w:rFonts w:ascii="Verdana" w:hAnsi="Verdana"/>
          <w:sz w:val="18"/>
          <w:szCs w:val="18"/>
        </w:rPr>
        <w:t xml:space="preserve">Objednatel: </w:t>
      </w:r>
      <w:r w:rsidR="00CB442A" w:rsidRPr="00EB3B9E">
        <w:rPr>
          <w:rFonts w:ascii="Verdana" w:hAnsi="Verdana"/>
          <w:sz w:val="18"/>
          <w:szCs w:val="18"/>
        </w:rPr>
        <w:t xml:space="preserve"> </w:t>
      </w:r>
      <w:hyperlink r:id="rId12" w:history="1">
        <w:r w:rsidR="00CB442A" w:rsidRPr="00EB3B9E">
          <w:rPr>
            <w:rStyle w:val="Hypertextovodkaz"/>
            <w:rFonts w:ascii="Verdana" w:hAnsi="Verdana"/>
            <w:sz w:val="18"/>
            <w:szCs w:val="18"/>
          </w:rPr>
          <w:t>Klima@spravazeleznic.cz</w:t>
        </w:r>
      </w:hyperlink>
      <w:r w:rsidR="00CB442A" w:rsidRPr="00EB3B9E">
        <w:rPr>
          <w:rFonts w:ascii="Verdana" w:hAnsi="Verdana"/>
          <w:sz w:val="18"/>
          <w:szCs w:val="18"/>
        </w:rPr>
        <w:t xml:space="preserve"> a </w:t>
      </w:r>
      <w:hyperlink r:id="rId13" w:history="1">
        <w:r w:rsidR="00CB442A" w:rsidRPr="00EB3B9E">
          <w:rPr>
            <w:rStyle w:val="Hypertextovodkaz"/>
            <w:rFonts w:ascii="Verdana" w:hAnsi="Verdana"/>
            <w:sz w:val="18"/>
            <w:szCs w:val="18"/>
          </w:rPr>
          <w:t>Sonnenberg@spravazeleznic.cz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6CDEB898" w:rsidR="0038779C" w:rsidRPr="002507FA" w:rsidRDefault="00EE18A0" w:rsidP="005F56BC">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CB442A">
        <w:rPr>
          <w:rFonts w:ascii="Verdana" w:hAnsi="Verdana" w:cstheme="minorHAnsi"/>
          <w:sz w:val="18"/>
          <w:szCs w:val="18"/>
        </w:rPr>
        <w:t xml:space="preserve">budou vystavovány </w:t>
      </w:r>
      <w:r w:rsidR="00CB442A" w:rsidRPr="00CB442A">
        <w:rPr>
          <w:rFonts w:ascii="Verdana" w:hAnsi="Verdana" w:cstheme="minorHAnsi"/>
          <w:b/>
          <w:bCs/>
          <w:sz w:val="18"/>
          <w:szCs w:val="18"/>
        </w:rPr>
        <w:t>pro každý kalendářní měsíc po celou dobu účinnosti Rámcové dohody</w:t>
      </w:r>
      <w:r w:rsidR="00CB442A">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5F56B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5F56B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5F56B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5F56B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84BD224" w:rsidR="00224684" w:rsidRPr="00CB442A" w:rsidRDefault="00CB442A" w:rsidP="005F56BC">
      <w:pPr>
        <w:pStyle w:val="Odstavecseseznamem"/>
        <w:numPr>
          <w:ilvl w:val="0"/>
          <w:numId w:val="10"/>
        </w:numPr>
        <w:spacing w:line="360" w:lineRule="auto"/>
        <w:rPr>
          <w:rFonts w:ascii="Verdana" w:hAnsi="Verdana" w:cstheme="minorHAnsi"/>
          <w:sz w:val="18"/>
          <w:szCs w:val="18"/>
        </w:rPr>
      </w:pPr>
      <w:r w:rsidRPr="00CB442A">
        <w:rPr>
          <w:rFonts w:ascii="Verdana" w:hAnsi="Verdana" w:cstheme="minorHAnsi"/>
          <w:sz w:val="18"/>
          <w:szCs w:val="18"/>
        </w:rPr>
        <w:lastRenderedPageBreak/>
        <w:t>kontaktní osobu Objednatele (bude se jednat o kontaktní osobu Objednatele uvedenou dle odst. 2 tohoto článku a v mimopracovní době se bude jednat o vedoucího nehodové pohotovosti, pokud nebude v objednávce uvedeno jinak)</w:t>
      </w:r>
    </w:p>
    <w:p w14:paraId="253DDAF5" w14:textId="735EF8F5" w:rsidR="0038779C" w:rsidRPr="002507FA" w:rsidRDefault="00CB442A" w:rsidP="005F56BC">
      <w:pPr>
        <w:numPr>
          <w:ilvl w:val="0"/>
          <w:numId w:val="10"/>
        </w:numPr>
        <w:tabs>
          <w:tab w:val="left" w:pos="0"/>
        </w:tabs>
        <w:spacing w:before="120" w:after="120" w:line="360" w:lineRule="auto"/>
        <w:jc w:val="both"/>
        <w:rPr>
          <w:rFonts w:ascii="Verdana" w:hAnsi="Verdana" w:cstheme="minorHAnsi"/>
          <w:sz w:val="18"/>
          <w:szCs w:val="18"/>
        </w:rPr>
      </w:pPr>
      <w:r w:rsidRPr="00CB442A">
        <w:rPr>
          <w:rFonts w:ascii="Verdana" w:hAnsi="Verdana" w:cstheme="minorHAnsi"/>
          <w:sz w:val="18"/>
          <w:szCs w:val="18"/>
        </w:rPr>
        <w:t>přijatou Cenu Díla, která představuje odhadovanou hodnotu dílčí zakázky, vypočtenou dle jednotkových cen v příloze č. 3 této Rámcové dohody, Cena Díla bude upřesňována v průběhu realizace na základě potřeb Objednatele s ohledem na klimatické podmínky v místě plnění,</w:t>
      </w:r>
    </w:p>
    <w:p w14:paraId="5105C265" w14:textId="468D472E" w:rsidR="007C1216" w:rsidRPr="002507FA" w:rsidRDefault="00CB442A" w:rsidP="005F56BC">
      <w:pPr>
        <w:numPr>
          <w:ilvl w:val="0"/>
          <w:numId w:val="10"/>
        </w:numPr>
        <w:tabs>
          <w:tab w:val="left" w:pos="0"/>
        </w:tabs>
        <w:spacing w:before="120" w:after="120" w:line="360" w:lineRule="auto"/>
        <w:jc w:val="both"/>
        <w:rPr>
          <w:rFonts w:ascii="Verdana" w:hAnsi="Verdana" w:cstheme="minorHAnsi"/>
          <w:sz w:val="18"/>
          <w:szCs w:val="18"/>
        </w:rPr>
      </w:pPr>
      <w:r w:rsidRPr="00CB442A">
        <w:rPr>
          <w:rFonts w:ascii="Verdana" w:hAnsi="Verdana" w:cstheme="minorHAnsi"/>
          <w:sz w:val="18"/>
          <w:szCs w:val="18"/>
        </w:rPr>
        <w:t>požadovaný termín zahájení prací (termín, od kterého následně může kontaktní osoba Objednatele vydat pokyn Zhotoviteli k zahájení prací dle odst. 7 tohoto článku – zpravidla se bude jednat o první kalendářní den v měsíci, popř. den nabytí účinnosti objednávky),</w:t>
      </w:r>
    </w:p>
    <w:p w14:paraId="64FF6AEA" w14:textId="38687CC1" w:rsidR="0038779C" w:rsidRPr="002507FA" w:rsidRDefault="00CB442A" w:rsidP="005F56BC">
      <w:pPr>
        <w:numPr>
          <w:ilvl w:val="0"/>
          <w:numId w:val="10"/>
        </w:numPr>
        <w:tabs>
          <w:tab w:val="left" w:pos="0"/>
        </w:tabs>
        <w:spacing w:before="120" w:after="120" w:line="360" w:lineRule="auto"/>
        <w:jc w:val="both"/>
        <w:rPr>
          <w:rFonts w:ascii="Verdana" w:hAnsi="Verdana" w:cstheme="minorHAnsi"/>
          <w:sz w:val="18"/>
          <w:szCs w:val="18"/>
        </w:rPr>
      </w:pPr>
      <w:r w:rsidRPr="00CB442A">
        <w:rPr>
          <w:rFonts w:ascii="Verdana" w:hAnsi="Verdana" w:cstheme="minorHAnsi"/>
          <w:sz w:val="18"/>
          <w:szCs w:val="18"/>
        </w:rPr>
        <w:t>požadovaný termín dokončení prací (nejzazší termín, do kterého může kontaktní osoba Objednatele vydat pokyn Zhotoviteli k zahájení prací dle odst. 7 tohoto článku – zpravidla se bude jednat o poslední kalendářní den v měsíci),</w:t>
      </w:r>
    </w:p>
    <w:p w14:paraId="35B58520" w14:textId="0F4A9CAD" w:rsidR="00EA41F0" w:rsidRPr="002507FA" w:rsidRDefault="00E07207" w:rsidP="005F56BC">
      <w:pPr>
        <w:numPr>
          <w:ilvl w:val="0"/>
          <w:numId w:val="10"/>
        </w:numPr>
        <w:tabs>
          <w:tab w:val="left" w:pos="0"/>
        </w:tabs>
        <w:spacing w:before="120" w:after="120" w:line="360" w:lineRule="auto"/>
        <w:jc w:val="both"/>
        <w:rPr>
          <w:rFonts w:ascii="Verdana" w:hAnsi="Verdana" w:cstheme="minorHAnsi"/>
          <w:sz w:val="18"/>
          <w:szCs w:val="18"/>
        </w:rPr>
      </w:pPr>
      <w:r w:rsidRPr="00E07207">
        <w:rPr>
          <w:rFonts w:ascii="Verdana" w:hAnsi="Verdana" w:cstheme="minorHAnsi"/>
          <w:sz w:val="18"/>
          <w:szCs w:val="18"/>
        </w:rPr>
        <w:t>místo realizace Díla (uvede se příslušný obvod TO)</w:t>
      </w:r>
    </w:p>
    <w:p w14:paraId="76A83CD3" w14:textId="50AC8415" w:rsidR="0038779C" w:rsidRPr="00E07207" w:rsidRDefault="00E07207" w:rsidP="005F56BC">
      <w:pPr>
        <w:numPr>
          <w:ilvl w:val="0"/>
          <w:numId w:val="10"/>
        </w:numPr>
        <w:tabs>
          <w:tab w:val="left" w:pos="0"/>
        </w:tabs>
        <w:spacing w:before="120" w:after="120" w:line="360" w:lineRule="auto"/>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21EF6B4E" w:rsidR="0038779C" w:rsidRPr="002507FA" w:rsidRDefault="00E07207" w:rsidP="005F56BC">
      <w:pPr>
        <w:numPr>
          <w:ilvl w:val="0"/>
          <w:numId w:val="10"/>
        </w:numPr>
        <w:tabs>
          <w:tab w:val="left" w:pos="0"/>
        </w:tabs>
        <w:spacing w:before="120" w:after="120" w:line="360" w:lineRule="auto"/>
        <w:jc w:val="both"/>
        <w:rPr>
          <w:rFonts w:ascii="Verdana" w:hAnsi="Verdana" w:cstheme="minorHAnsi"/>
          <w:sz w:val="18"/>
          <w:szCs w:val="18"/>
        </w:rPr>
      </w:pPr>
      <w:r w:rsidRPr="00E07207">
        <w:rPr>
          <w:rFonts w:ascii="Verdana" w:hAnsi="Verdana" w:cstheme="minorHAnsi"/>
          <w:sz w:val="18"/>
          <w:szCs w:val="18"/>
        </w:rPr>
        <w:t>případně další nezbytné údaje ohledně předmětu plnění dílčí smlouvy</w:t>
      </w:r>
      <w:r w:rsidR="0038779C" w:rsidRPr="002507FA">
        <w:rPr>
          <w:rFonts w:ascii="Verdana" w:hAnsi="Verdana" w:cstheme="minorHAnsi"/>
          <w:sz w:val="18"/>
          <w:szCs w:val="18"/>
        </w:rPr>
        <w:t>.</w:t>
      </w:r>
    </w:p>
    <w:p w14:paraId="3B6E0E6A" w14:textId="77777777" w:rsidR="00E413C5" w:rsidRPr="002507FA" w:rsidRDefault="00E413C5" w:rsidP="005F56BC">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7CE47F3" w:rsidR="00D85996" w:rsidRDefault="00E413C5" w:rsidP="005F56BC">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7E4F70">
        <w:rPr>
          <w:rFonts w:ascii="Verdana" w:hAnsi="Verdana" w:cstheme="minorHAnsi"/>
          <w:b/>
          <w:sz w:val="18"/>
          <w:szCs w:val="18"/>
        </w:rPr>
        <w:t xml:space="preserve">do </w:t>
      </w:r>
      <w:r w:rsidR="00E07207" w:rsidRPr="007E4F70">
        <w:rPr>
          <w:rFonts w:ascii="Verdana" w:hAnsi="Verdana" w:cstheme="minorHAnsi"/>
          <w:b/>
          <w:sz w:val="18"/>
          <w:szCs w:val="18"/>
        </w:rPr>
        <w:t xml:space="preserve">2 </w:t>
      </w:r>
      <w:r w:rsidRPr="007E4F70">
        <w:rPr>
          <w:rFonts w:ascii="Verdana" w:hAnsi="Verdana" w:cstheme="minorHAnsi"/>
          <w:b/>
          <w:sz w:val="18"/>
          <w:szCs w:val="18"/>
        </w:rPr>
        <w:t>pracovních dn</w:t>
      </w:r>
      <w:r w:rsidR="007E4F70">
        <w:rPr>
          <w:rFonts w:ascii="Verdana" w:hAnsi="Verdana" w:cstheme="minorHAnsi"/>
          <w:b/>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D72BFA0" w14:textId="77777777" w:rsidR="00E07207" w:rsidRDefault="00E07207" w:rsidP="00E07207">
      <w:pPr>
        <w:pStyle w:val="Odstavecseseznamem"/>
        <w:ind w:left="360"/>
        <w:jc w:val="both"/>
        <w:rPr>
          <w:rFonts w:ascii="Verdana" w:hAnsi="Verdana" w:cstheme="minorHAnsi"/>
          <w:sz w:val="18"/>
          <w:szCs w:val="18"/>
        </w:rPr>
      </w:pPr>
    </w:p>
    <w:p w14:paraId="01049888" w14:textId="562E0FA0" w:rsidR="00E07207" w:rsidRDefault="00E07207" w:rsidP="005F56BC">
      <w:pPr>
        <w:pStyle w:val="Odstavecseseznamem"/>
        <w:numPr>
          <w:ilvl w:val="0"/>
          <w:numId w:val="3"/>
        </w:numPr>
        <w:jc w:val="both"/>
        <w:rPr>
          <w:rFonts w:ascii="Verdana" w:hAnsi="Verdana" w:cstheme="minorHAnsi"/>
          <w:sz w:val="18"/>
          <w:szCs w:val="18"/>
        </w:rPr>
      </w:pPr>
      <w:r w:rsidRPr="00E072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20 % z ceny za plnění budoucí dílčí smlouvy, kterou Zhotovitel v </w:t>
      </w:r>
      <w:r w:rsidRPr="00E07207">
        <w:rPr>
          <w:rFonts w:ascii="Verdana" w:hAnsi="Verdana" w:cstheme="minorHAnsi"/>
          <w:sz w:val="18"/>
          <w:szCs w:val="18"/>
        </w:rPr>
        <w:lastRenderedPageBreak/>
        <w:t>rozporu se svou povinností po výzvě Objednatele neuzavřel. Cena za plnění budoucí dílčí smlouvy se stanoví dle článku IV. odstavce 1 této rámcové dohody. Ustanovení bodu 171 obchodních podmínek se uplatní i v tomto případě.</w:t>
      </w:r>
    </w:p>
    <w:p w14:paraId="401A574C" w14:textId="77777777" w:rsidR="00E07207" w:rsidRDefault="00E07207" w:rsidP="00E07207">
      <w:pPr>
        <w:pStyle w:val="Odstavecseseznamem"/>
        <w:ind w:left="360"/>
        <w:jc w:val="both"/>
        <w:rPr>
          <w:rFonts w:ascii="Verdana" w:hAnsi="Verdana" w:cstheme="minorHAnsi"/>
          <w:sz w:val="18"/>
          <w:szCs w:val="18"/>
        </w:rPr>
      </w:pPr>
    </w:p>
    <w:p w14:paraId="1AFC4C2D" w14:textId="2B6DE6EA" w:rsidR="00E07207" w:rsidRDefault="00E07207" w:rsidP="005F56BC">
      <w:pPr>
        <w:pStyle w:val="Odstavecseseznamem"/>
        <w:numPr>
          <w:ilvl w:val="0"/>
          <w:numId w:val="3"/>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69F98196" w14:textId="77777777" w:rsidR="00E07207" w:rsidRDefault="00E07207" w:rsidP="005F56BC">
      <w:pPr>
        <w:pStyle w:val="acnormal"/>
        <w:numPr>
          <w:ilvl w:val="0"/>
          <w:numId w:val="18"/>
        </w:numPr>
        <w:rPr>
          <w:rFonts w:ascii="Verdana" w:hAnsi="Verdana"/>
          <w:sz w:val="18"/>
          <w:szCs w:val="18"/>
        </w:rPr>
      </w:pPr>
      <w:r>
        <w:rPr>
          <w:rFonts w:ascii="Verdana" w:hAnsi="Verdana"/>
          <w:sz w:val="18"/>
          <w:szCs w:val="18"/>
        </w:rPr>
        <w:t>číslo objednávky, na základě které je vydáván pokyn k zahájení prací</w:t>
      </w:r>
    </w:p>
    <w:p w14:paraId="23ED4171" w14:textId="77777777" w:rsidR="00E07207" w:rsidRDefault="00E07207" w:rsidP="005F56BC">
      <w:pPr>
        <w:pStyle w:val="acnormal"/>
        <w:numPr>
          <w:ilvl w:val="0"/>
          <w:numId w:val="18"/>
        </w:numPr>
        <w:rPr>
          <w:rFonts w:ascii="Verdana" w:hAnsi="Verdana"/>
          <w:sz w:val="18"/>
          <w:szCs w:val="18"/>
        </w:rPr>
      </w:pPr>
      <w:r>
        <w:rPr>
          <w:rFonts w:ascii="Verdana" w:hAnsi="Verdana"/>
          <w:sz w:val="18"/>
          <w:szCs w:val="18"/>
        </w:rPr>
        <w:t>p</w:t>
      </w:r>
      <w:r w:rsidRPr="00524C13">
        <w:rPr>
          <w:rFonts w:ascii="Verdana" w:hAnsi="Verdana"/>
          <w:sz w:val="18"/>
          <w:szCs w:val="18"/>
        </w:rPr>
        <w:t xml:space="preserve">otřebný počet </w:t>
      </w:r>
      <w:r>
        <w:rPr>
          <w:rFonts w:ascii="Verdana" w:hAnsi="Verdana"/>
          <w:sz w:val="18"/>
          <w:szCs w:val="18"/>
        </w:rPr>
        <w:t>zaměstnanců Zhotovitele,</w:t>
      </w:r>
    </w:p>
    <w:p w14:paraId="5FF45FBE" w14:textId="77777777" w:rsidR="00E07207" w:rsidRDefault="00E07207" w:rsidP="005F56BC">
      <w:pPr>
        <w:pStyle w:val="acnormal"/>
        <w:numPr>
          <w:ilvl w:val="0"/>
          <w:numId w:val="18"/>
        </w:numPr>
        <w:rPr>
          <w:rFonts w:ascii="Verdana" w:hAnsi="Verdana"/>
          <w:sz w:val="18"/>
          <w:szCs w:val="18"/>
        </w:rPr>
      </w:pPr>
      <w:r>
        <w:rPr>
          <w:rFonts w:ascii="Verdana" w:hAnsi="Verdana"/>
          <w:sz w:val="18"/>
          <w:szCs w:val="18"/>
        </w:rPr>
        <w:t>čas a místo plnění, nebo místo nástupu do dopravního prostředku po železniční dráze,</w:t>
      </w:r>
    </w:p>
    <w:p w14:paraId="3D09F81B" w14:textId="77777777" w:rsidR="00E07207" w:rsidRDefault="00E07207" w:rsidP="005F56BC">
      <w:pPr>
        <w:pStyle w:val="acnormal"/>
        <w:numPr>
          <w:ilvl w:val="0"/>
          <w:numId w:val="18"/>
        </w:numPr>
        <w:rPr>
          <w:rFonts w:ascii="Verdana" w:hAnsi="Verdana"/>
          <w:sz w:val="18"/>
          <w:szCs w:val="18"/>
        </w:rPr>
      </w:pPr>
      <w:r>
        <w:rPr>
          <w:rFonts w:ascii="Verdana" w:hAnsi="Verdana"/>
          <w:sz w:val="18"/>
          <w:szCs w:val="18"/>
        </w:rPr>
        <w:t>kontakt odpovědného zástupce Objednatele</w:t>
      </w:r>
    </w:p>
    <w:p w14:paraId="427FF5DB" w14:textId="77777777" w:rsidR="00E07207" w:rsidRDefault="00E07207" w:rsidP="005F56BC">
      <w:pPr>
        <w:pStyle w:val="acnormal"/>
        <w:numPr>
          <w:ilvl w:val="0"/>
          <w:numId w:val="18"/>
        </w:numPr>
        <w:rPr>
          <w:rFonts w:ascii="Verdana" w:hAnsi="Verdana"/>
          <w:sz w:val="18"/>
          <w:szCs w:val="18"/>
        </w:rPr>
      </w:pPr>
      <w:r>
        <w:rPr>
          <w:rFonts w:ascii="Verdana" w:hAnsi="Verdana"/>
          <w:sz w:val="18"/>
          <w:szCs w:val="18"/>
        </w:rPr>
        <w:t>požadavek na vybavenost nářadí Zhotovitele</w:t>
      </w:r>
    </w:p>
    <w:p w14:paraId="11FB2B7C" w14:textId="4A0E27E9" w:rsidR="00E413C5" w:rsidRPr="00E07207" w:rsidRDefault="00E07207" w:rsidP="00E07207">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2507FA" w:rsidRDefault="002507FA" w:rsidP="005F56BC">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0513984" w14:textId="3567D26B" w:rsidR="009C6450" w:rsidRPr="00EB3B9E" w:rsidRDefault="003276C2" w:rsidP="00EB3B9E">
      <w:pPr>
        <w:pStyle w:val="acnormalbulleted"/>
        <w:tabs>
          <w:tab w:val="clear" w:pos="360"/>
          <w:tab w:val="num" w:pos="-2268"/>
        </w:tabs>
        <w:spacing w:after="0"/>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9C6450">
        <w:rPr>
          <w:rFonts w:ascii="Verdana" w:eastAsiaTheme="majorEastAsia" w:hAnsi="Verdana" w:cstheme="minorHAnsi"/>
          <w:bCs/>
          <w:sz w:val="18"/>
          <w:szCs w:val="18"/>
        </w:rPr>
        <w:t xml:space="preserve">na </w:t>
      </w:r>
      <w:r w:rsidR="007E084F" w:rsidRPr="009C6450">
        <w:rPr>
          <w:rFonts w:ascii="Verdana" w:eastAsiaTheme="majorEastAsia" w:hAnsi="Verdana" w:cstheme="minorHAnsi"/>
          <w:bCs/>
          <w:sz w:val="18"/>
          <w:szCs w:val="18"/>
        </w:rPr>
        <w:t xml:space="preserve">dobu </w:t>
      </w:r>
      <w:r w:rsidR="009C6450" w:rsidRPr="009C6450">
        <w:rPr>
          <w:rFonts w:ascii="Verdana" w:eastAsiaTheme="majorEastAsia" w:hAnsi="Verdana" w:cstheme="minorHAnsi"/>
          <w:bCs/>
          <w:sz w:val="18"/>
          <w:szCs w:val="18"/>
        </w:rPr>
        <w:t xml:space="preserve">ode dne </w:t>
      </w:r>
      <w:r w:rsidR="007E084F" w:rsidRPr="009C6450">
        <w:rPr>
          <w:rFonts w:ascii="Verdana" w:eastAsiaTheme="majorEastAsia" w:hAnsi="Verdana" w:cstheme="minorHAnsi"/>
          <w:bCs/>
          <w:sz w:val="18"/>
          <w:szCs w:val="18"/>
        </w:rPr>
        <w:t xml:space="preserve">nabytí </w:t>
      </w:r>
      <w:r w:rsidRPr="009C6450">
        <w:rPr>
          <w:rFonts w:ascii="Verdana" w:eastAsiaTheme="majorEastAsia" w:hAnsi="Verdana" w:cstheme="minorHAnsi"/>
          <w:bCs/>
          <w:sz w:val="18"/>
          <w:szCs w:val="18"/>
        </w:rPr>
        <w:t xml:space="preserve">její </w:t>
      </w:r>
      <w:r w:rsidR="007E084F" w:rsidRPr="009C6450">
        <w:rPr>
          <w:rFonts w:ascii="Verdana" w:eastAsiaTheme="majorEastAsia" w:hAnsi="Verdana" w:cstheme="minorHAnsi"/>
          <w:bCs/>
          <w:sz w:val="18"/>
          <w:szCs w:val="18"/>
        </w:rPr>
        <w:t>účinnosti</w:t>
      </w:r>
      <w:r w:rsidR="009C6450" w:rsidRPr="009C6450">
        <w:rPr>
          <w:rFonts w:ascii="Verdana" w:eastAsiaTheme="majorEastAsia" w:hAnsi="Verdana" w:cstheme="minorHAnsi"/>
          <w:bCs/>
          <w:sz w:val="18"/>
          <w:szCs w:val="18"/>
        </w:rPr>
        <w:t xml:space="preserve"> </w:t>
      </w:r>
      <w:r w:rsidR="009C6450" w:rsidRPr="009C6450">
        <w:rPr>
          <w:rFonts w:ascii="Verdana" w:eastAsiaTheme="majorEastAsia" w:hAnsi="Verdana" w:cstheme="minorHAnsi"/>
          <w:b/>
          <w:sz w:val="18"/>
          <w:szCs w:val="18"/>
        </w:rPr>
        <w:t>do 31. května 202</w:t>
      </w:r>
      <w:r w:rsidR="00C8090D">
        <w:rPr>
          <w:rFonts w:ascii="Verdana" w:eastAsiaTheme="majorEastAsia" w:hAnsi="Verdana" w:cstheme="minorHAnsi"/>
          <w:b/>
          <w:sz w:val="18"/>
          <w:szCs w:val="18"/>
        </w:rPr>
        <w:t>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EB3B9E">
        <w:rPr>
          <w:rFonts w:ascii="Verdana" w:hAnsi="Verdana" w:cstheme="minorHAnsi"/>
          <w:sz w:val="18"/>
          <w:szCs w:val="18"/>
        </w:rPr>
        <w:t>převyšující</w:t>
      </w:r>
      <w:r w:rsidR="00EB3B9E" w:rsidRPr="00EB3B9E">
        <w:rPr>
          <w:rFonts w:ascii="Verdana" w:hAnsi="Verdana" w:cstheme="minorHAnsi"/>
          <w:sz w:val="18"/>
          <w:szCs w:val="18"/>
        </w:rPr>
        <w:t xml:space="preserve"> </w:t>
      </w:r>
      <w:r w:rsidR="00C8090D">
        <w:rPr>
          <w:rFonts w:ascii="Verdana" w:hAnsi="Verdana" w:cstheme="minorHAnsi"/>
          <w:b/>
          <w:sz w:val="18"/>
          <w:szCs w:val="18"/>
        </w:rPr>
        <w:t>8</w:t>
      </w:r>
      <w:r w:rsidR="009C6450" w:rsidRPr="00EB3B9E">
        <w:rPr>
          <w:rFonts w:ascii="Verdana" w:hAnsi="Verdana" w:cstheme="minorHAnsi"/>
          <w:b/>
          <w:sz w:val="18"/>
          <w:szCs w:val="18"/>
        </w:rPr>
        <w:t>50 000</w:t>
      </w:r>
      <w:r w:rsidR="007E084F" w:rsidRPr="00EB3B9E">
        <w:rPr>
          <w:rFonts w:ascii="Verdana" w:hAnsi="Verdana" w:cstheme="minorHAnsi"/>
          <w:b/>
          <w:sz w:val="18"/>
          <w:szCs w:val="18"/>
        </w:rPr>
        <w:t>,- Kč bez DPH</w:t>
      </w:r>
      <w:r w:rsidR="00EB3B9E" w:rsidRPr="00EB3B9E">
        <w:rPr>
          <w:rFonts w:ascii="Verdana" w:hAnsi="Verdana" w:cstheme="minorHAnsi"/>
          <w:b/>
          <w:sz w:val="18"/>
          <w:szCs w:val="18"/>
        </w:rPr>
        <w:t>.</w:t>
      </w:r>
    </w:p>
    <w:p w14:paraId="5EC56370" w14:textId="084916B4" w:rsidR="000D7787" w:rsidRPr="00EB3B9E" w:rsidRDefault="007E084F" w:rsidP="00EB3B9E">
      <w:pPr>
        <w:ind w:left="360"/>
        <w:rPr>
          <w:rFonts w:ascii="Verdana" w:hAnsi="Verdana" w:cstheme="minorHAnsi"/>
          <w:sz w:val="18"/>
          <w:szCs w:val="18"/>
        </w:rPr>
      </w:pPr>
      <w:r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Pr="00B7657C">
        <w:rPr>
          <w:rFonts w:ascii="Verdana" w:hAnsi="Verdana" w:cstheme="minorHAnsi"/>
          <w:sz w:val="18"/>
          <w:szCs w:val="18"/>
        </w:rPr>
        <w:t xml:space="preserve">dohody učinit objednávky (v součtu všech objednávek) přesahující </w:t>
      </w:r>
      <w:r w:rsidRPr="00EB3B9E">
        <w:rPr>
          <w:rFonts w:ascii="Verdana" w:hAnsi="Verdana" w:cstheme="minorHAnsi"/>
          <w:sz w:val="18"/>
          <w:szCs w:val="18"/>
        </w:rPr>
        <w:t>částku</w:t>
      </w:r>
      <w:r w:rsidR="00EB3B9E" w:rsidRPr="00EB3B9E">
        <w:rPr>
          <w:rFonts w:ascii="Verdana" w:hAnsi="Verdana" w:cstheme="minorHAnsi"/>
          <w:sz w:val="18"/>
          <w:szCs w:val="18"/>
        </w:rPr>
        <w:t xml:space="preserve"> </w:t>
      </w:r>
      <w:r w:rsidR="00C8090D">
        <w:rPr>
          <w:rFonts w:ascii="Verdana" w:hAnsi="Verdana" w:cstheme="minorHAnsi"/>
          <w:b/>
          <w:bCs/>
          <w:sz w:val="18"/>
          <w:szCs w:val="18"/>
        </w:rPr>
        <w:t>9</w:t>
      </w:r>
      <w:r w:rsidR="000D7787" w:rsidRPr="00EB3B9E">
        <w:rPr>
          <w:rFonts w:ascii="Verdana" w:hAnsi="Verdana" w:cstheme="minorHAnsi"/>
          <w:b/>
          <w:bCs/>
          <w:sz w:val="18"/>
          <w:szCs w:val="18"/>
        </w:rPr>
        <w:t>00 000,- Kč</w:t>
      </w:r>
      <w:r w:rsidR="000D7787" w:rsidRPr="00EB3B9E">
        <w:rPr>
          <w:rFonts w:ascii="Verdana" w:hAnsi="Verdana" w:cstheme="minorHAnsi"/>
          <w:b/>
          <w:sz w:val="18"/>
          <w:szCs w:val="18"/>
        </w:rPr>
        <w:t xml:space="preserve"> bez DPH</w:t>
      </w:r>
      <w:r w:rsidR="00EB3B9E" w:rsidRPr="00EB3B9E">
        <w:rPr>
          <w:rFonts w:ascii="Verdana" w:hAnsi="Verdana" w:cstheme="minorHAnsi"/>
          <w:sz w:val="18"/>
          <w:szCs w:val="18"/>
        </w:rPr>
        <w:t>.</w:t>
      </w:r>
    </w:p>
    <w:p w14:paraId="773670B3" w14:textId="77777777" w:rsidR="00235018" w:rsidRPr="00A10355" w:rsidRDefault="009C5F7B" w:rsidP="00DD2D34">
      <w:pPr>
        <w:pStyle w:val="acnormalbulleted"/>
        <w:rPr>
          <w:rFonts w:ascii="Verdana" w:hAnsi="Verdana" w:cstheme="minorHAnsi"/>
          <w:sz w:val="18"/>
          <w:szCs w:val="18"/>
        </w:rPr>
      </w:pPr>
      <w:r w:rsidRPr="00A10355">
        <w:rPr>
          <w:rFonts w:ascii="Verdana" w:hAnsi="Verdana" w:cstheme="minorHAnsi"/>
          <w:sz w:val="18"/>
          <w:szCs w:val="18"/>
        </w:rPr>
        <w:t>Míst</w:t>
      </w:r>
      <w:r w:rsidR="0085363C" w:rsidRPr="00A10355">
        <w:rPr>
          <w:rFonts w:ascii="Verdana" w:hAnsi="Verdana" w:cstheme="minorHAnsi"/>
          <w:sz w:val="18"/>
          <w:szCs w:val="18"/>
        </w:rPr>
        <w:t>o</w:t>
      </w:r>
      <w:r w:rsidRPr="00A10355">
        <w:rPr>
          <w:rFonts w:ascii="Verdana" w:hAnsi="Verdana" w:cstheme="minorHAnsi"/>
          <w:sz w:val="18"/>
          <w:szCs w:val="18"/>
        </w:rPr>
        <w:t xml:space="preserve"> plnění </w:t>
      </w:r>
      <w:r w:rsidR="00EA41F0" w:rsidRPr="00A10355">
        <w:rPr>
          <w:rFonts w:ascii="Verdana" w:hAnsi="Verdana" w:cstheme="minorHAnsi"/>
          <w:sz w:val="18"/>
          <w:szCs w:val="18"/>
        </w:rPr>
        <w:t>dílčích smluv</w:t>
      </w:r>
      <w:r w:rsidRPr="00A10355">
        <w:rPr>
          <w:rFonts w:ascii="Verdana" w:hAnsi="Verdana" w:cstheme="minorHAnsi"/>
          <w:sz w:val="18"/>
          <w:szCs w:val="18"/>
        </w:rPr>
        <w:t xml:space="preserve"> je </w:t>
      </w:r>
      <w:r w:rsidR="00EA41F0" w:rsidRPr="00A10355">
        <w:rPr>
          <w:rFonts w:ascii="Verdana" w:hAnsi="Verdana" w:cstheme="minorHAnsi"/>
          <w:sz w:val="18"/>
          <w:szCs w:val="18"/>
        </w:rPr>
        <w:t xml:space="preserve">zpravidla uvedeno v dílčí smlouvě. </w:t>
      </w:r>
      <w:r w:rsidR="00F93851" w:rsidRPr="00A10355">
        <w:rPr>
          <w:rFonts w:ascii="Verdana" w:hAnsi="Verdana" w:cstheme="minorHAnsi"/>
          <w:sz w:val="18"/>
          <w:szCs w:val="18"/>
        </w:rPr>
        <w:t xml:space="preserve">Dopravu do a </w:t>
      </w:r>
      <w:r w:rsidR="002C4982" w:rsidRPr="00A10355">
        <w:rPr>
          <w:rFonts w:ascii="Verdana" w:hAnsi="Verdana" w:cstheme="minorHAnsi"/>
          <w:sz w:val="18"/>
          <w:szCs w:val="18"/>
        </w:rPr>
        <w:t xml:space="preserve">z místa plnění zajišťuje </w:t>
      </w:r>
      <w:r w:rsidR="003276C2" w:rsidRPr="00A10355">
        <w:rPr>
          <w:rFonts w:ascii="Verdana" w:hAnsi="Verdana" w:cstheme="minorHAnsi"/>
          <w:sz w:val="18"/>
          <w:szCs w:val="18"/>
        </w:rPr>
        <w:t>Z</w:t>
      </w:r>
      <w:r w:rsidR="006D2F28" w:rsidRPr="00A10355">
        <w:rPr>
          <w:rFonts w:ascii="Verdana" w:hAnsi="Verdana" w:cstheme="minorHAnsi"/>
          <w:sz w:val="18"/>
          <w:szCs w:val="18"/>
        </w:rPr>
        <w:t>hotovitel</w:t>
      </w:r>
      <w:r w:rsidR="002C4982" w:rsidRPr="00A10355">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0D6DAFD"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(v pracovní dny v</w:t>
      </w:r>
      <w:r w:rsidR="00A10355">
        <w:rPr>
          <w:rFonts w:ascii="Verdana" w:hAnsi="Verdana" w:cstheme="minorHAnsi"/>
          <w:sz w:val="18"/>
          <w:szCs w:val="18"/>
        </w:rPr>
        <w:t> </w:t>
      </w:r>
      <w:r w:rsidR="00780CF7" w:rsidRPr="002507FA">
        <w:rPr>
          <w:rFonts w:ascii="Verdana" w:hAnsi="Verdana" w:cstheme="minorHAnsi"/>
          <w:sz w:val="18"/>
          <w:szCs w:val="18"/>
        </w:rPr>
        <w:t>čase</w:t>
      </w:r>
      <w:r w:rsidR="00A10355">
        <w:rPr>
          <w:rFonts w:ascii="Verdana" w:hAnsi="Verdana" w:cstheme="minorHAnsi"/>
          <w:sz w:val="18"/>
          <w:szCs w:val="18"/>
        </w:rPr>
        <w:t xml:space="preserve"> 07:00 – 14:00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A10355">
        <w:rPr>
          <w:rFonts w:ascii="Verdana" w:hAnsi="Verdana" w:cstheme="minorHAnsi"/>
          <w:sz w:val="18"/>
          <w:szCs w:val="18"/>
        </w:rPr>
        <w:t>v Předávacím protokolu</w:t>
      </w:r>
      <w:r w:rsidR="00CC5257" w:rsidRPr="00A10355">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5F56BC">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63734887" w:rsidR="00DC4AD5" w:rsidRPr="002507FA" w:rsidRDefault="00A10355" w:rsidP="005F56BC">
      <w:pPr>
        <w:pStyle w:val="Odstavecseseznamem"/>
        <w:numPr>
          <w:ilvl w:val="0"/>
          <w:numId w:val="1"/>
        </w:numPr>
        <w:ind w:left="357" w:hanging="357"/>
        <w:contextualSpacing w:val="0"/>
        <w:jc w:val="both"/>
        <w:rPr>
          <w:rFonts w:ascii="Verdana" w:hAnsi="Verdana" w:cstheme="minorHAnsi"/>
          <w:sz w:val="18"/>
          <w:szCs w:val="18"/>
        </w:rPr>
      </w:pPr>
      <w:r w:rsidRPr="00A10355">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5430862" w14:textId="7F81C2F5" w:rsidR="00CC5257" w:rsidRPr="002507FA" w:rsidRDefault="00A10355" w:rsidP="005F56BC">
      <w:pPr>
        <w:pStyle w:val="Odstavecseseznamem"/>
        <w:numPr>
          <w:ilvl w:val="0"/>
          <w:numId w:val="1"/>
        </w:numPr>
        <w:ind w:left="357" w:hanging="357"/>
        <w:contextualSpacing w:val="0"/>
        <w:jc w:val="both"/>
        <w:rPr>
          <w:rFonts w:ascii="Verdana" w:hAnsi="Verdana" w:cstheme="minorHAnsi"/>
          <w:sz w:val="18"/>
          <w:szCs w:val="18"/>
        </w:rPr>
      </w:pPr>
      <w:r w:rsidRPr="00A10355">
        <w:rPr>
          <w:rFonts w:ascii="Verdana" w:hAnsi="Verdana" w:cstheme="minorHAnsi"/>
          <w:sz w:val="18"/>
          <w:szCs w:val="18"/>
        </w:rPr>
        <w:t xml:space="preserve">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w:t>
      </w:r>
      <w:r w:rsidRPr="00A10355">
        <w:rPr>
          <w:rFonts w:ascii="Verdana" w:hAnsi="Verdana" w:cstheme="minorHAnsi"/>
          <w:sz w:val="18"/>
          <w:szCs w:val="18"/>
        </w:rPr>
        <w:lastRenderedPageBreak/>
        <w:t>dohody a množství skutečně realizovaných jednotkových položek v příloze č. 3 této Rámcové dohody Zhotovitelem při zhotovení Díla.</w:t>
      </w:r>
    </w:p>
    <w:p w14:paraId="47A54648" w14:textId="77777777" w:rsidR="00276548" w:rsidRPr="00A10355" w:rsidRDefault="00870DF7" w:rsidP="005F56BC">
      <w:pPr>
        <w:pStyle w:val="Odstavecseseznamem"/>
        <w:numPr>
          <w:ilvl w:val="0"/>
          <w:numId w:val="1"/>
        </w:numPr>
        <w:contextualSpacing w:val="0"/>
        <w:jc w:val="both"/>
        <w:rPr>
          <w:rFonts w:ascii="Verdana" w:hAnsi="Verdana" w:cstheme="minorHAnsi"/>
          <w:sz w:val="18"/>
          <w:szCs w:val="18"/>
        </w:rPr>
      </w:pPr>
      <w:r w:rsidRPr="00A10355">
        <w:rPr>
          <w:rFonts w:ascii="Verdana" w:hAnsi="Verdana" w:cstheme="minorHAnsi"/>
          <w:sz w:val="18"/>
          <w:szCs w:val="18"/>
        </w:rPr>
        <w:t xml:space="preserve">Jednotkové ceny za plnění </w:t>
      </w:r>
      <w:r w:rsidR="00322F6C" w:rsidRPr="00A10355">
        <w:rPr>
          <w:rFonts w:ascii="Verdana" w:hAnsi="Verdana" w:cstheme="minorHAnsi"/>
          <w:sz w:val="18"/>
          <w:szCs w:val="18"/>
        </w:rPr>
        <w:t xml:space="preserve">Díla </w:t>
      </w:r>
      <w:r w:rsidRPr="00A10355">
        <w:rPr>
          <w:rFonts w:ascii="Verdana" w:hAnsi="Verdana" w:cstheme="minorHAnsi"/>
          <w:sz w:val="18"/>
          <w:szCs w:val="18"/>
        </w:rPr>
        <w:t>jsou sjednány smluvními stranami v</w:t>
      </w:r>
      <w:r w:rsidR="00276548" w:rsidRPr="00A10355">
        <w:rPr>
          <w:rFonts w:ascii="Verdana" w:hAnsi="Verdana" w:cstheme="minorHAnsi"/>
          <w:sz w:val="18"/>
          <w:szCs w:val="18"/>
        </w:rPr>
        <w:t xml:space="preserve"> přílo</w:t>
      </w:r>
      <w:r w:rsidRPr="00A10355">
        <w:rPr>
          <w:rFonts w:ascii="Verdana" w:hAnsi="Verdana" w:cstheme="minorHAnsi"/>
          <w:sz w:val="18"/>
          <w:szCs w:val="18"/>
        </w:rPr>
        <w:t>ze</w:t>
      </w:r>
      <w:r w:rsidR="00276548" w:rsidRPr="00A10355">
        <w:rPr>
          <w:rFonts w:ascii="Verdana" w:hAnsi="Verdana" w:cstheme="minorHAnsi"/>
          <w:sz w:val="18"/>
          <w:szCs w:val="18"/>
        </w:rPr>
        <w:t xml:space="preserve"> č</w:t>
      </w:r>
      <w:r w:rsidR="00F17B92" w:rsidRPr="00A10355">
        <w:rPr>
          <w:rFonts w:ascii="Verdana" w:hAnsi="Verdana" w:cstheme="minorHAnsi"/>
          <w:sz w:val="18"/>
          <w:szCs w:val="18"/>
        </w:rPr>
        <w:t xml:space="preserve">. 3 </w:t>
      </w:r>
      <w:r w:rsidR="00276548" w:rsidRPr="00A10355">
        <w:rPr>
          <w:rFonts w:ascii="Verdana" w:hAnsi="Verdana" w:cstheme="minorHAnsi"/>
          <w:sz w:val="18"/>
          <w:szCs w:val="18"/>
        </w:rPr>
        <w:t xml:space="preserve">této </w:t>
      </w:r>
      <w:r w:rsidR="00322F6C" w:rsidRPr="00A10355">
        <w:rPr>
          <w:rFonts w:ascii="Verdana" w:hAnsi="Verdana" w:cstheme="minorHAnsi"/>
          <w:sz w:val="18"/>
          <w:szCs w:val="18"/>
        </w:rPr>
        <w:t xml:space="preserve">Rámcové </w:t>
      </w:r>
      <w:r w:rsidR="00276548" w:rsidRPr="00A10355">
        <w:rPr>
          <w:rFonts w:ascii="Verdana" w:hAnsi="Verdana" w:cstheme="minorHAnsi"/>
          <w:sz w:val="18"/>
          <w:szCs w:val="18"/>
        </w:rPr>
        <w:t>dohody.</w:t>
      </w:r>
    </w:p>
    <w:p w14:paraId="2A861837" w14:textId="77777777" w:rsidR="00EF7E80" w:rsidRPr="002507FA" w:rsidRDefault="00FA2398" w:rsidP="005F56BC">
      <w:pPr>
        <w:pStyle w:val="Odstavecseseznamem"/>
        <w:numPr>
          <w:ilvl w:val="0"/>
          <w:numId w:val="1"/>
        </w:numPr>
        <w:contextualSpacing w:val="0"/>
        <w:jc w:val="both"/>
        <w:rPr>
          <w:rFonts w:ascii="Verdana" w:hAnsi="Verdana" w:cstheme="minorHAnsi"/>
          <w:sz w:val="18"/>
          <w:szCs w:val="18"/>
        </w:rPr>
      </w:pPr>
      <w:r w:rsidRPr="00A10355">
        <w:rPr>
          <w:rFonts w:ascii="Verdana" w:hAnsi="Verdana" w:cstheme="minorHAnsi"/>
          <w:sz w:val="18"/>
          <w:szCs w:val="18"/>
        </w:rPr>
        <w:t xml:space="preserve">Faktura musí mít náležitosti daňového dokladu, její přílohou musí být stejnopis schváleného </w:t>
      </w:r>
      <w:r w:rsidR="00276548" w:rsidRPr="00A10355">
        <w:rPr>
          <w:rFonts w:ascii="Verdana" w:hAnsi="Verdana" w:cstheme="minorHAnsi"/>
          <w:sz w:val="18"/>
          <w:szCs w:val="18"/>
        </w:rPr>
        <w:t>Předávacího protokolu</w:t>
      </w:r>
      <w:r w:rsidRPr="00A10355">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6B23B7F8" w14:textId="77777777" w:rsidR="005F56BC" w:rsidRPr="00345162" w:rsidRDefault="005F56BC" w:rsidP="005F56BC">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455885F" w14:textId="77777777" w:rsidR="005F56BC" w:rsidRPr="00345162" w:rsidRDefault="005F56BC" w:rsidP="005F56BC">
      <w:pPr>
        <w:pStyle w:val="Odstavecseseznamem"/>
        <w:numPr>
          <w:ilvl w:val="0"/>
          <w:numId w:val="21"/>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05D9846" w14:textId="77777777" w:rsidR="005F56BC" w:rsidRPr="00345162" w:rsidRDefault="005F56BC" w:rsidP="005F56BC">
      <w:pPr>
        <w:pStyle w:val="Odstavecseseznamem"/>
        <w:numPr>
          <w:ilvl w:val="0"/>
          <w:numId w:val="21"/>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51A7A79F" w14:textId="77777777" w:rsidR="005F56BC" w:rsidRPr="00345162" w:rsidRDefault="005F56BC" w:rsidP="005F56BC">
      <w:pPr>
        <w:pStyle w:val="Odstavecseseznamem"/>
        <w:numPr>
          <w:ilvl w:val="0"/>
          <w:numId w:val="21"/>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27D651B6" w14:textId="77777777" w:rsidR="005F56BC" w:rsidRPr="00345162" w:rsidRDefault="005F56BC" w:rsidP="005F56BC">
      <w:pPr>
        <w:pStyle w:val="Odstavecseseznamem"/>
        <w:numPr>
          <w:ilvl w:val="0"/>
          <w:numId w:val="21"/>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4096983" w14:textId="77777777" w:rsidR="005F56BC" w:rsidRPr="0026110E" w:rsidRDefault="005F56BC" w:rsidP="005F56BC">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28F456B" w14:textId="77659DBD" w:rsidR="00A10355" w:rsidRDefault="00A10355" w:rsidP="005F56BC">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7C50BBF6" w14:textId="51A7C131" w:rsidR="00A10355" w:rsidRDefault="001713EF" w:rsidP="005F56BC">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 xml:space="preserve">V případě </w:t>
      </w:r>
      <w:r w:rsidR="003D5189">
        <w:rPr>
          <w:rFonts w:ascii="Verdana" w:hAnsi="Verdana" w:cstheme="minorHAnsi"/>
          <w:sz w:val="18"/>
          <w:szCs w:val="18"/>
        </w:rPr>
        <w:t>ne</w:t>
      </w:r>
      <w:r w:rsidRPr="001713EF">
        <w:rPr>
          <w:rFonts w:ascii="Verdana" w:hAnsi="Verdana" w:cstheme="minorHAnsi"/>
          <w:sz w:val="18"/>
          <w:szCs w:val="18"/>
        </w:rPr>
        <w:t>přenesené daňové povinnosti Zhotovitel bere na vědomí a souhlasí s tím, že Objednatel uhradí Zhotoviteli vystavenou fakturu dělenou platbou, rozdělenou na základ daně a částku odpovídající DPH, ze dvou různých účtů.</w:t>
      </w:r>
    </w:p>
    <w:p w14:paraId="5D774603" w14:textId="72473DDE" w:rsidR="00CC5257" w:rsidRPr="002507FA" w:rsidRDefault="001713EF" w:rsidP="005F56BC">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5F56BC">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42B9351" w14:textId="2B9A467E" w:rsidR="004B17F3" w:rsidRPr="001713EF" w:rsidRDefault="006D2F28" w:rsidP="005F56BC">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5F56B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5F56B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5F56B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663316F" w:rsidR="00CD0FED" w:rsidRDefault="00CD0FED" w:rsidP="005F56BC">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w:t>
      </w:r>
      <w:r w:rsidRPr="001713EF">
        <w:rPr>
          <w:rFonts w:ascii="Verdana" w:hAnsi="Verdana" w:cstheme="minorHAnsi"/>
          <w:sz w:val="18"/>
          <w:szCs w:val="18"/>
        </w:rPr>
        <w:t>za škodu způsobenou Zhotovitelem při výkonu podnikatelské činnosti třetím osobám minimální výší pojistného minimálně</w:t>
      </w:r>
      <w:r w:rsidR="001713EF" w:rsidRPr="001713EF">
        <w:rPr>
          <w:rFonts w:ascii="Verdana" w:hAnsi="Verdana" w:cstheme="minorHAnsi"/>
          <w:sz w:val="18"/>
          <w:szCs w:val="18"/>
        </w:rPr>
        <w:t xml:space="preserve"> 0,5</w:t>
      </w:r>
      <w:r w:rsidRPr="001713EF">
        <w:rPr>
          <w:rFonts w:ascii="Verdana" w:hAnsi="Verdana" w:cstheme="minorHAnsi"/>
          <w:sz w:val="18"/>
          <w:szCs w:val="18"/>
        </w:rPr>
        <w:t xml:space="preserve"> mil. Kč na jednu pojistnou událost a </w:t>
      </w:r>
      <w:r w:rsidR="001713EF">
        <w:rPr>
          <w:rFonts w:ascii="Verdana" w:hAnsi="Verdana" w:cstheme="minorHAnsi"/>
          <w:sz w:val="18"/>
          <w:szCs w:val="18"/>
        </w:rPr>
        <w:t xml:space="preserve">1 </w:t>
      </w:r>
      <w:r w:rsidRPr="001713EF">
        <w:rPr>
          <w:rFonts w:ascii="Verdana" w:hAnsi="Verdana" w:cstheme="minorHAnsi"/>
          <w:sz w:val="18"/>
          <w:szCs w:val="18"/>
        </w:rPr>
        <w:t>mil. Kč v úhrnu za rok.</w:t>
      </w:r>
    </w:p>
    <w:p w14:paraId="70358789" w14:textId="77777777" w:rsidR="00BC6123" w:rsidRPr="002507FA" w:rsidRDefault="002507FA" w:rsidP="005F56BC">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5F56BC">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5F56BC">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5F56BC">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5F56BC">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5F56BC">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7FA2CFCE" w14:textId="77777777" w:rsidR="005F56BC" w:rsidRDefault="005F56BC" w:rsidP="005F56BC">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753897A" w:rsidR="00A34B1D" w:rsidRPr="00A34B1D" w:rsidRDefault="005F56BC" w:rsidP="005F56BC">
      <w:pPr>
        <w:pStyle w:val="Odstavecseseznamem"/>
        <w:spacing w:before="120" w:after="120"/>
        <w:ind w:left="360"/>
        <w:contextualSpacing w:val="0"/>
        <w:jc w:val="both"/>
        <w:rPr>
          <w:rFonts w:ascii="Verdana" w:hAnsi="Verdana" w:cstheme="minorHAnsi"/>
          <w:sz w:val="18"/>
          <w:szCs w:val="18"/>
        </w:rPr>
      </w:pPr>
      <w:r>
        <w:rPr>
          <w:rFonts w:ascii="Verdana" w:hAnsi="Verdana" w:cstheme="minorHAnsi"/>
          <w:sz w:val="18"/>
          <w:szCs w:val="18"/>
        </w:rPr>
        <w:t xml:space="preserve">Smluvní </w:t>
      </w:r>
      <w:r w:rsidR="00A34B1D" w:rsidRPr="00A34B1D">
        <w:rPr>
          <w:rFonts w:ascii="Verdana" w:hAnsi="Verdana" w:cstheme="minorHAnsi"/>
          <w:sz w:val="18"/>
          <w:szCs w:val="18"/>
        </w:rPr>
        <w:t xml:space="preserve">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A34B1D" w:rsidRPr="00A34B1D">
          <w:rPr>
            <w:rStyle w:val="Hypertextovodkaz"/>
            <w:rFonts w:ascii="Verdana" w:hAnsi="Verdana" w:cstheme="minorHAnsi"/>
            <w:sz w:val="18"/>
            <w:szCs w:val="18"/>
          </w:rPr>
          <w:t>https://www.spravazeleznic.cz/o-nas/nazadouci-jednani-a-boj-s-korupci</w:t>
        </w:r>
      </w:hyperlink>
      <w:r w:rsidR="00A34B1D" w:rsidRPr="00A34B1D">
        <w:rPr>
          <w:rFonts w:ascii="Verdana" w:hAnsi="Verdana" w:cstheme="minorHAnsi"/>
          <w:sz w:val="18"/>
          <w:szCs w:val="18"/>
        </w:rPr>
        <w:t xml:space="preserve"> </w:t>
      </w:r>
    </w:p>
    <w:p w14:paraId="32C25287" w14:textId="77777777" w:rsidR="005345B6" w:rsidRPr="001713EF" w:rsidRDefault="005345B6" w:rsidP="005F56BC">
      <w:pPr>
        <w:pStyle w:val="acnormal"/>
        <w:numPr>
          <w:ilvl w:val="0"/>
          <w:numId w:val="5"/>
        </w:numPr>
        <w:spacing w:before="240"/>
        <w:jc w:val="left"/>
        <w:rPr>
          <w:rFonts w:ascii="Verdana" w:hAnsi="Verdana" w:cstheme="minorHAnsi"/>
          <w:b/>
          <w:sz w:val="22"/>
        </w:rPr>
      </w:pPr>
      <w:r w:rsidRPr="001713EF">
        <w:rPr>
          <w:rFonts w:ascii="Verdana" w:hAnsi="Verdana" w:cstheme="minorHAnsi"/>
          <w:b/>
          <w:sz w:val="22"/>
        </w:rPr>
        <w:t>ODPOVĚDNÉ ZADÁVÁNÍ</w:t>
      </w:r>
    </w:p>
    <w:p w14:paraId="54DDA3D8" w14:textId="77777777" w:rsidR="001713EF" w:rsidRPr="008A395B" w:rsidRDefault="001713EF" w:rsidP="005F56BC">
      <w:pPr>
        <w:pStyle w:val="acnormal"/>
        <w:numPr>
          <w:ilvl w:val="0"/>
          <w:numId w:val="16"/>
        </w:numPr>
        <w:rPr>
          <w:rFonts w:ascii="Verdana" w:hAnsi="Verdana" w:cstheme="minorHAnsi"/>
          <w:sz w:val="18"/>
          <w:szCs w:val="18"/>
        </w:rPr>
      </w:pPr>
      <w:r w:rsidRPr="008A395B">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5E3700E" w14:textId="77777777" w:rsidR="001713EF" w:rsidRDefault="001713EF" w:rsidP="005F56BC">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14EBA15" w14:textId="77777777" w:rsidR="001713EF" w:rsidRDefault="001713EF" w:rsidP="005F56BC">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144567D0" w14:textId="77777777" w:rsidR="001713EF" w:rsidRDefault="001713EF" w:rsidP="005F56BC">
      <w:pPr>
        <w:pStyle w:val="RLTextlnkuslovan"/>
        <w:numPr>
          <w:ilvl w:val="0"/>
          <w:numId w:val="17"/>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45AC422C" w14:textId="77777777" w:rsidR="001713EF" w:rsidRDefault="001713EF" w:rsidP="005F56BC">
      <w:pPr>
        <w:pStyle w:val="RLTextlnkuslovan"/>
        <w:numPr>
          <w:ilvl w:val="0"/>
          <w:numId w:val="17"/>
        </w:numPr>
        <w:rPr>
          <w:rFonts w:ascii="Verdana" w:hAnsi="Verdana"/>
          <w:sz w:val="18"/>
          <w:szCs w:val="18"/>
        </w:rPr>
      </w:pPr>
      <w:r w:rsidRPr="006557C6">
        <w:rPr>
          <w:rFonts w:ascii="Verdana" w:hAnsi="Verdana"/>
          <w:sz w:val="18"/>
          <w:szCs w:val="18"/>
          <w:lang w:eastAsia="en-US"/>
        </w:rPr>
        <w:lastRenderedPageBreak/>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5419E864" w14:textId="77777777" w:rsidR="00512EC2" w:rsidRDefault="00512EC2" w:rsidP="005F56BC">
      <w:pPr>
        <w:pStyle w:val="acnormal"/>
        <w:numPr>
          <w:ilvl w:val="0"/>
          <w:numId w:val="5"/>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D231650" w14:textId="77777777" w:rsidR="005F56BC" w:rsidRDefault="005F56BC" w:rsidP="005F56BC">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661BC371" w14:textId="77777777" w:rsidR="005F56BC" w:rsidRDefault="005F56BC" w:rsidP="005F56BC">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225B1B9" w14:textId="77777777" w:rsidR="005F56BC" w:rsidRDefault="005F56BC" w:rsidP="005F56B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B1FE0B9" w14:textId="77777777" w:rsidR="005F56BC" w:rsidRPr="00EE3D99" w:rsidRDefault="005F56BC" w:rsidP="005F56B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0FCDCDE" w14:textId="77777777" w:rsidR="005F56BC" w:rsidRPr="005F56BC" w:rsidRDefault="005F56BC" w:rsidP="005F56BC">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w:t>
      </w:r>
      <w:r w:rsidRPr="005F56BC">
        <w:t>1 písm. c) Zákona o střetu zájmů nebo jím ovládaná osoba vlastní podíl představující alespoň 25 % účasti společníka v obchodní společnosti.</w:t>
      </w:r>
      <w:r w:rsidRPr="005F56BC">
        <w:rPr>
          <w:rFonts w:cstheme="minorHAnsi"/>
          <w:szCs w:val="18"/>
        </w:rPr>
        <w:t xml:space="preserve"> </w:t>
      </w:r>
    </w:p>
    <w:p w14:paraId="5FB20B4F" w14:textId="77777777" w:rsidR="005F56BC" w:rsidRPr="005F56BC" w:rsidRDefault="005F56BC" w:rsidP="005F56BC">
      <w:pPr>
        <w:pStyle w:val="acnormal"/>
        <w:numPr>
          <w:ilvl w:val="0"/>
          <w:numId w:val="8"/>
        </w:numPr>
        <w:tabs>
          <w:tab w:val="left" w:pos="709"/>
        </w:tabs>
        <w:spacing w:after="0"/>
        <w:rPr>
          <w:rFonts w:ascii="Verdana" w:hAnsi="Verdana" w:cstheme="minorHAnsi"/>
          <w:sz w:val="18"/>
          <w:szCs w:val="18"/>
        </w:rPr>
      </w:pPr>
      <w:r w:rsidRPr="005F56BC">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4C68CDA9" w14:textId="77777777" w:rsidR="005F56BC" w:rsidRPr="00250487" w:rsidRDefault="005F56BC" w:rsidP="005F56BC">
      <w:pPr>
        <w:pStyle w:val="acnormal"/>
        <w:numPr>
          <w:ilvl w:val="0"/>
          <w:numId w:val="8"/>
        </w:numPr>
        <w:tabs>
          <w:tab w:val="left" w:pos="709"/>
        </w:tabs>
        <w:spacing w:after="0"/>
        <w:rPr>
          <w:rFonts w:ascii="Verdana" w:hAnsi="Verdana" w:cstheme="minorHAnsi"/>
          <w:sz w:val="18"/>
          <w:szCs w:val="18"/>
        </w:rPr>
      </w:pPr>
      <w:r w:rsidRPr="005F56BC">
        <w:rPr>
          <w:rFonts w:ascii="Verdana" w:hAnsi="Verdana" w:cstheme="minorHAnsi"/>
          <w:sz w:val="18"/>
          <w:szCs w:val="18"/>
        </w:rPr>
        <w:t xml:space="preserve">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w:t>
      </w:r>
      <w:r w:rsidRPr="005F56BC">
        <w:rPr>
          <w:rFonts w:ascii="Verdana" w:hAnsi="Verdana" w:cstheme="minorHAnsi"/>
          <w:sz w:val="18"/>
          <w:szCs w:val="18"/>
        </w:rPr>
        <w:lastRenderedPageBreak/>
        <w:t>nejpozději však do 3 pracovních</w:t>
      </w:r>
      <w:r w:rsidRPr="00250487">
        <w:rPr>
          <w:rFonts w:ascii="Verdana" w:hAnsi="Verdana" w:cstheme="minorHAnsi"/>
          <w:sz w:val="18"/>
          <w:szCs w:val="18"/>
        </w:rPr>
        <w:t xml:space="preserve"> dnů ode dne, kdy přestal splňovat výše uvedené podmínky, Objednateli.</w:t>
      </w:r>
    </w:p>
    <w:p w14:paraId="6BA69ED0" w14:textId="77777777" w:rsidR="005F56BC" w:rsidRPr="00250487" w:rsidRDefault="005F56BC" w:rsidP="005F56BC">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72278A45" w14:textId="77777777" w:rsidR="005F56BC" w:rsidRPr="005F56BC" w:rsidRDefault="005F56BC" w:rsidP="005F56BC">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w:t>
      </w:r>
      <w:r w:rsidRPr="005F56BC">
        <w:rPr>
          <w:rFonts w:ascii="Verdana" w:hAnsi="Verdana" w:cstheme="minorHAnsi"/>
          <w:sz w:val="18"/>
          <w:szCs w:val="18"/>
        </w:rPr>
        <w:t>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71F06AE1" w14:textId="348D7CBF" w:rsidR="005F56BC" w:rsidRPr="00512EC2" w:rsidRDefault="005F56BC" w:rsidP="005F56BC">
      <w:pPr>
        <w:pStyle w:val="acnormal"/>
        <w:numPr>
          <w:ilvl w:val="0"/>
          <w:numId w:val="8"/>
        </w:numPr>
        <w:tabs>
          <w:tab w:val="left" w:pos="709"/>
        </w:tabs>
        <w:spacing w:before="0" w:after="0"/>
        <w:rPr>
          <w:rFonts w:ascii="Verdana" w:hAnsi="Verdana" w:cstheme="minorHAnsi"/>
          <w:sz w:val="18"/>
          <w:szCs w:val="18"/>
        </w:rPr>
      </w:pPr>
      <w:r w:rsidRPr="005F56BC">
        <w:rPr>
          <w:rFonts w:ascii="Verdana" w:hAnsi="Verdana" w:cstheme="minorHAnsi"/>
          <w:sz w:val="18"/>
          <w:szCs w:val="18"/>
        </w:rPr>
        <w:t xml:space="preserve">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00D91F7D">
        <w:rPr>
          <w:rFonts w:ascii="Verdana" w:hAnsi="Verdana" w:cstheme="minorHAnsi"/>
          <w:sz w:val="18"/>
          <w:szCs w:val="18"/>
        </w:rPr>
        <w:t>15</w:t>
      </w:r>
      <w:r w:rsidRPr="005F56BC">
        <w:rPr>
          <w:rFonts w:ascii="Verdana" w:hAnsi="Verdana" w:cstheme="minorHAnsi"/>
          <w:sz w:val="18"/>
          <w:szCs w:val="18"/>
        </w:rPr>
        <w:t>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5F56BC">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5F56BC">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5F56BC">
      <w:pPr>
        <w:pStyle w:val="Odstavecseseznamem"/>
        <w:numPr>
          <w:ilvl w:val="0"/>
          <w:numId w:val="19"/>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F56BC">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1713EF">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5F56BC">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5F56BC">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5F56BC">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E922910" w:rsidR="0037009C" w:rsidRPr="002F1CB9" w:rsidRDefault="0037009C" w:rsidP="005F56BC">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sidR="001713EF">
        <w:rPr>
          <w:rFonts w:ascii="Verdana" w:hAnsi="Verdana" w:cstheme="minorHAnsi"/>
          <w:sz w:val="18"/>
          <w:szCs w:val="18"/>
        </w:rPr>
        <w:t xml:space="preserve"> </w:t>
      </w:r>
      <w:r w:rsidR="001713EF" w:rsidRPr="001713EF">
        <w:rPr>
          <w:rFonts w:ascii="Verdana" w:hAnsi="Verdana" w:cstheme="minorHAnsi"/>
          <w:b/>
          <w:bCs/>
          <w:sz w:val="18"/>
          <w:szCs w:val="18"/>
        </w:rPr>
        <w:t>jedno</w:t>
      </w:r>
      <w:r w:rsidR="001713EF">
        <w:rPr>
          <w:rFonts w:ascii="Verdana" w:hAnsi="Verdana" w:cstheme="minorHAnsi"/>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5F56BC">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5F56BC">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5F56BC">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1F253C" w:rsidRDefault="00E30AFD" w:rsidP="005F56BC">
      <w:pPr>
        <w:numPr>
          <w:ilvl w:val="0"/>
          <w:numId w:val="19"/>
        </w:numPr>
        <w:tabs>
          <w:tab w:val="num" w:pos="567"/>
        </w:tabs>
        <w:spacing w:before="120" w:after="120"/>
        <w:ind w:left="426" w:hanging="426"/>
        <w:jc w:val="both"/>
        <w:rPr>
          <w:rFonts w:ascii="Verdana" w:hAnsi="Verdana" w:cstheme="minorHAnsi"/>
          <w:sz w:val="18"/>
          <w:szCs w:val="18"/>
        </w:rPr>
      </w:pPr>
      <w:r w:rsidRPr="001F253C">
        <w:rPr>
          <w:rFonts w:ascii="Verdana" w:hAnsi="Verdana" w:cstheme="minorHAnsi"/>
          <w:sz w:val="18"/>
          <w:szCs w:val="18"/>
        </w:rPr>
        <w:t xml:space="preserve">Zvláštní </w:t>
      </w:r>
      <w:r w:rsidR="008135F0" w:rsidRPr="001F253C">
        <w:rPr>
          <w:rFonts w:ascii="Verdana" w:hAnsi="Verdana" w:cstheme="minorHAnsi"/>
          <w:sz w:val="18"/>
          <w:szCs w:val="18"/>
        </w:rPr>
        <w:t xml:space="preserve">podmínky, na které odkazuje </w:t>
      </w:r>
      <w:r w:rsidR="00166C41" w:rsidRPr="001F253C">
        <w:rPr>
          <w:rFonts w:ascii="Verdana" w:hAnsi="Verdana" w:cstheme="minorHAnsi"/>
          <w:sz w:val="18"/>
          <w:szCs w:val="18"/>
        </w:rPr>
        <w:t xml:space="preserve">tato Rámcová </w:t>
      </w:r>
      <w:r w:rsidR="00E71957" w:rsidRPr="001F253C">
        <w:rPr>
          <w:rFonts w:ascii="Verdana" w:hAnsi="Verdana" w:cstheme="minorHAnsi"/>
          <w:sz w:val="18"/>
          <w:szCs w:val="18"/>
        </w:rPr>
        <w:t>dohoda</w:t>
      </w:r>
      <w:r w:rsidR="008135F0" w:rsidRPr="001F253C">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5F56BC">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2789CDFB" w:rsidR="0045754A" w:rsidRPr="001F253C" w:rsidRDefault="00C16FD1" w:rsidP="003F0F9F">
      <w:pPr>
        <w:pStyle w:val="Zkladntext21"/>
        <w:spacing w:line="276" w:lineRule="auto"/>
        <w:ind w:right="-22"/>
        <w:jc w:val="left"/>
        <w:rPr>
          <w:rFonts w:ascii="Verdana" w:hAnsi="Verdana" w:cstheme="minorHAnsi"/>
          <w:sz w:val="18"/>
          <w:szCs w:val="18"/>
        </w:rPr>
      </w:pPr>
      <w:r w:rsidRPr="001F253C">
        <w:rPr>
          <w:rFonts w:ascii="Verdana" w:hAnsi="Verdana" w:cstheme="minorHAnsi"/>
          <w:sz w:val="18"/>
          <w:szCs w:val="18"/>
        </w:rPr>
        <w:t xml:space="preserve">Příloha č. </w:t>
      </w:r>
      <w:r w:rsidR="007A2C38" w:rsidRPr="001F253C">
        <w:rPr>
          <w:rFonts w:ascii="Verdana" w:hAnsi="Verdana" w:cstheme="minorHAnsi"/>
          <w:sz w:val="18"/>
          <w:szCs w:val="18"/>
        </w:rPr>
        <w:t>2</w:t>
      </w:r>
      <w:r w:rsidR="0045754A" w:rsidRPr="001F253C">
        <w:rPr>
          <w:rFonts w:ascii="Verdana" w:hAnsi="Verdana" w:cstheme="minorHAnsi"/>
          <w:sz w:val="18"/>
          <w:szCs w:val="18"/>
        </w:rPr>
        <w:t xml:space="preserve"> – </w:t>
      </w:r>
      <w:r w:rsidR="001F253C" w:rsidRPr="001F253C">
        <w:rPr>
          <w:rFonts w:ascii="Verdana" w:hAnsi="Verdana" w:cstheme="minorHAnsi"/>
          <w:sz w:val="18"/>
          <w:szCs w:val="18"/>
        </w:rPr>
        <w:t>S</w:t>
      </w:r>
      <w:r w:rsidR="00F06B6C" w:rsidRPr="001F253C">
        <w:rPr>
          <w:rFonts w:ascii="Verdana" w:hAnsi="Verdana" w:cstheme="minorHAnsi"/>
          <w:sz w:val="18"/>
          <w:szCs w:val="18"/>
        </w:rPr>
        <w:t xml:space="preserve">pecifikace </w:t>
      </w:r>
      <w:r w:rsidR="001F253C" w:rsidRPr="001F253C">
        <w:rPr>
          <w:rFonts w:ascii="Verdana" w:hAnsi="Verdana" w:cstheme="minorHAnsi"/>
          <w:sz w:val="18"/>
          <w:szCs w:val="18"/>
        </w:rPr>
        <w:t>předmětu dílčích smluv</w:t>
      </w:r>
    </w:p>
    <w:p w14:paraId="38A8D4BB" w14:textId="05CD552C" w:rsidR="00F06B6C" w:rsidRPr="001F253C" w:rsidRDefault="00F06B6C" w:rsidP="00F06B6C">
      <w:pPr>
        <w:pStyle w:val="Zkladntext21"/>
        <w:spacing w:line="276" w:lineRule="auto"/>
        <w:ind w:right="-22"/>
        <w:jc w:val="left"/>
        <w:rPr>
          <w:rFonts w:ascii="Verdana" w:hAnsi="Verdana" w:cstheme="minorHAnsi"/>
          <w:sz w:val="18"/>
          <w:szCs w:val="18"/>
        </w:rPr>
      </w:pPr>
      <w:r w:rsidRPr="001F253C">
        <w:rPr>
          <w:rFonts w:ascii="Verdana" w:hAnsi="Verdana" w:cstheme="minorHAnsi"/>
          <w:sz w:val="18"/>
          <w:szCs w:val="18"/>
        </w:rPr>
        <w:t>Příloha č. 3 – Jednotkový ceník</w:t>
      </w:r>
    </w:p>
    <w:p w14:paraId="3FF5CDBF" w14:textId="77777777" w:rsidR="00002574" w:rsidRPr="001F253C" w:rsidRDefault="00002574" w:rsidP="00002574">
      <w:pPr>
        <w:pStyle w:val="Zkladntext21"/>
        <w:spacing w:line="276" w:lineRule="auto"/>
        <w:ind w:right="-22"/>
        <w:jc w:val="left"/>
        <w:rPr>
          <w:rFonts w:ascii="Verdana" w:hAnsi="Verdana" w:cstheme="minorHAnsi"/>
          <w:sz w:val="18"/>
          <w:szCs w:val="18"/>
        </w:rPr>
      </w:pPr>
      <w:r w:rsidRPr="001F253C">
        <w:rPr>
          <w:rFonts w:ascii="Verdana" w:hAnsi="Verdana" w:cstheme="minorHAnsi"/>
          <w:sz w:val="18"/>
          <w:szCs w:val="18"/>
        </w:rPr>
        <w:t>Příloha č. 4 – Seznam poddodavatelů</w:t>
      </w:r>
    </w:p>
    <w:p w14:paraId="3DCFD7A2" w14:textId="77777777" w:rsidR="00D35A45" w:rsidRDefault="0090270E" w:rsidP="00D35A45">
      <w:pPr>
        <w:pStyle w:val="Zkladntext21"/>
        <w:spacing w:line="276" w:lineRule="auto"/>
        <w:ind w:right="-22"/>
        <w:jc w:val="left"/>
        <w:rPr>
          <w:rFonts w:ascii="Verdana" w:hAnsi="Verdana" w:cstheme="minorHAnsi"/>
          <w:sz w:val="18"/>
          <w:szCs w:val="18"/>
          <w:highlight w:val="yellow"/>
        </w:rPr>
      </w:pPr>
      <w:r w:rsidRPr="001F253C">
        <w:rPr>
          <w:rFonts w:ascii="Verdana" w:hAnsi="Verdana" w:cstheme="minorHAnsi"/>
          <w:sz w:val="18"/>
          <w:szCs w:val="18"/>
        </w:rPr>
        <w:t>Příloha č. 5</w:t>
      </w:r>
      <w:r w:rsidR="001F253C" w:rsidRPr="001F253C">
        <w:rPr>
          <w:rFonts w:ascii="Verdana" w:hAnsi="Verdana" w:cstheme="minorHAnsi"/>
          <w:sz w:val="18"/>
          <w:szCs w:val="18"/>
        </w:rPr>
        <w:t xml:space="preserve"> – </w:t>
      </w:r>
      <w:r w:rsidRPr="001F253C">
        <w:rPr>
          <w:rFonts w:ascii="Verdana" w:hAnsi="Verdana" w:cstheme="minorHAnsi"/>
          <w:sz w:val="18"/>
          <w:szCs w:val="18"/>
        </w:rPr>
        <w:t>Oprávněné osoby</w:t>
      </w:r>
      <w:r w:rsidR="00D35A45" w:rsidRPr="00D35A45">
        <w:rPr>
          <w:rFonts w:ascii="Verdana" w:hAnsi="Verdana" w:cstheme="minorHAnsi"/>
          <w:sz w:val="18"/>
          <w:szCs w:val="18"/>
          <w:highlight w:val="yellow"/>
        </w:rPr>
        <w:t xml:space="preserve"> </w:t>
      </w:r>
    </w:p>
    <w:p w14:paraId="0261315D" w14:textId="01448C87" w:rsidR="00D35A45" w:rsidRPr="002507FA" w:rsidRDefault="00D35A45" w:rsidP="00D35A45">
      <w:pPr>
        <w:pStyle w:val="Zkladntext21"/>
        <w:spacing w:line="276" w:lineRule="auto"/>
        <w:ind w:right="-22"/>
        <w:jc w:val="left"/>
        <w:rPr>
          <w:rFonts w:ascii="Verdana" w:hAnsi="Verdana" w:cstheme="minorHAnsi"/>
          <w:sz w:val="18"/>
          <w:szCs w:val="18"/>
        </w:rPr>
      </w:pPr>
      <w:r w:rsidRPr="00FB09DF">
        <w:rPr>
          <w:rFonts w:ascii="Verdana" w:hAnsi="Verdana" w:cstheme="minorHAnsi"/>
          <w:sz w:val="18"/>
          <w:szCs w:val="18"/>
          <w:highlight w:val="yellow"/>
        </w:rPr>
        <w:t>Příloha č. 6 - Zmocnění Vedoucího Zhotovitele</w:t>
      </w:r>
      <w:r w:rsidRPr="00FB09DF">
        <w:rPr>
          <w:rFonts w:ascii="Verdana" w:hAnsi="Verdana" w:cstheme="minorHAnsi"/>
          <w:i/>
          <w:sz w:val="18"/>
          <w:szCs w:val="18"/>
          <w:highlight w:val="yellow"/>
        </w:rPr>
        <w:t xml:space="preserve"> (dodavatelé doloží jen v případě, že podávají společnou nabídku – jinak se vymaže)</w:t>
      </w:r>
    </w:p>
    <w:p w14:paraId="53E2F1A0" w14:textId="65AF7FD8" w:rsidR="0090270E" w:rsidRPr="002507FA" w:rsidRDefault="0090270E"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5810D261" w:rsidR="00CC5257" w:rsidRPr="002507FA" w:rsidRDefault="00CC5257" w:rsidP="004F14F3">
      <w:pPr>
        <w:pStyle w:val="acnormalbold"/>
        <w:rPr>
          <w:rFonts w:ascii="Verdana" w:hAnsi="Verdana" w:cstheme="minorHAnsi"/>
          <w:b w:val="0"/>
          <w:sz w:val="18"/>
          <w:szCs w:val="18"/>
        </w:rPr>
      </w:pPr>
      <w:r w:rsidRPr="00D35A45">
        <w:rPr>
          <w:rFonts w:ascii="Verdana" w:hAnsi="Verdana" w:cstheme="minorHAnsi"/>
          <w:b w:val="0"/>
          <w:sz w:val="18"/>
          <w:szCs w:val="18"/>
          <w:highlight w:val="yellow"/>
        </w:rPr>
        <w:t>V</w:t>
      </w:r>
      <w:r w:rsidR="001F253C" w:rsidRPr="00D35A45">
        <w:rPr>
          <w:rFonts w:ascii="Verdana" w:hAnsi="Verdana" w:cstheme="minorHAnsi"/>
          <w:b w:val="0"/>
          <w:sz w:val="18"/>
          <w:szCs w:val="18"/>
          <w:highlight w:val="yellow"/>
        </w:rPr>
        <w:t> Ústí nad Labem</w:t>
      </w:r>
      <w:r w:rsidR="000770E5" w:rsidRPr="00D35A45">
        <w:rPr>
          <w:rFonts w:ascii="Verdana" w:hAnsi="Verdana" w:cstheme="minorHAnsi"/>
          <w:b w:val="0"/>
          <w:sz w:val="18"/>
          <w:szCs w:val="18"/>
          <w:highlight w:val="yellow"/>
        </w:rPr>
        <w:t>, dne</w:t>
      </w:r>
      <w:r w:rsidR="002507FA" w:rsidRPr="00D35A45">
        <w:rPr>
          <w:rFonts w:ascii="Verdana" w:hAnsi="Verdana" w:cstheme="minorHAnsi"/>
          <w:b w:val="0"/>
          <w:sz w:val="18"/>
          <w:szCs w:val="18"/>
          <w:highlight w:val="yellow"/>
        </w:rPr>
        <w:t xml:space="preserve"> ………………</w:t>
      </w:r>
      <w:r w:rsidR="00174612" w:rsidRPr="00D35A45">
        <w:rPr>
          <w:rFonts w:ascii="Verdana" w:hAnsi="Verdana" w:cstheme="minorHAnsi"/>
          <w:b w:val="0"/>
          <w:sz w:val="18"/>
          <w:szCs w:val="18"/>
          <w:highlight w:val="yellow"/>
        </w:rPr>
        <w:tab/>
      </w:r>
      <w:r w:rsidR="00174612" w:rsidRPr="00D35A45">
        <w:rPr>
          <w:rFonts w:ascii="Verdana" w:hAnsi="Verdana" w:cstheme="minorHAnsi"/>
          <w:b w:val="0"/>
          <w:sz w:val="18"/>
          <w:szCs w:val="18"/>
          <w:highlight w:val="yellow"/>
        </w:rPr>
        <w:tab/>
      </w:r>
      <w:r w:rsidR="000770E5" w:rsidRPr="00D35A45">
        <w:rPr>
          <w:rFonts w:ascii="Verdana" w:hAnsi="Verdana" w:cstheme="minorHAnsi"/>
          <w:b w:val="0"/>
          <w:sz w:val="18"/>
          <w:szCs w:val="18"/>
          <w:highlight w:val="yellow"/>
        </w:rPr>
        <w:tab/>
      </w:r>
      <w:r w:rsidR="00174612" w:rsidRPr="00D35A45">
        <w:rPr>
          <w:rFonts w:ascii="Verdana" w:hAnsi="Verdana" w:cstheme="minorHAnsi"/>
          <w:b w:val="0"/>
          <w:sz w:val="18"/>
          <w:szCs w:val="18"/>
          <w:highlight w:val="yellow"/>
        </w:rPr>
        <w:t>V………………</w:t>
      </w:r>
      <w:r w:rsidR="000770E5" w:rsidRPr="00D35A45">
        <w:rPr>
          <w:rFonts w:ascii="Verdana" w:hAnsi="Verdana" w:cstheme="minorHAnsi"/>
          <w:b w:val="0"/>
          <w:sz w:val="18"/>
          <w:szCs w:val="18"/>
          <w:highlight w:val="yellow"/>
        </w:rPr>
        <w:t>…</w:t>
      </w:r>
      <w:r w:rsidR="002507FA" w:rsidRPr="00D35A45">
        <w:rPr>
          <w:rFonts w:ascii="Verdana" w:hAnsi="Verdana" w:cstheme="minorHAnsi"/>
          <w:b w:val="0"/>
          <w:sz w:val="18"/>
          <w:szCs w:val="18"/>
          <w:highlight w:val="yellow"/>
        </w:rPr>
        <w:t xml:space="preserve"> dne</w:t>
      </w:r>
      <w:r w:rsidR="00B60EE1" w:rsidRPr="00D35A45">
        <w:rPr>
          <w:rFonts w:ascii="Verdana" w:hAnsi="Verdana" w:cstheme="minorHAnsi"/>
          <w:b w:val="0"/>
          <w:sz w:val="18"/>
          <w:szCs w:val="18"/>
          <w:highlight w:val="yellow"/>
        </w:rPr>
        <w:t>,</w:t>
      </w:r>
      <w:r w:rsidR="002507FA" w:rsidRPr="00D35A45">
        <w:rPr>
          <w:rFonts w:ascii="Verdana" w:hAnsi="Verdana" w:cstheme="minorHAnsi"/>
          <w:b w:val="0"/>
          <w:sz w:val="18"/>
          <w:szCs w:val="18"/>
          <w:highlight w:val="yellow"/>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27E1D30D" w14:textId="77777777" w:rsidR="001F253C" w:rsidRPr="002507FA" w:rsidRDefault="001F253C" w:rsidP="001F253C">
      <w:pPr>
        <w:pStyle w:val="acnormalbold"/>
        <w:rPr>
          <w:rFonts w:ascii="Verdana" w:hAnsi="Verdana" w:cstheme="minorHAnsi"/>
          <w:b w:val="0"/>
          <w:sz w:val="18"/>
          <w:szCs w:val="18"/>
        </w:rPr>
      </w:pPr>
      <w:r w:rsidRPr="002507FA">
        <w:rPr>
          <w:rFonts w:ascii="Verdana" w:hAnsi="Verdana" w:cstheme="minorHAnsi"/>
          <w:b w:val="0"/>
          <w:sz w:val="18"/>
          <w:szCs w:val="18"/>
        </w:rPr>
        <w:t>…</w:t>
      </w:r>
      <w:r>
        <w:rPr>
          <w:rFonts w:ascii="Verdana" w:hAnsi="Verdana" w:cstheme="minorHAnsi"/>
          <w:b w:val="0"/>
          <w:sz w:val="18"/>
          <w:szCs w:val="18"/>
        </w:rPr>
        <w:t>…</w:t>
      </w:r>
      <w:r w:rsidRPr="002507FA">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w:t>
      </w:r>
      <w:r>
        <w:rPr>
          <w:rFonts w:ascii="Verdana" w:hAnsi="Verdana" w:cstheme="minorHAnsi"/>
          <w:b w:val="0"/>
          <w:sz w:val="18"/>
          <w:szCs w:val="18"/>
        </w:rPr>
        <w:t>………….</w:t>
      </w:r>
      <w:r w:rsidRPr="002507FA">
        <w:rPr>
          <w:rFonts w:ascii="Verdana" w:hAnsi="Verdana" w:cstheme="minorHAnsi"/>
          <w:b w:val="0"/>
          <w:sz w:val="18"/>
          <w:szCs w:val="18"/>
        </w:rPr>
        <w:t xml:space="preserve"> </w:t>
      </w:r>
    </w:p>
    <w:p w14:paraId="1D6A6BFF" w14:textId="77777777" w:rsidR="001F253C" w:rsidRPr="002507FA" w:rsidRDefault="001F253C" w:rsidP="001F253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6BDDA0D" w14:textId="77777777" w:rsidR="001F253C" w:rsidRPr="002507FA" w:rsidRDefault="001F253C" w:rsidP="001F253C">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D35A45">
        <w:rPr>
          <w:rFonts w:ascii="Verdana" w:hAnsi="Verdana" w:cstheme="minorHAnsi"/>
          <w:sz w:val="18"/>
          <w:szCs w:val="18"/>
          <w:highlight w:val="yellow"/>
        </w:rPr>
        <w:t>……………………………………</w:t>
      </w:r>
    </w:p>
    <w:p w14:paraId="0C62D1FC" w14:textId="77777777" w:rsidR="001F253C" w:rsidRPr="002507FA" w:rsidRDefault="001F253C" w:rsidP="001F253C">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461E58EF" w14:textId="77777777" w:rsidR="001F253C" w:rsidRPr="002507FA" w:rsidRDefault="001F253C" w:rsidP="001F253C">
      <w:pPr>
        <w:pStyle w:val="acnormal"/>
        <w:spacing w:before="0" w:after="0"/>
        <w:rPr>
          <w:rFonts w:ascii="Verdana" w:hAnsi="Verdana" w:cstheme="minorHAnsi"/>
          <w:b/>
          <w:sz w:val="18"/>
          <w:szCs w:val="18"/>
        </w:rPr>
      </w:pPr>
      <w:r>
        <w:rPr>
          <w:rFonts w:ascii="Verdana" w:hAnsi="Verdana" w:cstheme="minorHAnsi"/>
          <w:b/>
          <w:sz w:val="18"/>
          <w:szCs w:val="18"/>
        </w:rPr>
        <w:lastRenderedPageBreak/>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t>……………………………………</w:t>
      </w:r>
    </w:p>
    <w:p w14:paraId="0091F086" w14:textId="15469EFF" w:rsidR="000770E5" w:rsidRPr="002507FA" w:rsidRDefault="001F253C" w:rsidP="001F253C">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Pr="003536D7">
        <w:rPr>
          <w:rFonts w:ascii="Verdana" w:hAnsi="Verdana" w:cstheme="minorHAnsi"/>
          <w:sz w:val="18"/>
          <w:szCs w:val="18"/>
        </w:rPr>
        <w:tab/>
      </w:r>
      <w:r>
        <w:rPr>
          <w:rFonts w:ascii="Verdana" w:hAnsi="Verdana" w:cstheme="minorHAnsi"/>
          <w:sz w:val="18"/>
          <w:szCs w:val="18"/>
        </w:rPr>
        <w:t>………………………………………………</w:t>
      </w:r>
      <w:r w:rsidRPr="003536D7">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DE28E8">
          <w:footerReference w:type="default" r:id="rId16"/>
          <w:headerReference w:type="first" r:id="rId17"/>
          <w:footerReference w:type="first" r:id="rId18"/>
          <w:pgSz w:w="11906" w:h="16838"/>
          <w:pgMar w:top="1417" w:right="1417" w:bottom="1560" w:left="1417" w:header="1701" w:footer="0" w:gutter="0"/>
          <w:cols w:space="708"/>
          <w:titlePg/>
          <w:docGrid w:linePitch="360"/>
        </w:sectPr>
      </w:pPr>
      <w:r w:rsidRPr="002507FA">
        <w:rPr>
          <w:rFonts w:ascii="Verdana" w:hAnsi="Verdana" w:cstheme="minorHAnsi"/>
          <w:sz w:val="18"/>
          <w:szCs w:val="18"/>
        </w:rPr>
        <w:br w:type="page"/>
      </w:r>
    </w:p>
    <w:p w14:paraId="6EE6AD4C" w14:textId="229326DC" w:rsidR="001F253C" w:rsidRDefault="001F253C" w:rsidP="0090270E">
      <w:pPr>
        <w:pStyle w:val="acnormal"/>
        <w:rPr>
          <w:rFonts w:ascii="Verdana" w:hAnsi="Verdana" w:cstheme="minorHAnsi"/>
          <w:sz w:val="18"/>
          <w:szCs w:val="18"/>
        </w:rPr>
      </w:pPr>
    </w:p>
    <w:p w14:paraId="0151FF72" w14:textId="77777777" w:rsidR="001F253C" w:rsidRDefault="001F253C" w:rsidP="001F253C">
      <w:pPr>
        <w:pStyle w:val="RLProhlensmluvnchstran"/>
        <w:rPr>
          <w:rFonts w:ascii="Verdana" w:hAnsi="Verdana" w:cstheme="minorHAnsi"/>
        </w:rPr>
      </w:pPr>
      <w:r>
        <w:rPr>
          <w:rFonts w:ascii="Verdana" w:hAnsi="Verdana" w:cstheme="minorHAnsi"/>
        </w:rPr>
        <w:t xml:space="preserve">Příloha č. 1 </w:t>
      </w:r>
    </w:p>
    <w:p w14:paraId="41C17674" w14:textId="77777777" w:rsidR="001F253C" w:rsidRDefault="001F253C" w:rsidP="001F253C">
      <w:pPr>
        <w:pStyle w:val="RLProhlensmluvnchstran"/>
        <w:rPr>
          <w:rFonts w:ascii="Verdana" w:hAnsi="Verdana" w:cstheme="minorHAnsi"/>
        </w:rPr>
      </w:pPr>
      <w:r>
        <w:rPr>
          <w:rFonts w:ascii="Verdana" w:hAnsi="Verdana" w:cstheme="minorHAnsi"/>
        </w:rPr>
        <w:t>Obchodní podmínky</w:t>
      </w:r>
    </w:p>
    <w:p w14:paraId="35EA2944" w14:textId="77777777" w:rsidR="001F253C" w:rsidRDefault="001F253C" w:rsidP="001F253C">
      <w:pPr>
        <w:pStyle w:val="RLProhlensmluvnchstran"/>
        <w:rPr>
          <w:rFonts w:ascii="Verdana" w:hAnsi="Verdana" w:cstheme="minorHAnsi"/>
        </w:rPr>
      </w:pPr>
    </w:p>
    <w:p w14:paraId="733DF4EF" w14:textId="3DCD70AC" w:rsidR="001F253C" w:rsidRPr="00F56CE9" w:rsidRDefault="001F253C" w:rsidP="001F253C">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2468F48" w14:textId="67F369F6" w:rsidR="001F253C" w:rsidRDefault="001F253C" w:rsidP="0090270E">
      <w:pPr>
        <w:pStyle w:val="acnormal"/>
        <w:rPr>
          <w:rFonts w:ascii="Verdana" w:hAnsi="Verdana" w:cstheme="minorHAnsi"/>
          <w:sz w:val="18"/>
          <w:szCs w:val="18"/>
        </w:rPr>
      </w:pPr>
    </w:p>
    <w:p w14:paraId="0034F40A" w14:textId="0A82DCCF" w:rsidR="001F253C" w:rsidRDefault="001F253C" w:rsidP="0090270E">
      <w:pPr>
        <w:pStyle w:val="acnormal"/>
        <w:rPr>
          <w:rFonts w:ascii="Verdana" w:hAnsi="Verdana" w:cstheme="minorHAnsi"/>
          <w:sz w:val="18"/>
          <w:szCs w:val="18"/>
        </w:rPr>
      </w:pPr>
    </w:p>
    <w:p w14:paraId="595D9504" w14:textId="762A9BEC" w:rsidR="001F253C" w:rsidRDefault="001F253C" w:rsidP="0090270E">
      <w:pPr>
        <w:pStyle w:val="acnormal"/>
        <w:rPr>
          <w:rFonts w:ascii="Verdana" w:hAnsi="Verdana" w:cstheme="minorHAnsi"/>
          <w:sz w:val="18"/>
          <w:szCs w:val="18"/>
        </w:rPr>
      </w:pPr>
    </w:p>
    <w:p w14:paraId="5BACA9B7" w14:textId="09F7AA6D" w:rsidR="001F253C" w:rsidRDefault="001F253C" w:rsidP="0090270E">
      <w:pPr>
        <w:pStyle w:val="acnormal"/>
        <w:rPr>
          <w:rFonts w:ascii="Verdana" w:hAnsi="Verdana" w:cstheme="minorHAnsi"/>
          <w:sz w:val="18"/>
          <w:szCs w:val="18"/>
        </w:rPr>
      </w:pPr>
    </w:p>
    <w:p w14:paraId="7D51BC02" w14:textId="43A6A392" w:rsidR="001F253C" w:rsidRDefault="001F253C" w:rsidP="0090270E">
      <w:pPr>
        <w:pStyle w:val="acnormal"/>
        <w:rPr>
          <w:rFonts w:ascii="Verdana" w:hAnsi="Verdana" w:cstheme="minorHAnsi"/>
          <w:sz w:val="18"/>
          <w:szCs w:val="18"/>
        </w:rPr>
      </w:pPr>
    </w:p>
    <w:p w14:paraId="6ADDE1D7" w14:textId="5D2DF216" w:rsidR="001F253C" w:rsidRDefault="001F253C" w:rsidP="0090270E">
      <w:pPr>
        <w:pStyle w:val="acnormal"/>
        <w:rPr>
          <w:rFonts w:ascii="Verdana" w:hAnsi="Verdana" w:cstheme="minorHAnsi"/>
          <w:sz w:val="18"/>
          <w:szCs w:val="18"/>
        </w:rPr>
      </w:pPr>
    </w:p>
    <w:p w14:paraId="46AD0EEF" w14:textId="7822B199" w:rsidR="001F253C" w:rsidRDefault="001F253C" w:rsidP="0090270E">
      <w:pPr>
        <w:pStyle w:val="acnormal"/>
        <w:rPr>
          <w:rFonts w:ascii="Verdana" w:hAnsi="Verdana" w:cstheme="minorHAnsi"/>
          <w:sz w:val="18"/>
          <w:szCs w:val="18"/>
        </w:rPr>
      </w:pPr>
    </w:p>
    <w:p w14:paraId="6604456C" w14:textId="4CE83067" w:rsidR="001F253C" w:rsidRDefault="001F253C" w:rsidP="0090270E">
      <w:pPr>
        <w:pStyle w:val="acnormal"/>
        <w:rPr>
          <w:rFonts w:ascii="Verdana" w:hAnsi="Verdana" w:cstheme="minorHAnsi"/>
          <w:sz w:val="18"/>
          <w:szCs w:val="18"/>
        </w:rPr>
      </w:pPr>
    </w:p>
    <w:p w14:paraId="0295B60A" w14:textId="44755036" w:rsidR="001F253C" w:rsidRDefault="001F253C" w:rsidP="0090270E">
      <w:pPr>
        <w:pStyle w:val="acnormal"/>
        <w:rPr>
          <w:rFonts w:ascii="Verdana" w:hAnsi="Verdana" w:cstheme="minorHAnsi"/>
          <w:sz w:val="18"/>
          <w:szCs w:val="18"/>
        </w:rPr>
      </w:pPr>
    </w:p>
    <w:p w14:paraId="6392F265" w14:textId="176A082D" w:rsidR="001F253C" w:rsidRDefault="001F253C" w:rsidP="0090270E">
      <w:pPr>
        <w:pStyle w:val="acnormal"/>
        <w:rPr>
          <w:rFonts w:ascii="Verdana" w:hAnsi="Verdana" w:cstheme="minorHAnsi"/>
          <w:sz w:val="18"/>
          <w:szCs w:val="18"/>
        </w:rPr>
      </w:pPr>
    </w:p>
    <w:p w14:paraId="59C86702" w14:textId="7824AE8F" w:rsidR="001F253C" w:rsidRDefault="001F253C" w:rsidP="0090270E">
      <w:pPr>
        <w:pStyle w:val="acnormal"/>
        <w:rPr>
          <w:rFonts w:ascii="Verdana" w:hAnsi="Verdana" w:cstheme="minorHAnsi"/>
          <w:sz w:val="18"/>
          <w:szCs w:val="18"/>
        </w:rPr>
      </w:pPr>
    </w:p>
    <w:p w14:paraId="3249A74D" w14:textId="4EA3F87C" w:rsidR="001F253C" w:rsidRDefault="001F253C" w:rsidP="0090270E">
      <w:pPr>
        <w:pStyle w:val="acnormal"/>
        <w:rPr>
          <w:rFonts w:ascii="Verdana" w:hAnsi="Verdana" w:cstheme="minorHAnsi"/>
          <w:sz w:val="18"/>
          <w:szCs w:val="18"/>
        </w:rPr>
      </w:pPr>
    </w:p>
    <w:p w14:paraId="038079C7" w14:textId="72CC7AC4" w:rsidR="001F253C" w:rsidRDefault="001F253C" w:rsidP="0090270E">
      <w:pPr>
        <w:pStyle w:val="acnormal"/>
        <w:rPr>
          <w:rFonts w:ascii="Verdana" w:hAnsi="Verdana" w:cstheme="minorHAnsi"/>
          <w:sz w:val="18"/>
          <w:szCs w:val="18"/>
        </w:rPr>
      </w:pPr>
    </w:p>
    <w:p w14:paraId="298EA93D" w14:textId="60FF62B3" w:rsidR="001F253C" w:rsidRDefault="001F253C" w:rsidP="0090270E">
      <w:pPr>
        <w:pStyle w:val="acnormal"/>
        <w:rPr>
          <w:rFonts w:ascii="Verdana" w:hAnsi="Verdana" w:cstheme="minorHAnsi"/>
          <w:sz w:val="18"/>
          <w:szCs w:val="18"/>
        </w:rPr>
      </w:pPr>
    </w:p>
    <w:p w14:paraId="407A4930" w14:textId="2E56A050" w:rsidR="001F253C" w:rsidRDefault="001F253C" w:rsidP="0090270E">
      <w:pPr>
        <w:pStyle w:val="acnormal"/>
        <w:rPr>
          <w:rFonts w:ascii="Verdana" w:hAnsi="Verdana" w:cstheme="minorHAnsi"/>
          <w:sz w:val="18"/>
          <w:szCs w:val="18"/>
        </w:rPr>
      </w:pPr>
    </w:p>
    <w:p w14:paraId="4C50E9CA" w14:textId="5725C439" w:rsidR="001F253C" w:rsidRDefault="001F253C" w:rsidP="0090270E">
      <w:pPr>
        <w:pStyle w:val="acnormal"/>
        <w:rPr>
          <w:rFonts w:ascii="Verdana" w:hAnsi="Verdana" w:cstheme="minorHAnsi"/>
          <w:sz w:val="18"/>
          <w:szCs w:val="18"/>
        </w:rPr>
      </w:pPr>
    </w:p>
    <w:p w14:paraId="5EE59061" w14:textId="27E0B2A1" w:rsidR="001F253C" w:rsidRDefault="001F253C" w:rsidP="0090270E">
      <w:pPr>
        <w:pStyle w:val="acnormal"/>
        <w:rPr>
          <w:rFonts w:ascii="Verdana" w:hAnsi="Verdana" w:cstheme="minorHAnsi"/>
          <w:sz w:val="18"/>
          <w:szCs w:val="18"/>
        </w:rPr>
      </w:pPr>
    </w:p>
    <w:p w14:paraId="723198B6" w14:textId="3E915466" w:rsidR="001F253C" w:rsidRDefault="001F253C" w:rsidP="0090270E">
      <w:pPr>
        <w:pStyle w:val="acnormal"/>
        <w:rPr>
          <w:rFonts w:ascii="Verdana" w:hAnsi="Verdana" w:cstheme="minorHAnsi"/>
          <w:sz w:val="18"/>
          <w:szCs w:val="18"/>
        </w:rPr>
      </w:pPr>
    </w:p>
    <w:p w14:paraId="685FA970" w14:textId="38F42C78" w:rsidR="001F253C" w:rsidRDefault="001F253C" w:rsidP="0090270E">
      <w:pPr>
        <w:pStyle w:val="acnormal"/>
        <w:rPr>
          <w:rFonts w:ascii="Verdana" w:hAnsi="Verdana" w:cstheme="minorHAnsi"/>
          <w:sz w:val="18"/>
          <w:szCs w:val="18"/>
        </w:rPr>
      </w:pPr>
    </w:p>
    <w:p w14:paraId="0A5AB7F6" w14:textId="55500CF7" w:rsidR="001F253C" w:rsidRDefault="001F253C" w:rsidP="0090270E">
      <w:pPr>
        <w:pStyle w:val="acnormal"/>
        <w:rPr>
          <w:rFonts w:ascii="Verdana" w:hAnsi="Verdana" w:cstheme="minorHAnsi"/>
          <w:sz w:val="18"/>
          <w:szCs w:val="18"/>
        </w:rPr>
      </w:pPr>
    </w:p>
    <w:p w14:paraId="7B0E4D33" w14:textId="6EB485D3" w:rsidR="001F253C" w:rsidRDefault="001F253C" w:rsidP="0090270E">
      <w:pPr>
        <w:pStyle w:val="acnormal"/>
        <w:rPr>
          <w:rFonts w:ascii="Verdana" w:hAnsi="Verdana" w:cstheme="minorHAnsi"/>
          <w:sz w:val="18"/>
          <w:szCs w:val="18"/>
        </w:rPr>
      </w:pPr>
    </w:p>
    <w:p w14:paraId="1E7EE9DD" w14:textId="05DE80A8" w:rsidR="001F253C" w:rsidRDefault="001F253C" w:rsidP="0090270E">
      <w:pPr>
        <w:pStyle w:val="acnormal"/>
        <w:rPr>
          <w:rFonts w:ascii="Verdana" w:hAnsi="Verdana" w:cstheme="minorHAnsi"/>
          <w:sz w:val="18"/>
          <w:szCs w:val="18"/>
        </w:rPr>
      </w:pPr>
    </w:p>
    <w:p w14:paraId="43FA5771" w14:textId="75F95C8B" w:rsidR="001F253C" w:rsidRDefault="001F253C" w:rsidP="0090270E">
      <w:pPr>
        <w:pStyle w:val="acnormal"/>
        <w:rPr>
          <w:rFonts w:ascii="Verdana" w:hAnsi="Verdana" w:cstheme="minorHAnsi"/>
          <w:sz w:val="18"/>
          <w:szCs w:val="18"/>
        </w:rPr>
      </w:pPr>
    </w:p>
    <w:p w14:paraId="7A60402C" w14:textId="598AC59A" w:rsidR="001F253C" w:rsidRDefault="001F253C" w:rsidP="0090270E">
      <w:pPr>
        <w:pStyle w:val="acnormal"/>
        <w:rPr>
          <w:rFonts w:ascii="Verdana" w:hAnsi="Verdana" w:cstheme="minorHAnsi"/>
          <w:sz w:val="18"/>
          <w:szCs w:val="18"/>
        </w:rPr>
      </w:pPr>
    </w:p>
    <w:p w14:paraId="3BCB9B42" w14:textId="0D10058D" w:rsidR="001F253C" w:rsidRDefault="001F253C" w:rsidP="0090270E">
      <w:pPr>
        <w:pStyle w:val="acnormal"/>
        <w:rPr>
          <w:rFonts w:ascii="Verdana" w:hAnsi="Verdana" w:cstheme="minorHAnsi"/>
          <w:sz w:val="18"/>
          <w:szCs w:val="18"/>
        </w:rPr>
      </w:pPr>
    </w:p>
    <w:p w14:paraId="3AB1AC25" w14:textId="4D25CA94" w:rsidR="001F253C" w:rsidRDefault="001F253C" w:rsidP="0090270E">
      <w:pPr>
        <w:pStyle w:val="acnormal"/>
        <w:rPr>
          <w:rFonts w:ascii="Verdana" w:hAnsi="Verdana" w:cstheme="minorHAnsi"/>
          <w:sz w:val="18"/>
          <w:szCs w:val="18"/>
        </w:rPr>
      </w:pPr>
    </w:p>
    <w:p w14:paraId="3DD96004" w14:textId="57454188" w:rsidR="001F253C" w:rsidRDefault="001F253C" w:rsidP="0090270E">
      <w:pPr>
        <w:pStyle w:val="acnormal"/>
        <w:rPr>
          <w:rFonts w:ascii="Verdana" w:hAnsi="Verdana" w:cstheme="minorHAnsi"/>
          <w:sz w:val="18"/>
          <w:szCs w:val="18"/>
        </w:rPr>
      </w:pPr>
    </w:p>
    <w:p w14:paraId="16EFF492" w14:textId="0E8649AD" w:rsidR="001F253C" w:rsidRDefault="001F253C" w:rsidP="0090270E">
      <w:pPr>
        <w:pStyle w:val="acnormal"/>
        <w:rPr>
          <w:rFonts w:ascii="Verdana" w:hAnsi="Verdana" w:cstheme="minorHAnsi"/>
          <w:sz w:val="18"/>
          <w:szCs w:val="18"/>
        </w:rPr>
      </w:pPr>
    </w:p>
    <w:p w14:paraId="50C53402" w14:textId="3869197A" w:rsidR="001F253C" w:rsidRDefault="001F253C" w:rsidP="0090270E">
      <w:pPr>
        <w:pStyle w:val="acnormal"/>
        <w:rPr>
          <w:rFonts w:ascii="Verdana" w:hAnsi="Verdana" w:cstheme="minorHAnsi"/>
          <w:sz w:val="18"/>
          <w:szCs w:val="18"/>
        </w:rPr>
      </w:pPr>
    </w:p>
    <w:p w14:paraId="3303349D" w14:textId="1D0635F7" w:rsidR="001F253C" w:rsidRDefault="001F253C" w:rsidP="0090270E">
      <w:pPr>
        <w:pStyle w:val="acnormal"/>
        <w:rPr>
          <w:rFonts w:ascii="Verdana" w:hAnsi="Verdana" w:cstheme="minorHAnsi"/>
          <w:sz w:val="18"/>
          <w:szCs w:val="18"/>
        </w:rPr>
      </w:pPr>
    </w:p>
    <w:p w14:paraId="125110C9" w14:textId="4AFDB082" w:rsidR="001F253C" w:rsidRDefault="001F253C" w:rsidP="0090270E">
      <w:pPr>
        <w:pStyle w:val="acnormal"/>
        <w:rPr>
          <w:rFonts w:ascii="Verdana" w:hAnsi="Verdana" w:cstheme="minorHAnsi"/>
          <w:sz w:val="18"/>
          <w:szCs w:val="18"/>
        </w:rPr>
      </w:pPr>
    </w:p>
    <w:p w14:paraId="3D213F25" w14:textId="77777777" w:rsidR="001F253C" w:rsidRDefault="001F253C" w:rsidP="001F253C">
      <w:pPr>
        <w:pStyle w:val="RLProhlensmluvnchstran"/>
        <w:rPr>
          <w:rFonts w:ascii="Verdana" w:hAnsi="Verdana" w:cstheme="minorHAnsi"/>
        </w:rPr>
      </w:pPr>
      <w:r>
        <w:rPr>
          <w:rFonts w:ascii="Verdana" w:hAnsi="Verdana" w:cstheme="minorHAnsi"/>
        </w:rPr>
        <w:lastRenderedPageBreak/>
        <w:t>Příloha č. 2</w:t>
      </w:r>
    </w:p>
    <w:p w14:paraId="01693BA1" w14:textId="3F803600" w:rsidR="001F253C" w:rsidRDefault="001F253C" w:rsidP="001F253C">
      <w:pPr>
        <w:pStyle w:val="acnormal"/>
        <w:jc w:val="center"/>
        <w:rPr>
          <w:rFonts w:ascii="Verdana" w:hAnsi="Verdana" w:cstheme="minorHAnsi"/>
          <w:sz w:val="18"/>
          <w:szCs w:val="18"/>
        </w:rPr>
      </w:pPr>
      <w:r w:rsidRPr="000721AB">
        <w:rPr>
          <w:rFonts w:ascii="Verdana" w:hAnsi="Verdana" w:cstheme="minorHAnsi"/>
          <w:b/>
          <w:bCs/>
          <w:sz w:val="24"/>
          <w:szCs w:val="24"/>
        </w:rPr>
        <w:t>Specifikace předmětu dílčích smluv</w:t>
      </w:r>
    </w:p>
    <w:p w14:paraId="1F2A79DA" w14:textId="3B9161C2" w:rsidR="001F253C" w:rsidRDefault="001F253C" w:rsidP="0090270E">
      <w:pPr>
        <w:pStyle w:val="acnormal"/>
        <w:rPr>
          <w:rFonts w:ascii="Verdana" w:hAnsi="Verdana" w:cstheme="minorHAnsi"/>
          <w:sz w:val="18"/>
          <w:szCs w:val="18"/>
        </w:rPr>
      </w:pPr>
    </w:p>
    <w:p w14:paraId="536026D8" w14:textId="2ABEFE5E" w:rsidR="001F253C" w:rsidRDefault="001F253C" w:rsidP="0090270E">
      <w:pPr>
        <w:pStyle w:val="acnormal"/>
        <w:rPr>
          <w:rFonts w:ascii="Verdana" w:hAnsi="Verdana" w:cstheme="minorHAnsi"/>
          <w:sz w:val="18"/>
          <w:szCs w:val="18"/>
        </w:rPr>
      </w:pPr>
    </w:p>
    <w:p w14:paraId="7C312414" w14:textId="0441FB7F" w:rsidR="001F253C" w:rsidRDefault="001F253C" w:rsidP="0090270E">
      <w:pPr>
        <w:pStyle w:val="acnormal"/>
        <w:rPr>
          <w:rFonts w:ascii="Verdana" w:hAnsi="Verdana" w:cstheme="minorHAnsi"/>
          <w:sz w:val="18"/>
          <w:szCs w:val="18"/>
        </w:rPr>
      </w:pPr>
    </w:p>
    <w:p w14:paraId="7259DDB9" w14:textId="7C6DB935" w:rsidR="001F253C" w:rsidRDefault="001F253C" w:rsidP="0090270E">
      <w:pPr>
        <w:pStyle w:val="acnormal"/>
        <w:rPr>
          <w:rFonts w:ascii="Verdana" w:hAnsi="Verdana" w:cstheme="minorHAnsi"/>
          <w:sz w:val="18"/>
          <w:szCs w:val="18"/>
        </w:rPr>
      </w:pPr>
    </w:p>
    <w:p w14:paraId="1867269C" w14:textId="4840E7FE" w:rsidR="001F253C" w:rsidRDefault="001F253C" w:rsidP="0090270E">
      <w:pPr>
        <w:pStyle w:val="acnormal"/>
        <w:rPr>
          <w:rFonts w:ascii="Verdana" w:hAnsi="Verdana" w:cstheme="minorHAnsi"/>
          <w:sz w:val="18"/>
          <w:szCs w:val="18"/>
        </w:rPr>
      </w:pPr>
    </w:p>
    <w:p w14:paraId="7D10D363" w14:textId="098A6E2F" w:rsidR="001F253C" w:rsidRDefault="001F253C" w:rsidP="0090270E">
      <w:pPr>
        <w:pStyle w:val="acnormal"/>
        <w:rPr>
          <w:rFonts w:ascii="Verdana" w:hAnsi="Verdana" w:cstheme="minorHAnsi"/>
          <w:sz w:val="18"/>
          <w:szCs w:val="18"/>
        </w:rPr>
      </w:pPr>
    </w:p>
    <w:p w14:paraId="1EB1C63C" w14:textId="250EB860" w:rsidR="001F253C" w:rsidRDefault="001F253C" w:rsidP="0090270E">
      <w:pPr>
        <w:pStyle w:val="acnormal"/>
        <w:rPr>
          <w:rFonts w:ascii="Verdana" w:hAnsi="Verdana" w:cstheme="minorHAnsi"/>
          <w:sz w:val="18"/>
          <w:szCs w:val="18"/>
        </w:rPr>
      </w:pPr>
    </w:p>
    <w:p w14:paraId="40C406C7" w14:textId="3B44DA35" w:rsidR="001F253C" w:rsidRDefault="001F253C" w:rsidP="0090270E">
      <w:pPr>
        <w:pStyle w:val="acnormal"/>
        <w:rPr>
          <w:rFonts w:ascii="Verdana" w:hAnsi="Verdana" w:cstheme="minorHAnsi"/>
          <w:sz w:val="18"/>
          <w:szCs w:val="18"/>
        </w:rPr>
      </w:pPr>
    </w:p>
    <w:p w14:paraId="5B73FBE5" w14:textId="0B935577" w:rsidR="001F253C" w:rsidRDefault="001F253C" w:rsidP="0090270E">
      <w:pPr>
        <w:pStyle w:val="acnormal"/>
        <w:rPr>
          <w:rFonts w:ascii="Verdana" w:hAnsi="Verdana" w:cstheme="minorHAnsi"/>
          <w:sz w:val="18"/>
          <w:szCs w:val="18"/>
        </w:rPr>
      </w:pPr>
    </w:p>
    <w:p w14:paraId="2E425E78" w14:textId="432EE9D3" w:rsidR="001F253C" w:rsidRDefault="001F253C" w:rsidP="0090270E">
      <w:pPr>
        <w:pStyle w:val="acnormal"/>
        <w:rPr>
          <w:rFonts w:ascii="Verdana" w:hAnsi="Verdana" w:cstheme="minorHAnsi"/>
          <w:sz w:val="18"/>
          <w:szCs w:val="18"/>
        </w:rPr>
      </w:pPr>
    </w:p>
    <w:p w14:paraId="79CD2162" w14:textId="4D86B5B8" w:rsidR="001F253C" w:rsidRDefault="001F253C" w:rsidP="0090270E">
      <w:pPr>
        <w:pStyle w:val="acnormal"/>
        <w:rPr>
          <w:rFonts w:ascii="Verdana" w:hAnsi="Verdana" w:cstheme="minorHAnsi"/>
          <w:sz w:val="18"/>
          <w:szCs w:val="18"/>
        </w:rPr>
      </w:pPr>
    </w:p>
    <w:p w14:paraId="43F63D45" w14:textId="58994958" w:rsidR="001F253C" w:rsidRDefault="001F253C" w:rsidP="0090270E">
      <w:pPr>
        <w:pStyle w:val="acnormal"/>
        <w:rPr>
          <w:rFonts w:ascii="Verdana" w:hAnsi="Verdana" w:cstheme="minorHAnsi"/>
          <w:sz w:val="18"/>
          <w:szCs w:val="18"/>
        </w:rPr>
      </w:pPr>
    </w:p>
    <w:p w14:paraId="0B9FA78A" w14:textId="06EB0233" w:rsidR="001F253C" w:rsidRDefault="001F253C" w:rsidP="0090270E">
      <w:pPr>
        <w:pStyle w:val="acnormal"/>
        <w:rPr>
          <w:rFonts w:ascii="Verdana" w:hAnsi="Verdana" w:cstheme="minorHAnsi"/>
          <w:sz w:val="18"/>
          <w:szCs w:val="18"/>
        </w:rPr>
      </w:pPr>
    </w:p>
    <w:p w14:paraId="00C00053" w14:textId="60D9208E" w:rsidR="001F253C" w:rsidRDefault="001F253C" w:rsidP="0090270E">
      <w:pPr>
        <w:pStyle w:val="acnormal"/>
        <w:rPr>
          <w:rFonts w:ascii="Verdana" w:hAnsi="Verdana" w:cstheme="minorHAnsi"/>
          <w:sz w:val="18"/>
          <w:szCs w:val="18"/>
        </w:rPr>
      </w:pPr>
    </w:p>
    <w:p w14:paraId="04C2CE78" w14:textId="4077793B" w:rsidR="001F253C" w:rsidRDefault="001F253C" w:rsidP="0090270E">
      <w:pPr>
        <w:pStyle w:val="acnormal"/>
        <w:rPr>
          <w:rFonts w:ascii="Verdana" w:hAnsi="Verdana" w:cstheme="minorHAnsi"/>
          <w:sz w:val="18"/>
          <w:szCs w:val="18"/>
        </w:rPr>
      </w:pPr>
    </w:p>
    <w:p w14:paraId="4272A9A5" w14:textId="43E2F748" w:rsidR="001F253C" w:rsidRDefault="001F253C" w:rsidP="0090270E">
      <w:pPr>
        <w:pStyle w:val="acnormal"/>
        <w:rPr>
          <w:rFonts w:ascii="Verdana" w:hAnsi="Verdana" w:cstheme="minorHAnsi"/>
          <w:sz w:val="18"/>
          <w:szCs w:val="18"/>
        </w:rPr>
      </w:pPr>
    </w:p>
    <w:p w14:paraId="753564E9" w14:textId="1C6D4418" w:rsidR="001F253C" w:rsidRDefault="001F253C" w:rsidP="0090270E">
      <w:pPr>
        <w:pStyle w:val="acnormal"/>
        <w:rPr>
          <w:rFonts w:ascii="Verdana" w:hAnsi="Verdana" w:cstheme="minorHAnsi"/>
          <w:sz w:val="18"/>
          <w:szCs w:val="18"/>
        </w:rPr>
      </w:pPr>
    </w:p>
    <w:p w14:paraId="26DA1387" w14:textId="172BEE79" w:rsidR="001F253C" w:rsidRDefault="001F253C" w:rsidP="0090270E">
      <w:pPr>
        <w:pStyle w:val="acnormal"/>
        <w:rPr>
          <w:rFonts w:ascii="Verdana" w:hAnsi="Verdana" w:cstheme="minorHAnsi"/>
          <w:sz w:val="18"/>
          <w:szCs w:val="18"/>
        </w:rPr>
      </w:pPr>
    </w:p>
    <w:p w14:paraId="0B6855ED" w14:textId="3CB520E4" w:rsidR="001F253C" w:rsidRDefault="001F253C" w:rsidP="0090270E">
      <w:pPr>
        <w:pStyle w:val="acnormal"/>
        <w:rPr>
          <w:rFonts w:ascii="Verdana" w:hAnsi="Verdana" w:cstheme="minorHAnsi"/>
          <w:sz w:val="18"/>
          <w:szCs w:val="18"/>
        </w:rPr>
      </w:pPr>
    </w:p>
    <w:p w14:paraId="0BBBA2B9" w14:textId="385E4928" w:rsidR="001F253C" w:rsidRDefault="001F253C" w:rsidP="0090270E">
      <w:pPr>
        <w:pStyle w:val="acnormal"/>
        <w:rPr>
          <w:rFonts w:ascii="Verdana" w:hAnsi="Verdana" w:cstheme="minorHAnsi"/>
          <w:sz w:val="18"/>
          <w:szCs w:val="18"/>
        </w:rPr>
      </w:pPr>
    </w:p>
    <w:p w14:paraId="142954FB" w14:textId="10ADE5AC" w:rsidR="001F253C" w:rsidRDefault="001F253C" w:rsidP="0090270E">
      <w:pPr>
        <w:pStyle w:val="acnormal"/>
        <w:rPr>
          <w:rFonts w:ascii="Verdana" w:hAnsi="Verdana" w:cstheme="minorHAnsi"/>
          <w:sz w:val="18"/>
          <w:szCs w:val="18"/>
        </w:rPr>
      </w:pPr>
    </w:p>
    <w:p w14:paraId="7A50ABB5" w14:textId="03D82FC0" w:rsidR="001F253C" w:rsidRDefault="001F253C" w:rsidP="0090270E">
      <w:pPr>
        <w:pStyle w:val="acnormal"/>
        <w:rPr>
          <w:rFonts w:ascii="Verdana" w:hAnsi="Verdana" w:cstheme="minorHAnsi"/>
          <w:sz w:val="18"/>
          <w:szCs w:val="18"/>
        </w:rPr>
      </w:pPr>
    </w:p>
    <w:p w14:paraId="17AC88EF" w14:textId="510DE46F" w:rsidR="001F253C" w:rsidRDefault="001F253C" w:rsidP="0090270E">
      <w:pPr>
        <w:pStyle w:val="acnormal"/>
        <w:rPr>
          <w:rFonts w:ascii="Verdana" w:hAnsi="Verdana" w:cstheme="minorHAnsi"/>
          <w:sz w:val="18"/>
          <w:szCs w:val="18"/>
        </w:rPr>
      </w:pPr>
    </w:p>
    <w:p w14:paraId="1D01453A" w14:textId="54C97FCF" w:rsidR="001F253C" w:rsidRDefault="001F253C" w:rsidP="0090270E">
      <w:pPr>
        <w:pStyle w:val="acnormal"/>
        <w:rPr>
          <w:rFonts w:ascii="Verdana" w:hAnsi="Verdana" w:cstheme="minorHAnsi"/>
          <w:sz w:val="18"/>
          <w:szCs w:val="18"/>
        </w:rPr>
      </w:pPr>
    </w:p>
    <w:p w14:paraId="51391BD0" w14:textId="16ECDED2" w:rsidR="001F253C" w:rsidRDefault="001F253C" w:rsidP="0090270E">
      <w:pPr>
        <w:pStyle w:val="acnormal"/>
        <w:rPr>
          <w:rFonts w:ascii="Verdana" w:hAnsi="Verdana" w:cstheme="minorHAnsi"/>
          <w:sz w:val="18"/>
          <w:szCs w:val="18"/>
        </w:rPr>
      </w:pPr>
    </w:p>
    <w:p w14:paraId="182CD31E" w14:textId="0AABDB8D" w:rsidR="001F253C" w:rsidRDefault="001F253C" w:rsidP="0090270E">
      <w:pPr>
        <w:pStyle w:val="acnormal"/>
        <w:rPr>
          <w:rFonts w:ascii="Verdana" w:hAnsi="Verdana" w:cstheme="minorHAnsi"/>
          <w:sz w:val="18"/>
          <w:szCs w:val="18"/>
        </w:rPr>
      </w:pPr>
    </w:p>
    <w:p w14:paraId="7E1265CB" w14:textId="22D81815" w:rsidR="001F253C" w:rsidRDefault="001F253C" w:rsidP="0090270E">
      <w:pPr>
        <w:pStyle w:val="acnormal"/>
        <w:rPr>
          <w:rFonts w:ascii="Verdana" w:hAnsi="Verdana" w:cstheme="minorHAnsi"/>
          <w:sz w:val="18"/>
          <w:szCs w:val="18"/>
        </w:rPr>
      </w:pPr>
    </w:p>
    <w:p w14:paraId="57209081" w14:textId="17548B85" w:rsidR="001F253C" w:rsidRDefault="001F253C" w:rsidP="0090270E">
      <w:pPr>
        <w:pStyle w:val="acnormal"/>
        <w:rPr>
          <w:rFonts w:ascii="Verdana" w:hAnsi="Verdana" w:cstheme="minorHAnsi"/>
          <w:sz w:val="18"/>
          <w:szCs w:val="18"/>
        </w:rPr>
      </w:pPr>
    </w:p>
    <w:p w14:paraId="21791AF3" w14:textId="3E0BA781" w:rsidR="001F253C" w:rsidRDefault="001F253C" w:rsidP="0090270E">
      <w:pPr>
        <w:pStyle w:val="acnormal"/>
        <w:rPr>
          <w:rFonts w:ascii="Verdana" w:hAnsi="Verdana" w:cstheme="minorHAnsi"/>
          <w:sz w:val="18"/>
          <w:szCs w:val="18"/>
        </w:rPr>
      </w:pPr>
    </w:p>
    <w:p w14:paraId="6025E7CA" w14:textId="293A07C0" w:rsidR="001F253C" w:rsidRDefault="001F253C" w:rsidP="0090270E">
      <w:pPr>
        <w:pStyle w:val="acnormal"/>
        <w:rPr>
          <w:rFonts w:ascii="Verdana" w:hAnsi="Verdana" w:cstheme="minorHAnsi"/>
          <w:sz w:val="18"/>
          <w:szCs w:val="18"/>
        </w:rPr>
      </w:pPr>
    </w:p>
    <w:p w14:paraId="324822A6" w14:textId="1466023D" w:rsidR="001F253C" w:rsidRDefault="001F253C" w:rsidP="0090270E">
      <w:pPr>
        <w:pStyle w:val="acnormal"/>
        <w:rPr>
          <w:rFonts w:ascii="Verdana" w:hAnsi="Verdana" w:cstheme="minorHAnsi"/>
          <w:sz w:val="18"/>
          <w:szCs w:val="18"/>
        </w:rPr>
      </w:pPr>
    </w:p>
    <w:p w14:paraId="2870A006" w14:textId="03B7D30F" w:rsidR="001F253C" w:rsidRDefault="001F253C" w:rsidP="0090270E">
      <w:pPr>
        <w:pStyle w:val="acnormal"/>
        <w:rPr>
          <w:rFonts w:ascii="Verdana" w:hAnsi="Verdana" w:cstheme="minorHAnsi"/>
          <w:sz w:val="18"/>
          <w:szCs w:val="18"/>
        </w:rPr>
      </w:pPr>
    </w:p>
    <w:p w14:paraId="3E28A7DD" w14:textId="38BC92B7" w:rsidR="001F253C" w:rsidRDefault="001F253C" w:rsidP="0090270E">
      <w:pPr>
        <w:pStyle w:val="acnormal"/>
        <w:rPr>
          <w:rFonts w:ascii="Verdana" w:hAnsi="Verdana" w:cstheme="minorHAnsi"/>
          <w:sz w:val="18"/>
          <w:szCs w:val="18"/>
        </w:rPr>
      </w:pPr>
    </w:p>
    <w:p w14:paraId="3555509F" w14:textId="2502AAF2" w:rsidR="001F253C" w:rsidRDefault="001F253C" w:rsidP="0090270E">
      <w:pPr>
        <w:pStyle w:val="acnormal"/>
        <w:rPr>
          <w:rFonts w:ascii="Verdana" w:hAnsi="Verdana" w:cstheme="minorHAnsi"/>
          <w:sz w:val="18"/>
          <w:szCs w:val="18"/>
        </w:rPr>
      </w:pPr>
    </w:p>
    <w:p w14:paraId="7264CED1" w14:textId="205F1E04" w:rsidR="001F253C" w:rsidRDefault="001F253C" w:rsidP="0090270E">
      <w:pPr>
        <w:pStyle w:val="acnormal"/>
        <w:rPr>
          <w:rFonts w:ascii="Verdana" w:hAnsi="Verdana" w:cstheme="minorHAnsi"/>
          <w:sz w:val="18"/>
          <w:szCs w:val="18"/>
        </w:rPr>
      </w:pPr>
    </w:p>
    <w:p w14:paraId="04FD85A5" w14:textId="77777777" w:rsidR="001F253C" w:rsidRPr="00AC4F03" w:rsidRDefault="001F253C" w:rsidP="00810446">
      <w:pPr>
        <w:pStyle w:val="RLProhlensmluvnchstran"/>
        <w:rPr>
          <w:rFonts w:ascii="Verdana" w:hAnsi="Verdana" w:cstheme="minorHAnsi"/>
        </w:rPr>
      </w:pPr>
      <w:r w:rsidRPr="00AC4F03">
        <w:rPr>
          <w:rFonts w:ascii="Verdana" w:hAnsi="Verdana" w:cstheme="minorHAnsi"/>
        </w:rPr>
        <w:lastRenderedPageBreak/>
        <w:t>Příloha č. 3</w:t>
      </w:r>
    </w:p>
    <w:p w14:paraId="0CFCC2D7" w14:textId="77777777" w:rsidR="001F253C" w:rsidRPr="00AC4F03" w:rsidRDefault="001F253C" w:rsidP="00810446">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1F253C" w:rsidRPr="00AC4F03" w14:paraId="467A3D8B" w14:textId="77777777" w:rsidTr="00650B12">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57CB78E9" w14:textId="77777777"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24"/>
                <w:szCs w:val="24"/>
              </w:rPr>
            </w:pPr>
          </w:p>
          <w:p w14:paraId="44A807A7" w14:textId="7FABBD1B" w:rsidR="001F253C" w:rsidRPr="00AC4F03" w:rsidRDefault="00810446" w:rsidP="00810446">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sidR="00C8090D">
              <w:rPr>
                <w:rFonts w:ascii="Verdana" w:eastAsiaTheme="minorHAnsi" w:hAnsi="Verdana" w:cs="Calibri"/>
                <w:b/>
                <w:bCs/>
                <w:color w:val="000000"/>
                <w:sz w:val="24"/>
                <w:szCs w:val="24"/>
              </w:rPr>
              <w:t>4</w:t>
            </w:r>
            <w:r w:rsidRPr="00810446">
              <w:rPr>
                <w:rFonts w:ascii="Verdana" w:eastAsiaTheme="minorHAnsi" w:hAnsi="Verdana" w:cs="Calibri"/>
                <w:b/>
                <w:bCs/>
                <w:color w:val="000000"/>
                <w:sz w:val="24"/>
                <w:szCs w:val="24"/>
              </w:rPr>
              <w:t>-202</w:t>
            </w:r>
            <w:r w:rsidR="00C8090D">
              <w:rPr>
                <w:rFonts w:ascii="Verdana" w:eastAsiaTheme="minorHAnsi" w:hAnsi="Verdana" w:cs="Calibri"/>
                <w:b/>
                <w:bCs/>
                <w:color w:val="000000"/>
                <w:sz w:val="24"/>
                <w:szCs w:val="24"/>
              </w:rPr>
              <w:t>5</w:t>
            </w:r>
          </w:p>
          <w:p w14:paraId="7D3A73D2" w14:textId="77777777"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1F253C" w:rsidRPr="00AC4F03" w14:paraId="0E1A5A72" w14:textId="77777777" w:rsidTr="00650B12">
        <w:trPr>
          <w:trHeight w:val="687"/>
        </w:trPr>
        <w:tc>
          <w:tcPr>
            <w:tcW w:w="2018" w:type="dxa"/>
            <w:tcBorders>
              <w:top w:val="single" w:sz="2" w:space="0" w:color="000000"/>
              <w:left w:val="single" w:sz="12" w:space="0" w:color="auto"/>
              <w:right w:val="single" w:sz="12" w:space="0" w:color="auto"/>
            </w:tcBorders>
            <w:vAlign w:val="center"/>
          </w:tcPr>
          <w:p w14:paraId="5A97D9E2" w14:textId="77777777"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8E8B85" w14:textId="77777777"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0D8B2DAF" w14:textId="44A8D7F6"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2F64472D" w14:textId="1C71E205"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350B5075" w14:textId="77777777"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1F253C" w:rsidRPr="00AC4F03" w14:paraId="3C80B1D5" w14:textId="77777777" w:rsidTr="00650B12">
        <w:trPr>
          <w:trHeight w:val="338"/>
        </w:trPr>
        <w:tc>
          <w:tcPr>
            <w:tcW w:w="2018" w:type="dxa"/>
            <w:tcBorders>
              <w:top w:val="single" w:sz="12" w:space="0" w:color="auto"/>
              <w:left w:val="single" w:sz="12" w:space="0" w:color="auto"/>
              <w:bottom w:val="single" w:sz="12" w:space="0" w:color="auto"/>
              <w:right w:val="single" w:sz="12" w:space="0" w:color="auto"/>
            </w:tcBorders>
          </w:tcPr>
          <w:p w14:paraId="240C74E6" w14:textId="77777777"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w:t>
            </w:r>
          </w:p>
        </w:tc>
        <w:tc>
          <w:tcPr>
            <w:tcW w:w="3356" w:type="dxa"/>
            <w:tcBorders>
              <w:top w:val="single" w:sz="12" w:space="0" w:color="auto"/>
              <w:left w:val="single" w:sz="12" w:space="0" w:color="auto"/>
              <w:bottom w:val="single" w:sz="12" w:space="0" w:color="auto"/>
              <w:right w:val="single" w:sz="12" w:space="0" w:color="auto"/>
            </w:tcBorders>
          </w:tcPr>
          <w:p w14:paraId="0CED58D9" w14:textId="77777777" w:rsidR="001F253C" w:rsidRPr="00AC4F03" w:rsidRDefault="001F253C" w:rsidP="00810446">
            <w:pPr>
              <w:autoSpaceDE w:val="0"/>
              <w:autoSpaceDN w:val="0"/>
              <w:adjustRightInd w:val="0"/>
              <w:spacing w:after="0" w:line="240" w:lineRule="auto"/>
              <w:jc w:val="center"/>
              <w:rPr>
                <w:rFonts w:ascii="Verdana" w:eastAsiaTheme="minorHAnsi" w:hAnsi="Verdana" w:cs="Calibri"/>
                <w:color w:val="000000"/>
                <w:sz w:val="18"/>
                <w:szCs w:val="18"/>
              </w:rPr>
            </w:pPr>
            <w:r w:rsidRPr="00AC4F03">
              <w:rPr>
                <w:rFonts w:ascii="Verdana" w:eastAsiaTheme="minorHAnsi" w:hAnsi="Verdana" w:cs="Calibri"/>
                <w:color w:val="000000"/>
                <w:sz w:val="18"/>
                <w:szCs w:val="18"/>
              </w:rPr>
              <w:t>ST Ústí nad Labem 1</w:t>
            </w:r>
          </w:p>
        </w:tc>
        <w:tc>
          <w:tcPr>
            <w:tcW w:w="3520" w:type="dxa"/>
            <w:tcBorders>
              <w:top w:val="single" w:sz="12" w:space="0" w:color="auto"/>
              <w:left w:val="single" w:sz="12" w:space="0" w:color="auto"/>
              <w:bottom w:val="single" w:sz="12" w:space="0" w:color="auto"/>
              <w:right w:val="single" w:sz="12" w:space="0" w:color="auto"/>
            </w:tcBorders>
          </w:tcPr>
          <w:p w14:paraId="087646A4" w14:textId="77777777" w:rsidR="001F253C" w:rsidRPr="00AC4F03" w:rsidRDefault="001F253C" w:rsidP="00810446">
            <w:pPr>
              <w:autoSpaceDE w:val="0"/>
              <w:autoSpaceDN w:val="0"/>
              <w:adjustRightInd w:val="0"/>
              <w:spacing w:after="0" w:line="240" w:lineRule="auto"/>
              <w:jc w:val="center"/>
              <w:rPr>
                <w:rFonts w:ascii="Verdana" w:eastAsiaTheme="minorHAnsi" w:hAnsi="Verdana"/>
                <w:color w:val="000000"/>
                <w:sz w:val="18"/>
                <w:szCs w:val="18"/>
              </w:rPr>
            </w:pPr>
          </w:p>
        </w:tc>
      </w:tr>
    </w:tbl>
    <w:p w14:paraId="2C599C70" w14:textId="77777777" w:rsidR="001F253C" w:rsidRDefault="001F253C" w:rsidP="00810446">
      <w:pPr>
        <w:pStyle w:val="acnormal"/>
        <w:jc w:val="center"/>
        <w:rPr>
          <w:rFonts w:ascii="Verdana" w:hAnsi="Verdana" w:cstheme="minorHAnsi"/>
          <w:sz w:val="18"/>
          <w:szCs w:val="18"/>
        </w:rPr>
      </w:pPr>
    </w:p>
    <w:p w14:paraId="0577861A" w14:textId="681ADA56" w:rsidR="001F253C" w:rsidRDefault="001F253C" w:rsidP="0090270E">
      <w:pPr>
        <w:pStyle w:val="acnormal"/>
        <w:rPr>
          <w:rFonts w:ascii="Verdana" w:hAnsi="Verdana" w:cstheme="minorHAnsi"/>
          <w:sz w:val="18"/>
          <w:szCs w:val="18"/>
        </w:rPr>
      </w:pPr>
    </w:p>
    <w:p w14:paraId="69370256" w14:textId="7E61890F" w:rsidR="00EB3B9E" w:rsidRDefault="00EB3B9E" w:rsidP="0090270E">
      <w:pPr>
        <w:pStyle w:val="acnormal"/>
        <w:rPr>
          <w:rFonts w:ascii="Verdana" w:hAnsi="Verdana" w:cstheme="minorHAnsi"/>
          <w:sz w:val="18"/>
          <w:szCs w:val="18"/>
        </w:rPr>
      </w:pPr>
    </w:p>
    <w:p w14:paraId="7ED41342" w14:textId="28F3D346" w:rsidR="00EB3B9E" w:rsidRDefault="00EB3B9E" w:rsidP="0090270E">
      <w:pPr>
        <w:pStyle w:val="acnormal"/>
        <w:rPr>
          <w:rFonts w:ascii="Verdana" w:hAnsi="Verdana" w:cstheme="minorHAnsi"/>
          <w:sz w:val="18"/>
          <w:szCs w:val="18"/>
        </w:rPr>
      </w:pPr>
    </w:p>
    <w:p w14:paraId="2CFCE77E" w14:textId="7D49960D" w:rsidR="00EB3B9E" w:rsidRDefault="00EB3B9E" w:rsidP="0090270E">
      <w:pPr>
        <w:pStyle w:val="acnormal"/>
        <w:rPr>
          <w:rFonts w:ascii="Verdana" w:hAnsi="Verdana" w:cstheme="minorHAnsi"/>
          <w:sz w:val="18"/>
          <w:szCs w:val="18"/>
        </w:rPr>
      </w:pPr>
    </w:p>
    <w:p w14:paraId="0B0E634B" w14:textId="4203DD62" w:rsidR="00EB3B9E" w:rsidRDefault="00EB3B9E" w:rsidP="0090270E">
      <w:pPr>
        <w:pStyle w:val="acnormal"/>
        <w:rPr>
          <w:rFonts w:ascii="Verdana" w:hAnsi="Verdana" w:cstheme="minorHAnsi"/>
          <w:sz w:val="18"/>
          <w:szCs w:val="18"/>
        </w:rPr>
      </w:pPr>
    </w:p>
    <w:p w14:paraId="2950C7BA" w14:textId="77777777" w:rsidR="00EB3B9E" w:rsidRDefault="00EB3B9E" w:rsidP="0090270E">
      <w:pPr>
        <w:pStyle w:val="acnormal"/>
        <w:rPr>
          <w:rFonts w:ascii="Verdana" w:hAnsi="Verdana" w:cstheme="minorHAnsi"/>
          <w:sz w:val="18"/>
          <w:szCs w:val="18"/>
        </w:rPr>
      </w:pPr>
    </w:p>
    <w:p w14:paraId="6BC1040E" w14:textId="66C58ABD" w:rsidR="001F253C" w:rsidRDefault="001F253C" w:rsidP="0090270E">
      <w:pPr>
        <w:pStyle w:val="acnormal"/>
        <w:rPr>
          <w:rFonts w:ascii="Verdana" w:hAnsi="Verdana" w:cstheme="minorHAnsi"/>
          <w:sz w:val="18"/>
          <w:szCs w:val="18"/>
        </w:rPr>
      </w:pPr>
    </w:p>
    <w:p w14:paraId="43686607" w14:textId="57F891A3" w:rsidR="001F253C" w:rsidRDefault="001F253C" w:rsidP="0090270E">
      <w:pPr>
        <w:pStyle w:val="acnormal"/>
        <w:rPr>
          <w:rFonts w:ascii="Verdana" w:hAnsi="Verdana" w:cstheme="minorHAnsi"/>
          <w:sz w:val="18"/>
          <w:szCs w:val="18"/>
        </w:rPr>
      </w:pPr>
    </w:p>
    <w:p w14:paraId="75F8006A" w14:textId="4634D96B" w:rsidR="00810446" w:rsidRDefault="00810446" w:rsidP="0090270E">
      <w:pPr>
        <w:pStyle w:val="acnormal"/>
        <w:rPr>
          <w:rFonts w:ascii="Verdana" w:hAnsi="Verdana" w:cstheme="minorHAnsi"/>
          <w:sz w:val="18"/>
          <w:szCs w:val="18"/>
        </w:rPr>
      </w:pPr>
    </w:p>
    <w:p w14:paraId="7485C1E6" w14:textId="4A6C8133" w:rsidR="00810446" w:rsidRDefault="00810446" w:rsidP="0090270E">
      <w:pPr>
        <w:pStyle w:val="acnormal"/>
        <w:rPr>
          <w:rFonts w:ascii="Verdana" w:hAnsi="Verdana" w:cstheme="minorHAnsi"/>
          <w:sz w:val="18"/>
          <w:szCs w:val="18"/>
        </w:rPr>
      </w:pPr>
    </w:p>
    <w:p w14:paraId="3FA56A0D" w14:textId="47E25D79" w:rsidR="00810446" w:rsidRDefault="00810446" w:rsidP="0090270E">
      <w:pPr>
        <w:pStyle w:val="acnormal"/>
        <w:rPr>
          <w:rFonts w:ascii="Verdana" w:hAnsi="Verdana" w:cstheme="minorHAnsi"/>
          <w:sz w:val="18"/>
          <w:szCs w:val="18"/>
        </w:rPr>
      </w:pPr>
    </w:p>
    <w:p w14:paraId="5228C23F" w14:textId="00B0DC2F" w:rsidR="00810446" w:rsidRDefault="00810446" w:rsidP="0090270E">
      <w:pPr>
        <w:pStyle w:val="acnormal"/>
        <w:rPr>
          <w:rFonts w:ascii="Verdana" w:hAnsi="Verdana" w:cstheme="minorHAnsi"/>
          <w:sz w:val="18"/>
          <w:szCs w:val="18"/>
        </w:rPr>
      </w:pPr>
    </w:p>
    <w:p w14:paraId="1BFB9CC4" w14:textId="1EB9CCB2" w:rsidR="00810446" w:rsidRDefault="00810446" w:rsidP="0090270E">
      <w:pPr>
        <w:pStyle w:val="acnormal"/>
        <w:rPr>
          <w:rFonts w:ascii="Verdana" w:hAnsi="Verdana" w:cstheme="minorHAnsi"/>
          <w:sz w:val="18"/>
          <w:szCs w:val="18"/>
        </w:rPr>
      </w:pPr>
    </w:p>
    <w:p w14:paraId="58EE7E33" w14:textId="506C4F31" w:rsidR="00810446" w:rsidRDefault="00810446" w:rsidP="0090270E">
      <w:pPr>
        <w:pStyle w:val="acnormal"/>
        <w:rPr>
          <w:rFonts w:ascii="Verdana" w:hAnsi="Verdana" w:cstheme="minorHAnsi"/>
          <w:sz w:val="18"/>
          <w:szCs w:val="18"/>
        </w:rPr>
      </w:pPr>
    </w:p>
    <w:p w14:paraId="6626F918" w14:textId="002EF5F3" w:rsidR="00810446" w:rsidRDefault="00810446" w:rsidP="0090270E">
      <w:pPr>
        <w:pStyle w:val="acnormal"/>
        <w:rPr>
          <w:rFonts w:ascii="Verdana" w:hAnsi="Verdana" w:cstheme="minorHAnsi"/>
          <w:sz w:val="18"/>
          <w:szCs w:val="18"/>
        </w:rPr>
      </w:pPr>
    </w:p>
    <w:p w14:paraId="249E11CB" w14:textId="5F1D5A29" w:rsidR="00810446" w:rsidRDefault="00810446" w:rsidP="0090270E">
      <w:pPr>
        <w:pStyle w:val="acnormal"/>
        <w:rPr>
          <w:rFonts w:ascii="Verdana" w:hAnsi="Verdana" w:cstheme="minorHAnsi"/>
          <w:sz w:val="18"/>
          <w:szCs w:val="18"/>
        </w:rPr>
      </w:pPr>
    </w:p>
    <w:p w14:paraId="0418AEB7" w14:textId="41F35176" w:rsidR="00810446" w:rsidRDefault="00810446" w:rsidP="0090270E">
      <w:pPr>
        <w:pStyle w:val="acnormal"/>
        <w:rPr>
          <w:rFonts w:ascii="Verdana" w:hAnsi="Verdana" w:cstheme="minorHAnsi"/>
          <w:sz w:val="18"/>
          <w:szCs w:val="18"/>
        </w:rPr>
      </w:pPr>
    </w:p>
    <w:p w14:paraId="2E88F170" w14:textId="56A319CC" w:rsidR="00810446" w:rsidRDefault="00810446" w:rsidP="0090270E">
      <w:pPr>
        <w:pStyle w:val="acnormal"/>
        <w:rPr>
          <w:rFonts w:ascii="Verdana" w:hAnsi="Verdana" w:cstheme="minorHAnsi"/>
          <w:sz w:val="18"/>
          <w:szCs w:val="18"/>
        </w:rPr>
      </w:pPr>
    </w:p>
    <w:p w14:paraId="4A218538" w14:textId="1B0AFD38" w:rsidR="00810446" w:rsidRDefault="00810446" w:rsidP="0090270E">
      <w:pPr>
        <w:pStyle w:val="acnormal"/>
        <w:rPr>
          <w:rFonts w:ascii="Verdana" w:hAnsi="Verdana" w:cstheme="minorHAnsi"/>
          <w:sz w:val="18"/>
          <w:szCs w:val="18"/>
        </w:rPr>
      </w:pPr>
    </w:p>
    <w:p w14:paraId="0FA10E3C" w14:textId="30ABD2D0" w:rsidR="00EB3B9E" w:rsidRDefault="00EB3B9E" w:rsidP="0090270E">
      <w:pPr>
        <w:pStyle w:val="acnormal"/>
        <w:rPr>
          <w:rFonts w:ascii="Verdana" w:hAnsi="Verdana" w:cstheme="minorHAnsi"/>
          <w:sz w:val="18"/>
          <w:szCs w:val="18"/>
        </w:rPr>
      </w:pPr>
    </w:p>
    <w:p w14:paraId="4AC3462F" w14:textId="406863FF" w:rsidR="00EB3B9E" w:rsidRDefault="00EB3B9E" w:rsidP="0090270E">
      <w:pPr>
        <w:pStyle w:val="acnormal"/>
        <w:rPr>
          <w:rFonts w:ascii="Verdana" w:hAnsi="Verdana" w:cstheme="minorHAnsi"/>
          <w:sz w:val="18"/>
          <w:szCs w:val="18"/>
        </w:rPr>
      </w:pPr>
    </w:p>
    <w:p w14:paraId="7FD10F31" w14:textId="1240B7AD" w:rsidR="00EB3B9E" w:rsidRDefault="00EB3B9E" w:rsidP="0090270E">
      <w:pPr>
        <w:pStyle w:val="acnormal"/>
        <w:rPr>
          <w:rFonts w:ascii="Verdana" w:hAnsi="Verdana" w:cstheme="minorHAnsi"/>
          <w:sz w:val="18"/>
          <w:szCs w:val="18"/>
        </w:rPr>
      </w:pPr>
    </w:p>
    <w:p w14:paraId="57D3187A" w14:textId="585ED5BD" w:rsidR="00EB3B9E" w:rsidRDefault="00EB3B9E" w:rsidP="0090270E">
      <w:pPr>
        <w:pStyle w:val="acnormal"/>
        <w:rPr>
          <w:rFonts w:ascii="Verdana" w:hAnsi="Verdana" w:cstheme="minorHAnsi"/>
          <w:sz w:val="18"/>
          <w:szCs w:val="18"/>
        </w:rPr>
      </w:pPr>
    </w:p>
    <w:p w14:paraId="493A9032" w14:textId="77777777" w:rsidR="00EB3B9E" w:rsidRDefault="00EB3B9E" w:rsidP="0090270E">
      <w:pPr>
        <w:pStyle w:val="acnormal"/>
        <w:rPr>
          <w:rFonts w:ascii="Verdana" w:hAnsi="Verdana" w:cstheme="minorHAnsi"/>
          <w:sz w:val="18"/>
          <w:szCs w:val="18"/>
        </w:rPr>
      </w:pPr>
    </w:p>
    <w:p w14:paraId="4850C66F" w14:textId="5DD973E8" w:rsidR="00810446" w:rsidRDefault="00810446" w:rsidP="0090270E">
      <w:pPr>
        <w:pStyle w:val="acnormal"/>
        <w:rPr>
          <w:rFonts w:ascii="Verdana" w:hAnsi="Verdana" w:cstheme="minorHAnsi"/>
          <w:sz w:val="18"/>
          <w:szCs w:val="18"/>
        </w:rPr>
      </w:pPr>
    </w:p>
    <w:p w14:paraId="7A40651E" w14:textId="47E7E9F4" w:rsidR="00810446" w:rsidRDefault="00810446" w:rsidP="0090270E">
      <w:pPr>
        <w:pStyle w:val="acnormal"/>
        <w:rPr>
          <w:rFonts w:ascii="Verdana" w:hAnsi="Verdana" w:cstheme="minorHAnsi"/>
          <w:sz w:val="18"/>
          <w:szCs w:val="18"/>
        </w:rPr>
      </w:pPr>
    </w:p>
    <w:p w14:paraId="27070B96" w14:textId="77777777" w:rsidR="00556E83" w:rsidRDefault="00556E83" w:rsidP="0090270E">
      <w:pPr>
        <w:pStyle w:val="acnormal"/>
        <w:rPr>
          <w:rFonts w:ascii="Verdana" w:hAnsi="Verdana" w:cstheme="minorHAnsi"/>
          <w:sz w:val="18"/>
          <w:szCs w:val="18"/>
        </w:rPr>
      </w:pPr>
    </w:p>
    <w:p w14:paraId="6A2CD55C" w14:textId="55022CF2" w:rsidR="00810446" w:rsidRDefault="00810446" w:rsidP="0090270E">
      <w:pPr>
        <w:pStyle w:val="acnormal"/>
        <w:rPr>
          <w:rFonts w:ascii="Verdana" w:hAnsi="Verdana" w:cstheme="minorHAnsi"/>
          <w:sz w:val="18"/>
          <w:szCs w:val="18"/>
        </w:rPr>
      </w:pPr>
    </w:p>
    <w:p w14:paraId="06602A73" w14:textId="77777777" w:rsidR="00810446" w:rsidRDefault="00810446" w:rsidP="00810446">
      <w:pPr>
        <w:pStyle w:val="RLProhlensmluvnchstran"/>
        <w:rPr>
          <w:rFonts w:ascii="Verdana" w:hAnsi="Verdana" w:cstheme="minorHAnsi"/>
        </w:rPr>
      </w:pPr>
      <w:r>
        <w:rPr>
          <w:rFonts w:ascii="Verdana" w:hAnsi="Verdana" w:cstheme="minorHAnsi"/>
        </w:rPr>
        <w:lastRenderedPageBreak/>
        <w:t>Příloha č. 4</w:t>
      </w:r>
    </w:p>
    <w:p w14:paraId="32492DCF" w14:textId="77777777" w:rsidR="00810446" w:rsidRDefault="00810446" w:rsidP="00810446">
      <w:pPr>
        <w:pStyle w:val="RLProhlensmluvnchstran"/>
        <w:rPr>
          <w:rFonts w:ascii="Verdana" w:hAnsi="Verdana" w:cstheme="minorHAnsi"/>
        </w:rPr>
      </w:pPr>
      <w:r>
        <w:rPr>
          <w:rFonts w:ascii="Verdana" w:hAnsi="Verdana" w:cstheme="minorHAnsi"/>
        </w:rPr>
        <w:t>Seznam poddodavatelů</w:t>
      </w:r>
    </w:p>
    <w:p w14:paraId="15798B34" w14:textId="77777777" w:rsidR="0021743C" w:rsidRPr="0026354E" w:rsidRDefault="0021743C" w:rsidP="0021743C">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 xml:space="preserve">příloha č. 2 Dílu </w:t>
      </w:r>
      <w:r>
        <w:rPr>
          <w:rFonts w:ascii="Verdana" w:hAnsi="Verdana" w:cstheme="minorHAnsi"/>
          <w:b w:val="0"/>
          <w:sz w:val="18"/>
          <w:szCs w:val="18"/>
        </w:rPr>
        <w:t>1</w:t>
      </w:r>
      <w:r w:rsidRPr="0026354E">
        <w:rPr>
          <w:rFonts w:ascii="Verdana" w:hAnsi="Verdana" w:cstheme="minorHAnsi"/>
          <w:b w:val="0"/>
          <w:sz w:val="18"/>
          <w:szCs w:val="18"/>
        </w:rPr>
        <w:t xml:space="preserve"> Zadávací dokumentace</w:t>
      </w:r>
      <w:r w:rsidRPr="0026354E">
        <w:rPr>
          <w:rFonts w:ascii="Verdana" w:hAnsi="Verdana" w:cstheme="minorHAnsi"/>
          <w:b w:val="0"/>
          <w:bCs w:val="0"/>
          <w:sz w:val="18"/>
          <w:szCs w:val="18"/>
          <w:highlight w:val="yellow"/>
        </w:rPr>
        <w:t xml:space="preserve"> </w:t>
      </w:r>
    </w:p>
    <w:p w14:paraId="3C6F223C" w14:textId="77777777" w:rsidR="00810446" w:rsidRPr="000721AB" w:rsidRDefault="00810446" w:rsidP="00810446">
      <w:pPr>
        <w:pStyle w:val="acnormal"/>
        <w:jc w:val="center"/>
        <w:rPr>
          <w:rFonts w:ascii="Verdana" w:hAnsi="Verdana" w:cstheme="minorHAnsi"/>
          <w:b/>
          <w:bCs/>
          <w:sz w:val="18"/>
          <w:szCs w:val="18"/>
        </w:rPr>
      </w:pPr>
      <w:r w:rsidRPr="000721AB">
        <w:rPr>
          <w:rFonts w:ascii="Verdana" w:hAnsi="Verdana" w:cstheme="minorHAnsi"/>
          <w:b/>
          <w:bCs/>
          <w:sz w:val="20"/>
          <w:szCs w:val="20"/>
          <w:highlight w:val="yellow"/>
        </w:rPr>
        <w:fldChar w:fldCharType="begin"/>
      </w:r>
      <w:r w:rsidRPr="000721AB">
        <w:rPr>
          <w:rFonts w:ascii="Verdana" w:hAnsi="Verdana" w:cstheme="minorHAnsi"/>
          <w:b/>
          <w:bCs/>
          <w:sz w:val="20"/>
          <w:szCs w:val="20"/>
          <w:highlight w:val="yellow"/>
        </w:rPr>
        <w:instrText xml:space="preserve"> MACROBUTTON  VložitŠirokouMezeru "[VLOŽÍ ZHOTOVITEL]" </w:instrText>
      </w:r>
      <w:r w:rsidRPr="000721AB">
        <w:rPr>
          <w:rFonts w:ascii="Verdana" w:hAnsi="Verdana" w:cstheme="minorHAnsi"/>
          <w:b/>
          <w:bCs/>
          <w:sz w:val="20"/>
          <w:szCs w:val="20"/>
          <w:highlight w:val="yellow"/>
        </w:rPr>
        <w:fldChar w:fldCharType="end"/>
      </w:r>
    </w:p>
    <w:p w14:paraId="4F8329CA" w14:textId="77B38918" w:rsidR="00810446" w:rsidRDefault="00810446" w:rsidP="0090270E">
      <w:pPr>
        <w:pStyle w:val="acnormal"/>
        <w:rPr>
          <w:rFonts w:ascii="Verdana" w:hAnsi="Verdana" w:cstheme="minorHAnsi"/>
          <w:sz w:val="18"/>
          <w:szCs w:val="18"/>
        </w:rPr>
      </w:pPr>
    </w:p>
    <w:p w14:paraId="3D9F4951" w14:textId="22CC7BF9" w:rsidR="00810446" w:rsidRDefault="00810446" w:rsidP="0090270E">
      <w:pPr>
        <w:pStyle w:val="acnormal"/>
        <w:rPr>
          <w:rFonts w:ascii="Verdana" w:hAnsi="Verdana" w:cstheme="minorHAnsi"/>
          <w:sz w:val="18"/>
          <w:szCs w:val="18"/>
        </w:rPr>
      </w:pPr>
    </w:p>
    <w:p w14:paraId="19BCC73E" w14:textId="7A344972" w:rsidR="00810446" w:rsidRDefault="00810446" w:rsidP="0090270E">
      <w:pPr>
        <w:pStyle w:val="acnormal"/>
        <w:rPr>
          <w:rFonts w:ascii="Verdana" w:hAnsi="Verdana" w:cstheme="minorHAnsi"/>
          <w:sz w:val="18"/>
          <w:szCs w:val="18"/>
        </w:rPr>
      </w:pPr>
    </w:p>
    <w:p w14:paraId="42F295E5" w14:textId="6F6D5937" w:rsidR="00810446" w:rsidRDefault="00810446" w:rsidP="0090270E">
      <w:pPr>
        <w:pStyle w:val="acnormal"/>
        <w:rPr>
          <w:rFonts w:ascii="Verdana" w:hAnsi="Verdana" w:cstheme="minorHAnsi"/>
          <w:sz w:val="18"/>
          <w:szCs w:val="18"/>
        </w:rPr>
      </w:pPr>
    </w:p>
    <w:p w14:paraId="510489D1" w14:textId="3627F410" w:rsidR="00810446" w:rsidRDefault="00810446" w:rsidP="0090270E">
      <w:pPr>
        <w:pStyle w:val="acnormal"/>
        <w:rPr>
          <w:rFonts w:ascii="Verdana" w:hAnsi="Verdana" w:cstheme="minorHAnsi"/>
          <w:sz w:val="18"/>
          <w:szCs w:val="18"/>
        </w:rPr>
      </w:pPr>
    </w:p>
    <w:p w14:paraId="35CADB30" w14:textId="42477DF4" w:rsidR="00810446" w:rsidRDefault="00810446" w:rsidP="0090270E">
      <w:pPr>
        <w:pStyle w:val="acnormal"/>
        <w:rPr>
          <w:rFonts w:ascii="Verdana" w:hAnsi="Verdana" w:cstheme="minorHAnsi"/>
          <w:sz w:val="18"/>
          <w:szCs w:val="18"/>
        </w:rPr>
      </w:pPr>
    </w:p>
    <w:p w14:paraId="4BB7D859" w14:textId="66F3BEF2" w:rsidR="00810446" w:rsidRDefault="00810446" w:rsidP="0090270E">
      <w:pPr>
        <w:pStyle w:val="acnormal"/>
        <w:rPr>
          <w:rFonts w:ascii="Verdana" w:hAnsi="Verdana" w:cstheme="minorHAnsi"/>
          <w:sz w:val="18"/>
          <w:szCs w:val="18"/>
        </w:rPr>
      </w:pPr>
    </w:p>
    <w:p w14:paraId="2FF14A58" w14:textId="56BDD22E" w:rsidR="00810446" w:rsidRDefault="00810446" w:rsidP="0090270E">
      <w:pPr>
        <w:pStyle w:val="acnormal"/>
        <w:rPr>
          <w:rFonts w:ascii="Verdana" w:hAnsi="Verdana" w:cstheme="minorHAnsi"/>
          <w:sz w:val="18"/>
          <w:szCs w:val="18"/>
        </w:rPr>
      </w:pPr>
    </w:p>
    <w:p w14:paraId="4B35221A" w14:textId="506A0ECB" w:rsidR="00810446" w:rsidRDefault="00810446" w:rsidP="0090270E">
      <w:pPr>
        <w:pStyle w:val="acnormal"/>
        <w:rPr>
          <w:rFonts w:ascii="Verdana" w:hAnsi="Verdana" w:cstheme="minorHAnsi"/>
          <w:sz w:val="18"/>
          <w:szCs w:val="18"/>
        </w:rPr>
      </w:pPr>
    </w:p>
    <w:p w14:paraId="0FC6694D" w14:textId="49C2637F" w:rsidR="00810446" w:rsidRDefault="00810446" w:rsidP="0090270E">
      <w:pPr>
        <w:pStyle w:val="acnormal"/>
        <w:rPr>
          <w:rFonts w:ascii="Verdana" w:hAnsi="Verdana" w:cstheme="minorHAnsi"/>
          <w:sz w:val="18"/>
          <w:szCs w:val="18"/>
        </w:rPr>
      </w:pPr>
    </w:p>
    <w:p w14:paraId="416FE5A4" w14:textId="7CC98AA2" w:rsidR="00810446" w:rsidRDefault="00810446" w:rsidP="0090270E">
      <w:pPr>
        <w:pStyle w:val="acnormal"/>
        <w:rPr>
          <w:rFonts w:ascii="Verdana" w:hAnsi="Verdana" w:cstheme="minorHAnsi"/>
          <w:sz w:val="18"/>
          <w:szCs w:val="18"/>
        </w:rPr>
      </w:pPr>
    </w:p>
    <w:p w14:paraId="5AD862AF" w14:textId="3A4EBAE7" w:rsidR="00810446" w:rsidRDefault="00810446" w:rsidP="0090270E">
      <w:pPr>
        <w:pStyle w:val="acnormal"/>
        <w:rPr>
          <w:rFonts w:ascii="Verdana" w:hAnsi="Verdana" w:cstheme="minorHAnsi"/>
          <w:sz w:val="18"/>
          <w:szCs w:val="18"/>
        </w:rPr>
      </w:pPr>
    </w:p>
    <w:p w14:paraId="7964F5E6" w14:textId="313A6B6C" w:rsidR="00810446" w:rsidRDefault="00810446" w:rsidP="0090270E">
      <w:pPr>
        <w:pStyle w:val="acnormal"/>
        <w:rPr>
          <w:rFonts w:ascii="Verdana" w:hAnsi="Verdana" w:cstheme="minorHAnsi"/>
          <w:sz w:val="18"/>
          <w:szCs w:val="18"/>
        </w:rPr>
      </w:pPr>
    </w:p>
    <w:p w14:paraId="2937D33F" w14:textId="5DAFD686" w:rsidR="00810446" w:rsidRDefault="00810446" w:rsidP="0090270E">
      <w:pPr>
        <w:pStyle w:val="acnormal"/>
        <w:rPr>
          <w:rFonts w:ascii="Verdana" w:hAnsi="Verdana" w:cstheme="minorHAnsi"/>
          <w:sz w:val="18"/>
          <w:szCs w:val="18"/>
        </w:rPr>
      </w:pPr>
    </w:p>
    <w:p w14:paraId="3DC5CD30" w14:textId="685D839A" w:rsidR="00810446" w:rsidRDefault="00810446" w:rsidP="0090270E">
      <w:pPr>
        <w:pStyle w:val="acnormal"/>
        <w:rPr>
          <w:rFonts w:ascii="Verdana" w:hAnsi="Verdana" w:cstheme="minorHAnsi"/>
          <w:sz w:val="18"/>
          <w:szCs w:val="18"/>
        </w:rPr>
      </w:pPr>
    </w:p>
    <w:p w14:paraId="668E8AA0" w14:textId="05691A9C" w:rsidR="00810446" w:rsidRDefault="00810446" w:rsidP="0090270E">
      <w:pPr>
        <w:pStyle w:val="acnormal"/>
        <w:rPr>
          <w:rFonts w:ascii="Verdana" w:hAnsi="Verdana" w:cstheme="minorHAnsi"/>
          <w:sz w:val="18"/>
          <w:szCs w:val="18"/>
        </w:rPr>
      </w:pPr>
    </w:p>
    <w:p w14:paraId="2C2E772A" w14:textId="0D9E4B58" w:rsidR="00810446" w:rsidRDefault="00810446" w:rsidP="0090270E">
      <w:pPr>
        <w:pStyle w:val="acnormal"/>
        <w:rPr>
          <w:rFonts w:ascii="Verdana" w:hAnsi="Verdana" w:cstheme="minorHAnsi"/>
          <w:sz w:val="18"/>
          <w:szCs w:val="18"/>
        </w:rPr>
      </w:pPr>
    </w:p>
    <w:p w14:paraId="0CBD3495" w14:textId="5196E1CA" w:rsidR="00810446" w:rsidRDefault="00810446" w:rsidP="0090270E">
      <w:pPr>
        <w:pStyle w:val="acnormal"/>
        <w:rPr>
          <w:rFonts w:ascii="Verdana" w:hAnsi="Verdana" w:cstheme="minorHAnsi"/>
          <w:sz w:val="18"/>
          <w:szCs w:val="18"/>
        </w:rPr>
      </w:pPr>
    </w:p>
    <w:p w14:paraId="2460DBED" w14:textId="32E1C8E6" w:rsidR="00810446" w:rsidRDefault="00810446" w:rsidP="0090270E">
      <w:pPr>
        <w:pStyle w:val="acnormal"/>
        <w:rPr>
          <w:rFonts w:ascii="Verdana" w:hAnsi="Verdana" w:cstheme="minorHAnsi"/>
          <w:sz w:val="18"/>
          <w:szCs w:val="18"/>
        </w:rPr>
      </w:pPr>
    </w:p>
    <w:p w14:paraId="1AE4E311" w14:textId="59E7CFE7" w:rsidR="00810446" w:rsidRDefault="00810446" w:rsidP="0090270E">
      <w:pPr>
        <w:pStyle w:val="acnormal"/>
        <w:rPr>
          <w:rFonts w:ascii="Verdana" w:hAnsi="Verdana" w:cstheme="minorHAnsi"/>
          <w:sz w:val="18"/>
          <w:szCs w:val="18"/>
        </w:rPr>
      </w:pPr>
    </w:p>
    <w:p w14:paraId="2D1FAAC2" w14:textId="32E6A626" w:rsidR="00810446" w:rsidRDefault="00810446" w:rsidP="0090270E">
      <w:pPr>
        <w:pStyle w:val="acnormal"/>
        <w:rPr>
          <w:rFonts w:ascii="Verdana" w:hAnsi="Verdana" w:cstheme="minorHAnsi"/>
          <w:sz w:val="18"/>
          <w:szCs w:val="18"/>
        </w:rPr>
      </w:pPr>
    </w:p>
    <w:p w14:paraId="5580D931" w14:textId="4B192164" w:rsidR="00810446" w:rsidRDefault="00810446" w:rsidP="0090270E">
      <w:pPr>
        <w:pStyle w:val="acnormal"/>
        <w:rPr>
          <w:rFonts w:ascii="Verdana" w:hAnsi="Verdana" w:cstheme="minorHAnsi"/>
          <w:sz w:val="18"/>
          <w:szCs w:val="18"/>
        </w:rPr>
      </w:pPr>
    </w:p>
    <w:p w14:paraId="1E22C515" w14:textId="36EF829B" w:rsidR="00810446" w:rsidRDefault="00810446" w:rsidP="0090270E">
      <w:pPr>
        <w:pStyle w:val="acnormal"/>
        <w:rPr>
          <w:rFonts w:ascii="Verdana" w:hAnsi="Verdana" w:cstheme="minorHAnsi"/>
          <w:sz w:val="18"/>
          <w:szCs w:val="18"/>
        </w:rPr>
      </w:pPr>
    </w:p>
    <w:p w14:paraId="1D725531" w14:textId="463B0D52" w:rsidR="00810446" w:rsidRDefault="00810446" w:rsidP="0090270E">
      <w:pPr>
        <w:pStyle w:val="acnormal"/>
        <w:rPr>
          <w:rFonts w:ascii="Verdana" w:hAnsi="Verdana" w:cstheme="minorHAnsi"/>
          <w:sz w:val="18"/>
          <w:szCs w:val="18"/>
        </w:rPr>
      </w:pPr>
    </w:p>
    <w:p w14:paraId="627AD86E" w14:textId="1DCDE568" w:rsidR="00810446" w:rsidRDefault="00810446" w:rsidP="0090270E">
      <w:pPr>
        <w:pStyle w:val="acnormal"/>
        <w:rPr>
          <w:rFonts w:ascii="Verdana" w:hAnsi="Verdana" w:cstheme="minorHAnsi"/>
          <w:sz w:val="18"/>
          <w:szCs w:val="18"/>
        </w:rPr>
      </w:pPr>
    </w:p>
    <w:p w14:paraId="7EE67A67" w14:textId="6AF2C763" w:rsidR="00810446" w:rsidRDefault="00810446" w:rsidP="0090270E">
      <w:pPr>
        <w:pStyle w:val="acnormal"/>
        <w:rPr>
          <w:rFonts w:ascii="Verdana" w:hAnsi="Verdana" w:cstheme="minorHAnsi"/>
          <w:sz w:val="18"/>
          <w:szCs w:val="18"/>
        </w:rPr>
      </w:pPr>
    </w:p>
    <w:p w14:paraId="7ED81879" w14:textId="432FCF5F" w:rsidR="00810446" w:rsidRDefault="00810446" w:rsidP="0090270E">
      <w:pPr>
        <w:pStyle w:val="acnormal"/>
        <w:rPr>
          <w:rFonts w:ascii="Verdana" w:hAnsi="Verdana" w:cstheme="minorHAnsi"/>
          <w:sz w:val="18"/>
          <w:szCs w:val="18"/>
        </w:rPr>
      </w:pPr>
    </w:p>
    <w:p w14:paraId="1C333B44" w14:textId="74756BAD" w:rsidR="00810446" w:rsidRDefault="00810446" w:rsidP="0090270E">
      <w:pPr>
        <w:pStyle w:val="acnormal"/>
        <w:rPr>
          <w:rFonts w:ascii="Verdana" w:hAnsi="Verdana" w:cstheme="minorHAnsi"/>
          <w:sz w:val="18"/>
          <w:szCs w:val="18"/>
        </w:rPr>
      </w:pPr>
    </w:p>
    <w:p w14:paraId="57B0D318" w14:textId="359F1450" w:rsidR="00810446" w:rsidRDefault="00810446" w:rsidP="0090270E">
      <w:pPr>
        <w:pStyle w:val="acnormal"/>
        <w:rPr>
          <w:rFonts w:ascii="Verdana" w:hAnsi="Verdana" w:cstheme="minorHAnsi"/>
          <w:sz w:val="18"/>
          <w:szCs w:val="18"/>
        </w:rPr>
      </w:pPr>
    </w:p>
    <w:p w14:paraId="32DB1DAD" w14:textId="1B0E3CCF" w:rsidR="00810446" w:rsidRDefault="00810446" w:rsidP="0090270E">
      <w:pPr>
        <w:pStyle w:val="acnormal"/>
        <w:rPr>
          <w:rFonts w:ascii="Verdana" w:hAnsi="Verdana" w:cstheme="minorHAnsi"/>
          <w:sz w:val="18"/>
          <w:szCs w:val="18"/>
        </w:rPr>
      </w:pPr>
    </w:p>
    <w:p w14:paraId="0C3F8534" w14:textId="77777777" w:rsidR="00810446" w:rsidRDefault="00810446" w:rsidP="0090270E">
      <w:pPr>
        <w:pStyle w:val="acnormal"/>
        <w:rPr>
          <w:rFonts w:ascii="Verdana" w:hAnsi="Verdana" w:cstheme="minorHAnsi"/>
          <w:sz w:val="18"/>
          <w:szCs w:val="18"/>
        </w:rPr>
      </w:pPr>
    </w:p>
    <w:p w14:paraId="38A2C703" w14:textId="57B98FD6" w:rsidR="00810446" w:rsidRDefault="00810446" w:rsidP="0090270E">
      <w:pPr>
        <w:pStyle w:val="acnormal"/>
        <w:rPr>
          <w:rFonts w:ascii="Verdana" w:hAnsi="Verdana" w:cstheme="minorHAnsi"/>
          <w:sz w:val="18"/>
          <w:szCs w:val="18"/>
        </w:rPr>
      </w:pPr>
    </w:p>
    <w:p w14:paraId="04CFE51B" w14:textId="77777777" w:rsidR="00810446" w:rsidRDefault="00810446" w:rsidP="0090270E">
      <w:pPr>
        <w:pStyle w:val="acnormal"/>
        <w:rPr>
          <w:rFonts w:ascii="Verdana" w:hAnsi="Verdana" w:cstheme="minorHAnsi"/>
          <w:sz w:val="18"/>
          <w:szCs w:val="18"/>
        </w:rPr>
      </w:pPr>
    </w:p>
    <w:p w14:paraId="188C910B" w14:textId="77777777" w:rsidR="001F253C" w:rsidRPr="002507FA" w:rsidRDefault="001F253C"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E6AD39C" w14:textId="77777777" w:rsidR="00810446" w:rsidRDefault="00810446" w:rsidP="00810446">
      <w:pPr>
        <w:pStyle w:val="RLProhlensmluvnchstran"/>
        <w:jc w:val="left"/>
        <w:rPr>
          <w:rFonts w:ascii="Verdana" w:hAnsi="Verdana" w:cstheme="minorHAnsi"/>
        </w:rPr>
      </w:pPr>
    </w:p>
    <w:p w14:paraId="304194A5" w14:textId="16BF27E9" w:rsidR="00810446" w:rsidRPr="00E746F8" w:rsidRDefault="00810446" w:rsidP="00810446">
      <w:pPr>
        <w:pStyle w:val="RLProhlensmluvnchstran"/>
        <w:jc w:val="left"/>
        <w:rPr>
          <w:rFonts w:ascii="Verdana" w:hAnsi="Verdana" w:cstheme="minorHAnsi"/>
        </w:rPr>
      </w:pPr>
      <w:r w:rsidRPr="00E746F8">
        <w:rPr>
          <w:rFonts w:ascii="Verdana" w:hAnsi="Verdana" w:cstheme="minorHAnsi"/>
        </w:rPr>
        <w:t>Za Objednatele:</w:t>
      </w:r>
    </w:p>
    <w:p w14:paraId="5EF04AAB" w14:textId="77777777" w:rsidR="00810446" w:rsidRPr="00500D18" w:rsidRDefault="00810446" w:rsidP="005F56BC">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p w14:paraId="436D5BF6" w14:textId="77777777" w:rsidR="00810446" w:rsidRPr="00E746F8" w:rsidRDefault="00810446" w:rsidP="00810446">
      <w:pPr>
        <w:pStyle w:val="Nadpis9"/>
        <w:keepNext w:val="0"/>
        <w:keepLines w:val="0"/>
        <w:tabs>
          <w:tab w:val="left" w:pos="4395"/>
        </w:tabs>
        <w:spacing w:before="0" w:after="120" w:line="280" w:lineRule="atLeast"/>
        <w:ind w:left="567" w:hanging="567"/>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854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3B9E" w:rsidRPr="00E746F8" w14:paraId="15354500" w14:textId="77777777" w:rsidTr="00EB3B9E">
        <w:tc>
          <w:tcPr>
            <w:tcW w:w="2206" w:type="dxa"/>
            <w:vAlign w:val="center"/>
          </w:tcPr>
          <w:p w14:paraId="297C6F59" w14:textId="77777777" w:rsidR="00EB3B9E" w:rsidRPr="00E746F8" w:rsidRDefault="00EB3B9E" w:rsidP="00B923AB">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5C86E1E" w14:textId="77777777" w:rsidR="00EB3B9E" w:rsidRPr="006E17DD" w:rsidRDefault="00EB3B9E" w:rsidP="00B923AB">
            <w:pPr>
              <w:pStyle w:val="RLTextlnkuslovan"/>
              <w:numPr>
                <w:ilvl w:val="0"/>
                <w:numId w:val="0"/>
              </w:numPr>
              <w:jc w:val="left"/>
              <w:rPr>
                <w:rFonts w:ascii="Verdana" w:hAnsi="Verdana" w:cstheme="minorHAnsi"/>
                <w:b/>
                <w:bCs/>
              </w:rPr>
            </w:pPr>
            <w:r w:rsidRPr="006E17DD">
              <w:rPr>
                <w:rFonts w:ascii="Verdana" w:hAnsi="Verdana" w:cstheme="minorHAnsi"/>
                <w:b/>
                <w:bCs/>
              </w:rPr>
              <w:t>Bc. Lucie Křehlíková</w:t>
            </w:r>
          </w:p>
        </w:tc>
      </w:tr>
      <w:tr w:rsidR="00EB3B9E" w:rsidRPr="00E746F8" w14:paraId="73FA4407" w14:textId="77777777" w:rsidTr="00EB3B9E">
        <w:tc>
          <w:tcPr>
            <w:tcW w:w="2206" w:type="dxa"/>
            <w:vAlign w:val="center"/>
          </w:tcPr>
          <w:p w14:paraId="37A4CB25" w14:textId="77777777" w:rsidR="00EB3B9E" w:rsidRPr="00E746F8" w:rsidRDefault="00EB3B9E" w:rsidP="00B923AB">
            <w:pPr>
              <w:pStyle w:val="RLTextlnkuslovan"/>
              <w:numPr>
                <w:ilvl w:val="0"/>
                <w:numId w:val="0"/>
              </w:numPr>
              <w:jc w:val="left"/>
              <w:rPr>
                <w:rFonts w:ascii="Verdana" w:hAnsi="Verdana" w:cstheme="minorHAnsi"/>
              </w:rPr>
            </w:pPr>
            <w:r>
              <w:rPr>
                <w:rFonts w:ascii="Verdana" w:hAnsi="Verdana" w:cstheme="minorHAnsi"/>
              </w:rPr>
              <w:t>Adresa</w:t>
            </w:r>
          </w:p>
        </w:tc>
        <w:tc>
          <w:tcPr>
            <w:tcW w:w="6343" w:type="dxa"/>
            <w:vAlign w:val="center"/>
          </w:tcPr>
          <w:p w14:paraId="4812227B" w14:textId="77777777" w:rsidR="00EB3B9E" w:rsidRPr="006E17DD" w:rsidRDefault="00EB3B9E" w:rsidP="00B923AB">
            <w:pPr>
              <w:pStyle w:val="RLTextlnkuslovan"/>
              <w:numPr>
                <w:ilvl w:val="0"/>
                <w:numId w:val="0"/>
              </w:numPr>
              <w:ind w:left="737" w:hanging="737"/>
              <w:rPr>
                <w:rFonts w:ascii="Verdana" w:hAnsi="Verdana" w:cstheme="minorHAnsi"/>
                <w:bCs/>
              </w:rPr>
            </w:pPr>
            <w:r w:rsidRPr="006E17DD">
              <w:rPr>
                <w:rFonts w:ascii="Verdana" w:hAnsi="Verdana" w:cstheme="minorHAnsi"/>
                <w:bCs/>
              </w:rPr>
              <w:t>Oblastní ředitelství Ústí nad Labem</w:t>
            </w:r>
          </w:p>
          <w:p w14:paraId="7AC1B2EE" w14:textId="77777777" w:rsidR="00EB3B9E" w:rsidRPr="006E17DD" w:rsidRDefault="00EB3B9E" w:rsidP="00B923AB">
            <w:pPr>
              <w:pStyle w:val="RLTextlnkuslovan"/>
              <w:numPr>
                <w:ilvl w:val="0"/>
                <w:numId w:val="0"/>
              </w:numPr>
              <w:jc w:val="left"/>
              <w:rPr>
                <w:rFonts w:ascii="Verdana" w:hAnsi="Verdana" w:cstheme="minorHAnsi"/>
                <w:bCs/>
              </w:rPr>
            </w:pPr>
            <w:r w:rsidRPr="006E17DD">
              <w:rPr>
                <w:rFonts w:ascii="Verdana" w:hAnsi="Verdana" w:cstheme="minorHAnsi"/>
                <w:bCs/>
              </w:rPr>
              <w:t>Železničářská 1386/31, 400 03 Ústí nad Labem</w:t>
            </w:r>
          </w:p>
        </w:tc>
      </w:tr>
      <w:tr w:rsidR="00EB3B9E" w:rsidRPr="00E746F8" w14:paraId="7E6F6FAA" w14:textId="77777777" w:rsidTr="00EB3B9E">
        <w:tc>
          <w:tcPr>
            <w:tcW w:w="2206" w:type="dxa"/>
            <w:vAlign w:val="center"/>
          </w:tcPr>
          <w:p w14:paraId="6310AC37" w14:textId="77777777" w:rsidR="00EB3B9E" w:rsidRPr="00E746F8" w:rsidRDefault="00EB3B9E" w:rsidP="00B923AB">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1AB9492" w14:textId="77777777" w:rsidR="00EB3B9E" w:rsidRPr="006E17DD" w:rsidRDefault="00E60AAD" w:rsidP="00B923AB">
            <w:pPr>
              <w:pStyle w:val="RLTextlnkuslovan"/>
              <w:numPr>
                <w:ilvl w:val="0"/>
                <w:numId w:val="0"/>
              </w:numPr>
              <w:jc w:val="left"/>
              <w:rPr>
                <w:rFonts w:ascii="Verdana" w:hAnsi="Verdana" w:cstheme="minorHAnsi"/>
                <w:bCs/>
              </w:rPr>
            </w:pPr>
            <w:hyperlink r:id="rId19" w:history="1">
              <w:r w:rsidR="00EB3B9E" w:rsidRPr="006E17DD">
                <w:rPr>
                  <w:rStyle w:val="Hypertextovodkaz"/>
                  <w:rFonts w:ascii="Verdana" w:hAnsi="Verdana" w:cstheme="minorHAnsi"/>
                  <w:bCs/>
                </w:rPr>
                <w:t>Krehlikova@spravazeleznic.cz</w:t>
              </w:r>
            </w:hyperlink>
            <w:r w:rsidR="00EB3B9E" w:rsidRPr="006E17DD">
              <w:rPr>
                <w:rFonts w:ascii="Verdana" w:hAnsi="Verdana" w:cstheme="minorHAnsi"/>
                <w:bCs/>
              </w:rPr>
              <w:t xml:space="preserve"> </w:t>
            </w:r>
          </w:p>
        </w:tc>
      </w:tr>
      <w:tr w:rsidR="00EB3B9E" w:rsidRPr="00E746F8" w14:paraId="6B6CC4B4" w14:textId="77777777" w:rsidTr="00EB3B9E">
        <w:tc>
          <w:tcPr>
            <w:tcW w:w="2206" w:type="dxa"/>
            <w:vAlign w:val="center"/>
          </w:tcPr>
          <w:p w14:paraId="141BC9AB" w14:textId="77777777" w:rsidR="00EB3B9E" w:rsidRPr="00E746F8" w:rsidRDefault="00EB3B9E" w:rsidP="00B923AB">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91450CF" w14:textId="77777777" w:rsidR="00EB3B9E" w:rsidRPr="006E17DD" w:rsidRDefault="00EB3B9E" w:rsidP="00B923AB">
            <w:pPr>
              <w:pStyle w:val="RLTextlnkuslovan"/>
              <w:numPr>
                <w:ilvl w:val="0"/>
                <w:numId w:val="0"/>
              </w:numPr>
              <w:jc w:val="left"/>
              <w:rPr>
                <w:rFonts w:ascii="Verdana" w:hAnsi="Verdana" w:cstheme="minorHAnsi"/>
                <w:bCs/>
              </w:rPr>
            </w:pPr>
            <w:r w:rsidRPr="006E17DD">
              <w:rPr>
                <w:rFonts w:ascii="Verdana" w:hAnsi="Verdana" w:cstheme="minorHAnsi"/>
                <w:bCs/>
              </w:rPr>
              <w:t>+420 972 424 425</w:t>
            </w:r>
          </w:p>
        </w:tc>
      </w:tr>
    </w:tbl>
    <w:p w14:paraId="1D9E82E2" w14:textId="77777777" w:rsidR="00810446" w:rsidRPr="00E746F8" w:rsidRDefault="00810446" w:rsidP="00810446">
      <w:pPr>
        <w:rPr>
          <w:rFonts w:ascii="Verdana" w:hAnsi="Verdana" w:cstheme="minorHAnsi"/>
        </w:rPr>
      </w:pPr>
    </w:p>
    <w:p w14:paraId="650FCF52" w14:textId="77777777" w:rsidR="00810446" w:rsidRPr="00E746F8" w:rsidRDefault="00810446" w:rsidP="005F56BC">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10446" w:rsidRPr="00E746F8" w14:paraId="066B7FA2" w14:textId="77777777" w:rsidTr="00650B12">
        <w:tc>
          <w:tcPr>
            <w:tcW w:w="2206" w:type="dxa"/>
            <w:vAlign w:val="center"/>
          </w:tcPr>
          <w:p w14:paraId="2A9177F9"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9B4569D" w14:textId="77777777" w:rsidR="00810446" w:rsidRPr="00600960" w:rsidRDefault="00810446" w:rsidP="00650B12">
            <w:pPr>
              <w:pStyle w:val="RLTextlnkuslovan"/>
              <w:numPr>
                <w:ilvl w:val="0"/>
                <w:numId w:val="0"/>
              </w:numPr>
              <w:jc w:val="left"/>
              <w:rPr>
                <w:rFonts w:ascii="Verdana" w:hAnsi="Verdana" w:cstheme="minorHAnsi"/>
                <w:b/>
                <w:bCs/>
              </w:rPr>
            </w:pPr>
            <w:r w:rsidRPr="00600960">
              <w:rPr>
                <w:rFonts w:ascii="Verdana" w:hAnsi="Verdana" w:cstheme="minorHAnsi"/>
                <w:b/>
                <w:bCs/>
              </w:rPr>
              <w:t>Vladimír Růžička, DiS.</w:t>
            </w:r>
          </w:p>
        </w:tc>
      </w:tr>
      <w:tr w:rsidR="00810446" w:rsidRPr="00E746F8" w14:paraId="2B1E52B4" w14:textId="77777777" w:rsidTr="00650B12">
        <w:tc>
          <w:tcPr>
            <w:tcW w:w="2206" w:type="dxa"/>
            <w:vAlign w:val="center"/>
          </w:tcPr>
          <w:p w14:paraId="650C1EF9" w14:textId="77777777" w:rsidR="00810446" w:rsidRPr="00E746F8" w:rsidRDefault="00810446" w:rsidP="00650B12">
            <w:pPr>
              <w:pStyle w:val="RLTextlnkuslovan"/>
              <w:numPr>
                <w:ilvl w:val="0"/>
                <w:numId w:val="0"/>
              </w:numPr>
              <w:jc w:val="left"/>
              <w:rPr>
                <w:rFonts w:ascii="Verdana" w:hAnsi="Verdana" w:cstheme="minorHAnsi"/>
              </w:rPr>
            </w:pPr>
            <w:r>
              <w:rPr>
                <w:rFonts w:ascii="Verdana" w:hAnsi="Verdana" w:cstheme="minorHAnsi"/>
              </w:rPr>
              <w:t>Adresa</w:t>
            </w:r>
          </w:p>
        </w:tc>
        <w:tc>
          <w:tcPr>
            <w:tcW w:w="6343" w:type="dxa"/>
            <w:vAlign w:val="center"/>
          </w:tcPr>
          <w:p w14:paraId="1D0D2E58" w14:textId="77777777" w:rsidR="00810446" w:rsidRPr="00600960" w:rsidRDefault="00810446" w:rsidP="00650B12">
            <w:pPr>
              <w:pStyle w:val="RLTextlnkuslovan"/>
              <w:numPr>
                <w:ilvl w:val="0"/>
                <w:numId w:val="0"/>
              </w:numPr>
              <w:jc w:val="left"/>
              <w:rPr>
                <w:rFonts w:ascii="Verdana" w:hAnsi="Verdana" w:cstheme="minorHAnsi"/>
              </w:rPr>
            </w:pPr>
            <w:r w:rsidRPr="00600960">
              <w:rPr>
                <w:rFonts w:ascii="Verdana" w:hAnsi="Verdana" w:cstheme="minorHAnsi"/>
              </w:rPr>
              <w:t>Oblastní ředitelství Ústí nad Labem</w:t>
            </w:r>
          </w:p>
          <w:p w14:paraId="1DB7B16D" w14:textId="77777777" w:rsidR="00810446" w:rsidRPr="00600960" w:rsidRDefault="00810446" w:rsidP="00650B12">
            <w:pPr>
              <w:pStyle w:val="RLTextlnkuslovan"/>
              <w:numPr>
                <w:ilvl w:val="0"/>
                <w:numId w:val="0"/>
              </w:numPr>
              <w:jc w:val="left"/>
              <w:rPr>
                <w:rFonts w:ascii="Verdana" w:hAnsi="Verdana" w:cstheme="minorHAnsi"/>
              </w:rPr>
            </w:pPr>
            <w:r w:rsidRPr="00600960">
              <w:rPr>
                <w:rFonts w:ascii="Verdana" w:hAnsi="Verdana" w:cstheme="minorHAnsi"/>
              </w:rPr>
              <w:t>Železničářská 1386/31, 400 03 Ústí nad Labem</w:t>
            </w:r>
          </w:p>
        </w:tc>
      </w:tr>
      <w:tr w:rsidR="00810446" w:rsidRPr="00E746F8" w14:paraId="2242A8D9" w14:textId="77777777" w:rsidTr="00650B12">
        <w:tc>
          <w:tcPr>
            <w:tcW w:w="2206" w:type="dxa"/>
            <w:vAlign w:val="center"/>
          </w:tcPr>
          <w:p w14:paraId="45578E65"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AFE8BB6" w14:textId="77777777" w:rsidR="00810446" w:rsidRPr="00600960" w:rsidRDefault="00E60AAD" w:rsidP="00650B12">
            <w:pPr>
              <w:pStyle w:val="RLTextlnkuslovan"/>
              <w:numPr>
                <w:ilvl w:val="0"/>
                <w:numId w:val="0"/>
              </w:numPr>
              <w:jc w:val="left"/>
              <w:rPr>
                <w:rFonts w:ascii="Verdana" w:hAnsi="Verdana" w:cstheme="minorHAnsi"/>
              </w:rPr>
            </w:pPr>
            <w:hyperlink r:id="rId20" w:history="1">
              <w:r w:rsidR="00810446" w:rsidRPr="00600960">
                <w:rPr>
                  <w:rStyle w:val="Hypertextovodkaz"/>
                  <w:rFonts w:ascii="Verdana" w:hAnsi="Verdana" w:cstheme="minorHAnsi"/>
                </w:rPr>
                <w:t>RuzickaV@spravazeleznic.cz</w:t>
              </w:r>
            </w:hyperlink>
            <w:r w:rsidR="00810446" w:rsidRPr="00600960">
              <w:rPr>
                <w:rFonts w:ascii="Verdana" w:hAnsi="Verdana" w:cstheme="minorHAnsi"/>
              </w:rPr>
              <w:t xml:space="preserve"> </w:t>
            </w:r>
          </w:p>
        </w:tc>
      </w:tr>
      <w:tr w:rsidR="00810446" w:rsidRPr="00E746F8" w14:paraId="40F2193A" w14:textId="77777777" w:rsidTr="00650B12">
        <w:tc>
          <w:tcPr>
            <w:tcW w:w="2206" w:type="dxa"/>
            <w:vAlign w:val="center"/>
          </w:tcPr>
          <w:p w14:paraId="72545D9A"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Telefon</w:t>
            </w:r>
            <w:r>
              <w:rPr>
                <w:rFonts w:ascii="Verdana" w:hAnsi="Verdana" w:cstheme="minorHAnsi"/>
              </w:rPr>
              <w:t>, mobil</w:t>
            </w:r>
          </w:p>
        </w:tc>
        <w:tc>
          <w:tcPr>
            <w:tcW w:w="6343" w:type="dxa"/>
            <w:vAlign w:val="center"/>
          </w:tcPr>
          <w:p w14:paraId="2997D5CE" w14:textId="77777777" w:rsidR="00810446" w:rsidRPr="00600960" w:rsidRDefault="00810446" w:rsidP="00650B12">
            <w:pPr>
              <w:pStyle w:val="RLTextlnkuslovan"/>
              <w:numPr>
                <w:ilvl w:val="0"/>
                <w:numId w:val="0"/>
              </w:numPr>
              <w:jc w:val="left"/>
              <w:rPr>
                <w:rFonts w:ascii="Verdana" w:hAnsi="Verdana" w:cstheme="minorHAnsi"/>
              </w:rPr>
            </w:pPr>
            <w:r w:rsidRPr="00600960">
              <w:rPr>
                <w:rFonts w:ascii="Verdana" w:hAnsi="Verdana" w:cstheme="minorHAnsi"/>
              </w:rPr>
              <w:t>972 424 694, 724 346 448</w:t>
            </w:r>
          </w:p>
        </w:tc>
      </w:tr>
    </w:tbl>
    <w:p w14:paraId="22BE944C" w14:textId="77777777" w:rsidR="00810446" w:rsidRDefault="00810446" w:rsidP="00810446">
      <w:pPr>
        <w:pStyle w:val="Nadpis9"/>
        <w:tabs>
          <w:tab w:val="left" w:pos="4395"/>
        </w:tabs>
        <w:spacing w:before="0" w:after="120" w:line="280" w:lineRule="atLeast"/>
        <w:ind w:left="4395"/>
        <w:jc w:val="both"/>
        <w:rPr>
          <w:rFonts w:ascii="Verdana" w:hAnsi="Verdana" w:cstheme="minorHAnsi"/>
          <w:b/>
          <w:bCs/>
          <w:i w:val="0"/>
          <w:iCs w:val="0"/>
        </w:rPr>
      </w:pPr>
    </w:p>
    <w:p w14:paraId="044BF35E" w14:textId="77777777" w:rsidR="00810446" w:rsidRDefault="00810446" w:rsidP="005F56BC">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70C402C3" w14:textId="77777777" w:rsidR="00810446" w:rsidRPr="00B972D8" w:rsidRDefault="00810446" w:rsidP="00810446">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2AAAD3B9" w14:textId="77777777" w:rsidR="00810446" w:rsidRPr="00500D18" w:rsidRDefault="00810446" w:rsidP="00810446">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6594D258" w14:textId="4312FFC7"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4AEB40E5" w14:textId="3E257599" w:rsidR="00810446" w:rsidRDefault="00810446" w:rsidP="00810446"/>
    <w:p w14:paraId="3E1D3158" w14:textId="00FAD0BE" w:rsidR="00810446" w:rsidRDefault="00810446" w:rsidP="00810446"/>
    <w:p w14:paraId="3126BF59" w14:textId="36878742" w:rsidR="00810446" w:rsidRDefault="00810446" w:rsidP="00810446"/>
    <w:p w14:paraId="085CD0B9" w14:textId="6BC00DFD" w:rsidR="00810446" w:rsidRDefault="00810446" w:rsidP="00810446"/>
    <w:p w14:paraId="41E5995F" w14:textId="2039B219" w:rsidR="00810446" w:rsidRDefault="00810446" w:rsidP="00810446"/>
    <w:p w14:paraId="607221BA" w14:textId="1584C2B3" w:rsidR="00810446" w:rsidRDefault="00810446" w:rsidP="00810446"/>
    <w:p w14:paraId="212E169C" w14:textId="77777777" w:rsidR="00810446" w:rsidRPr="00810446" w:rsidRDefault="00810446" w:rsidP="00810446"/>
    <w:p w14:paraId="70D5074D" w14:textId="77777777" w:rsidR="00810446" w:rsidRPr="00810446" w:rsidRDefault="00810446" w:rsidP="00810446">
      <w:pPr>
        <w:keepNext/>
        <w:spacing w:before="480" w:after="240"/>
        <w:rPr>
          <w:rFonts w:ascii="Verdana" w:hAnsi="Verdana" w:cstheme="minorHAnsi"/>
          <w:b/>
          <w:bCs/>
          <w:sz w:val="24"/>
          <w:szCs w:val="24"/>
        </w:rPr>
      </w:pPr>
      <w:r w:rsidRPr="00810446">
        <w:rPr>
          <w:rFonts w:ascii="Verdana" w:hAnsi="Verdana" w:cstheme="minorHAnsi"/>
          <w:b/>
          <w:bCs/>
          <w:sz w:val="24"/>
          <w:szCs w:val="24"/>
        </w:rPr>
        <w:lastRenderedPageBreak/>
        <w:t>Za Zhotovitele:</w:t>
      </w:r>
    </w:p>
    <w:p w14:paraId="3785FF39" w14:textId="77777777" w:rsidR="00810446" w:rsidRPr="00E746F8" w:rsidRDefault="00810446" w:rsidP="005F56BC">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10446" w:rsidRPr="00E746F8" w14:paraId="52A2D5D9" w14:textId="77777777" w:rsidTr="00650B12">
        <w:tc>
          <w:tcPr>
            <w:tcW w:w="2206" w:type="dxa"/>
            <w:vAlign w:val="center"/>
          </w:tcPr>
          <w:p w14:paraId="2A9CF710"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62BEF3FB"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178D4233" w14:textId="77777777" w:rsidTr="00650B12">
        <w:tc>
          <w:tcPr>
            <w:tcW w:w="2206" w:type="dxa"/>
            <w:vAlign w:val="center"/>
          </w:tcPr>
          <w:p w14:paraId="4BF2D4BA"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DD7B6D1"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5D0127F3" w14:textId="77777777" w:rsidTr="00650B12">
        <w:tc>
          <w:tcPr>
            <w:tcW w:w="2206" w:type="dxa"/>
            <w:vAlign w:val="center"/>
          </w:tcPr>
          <w:p w14:paraId="213162F0"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EAD64CE"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267916AE" w14:textId="77777777" w:rsidTr="00650B12">
        <w:tc>
          <w:tcPr>
            <w:tcW w:w="2206" w:type="dxa"/>
            <w:vAlign w:val="center"/>
          </w:tcPr>
          <w:p w14:paraId="10666B86"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437A9C7"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E67CD75" w14:textId="77777777" w:rsidR="00810446" w:rsidRPr="00E746F8" w:rsidRDefault="00810446" w:rsidP="005F56BC">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10446" w:rsidRPr="00E746F8" w14:paraId="0ECE3AC4" w14:textId="77777777" w:rsidTr="00650B12">
        <w:tc>
          <w:tcPr>
            <w:tcW w:w="2206" w:type="dxa"/>
            <w:vAlign w:val="center"/>
          </w:tcPr>
          <w:p w14:paraId="3F41B67B"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7025045"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13B00F82" w14:textId="77777777" w:rsidTr="00650B12">
        <w:tc>
          <w:tcPr>
            <w:tcW w:w="2206" w:type="dxa"/>
            <w:vAlign w:val="center"/>
          </w:tcPr>
          <w:p w14:paraId="18B1208F"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E3ADFFF"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5E96523C" w14:textId="77777777" w:rsidTr="00650B12">
        <w:tc>
          <w:tcPr>
            <w:tcW w:w="2206" w:type="dxa"/>
            <w:vAlign w:val="center"/>
          </w:tcPr>
          <w:p w14:paraId="644FA7D8"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EE6FD75"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02EE46FA" w14:textId="77777777" w:rsidTr="00650B12">
        <w:tc>
          <w:tcPr>
            <w:tcW w:w="2206" w:type="dxa"/>
            <w:vAlign w:val="center"/>
          </w:tcPr>
          <w:p w14:paraId="47DDB4BE"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F6BBAE9"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A259F7E" w14:textId="77777777" w:rsidR="00810446" w:rsidRPr="00E746F8" w:rsidRDefault="00810446" w:rsidP="005F56BC">
      <w:pPr>
        <w:numPr>
          <w:ilvl w:val="0"/>
          <w:numId w:val="13"/>
        </w:numPr>
        <w:spacing w:before="240" w:after="120" w:line="300" w:lineRule="exact"/>
        <w:ind w:left="426"/>
        <w:jc w:val="both"/>
        <w:rPr>
          <w:rFonts w:ascii="Verdana" w:hAnsi="Verdana" w:cstheme="minorHAnsi"/>
        </w:rPr>
      </w:pPr>
      <w:r w:rsidRPr="00E746F8">
        <w:rPr>
          <w:rFonts w:ascii="Verdana" w:hAnsi="Verdana" w:cstheme="minorHAnsi"/>
        </w:rPr>
        <w:t xml:space="preserve">ve věcech </w:t>
      </w:r>
      <w:r>
        <w:rPr>
          <w:rFonts w:ascii="Verdana" w:hAnsi="Verdana" w:cstheme="minorHAnsi"/>
        </w:rPr>
        <w:t>realizace</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10446" w:rsidRPr="00E746F8" w14:paraId="3E98C4D6" w14:textId="77777777" w:rsidTr="00650B12">
        <w:tc>
          <w:tcPr>
            <w:tcW w:w="2206" w:type="dxa"/>
            <w:vAlign w:val="center"/>
          </w:tcPr>
          <w:p w14:paraId="606460DE"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5E5090C"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2D5243C8" w14:textId="77777777" w:rsidTr="00650B12">
        <w:tc>
          <w:tcPr>
            <w:tcW w:w="2206" w:type="dxa"/>
            <w:vAlign w:val="center"/>
          </w:tcPr>
          <w:p w14:paraId="05C4176B"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4EC316E6"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33DA2125" w14:textId="77777777" w:rsidTr="00650B12">
        <w:tc>
          <w:tcPr>
            <w:tcW w:w="2206" w:type="dxa"/>
            <w:vAlign w:val="center"/>
          </w:tcPr>
          <w:p w14:paraId="47FF1B69"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0CB5720"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2F47812B" w14:textId="77777777" w:rsidTr="00650B12">
        <w:tc>
          <w:tcPr>
            <w:tcW w:w="2206" w:type="dxa"/>
            <w:vAlign w:val="center"/>
          </w:tcPr>
          <w:p w14:paraId="52365CF6"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A991F04"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7B3B332" w14:textId="77777777" w:rsidR="00B74594" w:rsidRPr="00B74594" w:rsidRDefault="00B74594" w:rsidP="00B74594">
      <w:pPr>
        <w:spacing w:before="360" w:after="0"/>
        <w:jc w:val="both"/>
        <w:rPr>
          <w:rFonts w:ascii="Verdana" w:hAnsi="Verdana" w:cstheme="minorHAnsi"/>
        </w:rPr>
      </w:pPr>
      <w:r w:rsidRPr="00B74594">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3EE68F8" w14:textId="77777777" w:rsidR="00B74594" w:rsidRDefault="00B74594" w:rsidP="00B74594">
      <w:pPr>
        <w:pStyle w:val="acnormal"/>
        <w:rPr>
          <w:rFonts w:ascii="Verdana" w:hAnsi="Verdana" w:cstheme="minorHAnsi"/>
          <w:sz w:val="20"/>
          <w:szCs w:val="20"/>
        </w:rPr>
      </w:pPr>
      <w:r w:rsidRPr="00810446">
        <w:rPr>
          <w:rFonts w:ascii="Verdana" w:hAnsi="Verdana" w:cstheme="minorHAnsi"/>
          <w:sz w:val="20"/>
          <w:szCs w:val="20"/>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533289C" w14:textId="77777777" w:rsidR="00810446" w:rsidRDefault="00810446" w:rsidP="005F56BC">
      <w:pPr>
        <w:numPr>
          <w:ilvl w:val="0"/>
          <w:numId w:val="13"/>
        </w:numPr>
        <w:spacing w:before="240" w:after="120" w:line="300" w:lineRule="exact"/>
        <w:ind w:left="426"/>
        <w:jc w:val="both"/>
        <w:rPr>
          <w:rFonts w:ascii="Verdana" w:hAnsi="Verdana" w:cstheme="minorHAnsi"/>
        </w:rPr>
      </w:pPr>
      <w:r>
        <w:rPr>
          <w:rFonts w:ascii="Verdana" w:hAnsi="Verdana" w:cstheme="minorHAnsi"/>
        </w:rPr>
        <w:t>Seznam kontaktů CPS:</w:t>
      </w:r>
    </w:p>
    <w:p w14:paraId="76A9C847" w14:textId="088E9B03" w:rsidR="00810446" w:rsidRPr="009D5DD2" w:rsidRDefault="00810446" w:rsidP="00810446">
      <w:pPr>
        <w:spacing w:before="240" w:after="120" w:line="300" w:lineRule="exact"/>
        <w:ind w:left="426"/>
        <w:jc w:val="both"/>
        <w:rPr>
          <w:rFonts w:ascii="Verdana" w:hAnsi="Verdana" w:cstheme="minorHAnsi"/>
          <w:i/>
          <w:iCs/>
        </w:rPr>
      </w:pPr>
      <w:r w:rsidRPr="00B74594">
        <w:rPr>
          <w:rFonts w:ascii="Verdana" w:hAnsi="Verdana" w:cstheme="minorHAnsi"/>
          <w:i/>
          <w:iCs/>
          <w:highlight w:val="yellow"/>
        </w:rPr>
        <w:t xml:space="preserve">Zhotovitel předloží vyplněnou </w:t>
      </w:r>
      <w:r w:rsidR="006E17DD" w:rsidRPr="00B74594">
        <w:rPr>
          <w:rFonts w:ascii="Verdana" w:hAnsi="Verdana" w:cstheme="minorHAnsi"/>
          <w:i/>
          <w:iCs/>
          <w:highlight w:val="yellow"/>
        </w:rPr>
        <w:t xml:space="preserve">Přílohu č. 5 Dílu 2 Zadávací dokumentace </w:t>
      </w:r>
      <w:r w:rsidRPr="00B74594">
        <w:rPr>
          <w:rFonts w:ascii="Verdana" w:hAnsi="Verdana" w:cstheme="minorHAnsi"/>
          <w:i/>
          <w:iCs/>
          <w:highlight w:val="yellow"/>
        </w:rPr>
        <w:t>– Seznam CPS v souladu s článkem 1</w:t>
      </w:r>
      <w:r w:rsidR="006E17DD" w:rsidRPr="00B74594">
        <w:rPr>
          <w:rFonts w:ascii="Verdana" w:hAnsi="Verdana" w:cstheme="minorHAnsi"/>
          <w:i/>
          <w:iCs/>
          <w:highlight w:val="yellow"/>
        </w:rPr>
        <w:t>9</w:t>
      </w:r>
      <w:r w:rsidRPr="00B74594">
        <w:rPr>
          <w:rFonts w:ascii="Verdana" w:hAnsi="Verdana" w:cstheme="minorHAnsi"/>
          <w:i/>
          <w:iCs/>
          <w:highlight w:val="yellow"/>
        </w:rPr>
        <w:t>.</w:t>
      </w:r>
      <w:r w:rsidR="006E17DD" w:rsidRPr="00B74594">
        <w:rPr>
          <w:rFonts w:ascii="Verdana" w:hAnsi="Verdana" w:cstheme="minorHAnsi"/>
          <w:i/>
          <w:iCs/>
          <w:highlight w:val="yellow"/>
        </w:rPr>
        <w:t>3</w:t>
      </w:r>
      <w:r w:rsidRPr="00B74594">
        <w:rPr>
          <w:rFonts w:ascii="Verdana" w:hAnsi="Verdana" w:cstheme="minorHAnsi"/>
          <w:i/>
          <w:iCs/>
          <w:highlight w:val="yellow"/>
        </w:rPr>
        <w:t xml:space="preserve"> Výzvy</w:t>
      </w:r>
      <w:r w:rsidR="00D35A45" w:rsidRPr="00B74594">
        <w:rPr>
          <w:rFonts w:ascii="Verdana" w:hAnsi="Verdana" w:cstheme="minorHAnsi"/>
          <w:i/>
          <w:iCs/>
          <w:highlight w:val="yellow"/>
        </w:rPr>
        <w:t>, odrážky čtvrté</w:t>
      </w:r>
      <w:r w:rsidRPr="00B74594">
        <w:rPr>
          <w:rFonts w:ascii="Verdana" w:hAnsi="Verdana" w:cstheme="minorHAnsi"/>
          <w:i/>
          <w:iCs/>
          <w:highlight w:val="yellow"/>
        </w:rPr>
        <w:t>.</w:t>
      </w:r>
    </w:p>
    <w:p w14:paraId="6A75434D" w14:textId="77777777" w:rsidR="00810446" w:rsidRDefault="00810446" w:rsidP="00810446">
      <w:pPr>
        <w:ind w:left="426"/>
        <w:rPr>
          <w:rFonts w:ascii="Verdana" w:hAnsi="Verdana" w:cstheme="minorHAnsi"/>
        </w:rPr>
      </w:pPr>
    </w:p>
    <w:p w14:paraId="2FA3D663" w14:textId="77777777" w:rsidR="00810446" w:rsidRPr="00E746F8" w:rsidRDefault="00810446" w:rsidP="00810446">
      <w:pPr>
        <w:ind w:left="426"/>
        <w:rPr>
          <w:rFonts w:ascii="Verdana" w:hAnsi="Verdana" w:cstheme="minorHAnsi"/>
        </w:rPr>
      </w:pPr>
    </w:p>
    <w:p w14:paraId="4D290E06" w14:textId="77777777" w:rsidR="00D35A45" w:rsidRDefault="00D35A45" w:rsidP="00810446">
      <w:pPr>
        <w:pStyle w:val="acnormal"/>
        <w:ind w:left="426"/>
        <w:rPr>
          <w:rFonts w:ascii="Verdana" w:hAnsi="Verdana" w:cstheme="minorHAnsi"/>
          <w:sz w:val="20"/>
          <w:szCs w:val="20"/>
        </w:rPr>
      </w:pPr>
    </w:p>
    <w:p w14:paraId="523D970B" w14:textId="77777777" w:rsidR="00D35A45" w:rsidRDefault="00D35A45" w:rsidP="00810446">
      <w:pPr>
        <w:pStyle w:val="acnormal"/>
        <w:ind w:left="426"/>
        <w:rPr>
          <w:rFonts w:ascii="Verdana" w:hAnsi="Verdana" w:cstheme="minorHAnsi"/>
          <w:sz w:val="20"/>
          <w:szCs w:val="20"/>
        </w:rPr>
      </w:pPr>
    </w:p>
    <w:p w14:paraId="4E128805" w14:textId="77777777" w:rsidR="00D35A45" w:rsidRDefault="00D35A45" w:rsidP="00810446">
      <w:pPr>
        <w:pStyle w:val="acnormal"/>
        <w:ind w:left="426"/>
        <w:rPr>
          <w:rFonts w:ascii="Verdana" w:hAnsi="Verdana" w:cstheme="minorHAnsi"/>
          <w:sz w:val="20"/>
          <w:szCs w:val="20"/>
        </w:rPr>
      </w:pPr>
    </w:p>
    <w:p w14:paraId="686228F3" w14:textId="77777777" w:rsidR="00D35A45" w:rsidRDefault="00D35A45" w:rsidP="00810446">
      <w:pPr>
        <w:pStyle w:val="acnormal"/>
        <w:ind w:left="426"/>
        <w:rPr>
          <w:rFonts w:ascii="Verdana" w:hAnsi="Verdana" w:cstheme="minorHAnsi"/>
          <w:sz w:val="20"/>
          <w:szCs w:val="20"/>
        </w:rPr>
      </w:pPr>
    </w:p>
    <w:p w14:paraId="1306F149" w14:textId="77777777" w:rsidR="00D35A45" w:rsidRDefault="00D35A45" w:rsidP="00810446">
      <w:pPr>
        <w:pStyle w:val="acnormal"/>
        <w:ind w:left="426"/>
        <w:rPr>
          <w:rFonts w:ascii="Verdana" w:hAnsi="Verdana" w:cstheme="minorHAnsi"/>
          <w:sz w:val="20"/>
          <w:szCs w:val="20"/>
        </w:rPr>
      </w:pPr>
    </w:p>
    <w:p w14:paraId="6785880C" w14:textId="77777777" w:rsidR="00D35A45" w:rsidRPr="00260168" w:rsidRDefault="00D35A45" w:rsidP="00D35A45">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8C11A0A" w14:textId="77777777" w:rsidR="00D35A45" w:rsidRPr="00260168" w:rsidRDefault="00D35A45" w:rsidP="00D35A45">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7310B7C3" w14:textId="77777777" w:rsidR="00D35A45" w:rsidRPr="002507FA" w:rsidRDefault="00D35A45" w:rsidP="00D35A45">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5635C2F8" w14:textId="77777777" w:rsidR="00D35A45" w:rsidRPr="00810446" w:rsidRDefault="00D35A45" w:rsidP="00810446">
      <w:pPr>
        <w:pStyle w:val="acnormal"/>
        <w:ind w:left="426"/>
        <w:rPr>
          <w:rFonts w:ascii="Verdana" w:hAnsi="Verdana" w:cstheme="minorHAnsi"/>
          <w:b/>
          <w:sz w:val="20"/>
          <w:szCs w:val="20"/>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95B90" w14:textId="77777777" w:rsidR="00631759" w:rsidRDefault="00631759" w:rsidP="003706CB">
      <w:pPr>
        <w:spacing w:after="0" w:line="240" w:lineRule="auto"/>
      </w:pPr>
      <w:r>
        <w:separator/>
      </w:r>
    </w:p>
  </w:endnote>
  <w:endnote w:type="continuationSeparator" w:id="0">
    <w:p w14:paraId="143891D7" w14:textId="77777777" w:rsidR="00631759" w:rsidRDefault="00631759" w:rsidP="003706CB">
      <w:pPr>
        <w:spacing w:after="0" w:line="240" w:lineRule="auto"/>
      </w:pPr>
      <w:r>
        <w:continuationSeparator/>
      </w:r>
    </w:p>
  </w:endnote>
  <w:endnote w:type="continuationNotice" w:id="1">
    <w:p w14:paraId="7AE999F9" w14:textId="77777777" w:rsidR="00631759" w:rsidRDefault="006317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664F46EF"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220B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220B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332427"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3220B0" w:rsidRPr="003220B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3220B0" w:rsidRPr="003220B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B74B58A" w14:textId="77777777" w:rsidR="005604AD" w:rsidRPr="007B395D" w:rsidRDefault="005604AD" w:rsidP="005604AD">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776559D4" w14:textId="77777777" w:rsidR="005604AD" w:rsidRPr="007B395D" w:rsidRDefault="005604AD" w:rsidP="005604AD">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06340D09" w:rsidR="00DE3792" w:rsidRPr="00A94233" w:rsidRDefault="005604AD" w:rsidP="005604AD">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72002" w14:textId="77777777" w:rsidR="00631759" w:rsidRDefault="00631759" w:rsidP="003706CB">
      <w:pPr>
        <w:spacing w:after="0" w:line="240" w:lineRule="auto"/>
      </w:pPr>
      <w:r>
        <w:separator/>
      </w:r>
    </w:p>
  </w:footnote>
  <w:footnote w:type="continuationSeparator" w:id="0">
    <w:p w14:paraId="5DF04BCA" w14:textId="77777777" w:rsidR="00631759" w:rsidRDefault="00631759" w:rsidP="003706CB">
      <w:pPr>
        <w:spacing w:after="0" w:line="240" w:lineRule="auto"/>
      </w:pPr>
      <w:r>
        <w:continuationSeparator/>
      </w:r>
    </w:p>
  </w:footnote>
  <w:footnote w:type="continuationNotice" w:id="1">
    <w:p w14:paraId="00352D6F" w14:textId="77777777" w:rsidR="00631759" w:rsidRDefault="006317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2492F11D" w:rsidR="00DE3792" w:rsidRPr="008512E5" w:rsidRDefault="008512E5" w:rsidP="008512E5">
    <w:pPr>
      <w:pStyle w:val="Zhlav"/>
      <w:jc w:val="right"/>
      <w:rPr>
        <w:rFonts w:ascii="Verdana" w:hAnsi="Verdana"/>
      </w:rPr>
    </w:pPr>
    <w:r w:rsidRPr="000260A2">
      <w:rPr>
        <w:rFonts w:ascii="Verdana" w:hAnsi="Verdana"/>
      </w:rPr>
      <w:t xml:space="preserve">Č.j.: </w:t>
    </w:r>
    <w:r w:rsidR="000260A2" w:rsidRPr="000260A2">
      <w:rPr>
        <w:rFonts w:ascii="Verdana" w:hAnsi="Verdana"/>
        <w:highlight w:val="yellow"/>
      </w:rPr>
      <w:t>xxxxx</w:t>
    </w:r>
    <w:r w:rsidR="001C10D6" w:rsidRPr="000260A2">
      <w:rPr>
        <w:rFonts w:ascii="Verdana" w:hAnsi="Verdana"/>
        <w:highlight w:val="yellow"/>
      </w:rPr>
      <w:t>/</w:t>
    </w:r>
    <w:r w:rsidR="001C10D6" w:rsidRPr="000260A2">
      <w:rPr>
        <w:rFonts w:ascii="Verdana" w:hAnsi="Verdana"/>
      </w:rPr>
      <w:t>202</w:t>
    </w:r>
    <w:r w:rsidR="00C8090D">
      <w:rPr>
        <w:rFonts w:ascii="Verdana" w:hAnsi="Verdana"/>
      </w:rPr>
      <w:t>4</w:t>
    </w:r>
    <w:r w:rsidR="001C10D6" w:rsidRPr="000260A2">
      <w:rPr>
        <w:rFonts w:ascii="Verdana" w:hAnsi="Verdana"/>
      </w:rPr>
      <w:t>-SŽ-OŘ UNL-OVZ</w:t>
    </w:r>
    <w:r w:rsidR="003F5A9F" w:rsidRPr="000260A2">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3A70B6"/>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632325802">
    <w:abstractNumId w:val="21"/>
  </w:num>
  <w:num w:numId="2" w16cid:durableId="624046024">
    <w:abstractNumId w:val="19"/>
  </w:num>
  <w:num w:numId="3" w16cid:durableId="171992495">
    <w:abstractNumId w:val="17"/>
  </w:num>
  <w:num w:numId="4" w16cid:durableId="790128310">
    <w:abstractNumId w:val="18"/>
  </w:num>
  <w:num w:numId="5" w16cid:durableId="2068798371">
    <w:abstractNumId w:val="2"/>
  </w:num>
  <w:num w:numId="6" w16cid:durableId="1768966738">
    <w:abstractNumId w:val="1"/>
  </w:num>
  <w:num w:numId="7" w16cid:durableId="268398414">
    <w:abstractNumId w:val="8"/>
  </w:num>
  <w:num w:numId="8" w16cid:durableId="891162151">
    <w:abstractNumId w:val="7"/>
  </w:num>
  <w:num w:numId="9" w16cid:durableId="627049361">
    <w:abstractNumId w:val="6"/>
  </w:num>
  <w:num w:numId="10" w16cid:durableId="1391223027">
    <w:abstractNumId w:val="14"/>
  </w:num>
  <w:num w:numId="11" w16cid:durableId="2101102942">
    <w:abstractNumId w:val="11"/>
  </w:num>
  <w:num w:numId="12" w16cid:durableId="2000226943">
    <w:abstractNumId w:val="20"/>
  </w:num>
  <w:num w:numId="13" w16cid:durableId="1149908259">
    <w:abstractNumId w:val="12"/>
  </w:num>
  <w:num w:numId="14" w16cid:durableId="1851022594">
    <w:abstractNumId w:val="0"/>
  </w:num>
  <w:num w:numId="15" w16cid:durableId="1106071869">
    <w:abstractNumId w:val="16"/>
  </w:num>
  <w:num w:numId="16" w16cid:durableId="171646826">
    <w:abstractNumId w:val="4"/>
  </w:num>
  <w:num w:numId="17" w16cid:durableId="1658535620">
    <w:abstractNumId w:val="9"/>
  </w:num>
  <w:num w:numId="18" w16cid:durableId="2133595258">
    <w:abstractNumId w:val="5"/>
  </w:num>
  <w:num w:numId="19" w16cid:durableId="2137094431">
    <w:abstractNumId w:val="13"/>
  </w:num>
  <w:num w:numId="20" w16cid:durableId="1995258040">
    <w:abstractNumId w:val="15"/>
  </w:num>
  <w:num w:numId="21" w16cid:durableId="1838810683">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0A2"/>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D7787"/>
    <w:rsid w:val="000E2BEA"/>
    <w:rsid w:val="000E43FD"/>
    <w:rsid w:val="000E5DAD"/>
    <w:rsid w:val="000E733F"/>
    <w:rsid w:val="000F0C44"/>
    <w:rsid w:val="000F65D4"/>
    <w:rsid w:val="00102827"/>
    <w:rsid w:val="00103AAA"/>
    <w:rsid w:val="00106B60"/>
    <w:rsid w:val="00107127"/>
    <w:rsid w:val="00110C41"/>
    <w:rsid w:val="001119A2"/>
    <w:rsid w:val="00122AA9"/>
    <w:rsid w:val="00127079"/>
    <w:rsid w:val="001302AD"/>
    <w:rsid w:val="00137BD3"/>
    <w:rsid w:val="00141D25"/>
    <w:rsid w:val="001501C0"/>
    <w:rsid w:val="00161E4D"/>
    <w:rsid w:val="00163528"/>
    <w:rsid w:val="00165A73"/>
    <w:rsid w:val="001667B2"/>
    <w:rsid w:val="00166C41"/>
    <w:rsid w:val="00167260"/>
    <w:rsid w:val="001713EF"/>
    <w:rsid w:val="00173841"/>
    <w:rsid w:val="00173E08"/>
    <w:rsid w:val="00174612"/>
    <w:rsid w:val="00176CA0"/>
    <w:rsid w:val="0017765F"/>
    <w:rsid w:val="00190A1B"/>
    <w:rsid w:val="001937F5"/>
    <w:rsid w:val="001A3204"/>
    <w:rsid w:val="001A3DB4"/>
    <w:rsid w:val="001A487E"/>
    <w:rsid w:val="001A64A0"/>
    <w:rsid w:val="001B04D3"/>
    <w:rsid w:val="001B2DC9"/>
    <w:rsid w:val="001C10D6"/>
    <w:rsid w:val="001C7FC3"/>
    <w:rsid w:val="001D2DB5"/>
    <w:rsid w:val="001D65ED"/>
    <w:rsid w:val="001E4EEF"/>
    <w:rsid w:val="001F253C"/>
    <w:rsid w:val="001F39B2"/>
    <w:rsid w:val="001F7110"/>
    <w:rsid w:val="002045B1"/>
    <w:rsid w:val="00204750"/>
    <w:rsid w:val="00211202"/>
    <w:rsid w:val="002164BA"/>
    <w:rsid w:val="002171E6"/>
    <w:rsid w:val="0021743C"/>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67827"/>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1587"/>
    <w:rsid w:val="002F78E1"/>
    <w:rsid w:val="002F7905"/>
    <w:rsid w:val="0030498A"/>
    <w:rsid w:val="0031122A"/>
    <w:rsid w:val="003120FE"/>
    <w:rsid w:val="003220B0"/>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D4860"/>
    <w:rsid w:val="003D5189"/>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6E83"/>
    <w:rsid w:val="00560216"/>
    <w:rsid w:val="005604AD"/>
    <w:rsid w:val="00561E41"/>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1F1"/>
    <w:rsid w:val="005D6921"/>
    <w:rsid w:val="005D791E"/>
    <w:rsid w:val="005D7C2C"/>
    <w:rsid w:val="005E3788"/>
    <w:rsid w:val="005F56BC"/>
    <w:rsid w:val="005F6869"/>
    <w:rsid w:val="00602EEE"/>
    <w:rsid w:val="00606BB7"/>
    <w:rsid w:val="006073B6"/>
    <w:rsid w:val="006114A3"/>
    <w:rsid w:val="00613B66"/>
    <w:rsid w:val="00616498"/>
    <w:rsid w:val="00631759"/>
    <w:rsid w:val="006343DA"/>
    <w:rsid w:val="00634660"/>
    <w:rsid w:val="00643CE5"/>
    <w:rsid w:val="006452A8"/>
    <w:rsid w:val="00645624"/>
    <w:rsid w:val="00646FD3"/>
    <w:rsid w:val="00650C78"/>
    <w:rsid w:val="006653C8"/>
    <w:rsid w:val="00680163"/>
    <w:rsid w:val="0068231E"/>
    <w:rsid w:val="006848CF"/>
    <w:rsid w:val="00690BB2"/>
    <w:rsid w:val="00691A74"/>
    <w:rsid w:val="00694A38"/>
    <w:rsid w:val="00696B10"/>
    <w:rsid w:val="0069787C"/>
    <w:rsid w:val="006A0501"/>
    <w:rsid w:val="006A0D45"/>
    <w:rsid w:val="006B0D7E"/>
    <w:rsid w:val="006B230C"/>
    <w:rsid w:val="006C21B2"/>
    <w:rsid w:val="006D13CC"/>
    <w:rsid w:val="006D1ACE"/>
    <w:rsid w:val="006D2F28"/>
    <w:rsid w:val="006E17DD"/>
    <w:rsid w:val="006E381A"/>
    <w:rsid w:val="006F02DB"/>
    <w:rsid w:val="006F373D"/>
    <w:rsid w:val="006F5E55"/>
    <w:rsid w:val="00701354"/>
    <w:rsid w:val="00704284"/>
    <w:rsid w:val="00704546"/>
    <w:rsid w:val="0070488A"/>
    <w:rsid w:val="0071081E"/>
    <w:rsid w:val="00712561"/>
    <w:rsid w:val="00714260"/>
    <w:rsid w:val="00715EC9"/>
    <w:rsid w:val="00723F16"/>
    <w:rsid w:val="00732164"/>
    <w:rsid w:val="00733A1D"/>
    <w:rsid w:val="0074181E"/>
    <w:rsid w:val="00754A3C"/>
    <w:rsid w:val="00762D8F"/>
    <w:rsid w:val="00762ED0"/>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154D"/>
    <w:rsid w:val="007C36A9"/>
    <w:rsid w:val="007C5684"/>
    <w:rsid w:val="007C6153"/>
    <w:rsid w:val="007D296D"/>
    <w:rsid w:val="007E084F"/>
    <w:rsid w:val="007E2B43"/>
    <w:rsid w:val="007E3252"/>
    <w:rsid w:val="007E4F70"/>
    <w:rsid w:val="007E6705"/>
    <w:rsid w:val="007F062A"/>
    <w:rsid w:val="007F077B"/>
    <w:rsid w:val="007F0F0A"/>
    <w:rsid w:val="007F1A30"/>
    <w:rsid w:val="007F2C74"/>
    <w:rsid w:val="007F3E0C"/>
    <w:rsid w:val="007F4DE8"/>
    <w:rsid w:val="007F73AD"/>
    <w:rsid w:val="00801C83"/>
    <w:rsid w:val="00803077"/>
    <w:rsid w:val="00810446"/>
    <w:rsid w:val="00811354"/>
    <w:rsid w:val="0081183E"/>
    <w:rsid w:val="008135F0"/>
    <w:rsid w:val="00815E99"/>
    <w:rsid w:val="00821524"/>
    <w:rsid w:val="00835B2F"/>
    <w:rsid w:val="00837251"/>
    <w:rsid w:val="0083798C"/>
    <w:rsid w:val="00844542"/>
    <w:rsid w:val="0084459D"/>
    <w:rsid w:val="00846710"/>
    <w:rsid w:val="008512E5"/>
    <w:rsid w:val="0085363C"/>
    <w:rsid w:val="00860ADA"/>
    <w:rsid w:val="008611B5"/>
    <w:rsid w:val="00862A84"/>
    <w:rsid w:val="00863373"/>
    <w:rsid w:val="008652C6"/>
    <w:rsid w:val="00865640"/>
    <w:rsid w:val="00867B3B"/>
    <w:rsid w:val="00870DF7"/>
    <w:rsid w:val="008741BE"/>
    <w:rsid w:val="00876588"/>
    <w:rsid w:val="00877AFF"/>
    <w:rsid w:val="00885EE8"/>
    <w:rsid w:val="00893409"/>
    <w:rsid w:val="00894353"/>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014"/>
    <w:rsid w:val="00987103"/>
    <w:rsid w:val="0098748B"/>
    <w:rsid w:val="00991A59"/>
    <w:rsid w:val="00994E63"/>
    <w:rsid w:val="009A14C7"/>
    <w:rsid w:val="009A69E5"/>
    <w:rsid w:val="009A7946"/>
    <w:rsid w:val="009B1696"/>
    <w:rsid w:val="009B348A"/>
    <w:rsid w:val="009B7A3E"/>
    <w:rsid w:val="009C1FB5"/>
    <w:rsid w:val="009C5F7B"/>
    <w:rsid w:val="009C6450"/>
    <w:rsid w:val="009F00BF"/>
    <w:rsid w:val="00A02B02"/>
    <w:rsid w:val="00A10355"/>
    <w:rsid w:val="00A107ED"/>
    <w:rsid w:val="00A1363F"/>
    <w:rsid w:val="00A24A59"/>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0EE1"/>
    <w:rsid w:val="00B614FE"/>
    <w:rsid w:val="00B63F9B"/>
    <w:rsid w:val="00B702D2"/>
    <w:rsid w:val="00B70EBD"/>
    <w:rsid w:val="00B74594"/>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6134"/>
    <w:rsid w:val="00C43F40"/>
    <w:rsid w:val="00C448C0"/>
    <w:rsid w:val="00C53862"/>
    <w:rsid w:val="00C563AC"/>
    <w:rsid w:val="00C70877"/>
    <w:rsid w:val="00C8090D"/>
    <w:rsid w:val="00C80C78"/>
    <w:rsid w:val="00C87E72"/>
    <w:rsid w:val="00C9036A"/>
    <w:rsid w:val="00C928F9"/>
    <w:rsid w:val="00CA4342"/>
    <w:rsid w:val="00CA5E7B"/>
    <w:rsid w:val="00CB442A"/>
    <w:rsid w:val="00CB6B7E"/>
    <w:rsid w:val="00CC2D9E"/>
    <w:rsid w:val="00CC5257"/>
    <w:rsid w:val="00CC76B6"/>
    <w:rsid w:val="00CD0CE0"/>
    <w:rsid w:val="00CD0FED"/>
    <w:rsid w:val="00CD14C0"/>
    <w:rsid w:val="00CD635A"/>
    <w:rsid w:val="00CE0374"/>
    <w:rsid w:val="00CE1CF2"/>
    <w:rsid w:val="00CE410E"/>
    <w:rsid w:val="00CE4489"/>
    <w:rsid w:val="00CE7DF9"/>
    <w:rsid w:val="00CF1282"/>
    <w:rsid w:val="00CF1DB7"/>
    <w:rsid w:val="00CF4A71"/>
    <w:rsid w:val="00D04FD1"/>
    <w:rsid w:val="00D13D04"/>
    <w:rsid w:val="00D149FB"/>
    <w:rsid w:val="00D15BD0"/>
    <w:rsid w:val="00D2049B"/>
    <w:rsid w:val="00D21535"/>
    <w:rsid w:val="00D279CA"/>
    <w:rsid w:val="00D30AD6"/>
    <w:rsid w:val="00D323A6"/>
    <w:rsid w:val="00D3346E"/>
    <w:rsid w:val="00D35A45"/>
    <w:rsid w:val="00D45DCA"/>
    <w:rsid w:val="00D47285"/>
    <w:rsid w:val="00D5313F"/>
    <w:rsid w:val="00D72725"/>
    <w:rsid w:val="00D734CC"/>
    <w:rsid w:val="00D73DCF"/>
    <w:rsid w:val="00D85996"/>
    <w:rsid w:val="00D91F7D"/>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28E8"/>
    <w:rsid w:val="00DE3792"/>
    <w:rsid w:val="00DE5CC2"/>
    <w:rsid w:val="00DF18BB"/>
    <w:rsid w:val="00DF38A2"/>
    <w:rsid w:val="00DF61E5"/>
    <w:rsid w:val="00DF7F7B"/>
    <w:rsid w:val="00E011CB"/>
    <w:rsid w:val="00E03ECF"/>
    <w:rsid w:val="00E0446B"/>
    <w:rsid w:val="00E05929"/>
    <w:rsid w:val="00E07207"/>
    <w:rsid w:val="00E07241"/>
    <w:rsid w:val="00E11477"/>
    <w:rsid w:val="00E11626"/>
    <w:rsid w:val="00E1230C"/>
    <w:rsid w:val="00E13B65"/>
    <w:rsid w:val="00E30AFD"/>
    <w:rsid w:val="00E35CAA"/>
    <w:rsid w:val="00E413C5"/>
    <w:rsid w:val="00E46045"/>
    <w:rsid w:val="00E476D0"/>
    <w:rsid w:val="00E47AA7"/>
    <w:rsid w:val="00E60AAD"/>
    <w:rsid w:val="00E71957"/>
    <w:rsid w:val="00E746F8"/>
    <w:rsid w:val="00E83F13"/>
    <w:rsid w:val="00E92846"/>
    <w:rsid w:val="00E956D9"/>
    <w:rsid w:val="00E9583E"/>
    <w:rsid w:val="00E97E19"/>
    <w:rsid w:val="00EA1D44"/>
    <w:rsid w:val="00EA3CA5"/>
    <w:rsid w:val="00EA41F0"/>
    <w:rsid w:val="00EB3B9E"/>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0CD8"/>
    <w:rsid w:val="00F64E0B"/>
    <w:rsid w:val="00F72785"/>
    <w:rsid w:val="00F736D0"/>
    <w:rsid w:val="00F73E78"/>
    <w:rsid w:val="00F74265"/>
    <w:rsid w:val="00F832D7"/>
    <w:rsid w:val="00F844C6"/>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E011CB"/>
    <w:rPr>
      <w:color w:val="605E5C"/>
      <w:shd w:val="clear" w:color="auto" w:fill="E1DFDD"/>
    </w:rPr>
  </w:style>
  <w:style w:type="paragraph" w:customStyle="1" w:styleId="SODslseznam-2a">
    <w:name w:val="_SOD_čísl_seznam-2_a)"/>
    <w:basedOn w:val="Odstavecseseznamem"/>
    <w:qFormat/>
    <w:rsid w:val="005F56BC"/>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onnenberg@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lima@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RuzickaV@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yperlink" Target="mailto:Krehlikov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2.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EF04FDD-65CF-480C-A2F7-0F5545397647}">
  <ds:schemaRefs>
    <ds:schemaRef ds:uri="http://schemas.openxmlformats.org/officeDocument/2006/bibliography"/>
  </ds:schemaRefs>
</ds:datastoreItem>
</file>

<file path=customXml/itemProps4.xml><?xml version="1.0" encoding="utf-8"?>
<ds:datastoreItem xmlns:ds="http://schemas.openxmlformats.org/officeDocument/2006/customXml" ds:itemID="{055C1D63-A31B-4A1A-8EE0-2C84DCDB3409}">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18</Pages>
  <Words>5058</Words>
  <Characters>29849</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86</cp:revision>
  <cp:lastPrinted>2018-11-08T08:22:00Z</cp:lastPrinted>
  <dcterms:created xsi:type="dcterms:W3CDTF">2018-11-07T13:46:00Z</dcterms:created>
  <dcterms:modified xsi:type="dcterms:W3CDTF">2024-09-13T08:15:00Z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