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308CCC2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07702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7BA769A5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252636">
        <w:rPr>
          <w:lang w:eastAsia="cs-CZ"/>
        </w:rPr>
        <w:t>na</w:t>
      </w:r>
      <w:r w:rsidR="006D392E" w:rsidRPr="00252636">
        <w:rPr>
          <w:lang w:eastAsia="cs-CZ"/>
        </w:rPr>
        <w:t xml:space="preserve">dlimitní </w:t>
      </w:r>
      <w:r w:rsidR="006D392E" w:rsidRPr="008F2D3C">
        <w:rPr>
          <w:lang w:eastAsia="cs-CZ"/>
        </w:rPr>
        <w:t>sektorovou</w:t>
      </w:r>
      <w:r w:rsidR="006D392E" w:rsidRPr="00252636">
        <w:rPr>
          <w:lang w:eastAsia="cs-CZ"/>
        </w:rPr>
        <w:t xml:space="preserve"> veřejnou</w:t>
      </w:r>
      <w:r w:rsidR="006D392E" w:rsidRPr="001708F9">
        <w:rPr>
          <w:lang w:eastAsia="cs-CZ"/>
        </w:rPr>
        <w:t xml:space="preserve">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4223F1" w:rsidRPr="004223F1">
        <w:rPr>
          <w:rStyle w:val="tun"/>
          <w:rFonts w:eastAsiaTheme="minorHAnsi"/>
        </w:rPr>
        <w:t>Pojištění odpovědnosti Správy železnic na rok 2025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94A37" w14:textId="77777777" w:rsidR="00312E04" w:rsidRDefault="00312E04" w:rsidP="00962258">
      <w:pPr>
        <w:spacing w:after="0" w:line="240" w:lineRule="auto"/>
      </w:pPr>
      <w:r>
        <w:separator/>
      </w:r>
    </w:p>
  </w:endnote>
  <w:endnote w:type="continuationSeparator" w:id="0">
    <w:p w14:paraId="64AFDB31" w14:textId="77777777" w:rsidR="00312E04" w:rsidRDefault="00312E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B973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8A3EC1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CA29250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26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0D7C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BFBF5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817D" w14:textId="77777777" w:rsidR="00312E04" w:rsidRDefault="00312E04" w:rsidP="00962258">
      <w:pPr>
        <w:spacing w:after="0" w:line="240" w:lineRule="auto"/>
      </w:pPr>
      <w:r>
        <w:separator/>
      </w:r>
    </w:p>
  </w:footnote>
  <w:footnote w:type="continuationSeparator" w:id="0">
    <w:p w14:paraId="7945BB50" w14:textId="77777777" w:rsidR="00312E04" w:rsidRDefault="00312E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12638712">
    <w:abstractNumId w:val="2"/>
  </w:num>
  <w:num w:numId="2" w16cid:durableId="2054841498">
    <w:abstractNumId w:val="1"/>
  </w:num>
  <w:num w:numId="3" w16cid:durableId="5092930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1844323">
    <w:abstractNumId w:val="8"/>
  </w:num>
  <w:num w:numId="5" w16cid:durableId="403769912">
    <w:abstractNumId w:val="3"/>
  </w:num>
  <w:num w:numId="6" w16cid:durableId="934748021">
    <w:abstractNumId w:val="5"/>
  </w:num>
  <w:num w:numId="7" w16cid:durableId="1750496029">
    <w:abstractNumId w:val="0"/>
  </w:num>
  <w:num w:numId="8" w16cid:durableId="245112616">
    <w:abstractNumId w:val="6"/>
  </w:num>
  <w:num w:numId="9" w16cid:durableId="20920031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9440120">
    <w:abstractNumId w:val="5"/>
  </w:num>
  <w:num w:numId="11" w16cid:durableId="619266343">
    <w:abstractNumId w:val="1"/>
  </w:num>
  <w:num w:numId="12" w16cid:durableId="1211841812">
    <w:abstractNumId w:val="5"/>
  </w:num>
  <w:num w:numId="13" w16cid:durableId="1034959018">
    <w:abstractNumId w:val="5"/>
  </w:num>
  <w:num w:numId="14" w16cid:durableId="1358769885">
    <w:abstractNumId w:val="5"/>
  </w:num>
  <w:num w:numId="15" w16cid:durableId="31927167">
    <w:abstractNumId w:val="5"/>
  </w:num>
  <w:num w:numId="16" w16cid:durableId="42797172">
    <w:abstractNumId w:val="9"/>
  </w:num>
  <w:num w:numId="17" w16cid:durableId="1191187069">
    <w:abstractNumId w:val="2"/>
  </w:num>
  <w:num w:numId="18" w16cid:durableId="1821190015">
    <w:abstractNumId w:val="9"/>
  </w:num>
  <w:num w:numId="19" w16cid:durableId="388385897">
    <w:abstractNumId w:val="9"/>
  </w:num>
  <w:num w:numId="20" w16cid:durableId="1679429628">
    <w:abstractNumId w:val="9"/>
  </w:num>
  <w:num w:numId="21" w16cid:durableId="541482651">
    <w:abstractNumId w:val="9"/>
  </w:num>
  <w:num w:numId="22" w16cid:durableId="392506305">
    <w:abstractNumId w:val="5"/>
  </w:num>
  <w:num w:numId="23" w16cid:durableId="1414090134">
    <w:abstractNumId w:val="1"/>
  </w:num>
  <w:num w:numId="24" w16cid:durableId="2092194840">
    <w:abstractNumId w:val="5"/>
  </w:num>
  <w:num w:numId="25" w16cid:durableId="1936090871">
    <w:abstractNumId w:val="5"/>
  </w:num>
  <w:num w:numId="26" w16cid:durableId="1897203243">
    <w:abstractNumId w:val="5"/>
  </w:num>
  <w:num w:numId="27" w16cid:durableId="938761173">
    <w:abstractNumId w:val="5"/>
  </w:num>
  <w:num w:numId="28" w16cid:durableId="1655452324">
    <w:abstractNumId w:val="9"/>
  </w:num>
  <w:num w:numId="29" w16cid:durableId="918559357">
    <w:abstractNumId w:val="2"/>
  </w:num>
  <w:num w:numId="30" w16cid:durableId="11759258">
    <w:abstractNumId w:val="9"/>
  </w:num>
  <w:num w:numId="31" w16cid:durableId="601690459">
    <w:abstractNumId w:val="9"/>
  </w:num>
  <w:num w:numId="32" w16cid:durableId="1114865278">
    <w:abstractNumId w:val="9"/>
  </w:num>
  <w:num w:numId="33" w16cid:durableId="1110931612">
    <w:abstractNumId w:val="9"/>
  </w:num>
  <w:num w:numId="34" w16cid:durableId="23213218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0339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52636"/>
    <w:rsid w:val="00280E07"/>
    <w:rsid w:val="00287654"/>
    <w:rsid w:val="002C31BF"/>
    <w:rsid w:val="002D08B1"/>
    <w:rsid w:val="002E0CD7"/>
    <w:rsid w:val="00312E04"/>
    <w:rsid w:val="00341DCF"/>
    <w:rsid w:val="00357BC6"/>
    <w:rsid w:val="003813B7"/>
    <w:rsid w:val="003956C6"/>
    <w:rsid w:val="003C5C92"/>
    <w:rsid w:val="003E58EA"/>
    <w:rsid w:val="004076E8"/>
    <w:rsid w:val="004223F1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2392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7FB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8F2D3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605B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B0002"/>
    <w:rsid w:val="00CD1FC4"/>
    <w:rsid w:val="00D0770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3F1D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77E47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64DC1-66E8-43A0-9BFA-38B31C3D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Kleprlíková Hana, Bc.</cp:lastModifiedBy>
  <cp:revision>6</cp:revision>
  <cp:lastPrinted>2020-02-10T12:41:00Z</cp:lastPrinted>
  <dcterms:created xsi:type="dcterms:W3CDTF">2024-07-24T13:27:00Z</dcterms:created>
  <dcterms:modified xsi:type="dcterms:W3CDTF">2024-08-07T05:59:00Z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