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RPr="001A6F12" w14:paraId="1ADAE381" w14:textId="77777777" w:rsidTr="00F862D6">
        <w:tc>
          <w:tcPr>
            <w:tcW w:w="1020" w:type="dxa"/>
          </w:tcPr>
          <w:p w14:paraId="14C000D6" w14:textId="77777777" w:rsidR="00F64786" w:rsidRPr="001A6F12" w:rsidRDefault="00764595" w:rsidP="0077673A">
            <w:pPr>
              <w:rPr>
                <w:szCs w:val="14"/>
              </w:rPr>
            </w:pPr>
            <w:r w:rsidRPr="001A6F12">
              <w:rPr>
                <w:noProof/>
                <w:szCs w:val="14"/>
                <w:lang w:eastAsia="cs-CZ"/>
              </w:rPr>
              <mc:AlternateContent>
                <mc:Choice Requires="wps">
                  <w:drawing>
                    <wp:anchor distT="0" distB="0" distL="114300" distR="114300" simplePos="0" relativeHeight="251659264" behindDoc="0" locked="1" layoutInCell="0" allowOverlap="1" wp14:anchorId="09D65847" wp14:editId="7889EC31">
                      <wp:simplePos x="0" y="0"/>
                      <wp:positionH relativeFrom="page">
                        <wp:posOffset>2634615</wp:posOffset>
                      </wp:positionH>
                      <wp:positionV relativeFrom="page">
                        <wp:posOffset>220980</wp:posOffset>
                      </wp:positionV>
                      <wp:extent cx="2411730" cy="777240"/>
                      <wp:effectExtent l="0" t="0" r="7620" b="3810"/>
                      <wp:wrapNone/>
                      <wp:docPr id="1" name="Text Box 1"/>
                      <wp:cNvGraphicFramePr/>
                      <a:graphic xmlns:a="http://schemas.openxmlformats.org/drawingml/2006/main">
                        <a:graphicData uri="http://schemas.microsoft.com/office/word/2010/wordprocessingShape">
                          <wps:wsp>
                            <wps:cNvSpPr txBox="1"/>
                            <wps:spPr>
                              <a:xfrm>
                                <a:off x="0" y="0"/>
                                <a:ext cx="2411730" cy="777240"/>
                              </a:xfrm>
                              <a:prstGeom prst="rect">
                                <a:avLst/>
                              </a:prstGeom>
                              <a:solidFill>
                                <a:schemeClr val="bg1"/>
                              </a:solidFill>
                              <a:ln w="6350">
                                <a:noFill/>
                              </a:ln>
                            </wps:spPr>
                            <wps:txbx>
                              <w:txbxContent>
                                <w:p w14:paraId="30DEB08B" w14:textId="15C8A287" w:rsidR="00017C42" w:rsidRDefault="00017C42" w:rsidP="0037111D">
                                  <w:pPr>
                                    <w:pStyle w:val="Bezmezer"/>
                                    <w:rPr>
                                      <w:b/>
                                    </w:rPr>
                                  </w:pPr>
                                  <w:r>
                                    <w:rPr>
                                      <w:b/>
                                    </w:rPr>
                                    <w:t xml:space="preserve">Profil zadavatele </w:t>
                                  </w:r>
                                  <w:r w:rsidRPr="00761F55">
                                    <w:rPr>
                                      <w:bCs/>
                                    </w:rPr>
                                    <w:t>(E-ZAK)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9D65847" id="_x0000_t202" coordsize="21600,21600" o:spt="202" path="m,l,21600r21600,l21600,xe">
                      <v:stroke joinstyle="miter"/>
                      <v:path gradientshapeok="t" o:connecttype="rect"/>
                    </v:shapetype>
                    <v:shape id="Text Box 1" o:spid="_x0000_s1026" type="#_x0000_t202" style="position:absolute;margin-left:207.45pt;margin-top:17.4pt;width:189.9pt;height:6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" o:allowincell="f" fillcolor="white [3212]" stroked="f" strokeweight=".5pt">
                      <v:textbox>
                        <w:txbxContent>
                          <w:p w14:paraId="30DEB08B" w14:textId="15C8A287" w:rsidR="00017C42" w:rsidRDefault="00017C42" w:rsidP="0037111D">
                            <w:pPr>
                              <w:pStyle w:val="Bezmezer"/>
                              <w:rPr>
                                <w:b/>
                              </w:rPr>
                            </w:pPr>
                            <w:r>
                              <w:rPr>
                                <w:b/>
                              </w:rPr>
                              <w:t xml:space="preserve">Profil zadavatele </w:t>
                            </w:r>
                            <w:r w:rsidRPr="00761F55">
                              <w:rPr>
                                <w:bCs/>
                              </w:rPr>
                              <w:t>(E-ZAK)</w:t>
                            </w:r>
                          </w:p>
                        </w:txbxContent>
                      </v:textbox>
                      <w10:wrap anchorx="page" anchory="page"/>
                      <w10:anchorlock/>
                    </v:shape>
                  </w:pict>
                </mc:Fallback>
              </mc:AlternateContent>
            </w:r>
          </w:p>
        </w:tc>
        <w:tc>
          <w:tcPr>
            <w:tcW w:w="2552" w:type="dxa"/>
          </w:tcPr>
          <w:p w14:paraId="24ECD03C" w14:textId="77777777" w:rsidR="00F64786" w:rsidRPr="001A6F12" w:rsidRDefault="00F64786" w:rsidP="0077673A">
            <w:pPr>
              <w:rPr>
                <w:szCs w:val="14"/>
              </w:rPr>
            </w:pPr>
          </w:p>
        </w:tc>
        <w:tc>
          <w:tcPr>
            <w:tcW w:w="823" w:type="dxa"/>
          </w:tcPr>
          <w:p w14:paraId="2BFD5402" w14:textId="77777777" w:rsidR="00F64786" w:rsidRPr="001A6F12" w:rsidRDefault="00F64786" w:rsidP="0077673A">
            <w:pPr>
              <w:rPr>
                <w:szCs w:val="14"/>
              </w:rPr>
            </w:pPr>
          </w:p>
        </w:tc>
        <w:tc>
          <w:tcPr>
            <w:tcW w:w="3685" w:type="dxa"/>
          </w:tcPr>
          <w:p w14:paraId="308C8BC5" w14:textId="77777777" w:rsidR="00F64786" w:rsidRPr="001A6F12" w:rsidRDefault="00F64786" w:rsidP="0077673A">
            <w:pPr>
              <w:rPr>
                <w:szCs w:val="14"/>
              </w:rPr>
            </w:pPr>
          </w:p>
        </w:tc>
      </w:tr>
      <w:tr w:rsidR="00F862D6" w:rsidRPr="001A6F12" w14:paraId="3D724AE8" w14:textId="77777777" w:rsidTr="00596C7E">
        <w:tc>
          <w:tcPr>
            <w:tcW w:w="1020" w:type="dxa"/>
          </w:tcPr>
          <w:p w14:paraId="5A5684A8" w14:textId="77777777" w:rsidR="00F862D6" w:rsidRPr="001A6F12" w:rsidRDefault="00F862D6" w:rsidP="0077673A">
            <w:pPr>
              <w:rPr>
                <w:szCs w:val="14"/>
              </w:rPr>
            </w:pPr>
          </w:p>
        </w:tc>
        <w:tc>
          <w:tcPr>
            <w:tcW w:w="2552" w:type="dxa"/>
          </w:tcPr>
          <w:p w14:paraId="442C1518" w14:textId="77777777" w:rsidR="00F862D6" w:rsidRPr="001A6F12" w:rsidRDefault="00F862D6" w:rsidP="00764595">
            <w:pPr>
              <w:rPr>
                <w:szCs w:val="14"/>
              </w:rPr>
            </w:pPr>
          </w:p>
        </w:tc>
        <w:tc>
          <w:tcPr>
            <w:tcW w:w="823" w:type="dxa"/>
          </w:tcPr>
          <w:p w14:paraId="6A32216B" w14:textId="77777777" w:rsidR="00F862D6" w:rsidRPr="001A6F12" w:rsidRDefault="00F862D6" w:rsidP="0077673A">
            <w:pPr>
              <w:rPr>
                <w:szCs w:val="14"/>
              </w:rPr>
            </w:pPr>
          </w:p>
        </w:tc>
        <w:tc>
          <w:tcPr>
            <w:tcW w:w="3685" w:type="dxa"/>
            <w:vMerge w:val="restart"/>
          </w:tcPr>
          <w:p w14:paraId="2038EEB3" w14:textId="77777777" w:rsidR="00596C7E" w:rsidRPr="001A6F12" w:rsidRDefault="00596C7E" w:rsidP="00596C7E">
            <w:pPr>
              <w:rPr>
                <w:rStyle w:val="Potovnadresa"/>
                <w:sz w:val="14"/>
                <w:szCs w:val="14"/>
              </w:rPr>
            </w:pPr>
          </w:p>
          <w:p w14:paraId="432A00ED" w14:textId="77777777" w:rsidR="00F862D6" w:rsidRPr="001A6F12" w:rsidRDefault="00F862D6" w:rsidP="00596C7E">
            <w:pPr>
              <w:rPr>
                <w:rStyle w:val="Potovnadresa"/>
                <w:sz w:val="14"/>
                <w:szCs w:val="14"/>
              </w:rPr>
            </w:pPr>
          </w:p>
        </w:tc>
      </w:tr>
      <w:tr w:rsidR="002E4FCE" w:rsidRPr="001A6F12" w14:paraId="30E2C9F5" w14:textId="77777777" w:rsidTr="00F862D6">
        <w:tc>
          <w:tcPr>
            <w:tcW w:w="1020" w:type="dxa"/>
          </w:tcPr>
          <w:p w14:paraId="64B072B5" w14:textId="77777777" w:rsidR="002E4FCE" w:rsidRPr="001A6F12" w:rsidRDefault="002E4FCE" w:rsidP="002E4FCE">
            <w:pPr>
              <w:rPr>
                <w:szCs w:val="14"/>
              </w:rPr>
            </w:pPr>
            <w:r w:rsidRPr="001A6F12">
              <w:rPr>
                <w:szCs w:val="14"/>
              </w:rPr>
              <w:t>Naše zn.</w:t>
            </w:r>
          </w:p>
        </w:tc>
        <w:tc>
          <w:tcPr>
            <w:tcW w:w="2552" w:type="dxa"/>
          </w:tcPr>
          <w:p w14:paraId="602D6E15" w14:textId="463198A9" w:rsidR="002E4FCE" w:rsidRPr="00A80472" w:rsidRDefault="009F3C21" w:rsidP="00893373">
            <w:pPr>
              <w:rPr>
                <w:szCs w:val="14"/>
                <w:highlight w:val="green"/>
              </w:rPr>
            </w:pPr>
            <w:r w:rsidRPr="009F3C21">
              <w:rPr>
                <w:szCs w:val="14"/>
              </w:rPr>
              <w:t>29482/2024-SŽ-OŘ HKR-</w:t>
            </w:r>
            <w:proofErr w:type="spellStart"/>
            <w:r w:rsidRPr="009F3C21">
              <w:rPr>
                <w:szCs w:val="14"/>
              </w:rPr>
              <w:t>NPI</w:t>
            </w:r>
            <w:proofErr w:type="spellEnd"/>
          </w:p>
        </w:tc>
        <w:tc>
          <w:tcPr>
            <w:tcW w:w="823" w:type="dxa"/>
          </w:tcPr>
          <w:p w14:paraId="49E4FDC9" w14:textId="77777777" w:rsidR="002E4FCE" w:rsidRPr="001A6F12" w:rsidRDefault="002E4FCE" w:rsidP="002E4FCE">
            <w:pPr>
              <w:rPr>
                <w:szCs w:val="14"/>
              </w:rPr>
            </w:pPr>
          </w:p>
        </w:tc>
        <w:tc>
          <w:tcPr>
            <w:tcW w:w="3685" w:type="dxa"/>
            <w:vMerge/>
          </w:tcPr>
          <w:p w14:paraId="70E8DFE8" w14:textId="77777777" w:rsidR="002E4FCE" w:rsidRPr="001A6F12" w:rsidRDefault="002E4FCE" w:rsidP="002E4FCE">
            <w:pPr>
              <w:rPr>
                <w:szCs w:val="14"/>
              </w:rPr>
            </w:pPr>
          </w:p>
        </w:tc>
      </w:tr>
      <w:tr w:rsidR="002E4FCE" w:rsidRPr="001A6F12" w14:paraId="114452B8" w14:textId="77777777" w:rsidTr="00F862D6">
        <w:tc>
          <w:tcPr>
            <w:tcW w:w="1020" w:type="dxa"/>
          </w:tcPr>
          <w:p w14:paraId="076A8D74" w14:textId="77777777" w:rsidR="002E4FCE" w:rsidRPr="00761F55" w:rsidRDefault="002E4FCE" w:rsidP="002E4FCE">
            <w:pPr>
              <w:rPr>
                <w:szCs w:val="14"/>
              </w:rPr>
            </w:pPr>
            <w:r w:rsidRPr="00761F55">
              <w:rPr>
                <w:szCs w:val="14"/>
              </w:rPr>
              <w:t>Listů/příloh</w:t>
            </w:r>
          </w:p>
        </w:tc>
        <w:tc>
          <w:tcPr>
            <w:tcW w:w="2552" w:type="dxa"/>
          </w:tcPr>
          <w:p w14:paraId="1DC15FA1" w14:textId="5DDAB136" w:rsidR="002E4FCE" w:rsidRPr="001D5491" w:rsidRDefault="009F3C21" w:rsidP="002E4FCE">
            <w:pPr>
              <w:rPr>
                <w:szCs w:val="14"/>
              </w:rPr>
            </w:pPr>
            <w:r>
              <w:rPr>
                <w:szCs w:val="14"/>
              </w:rPr>
              <w:t>21/</w:t>
            </w:r>
            <w:r w:rsidR="006173DF">
              <w:rPr>
                <w:szCs w:val="14"/>
              </w:rPr>
              <w:t>6</w:t>
            </w:r>
          </w:p>
        </w:tc>
        <w:tc>
          <w:tcPr>
            <w:tcW w:w="823" w:type="dxa"/>
          </w:tcPr>
          <w:p w14:paraId="1E7E57B7" w14:textId="77777777" w:rsidR="002E4FCE" w:rsidRPr="001A6F12" w:rsidRDefault="002E4FCE" w:rsidP="002E4FCE">
            <w:pPr>
              <w:rPr>
                <w:szCs w:val="14"/>
              </w:rPr>
            </w:pPr>
          </w:p>
        </w:tc>
        <w:tc>
          <w:tcPr>
            <w:tcW w:w="3685" w:type="dxa"/>
            <w:vMerge/>
          </w:tcPr>
          <w:p w14:paraId="6FF7D21B" w14:textId="77777777" w:rsidR="002E4FCE" w:rsidRPr="001A6F12" w:rsidRDefault="002E4FCE" w:rsidP="002E4FCE">
            <w:pPr>
              <w:rPr>
                <w:noProof/>
                <w:szCs w:val="14"/>
              </w:rPr>
            </w:pPr>
          </w:p>
        </w:tc>
      </w:tr>
      <w:tr w:rsidR="002E4FCE" w:rsidRPr="001A6F12" w14:paraId="56E12144" w14:textId="77777777" w:rsidTr="00B23CA3">
        <w:trPr>
          <w:trHeight w:val="77"/>
        </w:trPr>
        <w:tc>
          <w:tcPr>
            <w:tcW w:w="1020" w:type="dxa"/>
          </w:tcPr>
          <w:p w14:paraId="05260888" w14:textId="77777777" w:rsidR="002E4FCE" w:rsidRPr="00761F55" w:rsidRDefault="002E4FCE" w:rsidP="002E4FCE">
            <w:pPr>
              <w:rPr>
                <w:szCs w:val="14"/>
              </w:rPr>
            </w:pPr>
          </w:p>
        </w:tc>
        <w:tc>
          <w:tcPr>
            <w:tcW w:w="2552" w:type="dxa"/>
          </w:tcPr>
          <w:p w14:paraId="1F21F8EA" w14:textId="77777777" w:rsidR="002E4FCE" w:rsidRPr="001D5491" w:rsidRDefault="002E4FCE" w:rsidP="002E4FCE">
            <w:pPr>
              <w:rPr>
                <w:szCs w:val="14"/>
              </w:rPr>
            </w:pPr>
          </w:p>
        </w:tc>
        <w:tc>
          <w:tcPr>
            <w:tcW w:w="823" w:type="dxa"/>
          </w:tcPr>
          <w:p w14:paraId="7556E2A0" w14:textId="77777777" w:rsidR="002E4FCE" w:rsidRPr="001A6F12" w:rsidRDefault="002E4FCE" w:rsidP="002E4FCE">
            <w:pPr>
              <w:rPr>
                <w:szCs w:val="14"/>
              </w:rPr>
            </w:pPr>
          </w:p>
        </w:tc>
        <w:tc>
          <w:tcPr>
            <w:tcW w:w="3685" w:type="dxa"/>
            <w:vMerge/>
          </w:tcPr>
          <w:p w14:paraId="2141081E" w14:textId="77777777" w:rsidR="002E4FCE" w:rsidRPr="001A6F12" w:rsidRDefault="002E4FCE" w:rsidP="002E4FCE">
            <w:pPr>
              <w:rPr>
                <w:szCs w:val="14"/>
              </w:rPr>
            </w:pPr>
          </w:p>
        </w:tc>
      </w:tr>
      <w:tr w:rsidR="002E4FCE" w:rsidRPr="001A6F12" w14:paraId="6D1FEB45" w14:textId="77777777" w:rsidTr="00F862D6">
        <w:tc>
          <w:tcPr>
            <w:tcW w:w="1020" w:type="dxa"/>
          </w:tcPr>
          <w:p w14:paraId="15C61AA7" w14:textId="77777777" w:rsidR="002E4FCE" w:rsidRPr="00761F55" w:rsidRDefault="002E4FCE" w:rsidP="002E4FCE">
            <w:pPr>
              <w:rPr>
                <w:szCs w:val="14"/>
              </w:rPr>
            </w:pPr>
            <w:r w:rsidRPr="00761F55">
              <w:rPr>
                <w:szCs w:val="14"/>
              </w:rPr>
              <w:t>Vyřizuje</w:t>
            </w:r>
          </w:p>
        </w:tc>
        <w:tc>
          <w:tcPr>
            <w:tcW w:w="2552" w:type="dxa"/>
          </w:tcPr>
          <w:p w14:paraId="6BF93030" w14:textId="1CF60042" w:rsidR="002E4FCE" w:rsidRPr="001D5491" w:rsidRDefault="00A101F4" w:rsidP="002E4FCE">
            <w:pPr>
              <w:rPr>
                <w:szCs w:val="14"/>
              </w:rPr>
            </w:pPr>
            <w:r>
              <w:rPr>
                <w:szCs w:val="14"/>
              </w:rPr>
              <w:t>Bc. Monika Löwová</w:t>
            </w:r>
          </w:p>
        </w:tc>
        <w:tc>
          <w:tcPr>
            <w:tcW w:w="823" w:type="dxa"/>
          </w:tcPr>
          <w:p w14:paraId="51BA9221" w14:textId="77777777" w:rsidR="002E4FCE" w:rsidRPr="001A6F12" w:rsidRDefault="002E4FCE" w:rsidP="002E4FCE">
            <w:pPr>
              <w:rPr>
                <w:szCs w:val="14"/>
              </w:rPr>
            </w:pPr>
          </w:p>
        </w:tc>
        <w:tc>
          <w:tcPr>
            <w:tcW w:w="3685" w:type="dxa"/>
            <w:vMerge/>
          </w:tcPr>
          <w:p w14:paraId="7D84DD04" w14:textId="77777777" w:rsidR="002E4FCE" w:rsidRPr="001A6F12" w:rsidRDefault="002E4FCE" w:rsidP="002E4FCE">
            <w:pPr>
              <w:rPr>
                <w:szCs w:val="14"/>
              </w:rPr>
            </w:pPr>
          </w:p>
        </w:tc>
      </w:tr>
      <w:tr w:rsidR="002E4FCE" w:rsidRPr="001A6F12" w14:paraId="094B817B" w14:textId="77777777" w:rsidTr="00F862D6">
        <w:tc>
          <w:tcPr>
            <w:tcW w:w="1020" w:type="dxa"/>
          </w:tcPr>
          <w:p w14:paraId="7C91A9FA" w14:textId="77777777" w:rsidR="002E4FCE" w:rsidRPr="00761F55" w:rsidRDefault="002E4FCE" w:rsidP="002E4FCE">
            <w:pPr>
              <w:rPr>
                <w:szCs w:val="14"/>
              </w:rPr>
            </w:pPr>
          </w:p>
        </w:tc>
        <w:tc>
          <w:tcPr>
            <w:tcW w:w="2552" w:type="dxa"/>
          </w:tcPr>
          <w:p w14:paraId="7B32DC05" w14:textId="77777777" w:rsidR="002E4FCE" w:rsidRPr="001D5491" w:rsidRDefault="002E4FCE" w:rsidP="002E4FCE">
            <w:pPr>
              <w:rPr>
                <w:szCs w:val="14"/>
              </w:rPr>
            </w:pPr>
          </w:p>
        </w:tc>
        <w:tc>
          <w:tcPr>
            <w:tcW w:w="823" w:type="dxa"/>
          </w:tcPr>
          <w:p w14:paraId="692FA3ED" w14:textId="77777777" w:rsidR="002E4FCE" w:rsidRPr="001A6F12" w:rsidRDefault="002E4FCE" w:rsidP="002E4FCE">
            <w:pPr>
              <w:rPr>
                <w:szCs w:val="14"/>
              </w:rPr>
            </w:pPr>
          </w:p>
        </w:tc>
        <w:tc>
          <w:tcPr>
            <w:tcW w:w="3685" w:type="dxa"/>
            <w:vMerge/>
          </w:tcPr>
          <w:p w14:paraId="63B09B87" w14:textId="77777777" w:rsidR="002E4FCE" w:rsidRPr="001A6F12" w:rsidRDefault="002E4FCE" w:rsidP="002E4FCE">
            <w:pPr>
              <w:rPr>
                <w:szCs w:val="14"/>
              </w:rPr>
            </w:pPr>
          </w:p>
        </w:tc>
      </w:tr>
      <w:tr w:rsidR="002E4FCE" w:rsidRPr="001A6F12" w14:paraId="50E6A16D" w14:textId="77777777" w:rsidTr="00F862D6">
        <w:tc>
          <w:tcPr>
            <w:tcW w:w="1020" w:type="dxa"/>
          </w:tcPr>
          <w:p w14:paraId="30B313B1" w14:textId="77777777" w:rsidR="002E4FCE" w:rsidRPr="00761F55" w:rsidRDefault="002E4FCE" w:rsidP="002E4FCE">
            <w:pPr>
              <w:rPr>
                <w:szCs w:val="14"/>
              </w:rPr>
            </w:pPr>
            <w:r w:rsidRPr="00761F55">
              <w:rPr>
                <w:szCs w:val="14"/>
              </w:rPr>
              <w:t>Mobil</w:t>
            </w:r>
          </w:p>
        </w:tc>
        <w:tc>
          <w:tcPr>
            <w:tcW w:w="2552" w:type="dxa"/>
          </w:tcPr>
          <w:p w14:paraId="61073621" w14:textId="7396DCAF" w:rsidR="002E4FCE" w:rsidRPr="001D5491" w:rsidRDefault="002E4FCE" w:rsidP="002E4FCE">
            <w:pPr>
              <w:rPr>
                <w:szCs w:val="14"/>
              </w:rPr>
            </w:pPr>
            <w:r w:rsidRPr="001D5491">
              <w:t>+420</w:t>
            </w:r>
            <w:r w:rsidR="00761F55" w:rsidRPr="001D5491">
              <w:t> 972</w:t>
            </w:r>
            <w:r w:rsidR="00A101F4">
              <w:t> </w:t>
            </w:r>
            <w:r w:rsidR="00761F55" w:rsidRPr="001D5491">
              <w:t>3</w:t>
            </w:r>
            <w:r w:rsidR="00A101F4">
              <w:t>41 374</w:t>
            </w:r>
          </w:p>
        </w:tc>
        <w:tc>
          <w:tcPr>
            <w:tcW w:w="823" w:type="dxa"/>
          </w:tcPr>
          <w:p w14:paraId="6CB47F1B" w14:textId="77777777" w:rsidR="002E4FCE" w:rsidRPr="001A6F12" w:rsidRDefault="002E4FCE" w:rsidP="002E4FCE">
            <w:pPr>
              <w:rPr>
                <w:szCs w:val="14"/>
              </w:rPr>
            </w:pPr>
          </w:p>
        </w:tc>
        <w:tc>
          <w:tcPr>
            <w:tcW w:w="3685" w:type="dxa"/>
            <w:vMerge/>
          </w:tcPr>
          <w:p w14:paraId="637D16F5" w14:textId="77777777" w:rsidR="002E4FCE" w:rsidRPr="001A6F12" w:rsidRDefault="002E4FCE" w:rsidP="002E4FCE">
            <w:pPr>
              <w:rPr>
                <w:szCs w:val="14"/>
              </w:rPr>
            </w:pPr>
          </w:p>
        </w:tc>
      </w:tr>
      <w:tr w:rsidR="002E4FCE" w:rsidRPr="001A6F12" w14:paraId="2595A3C6" w14:textId="77777777" w:rsidTr="00F862D6">
        <w:tc>
          <w:tcPr>
            <w:tcW w:w="1020" w:type="dxa"/>
          </w:tcPr>
          <w:p w14:paraId="3ACBA612" w14:textId="77777777" w:rsidR="002E4FCE" w:rsidRPr="00761F55" w:rsidRDefault="002E4FCE" w:rsidP="002E4FCE">
            <w:pPr>
              <w:rPr>
                <w:szCs w:val="14"/>
              </w:rPr>
            </w:pPr>
            <w:r w:rsidRPr="00761F55">
              <w:rPr>
                <w:szCs w:val="14"/>
              </w:rPr>
              <w:t>E-mail</w:t>
            </w:r>
          </w:p>
        </w:tc>
        <w:tc>
          <w:tcPr>
            <w:tcW w:w="2552" w:type="dxa"/>
          </w:tcPr>
          <w:p w14:paraId="020EF6F5" w14:textId="5763004C" w:rsidR="002E4FCE" w:rsidRPr="001D5491" w:rsidRDefault="00E6008C" w:rsidP="002E4FCE">
            <w:hyperlink r:id="rId11" w:history="1">
              <w:r w:rsidR="00761F55" w:rsidRPr="001D5491">
                <w:rPr>
                  <w:rStyle w:val="Hypertextovodkaz"/>
                </w:rPr>
                <w:t>ORHKRzvz@spravazeleznic.cz</w:t>
              </w:r>
            </w:hyperlink>
          </w:p>
          <w:p w14:paraId="31AEC15A" w14:textId="77777777" w:rsidR="002E4FCE" w:rsidRPr="001D5491" w:rsidRDefault="002E4FCE" w:rsidP="002E4FCE">
            <w:pPr>
              <w:rPr>
                <w:szCs w:val="14"/>
              </w:rPr>
            </w:pPr>
          </w:p>
        </w:tc>
        <w:tc>
          <w:tcPr>
            <w:tcW w:w="823" w:type="dxa"/>
          </w:tcPr>
          <w:p w14:paraId="183C781C" w14:textId="77777777" w:rsidR="002E4FCE" w:rsidRPr="001A6F12" w:rsidRDefault="002E4FCE" w:rsidP="002E4FCE">
            <w:pPr>
              <w:rPr>
                <w:szCs w:val="14"/>
              </w:rPr>
            </w:pPr>
          </w:p>
        </w:tc>
        <w:tc>
          <w:tcPr>
            <w:tcW w:w="3685" w:type="dxa"/>
            <w:vMerge/>
          </w:tcPr>
          <w:p w14:paraId="62D8788D" w14:textId="77777777" w:rsidR="002E4FCE" w:rsidRPr="001A6F12" w:rsidRDefault="002E4FCE" w:rsidP="002E4FCE">
            <w:pPr>
              <w:rPr>
                <w:szCs w:val="14"/>
              </w:rPr>
            </w:pPr>
          </w:p>
        </w:tc>
      </w:tr>
      <w:tr w:rsidR="009A7568" w:rsidRPr="001A6F12" w14:paraId="16C922F5" w14:textId="77777777" w:rsidTr="00F862D6">
        <w:tc>
          <w:tcPr>
            <w:tcW w:w="1020" w:type="dxa"/>
          </w:tcPr>
          <w:p w14:paraId="78B8A1A4" w14:textId="77777777" w:rsidR="009A7568" w:rsidRPr="00761F55" w:rsidRDefault="009A7568" w:rsidP="009A7568">
            <w:pPr>
              <w:rPr>
                <w:szCs w:val="14"/>
              </w:rPr>
            </w:pPr>
          </w:p>
        </w:tc>
        <w:tc>
          <w:tcPr>
            <w:tcW w:w="2552" w:type="dxa"/>
          </w:tcPr>
          <w:p w14:paraId="5E1E120D" w14:textId="77777777" w:rsidR="009A7568" w:rsidRPr="001D5491" w:rsidRDefault="009A7568" w:rsidP="009A7568">
            <w:pPr>
              <w:rPr>
                <w:szCs w:val="14"/>
              </w:rPr>
            </w:pPr>
          </w:p>
        </w:tc>
        <w:tc>
          <w:tcPr>
            <w:tcW w:w="823" w:type="dxa"/>
          </w:tcPr>
          <w:p w14:paraId="42A77821" w14:textId="77777777" w:rsidR="009A7568" w:rsidRPr="001A6F12" w:rsidRDefault="009A7568" w:rsidP="009A7568">
            <w:pPr>
              <w:rPr>
                <w:szCs w:val="14"/>
              </w:rPr>
            </w:pPr>
          </w:p>
        </w:tc>
        <w:tc>
          <w:tcPr>
            <w:tcW w:w="3685" w:type="dxa"/>
          </w:tcPr>
          <w:p w14:paraId="2DB86A0C" w14:textId="77777777" w:rsidR="009A7568" w:rsidRPr="001A6F12" w:rsidRDefault="009A7568" w:rsidP="009A7568">
            <w:pPr>
              <w:rPr>
                <w:szCs w:val="14"/>
              </w:rPr>
            </w:pPr>
          </w:p>
        </w:tc>
      </w:tr>
      <w:tr w:rsidR="009A7568" w:rsidRPr="001A6F12" w14:paraId="28CF54C5" w14:textId="77777777" w:rsidTr="00F862D6">
        <w:tc>
          <w:tcPr>
            <w:tcW w:w="1020" w:type="dxa"/>
          </w:tcPr>
          <w:p w14:paraId="3D4EC741" w14:textId="77777777" w:rsidR="009A7568" w:rsidRPr="009F3C21" w:rsidRDefault="009A7568" w:rsidP="009A7568">
            <w:pPr>
              <w:rPr>
                <w:szCs w:val="14"/>
              </w:rPr>
            </w:pPr>
            <w:r w:rsidRPr="009F3C21">
              <w:rPr>
                <w:szCs w:val="14"/>
              </w:rPr>
              <w:t>Datum</w:t>
            </w:r>
          </w:p>
        </w:tc>
        <w:bookmarkStart w:id="0" w:name="Datum"/>
        <w:tc>
          <w:tcPr>
            <w:tcW w:w="2552" w:type="dxa"/>
          </w:tcPr>
          <w:p w14:paraId="123ECF93" w14:textId="17B7C9D2" w:rsidR="009A7568" w:rsidRPr="009F3C21" w:rsidRDefault="009A7568" w:rsidP="009A7568">
            <w:pPr>
              <w:rPr>
                <w:szCs w:val="14"/>
              </w:rPr>
            </w:pPr>
            <w:r w:rsidRPr="009F3C21">
              <w:rPr>
                <w:szCs w:val="14"/>
              </w:rPr>
              <w:fldChar w:fldCharType="begin"/>
            </w:r>
            <w:r w:rsidRPr="009F3C21">
              <w:rPr>
                <w:szCs w:val="14"/>
              </w:rPr>
              <w:instrText xml:space="preserve"> DATE  \@ "d. MMMM yyyy"  \* MERGEFORMAT </w:instrText>
            </w:r>
            <w:r w:rsidRPr="009F3C21">
              <w:rPr>
                <w:szCs w:val="14"/>
              </w:rPr>
              <w:fldChar w:fldCharType="separate"/>
            </w:r>
            <w:r w:rsidR="00E6008C">
              <w:rPr>
                <w:noProof/>
                <w:szCs w:val="14"/>
              </w:rPr>
              <w:t>9. září 2024</w:t>
            </w:r>
            <w:r w:rsidRPr="009F3C21">
              <w:rPr>
                <w:szCs w:val="14"/>
              </w:rPr>
              <w:fldChar w:fldCharType="end"/>
            </w:r>
            <w:r w:rsidRPr="009F3C21">
              <w:rPr>
                <w:szCs w:val="14"/>
              </w:rPr>
              <w:t xml:space="preserve"> </w:t>
            </w:r>
            <w:bookmarkEnd w:id="0"/>
          </w:p>
        </w:tc>
        <w:tc>
          <w:tcPr>
            <w:tcW w:w="823" w:type="dxa"/>
          </w:tcPr>
          <w:p w14:paraId="0EADEE68" w14:textId="77777777" w:rsidR="009A7568" w:rsidRPr="001A6F12" w:rsidRDefault="009A7568" w:rsidP="009A7568">
            <w:pPr>
              <w:rPr>
                <w:szCs w:val="14"/>
              </w:rPr>
            </w:pPr>
          </w:p>
        </w:tc>
        <w:tc>
          <w:tcPr>
            <w:tcW w:w="3685" w:type="dxa"/>
          </w:tcPr>
          <w:p w14:paraId="419FC181" w14:textId="77777777" w:rsidR="009A7568" w:rsidRPr="001A6F12" w:rsidRDefault="009A7568" w:rsidP="009A7568">
            <w:pPr>
              <w:rPr>
                <w:szCs w:val="14"/>
              </w:rPr>
            </w:pPr>
          </w:p>
        </w:tc>
      </w:tr>
      <w:tr w:rsidR="00F64786" w:rsidRPr="001A6F12" w14:paraId="418ADA53" w14:textId="77777777" w:rsidTr="00F862D6">
        <w:tc>
          <w:tcPr>
            <w:tcW w:w="1020" w:type="dxa"/>
          </w:tcPr>
          <w:p w14:paraId="34F3DA6A" w14:textId="77777777" w:rsidR="00F64786" w:rsidRPr="001A6F12" w:rsidRDefault="00F64786" w:rsidP="0077673A">
            <w:pPr>
              <w:rPr>
                <w:szCs w:val="14"/>
              </w:rPr>
            </w:pPr>
          </w:p>
        </w:tc>
        <w:tc>
          <w:tcPr>
            <w:tcW w:w="2552" w:type="dxa"/>
          </w:tcPr>
          <w:p w14:paraId="0A0EEDFA" w14:textId="77777777" w:rsidR="00F64786" w:rsidRPr="00A101F4" w:rsidRDefault="00F64786" w:rsidP="00F310F8">
            <w:pPr>
              <w:rPr>
                <w:szCs w:val="14"/>
                <w:highlight w:val="green"/>
              </w:rPr>
            </w:pPr>
          </w:p>
        </w:tc>
        <w:tc>
          <w:tcPr>
            <w:tcW w:w="823" w:type="dxa"/>
          </w:tcPr>
          <w:p w14:paraId="79CC3EA6" w14:textId="77777777" w:rsidR="00F64786" w:rsidRPr="001A6F12" w:rsidRDefault="00F64786" w:rsidP="0077673A">
            <w:pPr>
              <w:rPr>
                <w:szCs w:val="14"/>
              </w:rPr>
            </w:pPr>
          </w:p>
        </w:tc>
        <w:tc>
          <w:tcPr>
            <w:tcW w:w="3685" w:type="dxa"/>
          </w:tcPr>
          <w:p w14:paraId="2B8C544D" w14:textId="77777777" w:rsidR="00F64786" w:rsidRPr="001A6F12" w:rsidRDefault="00F64786" w:rsidP="0077673A">
            <w:pPr>
              <w:rPr>
                <w:szCs w:val="14"/>
              </w:rPr>
            </w:pPr>
          </w:p>
        </w:tc>
      </w:tr>
      <w:tr w:rsidR="00F862D6" w:rsidRPr="001A6F12" w14:paraId="04AA4569" w14:textId="77777777" w:rsidTr="00B45E9E">
        <w:trPr>
          <w:trHeight w:val="794"/>
        </w:trPr>
        <w:tc>
          <w:tcPr>
            <w:tcW w:w="1020" w:type="dxa"/>
          </w:tcPr>
          <w:p w14:paraId="06E67F84" w14:textId="77777777" w:rsidR="00F862D6" w:rsidRPr="001A6F12" w:rsidRDefault="00F862D6" w:rsidP="0077673A">
            <w:pPr>
              <w:rPr>
                <w:szCs w:val="14"/>
              </w:rPr>
            </w:pPr>
          </w:p>
        </w:tc>
        <w:tc>
          <w:tcPr>
            <w:tcW w:w="2552" w:type="dxa"/>
          </w:tcPr>
          <w:p w14:paraId="53B6AADE" w14:textId="77777777" w:rsidR="00F862D6" w:rsidRPr="001A6F12" w:rsidRDefault="00F862D6" w:rsidP="00F310F8">
            <w:pPr>
              <w:rPr>
                <w:szCs w:val="14"/>
              </w:rPr>
            </w:pPr>
          </w:p>
        </w:tc>
        <w:tc>
          <w:tcPr>
            <w:tcW w:w="823" w:type="dxa"/>
          </w:tcPr>
          <w:p w14:paraId="21C5DE2B" w14:textId="77777777" w:rsidR="00F862D6" w:rsidRPr="001A6F12" w:rsidRDefault="00F862D6" w:rsidP="0077673A">
            <w:pPr>
              <w:rPr>
                <w:szCs w:val="14"/>
              </w:rPr>
            </w:pPr>
          </w:p>
        </w:tc>
        <w:tc>
          <w:tcPr>
            <w:tcW w:w="3685" w:type="dxa"/>
          </w:tcPr>
          <w:p w14:paraId="3EE8D117" w14:textId="77777777" w:rsidR="00F862D6" w:rsidRPr="001A6F12" w:rsidRDefault="00F862D6" w:rsidP="0077673A">
            <w:pPr>
              <w:rPr>
                <w:szCs w:val="14"/>
              </w:rPr>
            </w:pPr>
          </w:p>
        </w:tc>
      </w:tr>
    </w:tbl>
    <w:p w14:paraId="13358FC2" w14:textId="77777777" w:rsidR="001A6F12" w:rsidRPr="00056A82" w:rsidRDefault="001A6F12" w:rsidP="001A6F12">
      <w:pPr>
        <w:spacing w:after="0" w:line="240" w:lineRule="auto"/>
        <w:ind w:left="567" w:hanging="567"/>
        <w:rPr>
          <w:rFonts w:eastAsia="Times New Roman" w:cs="Times New Roman"/>
          <w:b/>
          <w:sz w:val="20"/>
          <w:szCs w:val="20"/>
          <w:lang w:eastAsia="cs-CZ"/>
        </w:rPr>
      </w:pPr>
      <w:r w:rsidRPr="00056A82">
        <w:rPr>
          <w:rFonts w:eastAsia="Times New Roman" w:cs="Times New Roman"/>
          <w:b/>
          <w:sz w:val="20"/>
          <w:szCs w:val="20"/>
          <w:lang w:eastAsia="cs-CZ"/>
        </w:rPr>
        <w:t>Věc:</w:t>
      </w:r>
      <w:r w:rsidRPr="00056A82">
        <w:rPr>
          <w:rFonts w:eastAsia="Times New Roman" w:cs="Times New Roman"/>
          <w:b/>
          <w:sz w:val="20"/>
          <w:szCs w:val="20"/>
          <w:lang w:eastAsia="cs-CZ"/>
        </w:rPr>
        <w:tab/>
        <w:t>Výzva k podání nabídky</w:t>
      </w:r>
    </w:p>
    <w:p w14:paraId="08D8CB50" w14:textId="77777777" w:rsidR="001A6F12" w:rsidRPr="001A6F12" w:rsidRDefault="001A6F12" w:rsidP="001A6F12">
      <w:pPr>
        <w:spacing w:after="0" w:line="240" w:lineRule="auto"/>
        <w:ind w:left="567" w:hanging="567"/>
        <w:rPr>
          <w:rFonts w:eastAsia="Times New Roman" w:cs="Times New Roman"/>
          <w:b/>
          <w:lang w:eastAsia="cs-CZ"/>
        </w:rPr>
      </w:pPr>
    </w:p>
    <w:p w14:paraId="7FFC7AA0" w14:textId="77777777" w:rsidR="001A6F12" w:rsidRPr="001A6F12" w:rsidRDefault="001A6F12" w:rsidP="001A6F12">
      <w:pPr>
        <w:spacing w:after="0" w:line="240" w:lineRule="auto"/>
        <w:rPr>
          <w:rFonts w:eastAsia="Times New Roman" w:cs="Times New Roman"/>
          <w:i/>
          <w:color w:val="FF0000"/>
          <w:lang w:eastAsia="cs-CZ"/>
        </w:rPr>
      </w:pPr>
    </w:p>
    <w:p w14:paraId="13F93FAB" w14:textId="77777777" w:rsidR="001A6F12" w:rsidRPr="001A6F12" w:rsidRDefault="001A6F12" w:rsidP="001A6F12">
      <w:pPr>
        <w:spacing w:after="0" w:line="240" w:lineRule="auto"/>
        <w:rPr>
          <w:rFonts w:eastAsia="Times New Roman" w:cs="Times New Roman"/>
          <w:i/>
          <w:color w:val="000000"/>
          <w:lang w:eastAsia="cs-CZ"/>
        </w:rPr>
      </w:pPr>
      <w:r w:rsidRPr="001A6F12">
        <w:rPr>
          <w:rFonts w:eastAsia="Times New Roman" w:cs="Times New Roman"/>
          <w:lang w:eastAsia="cs-CZ"/>
        </w:rPr>
        <w:t xml:space="preserve">Níže uvedený zadavatel Vás tímto vyzývá k podání nabídky ve veřejné zakázce </w:t>
      </w:r>
      <w:r w:rsidRPr="001A6F12">
        <w:rPr>
          <w:rFonts w:eastAsia="Times New Roman" w:cs="Times New Roman"/>
          <w:i/>
          <w:color w:val="000000"/>
          <w:lang w:eastAsia="cs-CZ"/>
        </w:rPr>
        <w:t>na služby:</w:t>
      </w:r>
    </w:p>
    <w:p w14:paraId="5C0C3A31" w14:textId="77777777" w:rsidR="001A6F12" w:rsidRPr="001A6F12" w:rsidRDefault="001A6F12" w:rsidP="001A6F12">
      <w:pPr>
        <w:widowControl w:val="0"/>
        <w:autoSpaceDE w:val="0"/>
        <w:autoSpaceDN w:val="0"/>
        <w:spacing w:after="0" w:line="240" w:lineRule="auto"/>
        <w:rPr>
          <w:rFonts w:eastAsia="Times New Roman" w:cs="Times New Roman"/>
          <w:lang w:eastAsia="cs-CZ"/>
        </w:rPr>
      </w:pPr>
      <w:r w:rsidRPr="001A6F12">
        <w:rPr>
          <w:rFonts w:eastAsia="Times New Roman" w:cs="Times New Roman"/>
          <w:i/>
          <w:lang w:eastAsia="cs-CZ"/>
        </w:rPr>
        <w:t xml:space="preserve">na výkon činnosti koordinátora bezpečnosti a ochrany zdraví při práci na staveništi ve fázi realizace stavby </w:t>
      </w:r>
    </w:p>
    <w:p w14:paraId="5C21570B" w14:textId="77777777" w:rsidR="00C21763" w:rsidRDefault="00C21763" w:rsidP="001A6F12">
      <w:pPr>
        <w:widowControl w:val="0"/>
        <w:autoSpaceDE w:val="0"/>
        <w:autoSpaceDN w:val="0"/>
        <w:spacing w:after="0" w:line="240" w:lineRule="auto"/>
        <w:rPr>
          <w:rFonts w:eastAsia="Times New Roman" w:cs="Times New Roman"/>
          <w:lang w:eastAsia="cs-CZ"/>
        </w:rPr>
      </w:pPr>
    </w:p>
    <w:p w14:paraId="4E4B970D" w14:textId="21CE3A86" w:rsidR="00F44F4D" w:rsidRPr="001A6F12" w:rsidRDefault="00F44F4D" w:rsidP="00F44F4D">
      <w:pPr>
        <w:widowControl w:val="0"/>
        <w:autoSpaceDE w:val="0"/>
        <w:autoSpaceDN w:val="0"/>
        <w:spacing w:after="0" w:line="240" w:lineRule="auto"/>
        <w:rPr>
          <w:rFonts w:eastAsia="Times New Roman" w:cs="Times New Roman"/>
          <w:lang w:eastAsia="cs-CZ"/>
        </w:rPr>
      </w:pPr>
      <w:r w:rsidRPr="001A6F12">
        <w:rPr>
          <w:rFonts w:eastAsia="Times New Roman" w:cs="Times New Roman"/>
          <w:lang w:eastAsia="cs-CZ"/>
        </w:rPr>
        <w:t>s názvem</w:t>
      </w:r>
      <w:r w:rsidRPr="001A6F12">
        <w:rPr>
          <w:rFonts w:eastAsia="Times New Roman" w:cs="Times New Roman"/>
          <w:b/>
          <w:lang w:eastAsia="cs-CZ"/>
        </w:rPr>
        <w:t xml:space="preserve"> </w:t>
      </w:r>
      <w:r w:rsidR="0000586D" w:rsidRPr="0000586D">
        <w:rPr>
          <w:rFonts w:eastAsia="Times New Roman" w:cs="Times New Roman"/>
          <w:b/>
          <w:sz w:val="20"/>
          <w:szCs w:val="20"/>
          <w:lang w:eastAsia="cs-CZ"/>
        </w:rPr>
        <w:t>„</w:t>
      </w:r>
      <w:bookmarkStart w:id="1" w:name="_Hlk173239395"/>
      <w:bookmarkStart w:id="2" w:name="_Hlk175644056"/>
      <w:r w:rsidR="00A101F4" w:rsidRPr="00A101F4">
        <w:rPr>
          <w:rFonts w:eastAsia="Times New Roman" w:cs="Times New Roman"/>
          <w:b/>
          <w:sz w:val="20"/>
          <w:szCs w:val="20"/>
          <w:lang w:eastAsia="cs-CZ"/>
        </w:rPr>
        <w:t>Oprava trati v úseku Tanvald – Kořenov</w:t>
      </w:r>
      <w:bookmarkEnd w:id="1"/>
      <w:r w:rsidR="00301559">
        <w:rPr>
          <w:rFonts w:eastAsia="Times New Roman" w:cs="Times New Roman"/>
          <w:b/>
          <w:sz w:val="20"/>
          <w:szCs w:val="20"/>
          <w:lang w:eastAsia="cs-CZ"/>
        </w:rPr>
        <w:t xml:space="preserve">“ - </w:t>
      </w:r>
      <w:r w:rsidR="0000586D">
        <w:rPr>
          <w:rFonts w:eastAsia="Times New Roman" w:cs="Times New Roman"/>
          <w:b/>
          <w:sz w:val="20"/>
          <w:szCs w:val="20"/>
          <w:lang w:eastAsia="cs-CZ"/>
        </w:rPr>
        <w:t>BOZP</w:t>
      </w:r>
      <w:bookmarkEnd w:id="2"/>
    </w:p>
    <w:p w14:paraId="777BDE51" w14:textId="1191FE5B" w:rsidR="001A6F12" w:rsidRPr="001A6F12" w:rsidRDefault="00F44F4D" w:rsidP="00F44F4D">
      <w:pPr>
        <w:widowControl w:val="0"/>
        <w:autoSpaceDE w:val="0"/>
        <w:autoSpaceDN w:val="0"/>
        <w:spacing w:after="0" w:line="240" w:lineRule="auto"/>
        <w:rPr>
          <w:rFonts w:eastAsia="Times New Roman" w:cs="Times New Roman"/>
          <w:lang w:eastAsia="cs-CZ"/>
        </w:rPr>
      </w:pPr>
      <w:r w:rsidRPr="001A6F12">
        <w:rPr>
          <w:rFonts w:eastAsia="Times New Roman" w:cs="Times New Roman"/>
          <w:color w:val="000000"/>
          <w:lang w:eastAsia="cs-CZ"/>
        </w:rPr>
        <w:t xml:space="preserve">(evidenční číslo VZ </w:t>
      </w:r>
      <w:r>
        <w:rPr>
          <w:rFonts w:eastAsia="Times New Roman" w:cs="Times New Roman"/>
          <w:lang w:eastAsia="cs-CZ"/>
        </w:rPr>
        <w:t xml:space="preserve">dle </w:t>
      </w:r>
      <w:r w:rsidRPr="001D5491">
        <w:rPr>
          <w:rFonts w:eastAsia="Times New Roman" w:cs="Times New Roman"/>
          <w:lang w:eastAsia="cs-CZ"/>
        </w:rPr>
        <w:t>registru</w:t>
      </w:r>
      <w:r w:rsidRPr="009F3C21">
        <w:rPr>
          <w:rFonts w:eastAsia="Times New Roman" w:cs="Times New Roman"/>
          <w:lang w:eastAsia="cs-CZ"/>
        </w:rPr>
        <w:t xml:space="preserve">: </w:t>
      </w:r>
      <w:r w:rsidR="00761F55" w:rsidRPr="009F3C21">
        <w:rPr>
          <w:rFonts w:eastAsia="Times New Roman" w:cs="Arial"/>
          <w:lang w:eastAsia="cs-CZ"/>
        </w:rPr>
        <w:t>64024</w:t>
      </w:r>
      <w:r w:rsidR="009F3C21" w:rsidRPr="009F3C21">
        <w:rPr>
          <w:rFonts w:eastAsia="Times New Roman" w:cs="Arial"/>
          <w:lang w:eastAsia="cs-CZ"/>
        </w:rPr>
        <w:t>097</w:t>
      </w:r>
      <w:r w:rsidRPr="009F3C21">
        <w:rPr>
          <w:rFonts w:eastAsia="Times New Roman" w:cs="Times New Roman"/>
          <w:lang w:eastAsia="cs-CZ"/>
        </w:rPr>
        <w:t>)</w:t>
      </w:r>
    </w:p>
    <w:p w14:paraId="660CD251" w14:textId="77777777" w:rsidR="001A6F12" w:rsidRDefault="001A6F12" w:rsidP="001A6F12">
      <w:pPr>
        <w:widowControl w:val="0"/>
        <w:autoSpaceDE w:val="0"/>
        <w:autoSpaceDN w:val="0"/>
        <w:spacing w:after="0" w:line="240" w:lineRule="auto"/>
        <w:rPr>
          <w:rFonts w:eastAsia="Times New Roman" w:cs="Times New Roman"/>
          <w:lang w:eastAsia="cs-CZ"/>
        </w:rPr>
      </w:pPr>
    </w:p>
    <w:p w14:paraId="62F2718E" w14:textId="7F37DC0C" w:rsidR="00485DAE" w:rsidRPr="001A6F12" w:rsidRDefault="00485DAE" w:rsidP="001A6F12">
      <w:pPr>
        <w:widowControl w:val="0"/>
        <w:autoSpaceDE w:val="0"/>
        <w:autoSpaceDN w:val="0"/>
        <w:spacing w:after="0" w:line="240" w:lineRule="auto"/>
        <w:rPr>
          <w:rFonts w:eastAsia="Times New Roman" w:cs="Times New Roman"/>
          <w:lang w:eastAsia="cs-CZ"/>
        </w:rPr>
      </w:pPr>
      <w:r w:rsidRPr="004C7962">
        <w:rPr>
          <w:noProof/>
          <w:lang w:eastAsia="cs-CZ"/>
        </w:rPr>
        <w:drawing>
          <wp:inline distT="0" distB="0" distL="0" distR="0" wp14:anchorId="1D01B019" wp14:editId="64CD6CBF">
            <wp:extent cx="1460500" cy="840946"/>
            <wp:effectExtent l="0" t="0" r="6350" b="0"/>
            <wp:docPr id="4" name="Obrázek 4"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2" cstate="hqprint">
                      <a:extLst>
                        <a:ext uri="{28A0092B-C50C-407E-A947-70E740481C1C}">
                          <a14:useLocalDpi xmlns:a14="http://schemas.microsoft.com/office/drawing/2010/main" val="0"/>
                        </a:ext>
                      </a:extLst>
                    </a:blip>
                    <a:srcRect/>
                    <a:stretch>
                      <a:fillRect/>
                    </a:stretch>
                  </pic:blipFill>
                  <pic:spPr bwMode="auto">
                    <a:xfrm>
                      <a:off x="0" y="0"/>
                      <a:ext cx="1512339" cy="870794"/>
                    </a:xfrm>
                    <a:prstGeom prst="rect">
                      <a:avLst/>
                    </a:prstGeom>
                    <a:noFill/>
                    <a:ln>
                      <a:noFill/>
                    </a:ln>
                  </pic:spPr>
                </pic:pic>
              </a:graphicData>
            </a:graphic>
          </wp:inline>
        </w:drawing>
      </w:r>
    </w:p>
    <w:p w14:paraId="72C49478" w14:textId="77777777" w:rsidR="0005245F" w:rsidRPr="001A6F12" w:rsidRDefault="0005245F" w:rsidP="001A6F12">
      <w:pPr>
        <w:spacing w:after="0" w:line="240" w:lineRule="auto"/>
        <w:ind w:right="23"/>
        <w:rPr>
          <w:rFonts w:eastAsia="Times New Roman" w:cs="Times New Roman"/>
          <w:lang w:eastAsia="cs-CZ"/>
        </w:rPr>
      </w:pPr>
    </w:p>
    <w:p w14:paraId="4728A289" w14:textId="77777777" w:rsidR="00A101F4" w:rsidRPr="00A101F4" w:rsidRDefault="00A101F4" w:rsidP="00A101F4">
      <w:pPr>
        <w:spacing w:after="0" w:line="240" w:lineRule="auto"/>
        <w:jc w:val="both"/>
        <w:rPr>
          <w:rFonts w:eastAsia="Times New Roman" w:cs="Times New Roman"/>
          <w:iCs/>
          <w:lang w:eastAsia="cs-CZ"/>
        </w:rPr>
      </w:pPr>
      <w:r w:rsidRPr="00A101F4">
        <w:rPr>
          <w:rFonts w:eastAsia="Times New Roman" w:cs="Times New Roman"/>
          <w:iCs/>
          <w:lang w:eastAsia="cs-CZ"/>
        </w:rPr>
        <w:t>Správa železnic, státní organizace, zadává tuto veřejnou zakázku jako podlimitní sektorovou</w:t>
      </w:r>
    </w:p>
    <w:p w14:paraId="7CF04C04" w14:textId="77777777" w:rsidR="00A101F4" w:rsidRPr="00A101F4" w:rsidRDefault="00A101F4" w:rsidP="00A101F4">
      <w:pPr>
        <w:spacing w:after="0" w:line="240" w:lineRule="auto"/>
        <w:jc w:val="both"/>
        <w:rPr>
          <w:rFonts w:eastAsia="Times New Roman" w:cs="Times New Roman"/>
          <w:iCs/>
          <w:lang w:eastAsia="cs-CZ"/>
        </w:rPr>
      </w:pPr>
      <w:r w:rsidRPr="00A101F4">
        <w:rPr>
          <w:rFonts w:eastAsia="Times New Roman" w:cs="Times New Roman"/>
          <w:iCs/>
          <w:lang w:eastAsia="cs-CZ"/>
        </w:rPr>
        <w:t>veřejnou zakázku v souvislosti s výkonem relevantní činnosti dle § 151 odst. 1 ZZVZ a v souladu</w:t>
      </w:r>
    </w:p>
    <w:p w14:paraId="29A12506" w14:textId="77777777" w:rsidR="00A101F4" w:rsidRPr="00A101F4" w:rsidRDefault="00A101F4" w:rsidP="00A101F4">
      <w:pPr>
        <w:spacing w:after="0" w:line="240" w:lineRule="auto"/>
        <w:jc w:val="both"/>
        <w:rPr>
          <w:rFonts w:eastAsia="Times New Roman" w:cs="Times New Roman"/>
          <w:iCs/>
          <w:lang w:eastAsia="cs-CZ"/>
        </w:rPr>
      </w:pPr>
      <w:r w:rsidRPr="00A101F4">
        <w:rPr>
          <w:rFonts w:eastAsia="Times New Roman" w:cs="Times New Roman"/>
          <w:iCs/>
          <w:lang w:eastAsia="cs-CZ"/>
        </w:rPr>
        <w:t>s § 158 odst. 1 ZZVZ nepostupuje při zadávání této veřejné zakázky podle uvedeného zákona.</w:t>
      </w:r>
    </w:p>
    <w:p w14:paraId="26161C7E" w14:textId="77777777" w:rsidR="00A101F4" w:rsidRDefault="00A101F4" w:rsidP="00A101F4">
      <w:pPr>
        <w:spacing w:after="0" w:line="240" w:lineRule="auto"/>
        <w:jc w:val="both"/>
        <w:rPr>
          <w:rFonts w:eastAsia="Times New Roman" w:cs="Times New Roman"/>
          <w:iCs/>
          <w:lang w:eastAsia="cs-CZ"/>
        </w:rPr>
      </w:pPr>
      <w:r w:rsidRPr="00A101F4">
        <w:rPr>
          <w:rFonts w:eastAsia="Times New Roman" w:cs="Times New Roman"/>
          <w:iCs/>
          <w:lang w:eastAsia="cs-CZ"/>
        </w:rPr>
        <w:t>Řízení na zadání této veřejné zakázky se dále v textu označuje jako „</w:t>
      </w:r>
      <w:r w:rsidRPr="00A101F4">
        <w:rPr>
          <w:rFonts w:eastAsia="Times New Roman" w:cs="Times New Roman"/>
          <w:b/>
          <w:bCs/>
          <w:iCs/>
          <w:lang w:eastAsia="cs-CZ"/>
        </w:rPr>
        <w:t>výběrové řízení</w:t>
      </w:r>
      <w:r w:rsidRPr="00A101F4">
        <w:rPr>
          <w:rFonts w:eastAsia="Times New Roman" w:cs="Times New Roman"/>
          <w:iCs/>
          <w:lang w:eastAsia="cs-CZ"/>
        </w:rPr>
        <w:t>“.</w:t>
      </w:r>
    </w:p>
    <w:p w14:paraId="7A7ED5DA" w14:textId="77777777" w:rsidR="00A101F4" w:rsidRPr="00A101F4" w:rsidRDefault="00A101F4" w:rsidP="00A101F4">
      <w:pPr>
        <w:spacing w:after="0" w:line="240" w:lineRule="auto"/>
        <w:jc w:val="both"/>
        <w:rPr>
          <w:rFonts w:eastAsia="Times New Roman" w:cs="Times New Roman"/>
          <w:iCs/>
          <w:lang w:eastAsia="cs-CZ"/>
        </w:rPr>
      </w:pPr>
    </w:p>
    <w:p w14:paraId="394FC1ED" w14:textId="77777777" w:rsidR="00A101F4" w:rsidRPr="00A101F4" w:rsidRDefault="00A101F4" w:rsidP="00A101F4">
      <w:pPr>
        <w:spacing w:after="0" w:line="240" w:lineRule="auto"/>
        <w:jc w:val="both"/>
        <w:rPr>
          <w:rFonts w:eastAsia="Times New Roman" w:cs="Times New Roman"/>
          <w:iCs/>
          <w:lang w:eastAsia="cs-CZ"/>
        </w:rPr>
      </w:pPr>
      <w:r w:rsidRPr="00A101F4">
        <w:rPr>
          <w:rFonts w:eastAsia="Times New Roman" w:cs="Times New Roman"/>
          <w:iCs/>
          <w:lang w:eastAsia="cs-CZ"/>
        </w:rPr>
        <w:t>Výše uvedená veřejná zakázka je dále v textu označována jen jako „</w:t>
      </w:r>
      <w:r w:rsidRPr="00A101F4">
        <w:rPr>
          <w:rFonts w:eastAsia="Times New Roman" w:cs="Times New Roman"/>
          <w:b/>
          <w:bCs/>
          <w:iCs/>
          <w:lang w:eastAsia="cs-CZ"/>
        </w:rPr>
        <w:t>veřejná zakázka</w:t>
      </w:r>
      <w:r w:rsidRPr="00A101F4">
        <w:rPr>
          <w:rFonts w:eastAsia="Times New Roman" w:cs="Times New Roman"/>
          <w:iCs/>
          <w:lang w:eastAsia="cs-CZ"/>
        </w:rPr>
        <w:t>“. Výzva</w:t>
      </w:r>
    </w:p>
    <w:p w14:paraId="36B29939" w14:textId="06594125" w:rsidR="001A6F12" w:rsidRPr="00A101F4" w:rsidRDefault="00A101F4" w:rsidP="00A101F4">
      <w:pPr>
        <w:spacing w:after="0" w:line="240" w:lineRule="auto"/>
        <w:jc w:val="both"/>
        <w:rPr>
          <w:rFonts w:eastAsia="Times New Roman" w:cs="Times New Roman"/>
          <w:iCs/>
          <w:lang w:eastAsia="cs-CZ"/>
        </w:rPr>
      </w:pPr>
      <w:r w:rsidRPr="00A101F4">
        <w:rPr>
          <w:rFonts w:eastAsia="Times New Roman" w:cs="Times New Roman"/>
          <w:iCs/>
          <w:lang w:eastAsia="cs-CZ"/>
        </w:rPr>
        <w:t>k podání nabídky je v textu označována též jako „</w:t>
      </w:r>
      <w:r w:rsidRPr="00A101F4">
        <w:rPr>
          <w:rFonts w:eastAsia="Times New Roman" w:cs="Times New Roman"/>
          <w:b/>
          <w:bCs/>
          <w:iCs/>
          <w:lang w:eastAsia="cs-CZ"/>
        </w:rPr>
        <w:t>Výzva</w:t>
      </w:r>
      <w:r w:rsidRPr="00A101F4">
        <w:rPr>
          <w:rFonts w:eastAsia="Times New Roman" w:cs="Times New Roman"/>
          <w:iCs/>
          <w:lang w:eastAsia="cs-CZ"/>
        </w:rPr>
        <w:t>“.</w:t>
      </w:r>
    </w:p>
    <w:p w14:paraId="57396751" w14:textId="77777777" w:rsidR="00A80472" w:rsidRPr="001A6F12" w:rsidRDefault="00A80472" w:rsidP="001A6F12">
      <w:pPr>
        <w:spacing w:after="0" w:line="240" w:lineRule="auto"/>
        <w:jc w:val="both"/>
        <w:rPr>
          <w:rFonts w:eastAsia="Times New Roman" w:cs="Times New Roman"/>
          <w:lang w:eastAsia="cs-CZ"/>
        </w:rPr>
      </w:pPr>
    </w:p>
    <w:p w14:paraId="7CACE384" w14:textId="77777777" w:rsidR="001A6F12" w:rsidRPr="001A6F12" w:rsidRDefault="001A6F12" w:rsidP="001A6F12">
      <w:pPr>
        <w:spacing w:after="0" w:line="240" w:lineRule="auto"/>
        <w:jc w:val="both"/>
        <w:rPr>
          <w:rFonts w:eastAsia="Times New Roman" w:cs="Times New Roman"/>
          <w:lang w:eastAsia="cs-CZ"/>
        </w:rPr>
      </w:pPr>
      <w:r w:rsidRPr="001A6F12">
        <w:rPr>
          <w:rFonts w:eastAsia="Times New Roman" w:cs="Times New Roman"/>
          <w:lang w:eastAsia="cs-CZ"/>
        </w:rPr>
        <w:t>Pro tuto veřejnou zakázku (dále též „VZ“) jsou zadavatelem stanoveny následující podmínky:</w:t>
      </w:r>
    </w:p>
    <w:p w14:paraId="0FA1278E" w14:textId="77777777" w:rsidR="001A6F12" w:rsidRPr="001A6F12" w:rsidRDefault="001A6F12" w:rsidP="001A6F12">
      <w:pPr>
        <w:spacing w:after="0" w:line="240" w:lineRule="auto"/>
        <w:jc w:val="both"/>
        <w:rPr>
          <w:rFonts w:eastAsia="Times New Roman" w:cs="Times New Roman"/>
          <w:lang w:eastAsia="cs-CZ"/>
        </w:rPr>
      </w:pPr>
    </w:p>
    <w:p w14:paraId="34773BF1" w14:textId="77777777" w:rsidR="007A2402" w:rsidRPr="00056A82" w:rsidRDefault="007A2402" w:rsidP="007A2402">
      <w:pPr>
        <w:numPr>
          <w:ilvl w:val="0"/>
          <w:numId w:val="7"/>
        </w:numPr>
        <w:tabs>
          <w:tab w:val="num" w:pos="0"/>
          <w:tab w:val="num" w:pos="426"/>
        </w:tabs>
        <w:spacing w:after="120" w:line="240" w:lineRule="auto"/>
        <w:ind w:left="426" w:hanging="426"/>
        <w:rPr>
          <w:rFonts w:ascii="Verdana" w:eastAsia="Times New Roman" w:hAnsi="Verdana" w:cs="Times New Roman"/>
          <w:b/>
          <w:sz w:val="20"/>
          <w:szCs w:val="20"/>
          <w:u w:val="single"/>
          <w:lang w:eastAsia="cs-CZ"/>
        </w:rPr>
      </w:pPr>
      <w:r w:rsidRPr="00056A82">
        <w:rPr>
          <w:rFonts w:ascii="Verdana" w:eastAsia="Times New Roman" w:hAnsi="Verdana" w:cs="Times New Roman"/>
          <w:b/>
          <w:sz w:val="20"/>
          <w:szCs w:val="20"/>
          <w:u w:val="single"/>
          <w:lang w:eastAsia="cs-CZ"/>
        </w:rPr>
        <w:t>Identifikační údaje zadavatele:</w:t>
      </w:r>
    </w:p>
    <w:p w14:paraId="12DB93C8" w14:textId="77777777" w:rsidR="00A80472" w:rsidRPr="0006536D" w:rsidRDefault="00A80472" w:rsidP="00A80472">
      <w:pPr>
        <w:spacing w:after="0" w:line="240" w:lineRule="auto"/>
        <w:ind w:left="426"/>
        <w:jc w:val="both"/>
        <w:rPr>
          <w:rFonts w:ascii="Verdana" w:eastAsia="Times New Roman" w:hAnsi="Verdana" w:cs="Times New Roman"/>
          <w:bCs/>
          <w:lang w:eastAsia="cs-CZ"/>
        </w:rPr>
      </w:pPr>
      <w:r w:rsidRPr="0006536D">
        <w:rPr>
          <w:rFonts w:ascii="Verdana" w:eastAsia="Times New Roman" w:hAnsi="Verdana" w:cs="Times New Roman"/>
          <w:bCs/>
          <w:lang w:eastAsia="cs-CZ"/>
        </w:rPr>
        <w:t>Název:</w:t>
      </w:r>
      <w:r w:rsidRPr="0006536D">
        <w:rPr>
          <w:rFonts w:ascii="Verdana" w:eastAsia="Times New Roman" w:hAnsi="Verdana" w:cs="Times New Roman"/>
          <w:bCs/>
          <w:lang w:eastAsia="cs-CZ"/>
        </w:rPr>
        <w:tab/>
      </w:r>
      <w:r w:rsidRPr="0006536D">
        <w:rPr>
          <w:rFonts w:ascii="Verdana" w:eastAsia="Times New Roman" w:hAnsi="Verdana" w:cs="Times New Roman"/>
          <w:bCs/>
          <w:lang w:eastAsia="cs-CZ"/>
        </w:rPr>
        <w:tab/>
      </w:r>
      <w:r w:rsidRPr="0006536D">
        <w:rPr>
          <w:rFonts w:ascii="Verdana" w:eastAsia="Times New Roman" w:hAnsi="Verdana" w:cs="Times New Roman"/>
          <w:b/>
          <w:lang w:eastAsia="cs-CZ"/>
        </w:rPr>
        <w:t>Správa železnic, státní organizace</w:t>
      </w:r>
    </w:p>
    <w:p w14:paraId="0CC1250B" w14:textId="77777777" w:rsidR="00A80472" w:rsidRPr="0006536D" w:rsidRDefault="00A80472" w:rsidP="0006536D">
      <w:pPr>
        <w:spacing w:after="0" w:line="240" w:lineRule="auto"/>
        <w:ind w:left="1985" w:hanging="1559"/>
        <w:jc w:val="both"/>
        <w:rPr>
          <w:rFonts w:ascii="Verdana" w:eastAsia="Times New Roman" w:hAnsi="Verdana" w:cs="Times New Roman"/>
          <w:bCs/>
          <w:lang w:eastAsia="cs-CZ"/>
        </w:rPr>
      </w:pPr>
      <w:r w:rsidRPr="0006536D">
        <w:rPr>
          <w:rFonts w:ascii="Verdana" w:eastAsia="Times New Roman" w:hAnsi="Verdana" w:cs="Times New Roman"/>
          <w:bCs/>
          <w:lang w:eastAsia="cs-CZ"/>
        </w:rPr>
        <w:t xml:space="preserve">Sídlo: </w:t>
      </w:r>
      <w:r w:rsidRPr="0006536D">
        <w:rPr>
          <w:rFonts w:ascii="Verdana" w:eastAsia="Times New Roman" w:hAnsi="Verdana" w:cs="Times New Roman"/>
          <w:bCs/>
          <w:lang w:eastAsia="cs-CZ"/>
        </w:rPr>
        <w:tab/>
      </w:r>
      <w:r w:rsidRPr="0006536D">
        <w:rPr>
          <w:rFonts w:ascii="Verdana" w:eastAsia="Times New Roman" w:hAnsi="Verdana" w:cs="Times New Roman"/>
          <w:bCs/>
          <w:lang w:eastAsia="cs-CZ"/>
        </w:rPr>
        <w:tab/>
        <w:t>Praha 1 - Nové Město, Dlážděná 1003/7, PSČ 110 00</w:t>
      </w:r>
    </w:p>
    <w:p w14:paraId="68B6D21D" w14:textId="77777777" w:rsidR="00A80472" w:rsidRPr="0006536D" w:rsidRDefault="00A80472" w:rsidP="0006536D">
      <w:pPr>
        <w:spacing w:after="0" w:line="240" w:lineRule="auto"/>
        <w:ind w:left="2127"/>
        <w:jc w:val="both"/>
        <w:rPr>
          <w:rFonts w:ascii="Verdana" w:eastAsia="Times New Roman" w:hAnsi="Verdana" w:cs="Times New Roman"/>
          <w:bCs/>
          <w:lang w:eastAsia="cs-CZ"/>
        </w:rPr>
      </w:pPr>
      <w:r w:rsidRPr="0006536D">
        <w:rPr>
          <w:rFonts w:ascii="Verdana" w:eastAsia="Times New Roman" w:hAnsi="Verdana" w:cs="Times New Roman"/>
          <w:bCs/>
          <w:lang w:eastAsia="cs-CZ"/>
        </w:rPr>
        <w:t>zapsaná v obchodní rejstříku vedeném Městským soudem v Praze, spisová značka A 48384</w:t>
      </w:r>
    </w:p>
    <w:p w14:paraId="48A78870" w14:textId="77777777" w:rsidR="00A80472" w:rsidRPr="0006536D" w:rsidRDefault="00A80472" w:rsidP="00A80472">
      <w:pPr>
        <w:spacing w:after="0" w:line="240" w:lineRule="auto"/>
        <w:ind w:left="426"/>
        <w:jc w:val="both"/>
        <w:rPr>
          <w:rFonts w:ascii="Verdana" w:eastAsia="Times New Roman" w:hAnsi="Verdana" w:cs="Times New Roman"/>
          <w:bCs/>
          <w:lang w:eastAsia="cs-CZ"/>
        </w:rPr>
      </w:pPr>
      <w:r w:rsidRPr="0006536D">
        <w:rPr>
          <w:rFonts w:ascii="Verdana" w:eastAsia="Times New Roman" w:hAnsi="Verdana" w:cs="Times New Roman"/>
          <w:bCs/>
          <w:lang w:eastAsia="cs-CZ"/>
        </w:rPr>
        <w:t xml:space="preserve">IČO: </w:t>
      </w:r>
      <w:r w:rsidRPr="0006536D">
        <w:rPr>
          <w:rFonts w:ascii="Verdana" w:eastAsia="Times New Roman" w:hAnsi="Verdana" w:cs="Times New Roman"/>
          <w:bCs/>
          <w:lang w:eastAsia="cs-CZ"/>
        </w:rPr>
        <w:tab/>
      </w:r>
      <w:r w:rsidRPr="0006536D">
        <w:rPr>
          <w:rFonts w:ascii="Verdana" w:eastAsia="Times New Roman" w:hAnsi="Verdana" w:cs="Times New Roman"/>
          <w:bCs/>
          <w:lang w:eastAsia="cs-CZ"/>
        </w:rPr>
        <w:tab/>
        <w:t>70994234</w:t>
      </w:r>
    </w:p>
    <w:p w14:paraId="5E2A0BB9" w14:textId="77777777" w:rsidR="00A80472" w:rsidRPr="0006536D" w:rsidRDefault="00A80472" w:rsidP="00A80472">
      <w:pPr>
        <w:spacing w:after="0" w:line="240" w:lineRule="auto"/>
        <w:ind w:left="426"/>
        <w:jc w:val="both"/>
        <w:rPr>
          <w:rFonts w:ascii="Verdana" w:eastAsia="Times New Roman" w:hAnsi="Verdana" w:cs="Times New Roman"/>
          <w:bCs/>
          <w:lang w:eastAsia="cs-CZ"/>
        </w:rPr>
      </w:pPr>
      <w:r w:rsidRPr="0006536D">
        <w:rPr>
          <w:rFonts w:ascii="Verdana" w:eastAsia="Times New Roman" w:hAnsi="Verdana" w:cs="Times New Roman"/>
          <w:bCs/>
          <w:lang w:eastAsia="cs-CZ"/>
        </w:rPr>
        <w:t xml:space="preserve">DIČ: </w:t>
      </w:r>
      <w:r w:rsidRPr="0006536D">
        <w:rPr>
          <w:rFonts w:ascii="Verdana" w:eastAsia="Times New Roman" w:hAnsi="Verdana" w:cs="Times New Roman"/>
          <w:bCs/>
          <w:lang w:eastAsia="cs-CZ"/>
        </w:rPr>
        <w:tab/>
      </w:r>
      <w:r w:rsidRPr="0006536D">
        <w:rPr>
          <w:rFonts w:ascii="Verdana" w:eastAsia="Times New Roman" w:hAnsi="Verdana" w:cs="Times New Roman"/>
          <w:bCs/>
          <w:lang w:eastAsia="cs-CZ"/>
        </w:rPr>
        <w:tab/>
        <w:t>CZ70994234</w:t>
      </w:r>
    </w:p>
    <w:p w14:paraId="0E10ACA6" w14:textId="77777777" w:rsidR="00A80472" w:rsidRPr="0006536D" w:rsidRDefault="00A80472" w:rsidP="00A80472">
      <w:pPr>
        <w:spacing w:after="0" w:line="240" w:lineRule="auto"/>
        <w:ind w:left="426"/>
        <w:jc w:val="both"/>
        <w:rPr>
          <w:rFonts w:ascii="Verdana" w:eastAsia="Times New Roman" w:hAnsi="Verdana" w:cs="Times New Roman"/>
          <w:bCs/>
          <w:lang w:eastAsia="cs-CZ"/>
        </w:rPr>
      </w:pPr>
      <w:r w:rsidRPr="0006536D">
        <w:rPr>
          <w:rFonts w:ascii="Verdana" w:eastAsia="Times New Roman" w:hAnsi="Verdana" w:cs="Times New Roman"/>
          <w:bCs/>
          <w:lang w:eastAsia="cs-CZ"/>
        </w:rPr>
        <w:t xml:space="preserve">Identifikátor datové schránky: </w:t>
      </w:r>
      <w:proofErr w:type="spellStart"/>
      <w:r w:rsidRPr="0006536D">
        <w:rPr>
          <w:rFonts w:ascii="Verdana" w:eastAsia="Times New Roman" w:hAnsi="Verdana" w:cs="Times New Roman"/>
          <w:bCs/>
          <w:lang w:eastAsia="cs-CZ"/>
        </w:rPr>
        <w:t>uccchjm</w:t>
      </w:r>
      <w:proofErr w:type="spellEnd"/>
    </w:p>
    <w:p w14:paraId="30BC1A1F" w14:textId="77777777" w:rsidR="00A80472" w:rsidRPr="0006536D" w:rsidRDefault="00A80472" w:rsidP="00A80472">
      <w:pPr>
        <w:spacing w:after="0" w:line="240" w:lineRule="auto"/>
        <w:ind w:left="426"/>
        <w:jc w:val="both"/>
        <w:rPr>
          <w:rFonts w:ascii="Verdana" w:eastAsia="Times New Roman" w:hAnsi="Verdana" w:cs="Times New Roman"/>
          <w:bCs/>
          <w:lang w:eastAsia="cs-CZ"/>
        </w:rPr>
      </w:pPr>
    </w:p>
    <w:p w14:paraId="3B42EB7B" w14:textId="77777777" w:rsidR="00A80472" w:rsidRPr="0006536D" w:rsidRDefault="00A80472" w:rsidP="00A80472">
      <w:pPr>
        <w:spacing w:after="0" w:line="240" w:lineRule="auto"/>
        <w:ind w:left="426"/>
        <w:jc w:val="both"/>
        <w:rPr>
          <w:rFonts w:ascii="Verdana" w:eastAsia="Times New Roman" w:hAnsi="Verdana" w:cs="Times New Roman"/>
          <w:bCs/>
          <w:lang w:eastAsia="cs-CZ"/>
        </w:rPr>
      </w:pPr>
      <w:r w:rsidRPr="0006536D">
        <w:rPr>
          <w:rFonts w:ascii="Verdana" w:eastAsia="Times New Roman" w:hAnsi="Verdana" w:cs="Times New Roman"/>
          <w:bCs/>
          <w:lang w:eastAsia="cs-CZ"/>
        </w:rPr>
        <w:t>Zakázku zadává organizační jednotka zadavatele:</w:t>
      </w:r>
    </w:p>
    <w:p w14:paraId="1150ADD2" w14:textId="77777777" w:rsidR="00A80472" w:rsidRPr="0006536D" w:rsidRDefault="00A80472" w:rsidP="00A80472">
      <w:pPr>
        <w:spacing w:after="0" w:line="240" w:lineRule="auto"/>
        <w:ind w:left="426"/>
        <w:jc w:val="both"/>
        <w:rPr>
          <w:rFonts w:ascii="Verdana" w:eastAsia="Times New Roman" w:hAnsi="Verdana" w:cs="Times New Roman"/>
          <w:bCs/>
          <w:lang w:eastAsia="cs-CZ"/>
        </w:rPr>
      </w:pPr>
      <w:r w:rsidRPr="0006536D">
        <w:rPr>
          <w:rFonts w:ascii="Verdana" w:eastAsia="Times New Roman" w:hAnsi="Verdana" w:cs="Times New Roman"/>
          <w:bCs/>
          <w:lang w:eastAsia="cs-CZ"/>
        </w:rPr>
        <w:t>Název:</w:t>
      </w:r>
      <w:r w:rsidRPr="0006536D">
        <w:rPr>
          <w:rFonts w:ascii="Verdana" w:eastAsia="Times New Roman" w:hAnsi="Verdana" w:cs="Times New Roman"/>
          <w:bCs/>
          <w:lang w:eastAsia="cs-CZ"/>
        </w:rPr>
        <w:tab/>
      </w:r>
      <w:r w:rsidRPr="0006536D">
        <w:rPr>
          <w:rFonts w:ascii="Verdana" w:eastAsia="Times New Roman" w:hAnsi="Verdana" w:cs="Times New Roman"/>
          <w:bCs/>
          <w:lang w:eastAsia="cs-CZ"/>
        </w:rPr>
        <w:tab/>
        <w:t>Oblastní ředitelství Hradec Králové</w:t>
      </w:r>
    </w:p>
    <w:p w14:paraId="5F29067D" w14:textId="77777777" w:rsidR="00A80472" w:rsidRPr="0006536D" w:rsidRDefault="00A80472" w:rsidP="00A80472">
      <w:pPr>
        <w:spacing w:after="0" w:line="240" w:lineRule="auto"/>
        <w:ind w:left="426"/>
        <w:jc w:val="both"/>
        <w:rPr>
          <w:rFonts w:ascii="Verdana" w:eastAsia="Times New Roman" w:hAnsi="Verdana" w:cs="Times New Roman"/>
          <w:bCs/>
          <w:lang w:eastAsia="cs-CZ"/>
        </w:rPr>
      </w:pPr>
      <w:r w:rsidRPr="0006536D">
        <w:rPr>
          <w:rFonts w:ascii="Verdana" w:eastAsia="Times New Roman" w:hAnsi="Verdana" w:cs="Times New Roman"/>
          <w:bCs/>
          <w:lang w:eastAsia="cs-CZ"/>
        </w:rPr>
        <w:t>Sídlo:</w:t>
      </w:r>
      <w:r w:rsidRPr="0006536D">
        <w:rPr>
          <w:rFonts w:ascii="Verdana" w:eastAsia="Times New Roman" w:hAnsi="Verdana" w:cs="Times New Roman"/>
          <w:bCs/>
          <w:lang w:eastAsia="cs-CZ"/>
        </w:rPr>
        <w:tab/>
      </w:r>
      <w:r w:rsidRPr="0006536D">
        <w:rPr>
          <w:rFonts w:ascii="Verdana" w:eastAsia="Times New Roman" w:hAnsi="Verdana" w:cs="Times New Roman"/>
          <w:bCs/>
          <w:lang w:eastAsia="cs-CZ"/>
        </w:rPr>
        <w:tab/>
        <w:t>U Fotochemy 259, 501 01 Hradec Králové</w:t>
      </w:r>
    </w:p>
    <w:p w14:paraId="1C9D67C4" w14:textId="43EAC1E7" w:rsidR="008E4D22" w:rsidRDefault="00A80472" w:rsidP="0006536D">
      <w:pPr>
        <w:spacing w:after="0" w:line="240" w:lineRule="auto"/>
        <w:ind w:left="2127" w:hanging="1701"/>
        <w:jc w:val="both"/>
        <w:rPr>
          <w:rFonts w:ascii="Verdana" w:eastAsia="Times New Roman" w:hAnsi="Verdana" w:cs="Times New Roman"/>
          <w:bCs/>
          <w:lang w:eastAsia="cs-CZ"/>
        </w:rPr>
      </w:pPr>
      <w:r w:rsidRPr="0006536D">
        <w:rPr>
          <w:rFonts w:ascii="Verdana" w:eastAsia="Times New Roman" w:hAnsi="Verdana" w:cs="Times New Roman"/>
          <w:bCs/>
          <w:lang w:eastAsia="cs-CZ"/>
        </w:rPr>
        <w:t>Zastoupená:</w:t>
      </w:r>
      <w:r w:rsidRPr="0006536D">
        <w:rPr>
          <w:rFonts w:ascii="Verdana" w:eastAsia="Times New Roman" w:hAnsi="Verdana" w:cs="Times New Roman"/>
          <w:bCs/>
          <w:lang w:eastAsia="cs-CZ"/>
        </w:rPr>
        <w:tab/>
        <w:t>Ing. Pavlou Kosinovou, ředitelkou Oblastního ředitelství Hradec Králové, na základě pověření č. 3430 ze dne 12. 12. 2023</w:t>
      </w:r>
    </w:p>
    <w:p w14:paraId="4C4FE568" w14:textId="77777777" w:rsidR="003D32A3" w:rsidRDefault="003D32A3" w:rsidP="0006536D">
      <w:pPr>
        <w:spacing w:after="0" w:line="240" w:lineRule="auto"/>
        <w:ind w:left="2127" w:hanging="1701"/>
        <w:jc w:val="both"/>
        <w:rPr>
          <w:rFonts w:ascii="Verdana" w:eastAsia="Times New Roman" w:hAnsi="Verdana" w:cs="Times New Roman"/>
          <w:bCs/>
          <w:lang w:eastAsia="cs-CZ"/>
        </w:rPr>
      </w:pPr>
    </w:p>
    <w:p w14:paraId="6E1AECCD" w14:textId="77777777" w:rsidR="003D32A3" w:rsidRPr="0006536D" w:rsidRDefault="003D32A3" w:rsidP="0006536D">
      <w:pPr>
        <w:spacing w:after="0" w:line="240" w:lineRule="auto"/>
        <w:ind w:left="2127" w:hanging="1701"/>
        <w:jc w:val="both"/>
        <w:rPr>
          <w:rFonts w:ascii="Verdana" w:eastAsia="Times New Roman" w:hAnsi="Verdana" w:cs="Times New Roman"/>
          <w:bCs/>
          <w:lang w:eastAsia="cs-CZ"/>
        </w:rPr>
      </w:pPr>
    </w:p>
    <w:p w14:paraId="3EFE3F66" w14:textId="77777777" w:rsidR="008E4D22" w:rsidRPr="007A2402" w:rsidRDefault="008E4D22" w:rsidP="008E4D22">
      <w:pPr>
        <w:spacing w:after="0" w:line="240" w:lineRule="auto"/>
        <w:ind w:left="426"/>
        <w:jc w:val="both"/>
        <w:rPr>
          <w:rFonts w:ascii="Verdana" w:eastAsia="Times New Roman" w:hAnsi="Verdana" w:cs="Times New Roman"/>
          <w:lang w:eastAsia="cs-CZ"/>
        </w:rPr>
      </w:pPr>
    </w:p>
    <w:p w14:paraId="44A01BAD" w14:textId="77777777" w:rsidR="007A2402" w:rsidRPr="00056A82" w:rsidRDefault="007A2402" w:rsidP="007A2402">
      <w:pPr>
        <w:numPr>
          <w:ilvl w:val="0"/>
          <w:numId w:val="7"/>
        </w:numPr>
        <w:tabs>
          <w:tab w:val="num" w:pos="0"/>
          <w:tab w:val="num" w:pos="426"/>
        </w:tabs>
        <w:spacing w:after="120" w:line="240" w:lineRule="auto"/>
        <w:ind w:left="425" w:hanging="425"/>
        <w:rPr>
          <w:rFonts w:ascii="Verdana" w:eastAsia="Times New Roman" w:hAnsi="Verdana" w:cs="Times New Roman"/>
          <w:b/>
          <w:sz w:val="20"/>
          <w:szCs w:val="20"/>
          <w:u w:val="single"/>
          <w:lang w:eastAsia="cs-CZ"/>
        </w:rPr>
      </w:pPr>
      <w:r w:rsidRPr="00056A82">
        <w:rPr>
          <w:rFonts w:ascii="Verdana" w:eastAsia="Times New Roman" w:hAnsi="Verdana" w:cs="Times New Roman"/>
          <w:b/>
          <w:sz w:val="20"/>
          <w:szCs w:val="20"/>
          <w:u w:val="single"/>
          <w:lang w:eastAsia="cs-CZ"/>
        </w:rPr>
        <w:lastRenderedPageBreak/>
        <w:t>Komunikace mezi zadavatelem a dodavatelem:</w:t>
      </w:r>
    </w:p>
    <w:p w14:paraId="4D528979" w14:textId="5AC1D581" w:rsidR="007A2402" w:rsidRPr="007A2402" w:rsidRDefault="00813D08" w:rsidP="007A2402">
      <w:pPr>
        <w:spacing w:after="0" w:line="240" w:lineRule="auto"/>
        <w:ind w:left="426"/>
        <w:jc w:val="both"/>
        <w:rPr>
          <w:rFonts w:ascii="Verdana" w:eastAsia="Times New Roman" w:hAnsi="Verdana" w:cs="Times New Roman"/>
          <w:lang w:val="x-none" w:eastAsia="x-none"/>
        </w:rPr>
      </w:pPr>
      <w:bookmarkStart w:id="3" w:name="_Hlk152932094"/>
      <w:r w:rsidRPr="00813D08">
        <w:t xml:space="preserve">Komunikace mezi zadavatelem a dodavatelem ve výběrovém řízení probíhá písemně. Ústní komunikace je připuštěna za podmínek obdobně dle § 211 odst. 2 a 3 ZZVZ a její obsah musí být vždy zdokumentován. </w:t>
      </w:r>
      <w:bookmarkEnd w:id="3"/>
      <w:r w:rsidR="007A2402" w:rsidRPr="007A2402">
        <w:rPr>
          <w:rFonts w:ascii="Verdana" w:eastAsia="Times New Roman" w:hAnsi="Verdana" w:cs="Times New Roman"/>
          <w:lang w:eastAsia="x-none"/>
        </w:rPr>
        <w:t>Veškerá písemná komunikace mezi zadavatelem a</w:t>
      </w:r>
      <w:r w:rsidR="00493C47">
        <w:rPr>
          <w:rFonts w:ascii="Verdana" w:eastAsia="Times New Roman" w:hAnsi="Verdana" w:cs="Times New Roman"/>
          <w:lang w:eastAsia="x-none"/>
        </w:rPr>
        <w:t> </w:t>
      </w:r>
      <w:r w:rsidR="007A2402" w:rsidRPr="007A2402">
        <w:rPr>
          <w:rFonts w:ascii="Verdana" w:eastAsia="Times New Roman" w:hAnsi="Verdana" w:cs="Times New Roman"/>
          <w:lang w:eastAsia="x-none"/>
        </w:rPr>
        <w:t xml:space="preserve">dodavateli ve výběrovém řízení musí probíhat pouze elektronicky.  </w:t>
      </w:r>
      <w:r w:rsidR="004A6743">
        <w:rPr>
          <w:rFonts w:ascii="Verdana" w:eastAsia="Times New Roman" w:hAnsi="Verdana" w:cs="Times New Roman"/>
          <w:lang w:eastAsia="x-none"/>
        </w:rPr>
        <w:t xml:space="preserve">Písemná </w:t>
      </w:r>
      <w:r w:rsidR="007A2402" w:rsidRPr="007A2402">
        <w:rPr>
          <w:rFonts w:ascii="Verdana" w:eastAsia="Times New Roman" w:hAnsi="Verdana" w:cs="Times New Roman"/>
          <w:lang w:val="x-none" w:eastAsia="x-none"/>
        </w:rPr>
        <w:t>komunikace mezi zadavatelem a dodavateli v</w:t>
      </w:r>
      <w:r w:rsidR="007A2402" w:rsidRPr="007A2402">
        <w:rPr>
          <w:rFonts w:ascii="Verdana" w:eastAsia="Times New Roman" w:hAnsi="Verdana" w:cs="Times New Roman"/>
          <w:lang w:eastAsia="x-none"/>
        </w:rPr>
        <w:t>e</w:t>
      </w:r>
      <w:r w:rsidR="007A2402" w:rsidRPr="007A2402">
        <w:rPr>
          <w:rFonts w:ascii="Verdana" w:eastAsia="Times New Roman" w:hAnsi="Verdana" w:cs="Times New Roman"/>
          <w:lang w:val="x-none" w:eastAsia="x-none"/>
        </w:rPr>
        <w:t xml:space="preserve"> </w:t>
      </w:r>
      <w:r w:rsidR="007A2402" w:rsidRPr="007A2402">
        <w:rPr>
          <w:rFonts w:ascii="Verdana" w:eastAsia="Times New Roman" w:hAnsi="Verdana" w:cs="Times New Roman"/>
          <w:lang w:eastAsia="x-none"/>
        </w:rPr>
        <w:t>výběrovém</w:t>
      </w:r>
      <w:r w:rsidR="007A2402" w:rsidRPr="007A2402">
        <w:rPr>
          <w:rFonts w:ascii="Verdana" w:eastAsia="Times New Roman" w:hAnsi="Verdana" w:cs="Times New Roman"/>
          <w:lang w:val="x-none" w:eastAsia="x-none"/>
        </w:rPr>
        <w:t xml:space="preserve"> řízení bude ze strany zadavatele probíhat prostřednictvím elektronického nástroje E-ZAK (na adrese: </w:t>
      </w:r>
      <w:hyperlink r:id="rId13" w:history="1">
        <w:r w:rsidR="00541520" w:rsidRPr="00BE5FFF">
          <w:rPr>
            <w:rStyle w:val="Hypertextovodkaz"/>
            <w:rFonts w:ascii="Verdana" w:eastAsia="Times New Roman" w:hAnsi="Verdana" w:cs="Times New Roman"/>
            <w:lang w:val="x-none" w:eastAsia="x-none"/>
          </w:rPr>
          <w:t>https://zakazky.spravazeleznic.cz/</w:t>
        </w:r>
      </w:hyperlink>
      <w:r w:rsidR="007A2402" w:rsidRPr="007A2402">
        <w:rPr>
          <w:rFonts w:ascii="Verdana" w:eastAsia="Times New Roman" w:hAnsi="Verdana" w:cs="Times New Roman"/>
          <w:lang w:val="x-none" w:eastAsia="x-none"/>
        </w:rPr>
        <w:t>), který je profilem zadavatele a splňuje podmínky vyhlášky č. 260/2016 Sb., o stanovení podrobnějších podmínek týkajících se elektronických nástrojů, elektronických úkonů při zadávání veřejných zakázek a certifikátu shody. Na</w:t>
      </w:r>
      <w:r w:rsidR="00493C47">
        <w:rPr>
          <w:rFonts w:ascii="Verdana" w:eastAsia="Times New Roman" w:hAnsi="Verdana" w:cs="Times New Roman"/>
          <w:lang w:val="x-none" w:eastAsia="x-none"/>
        </w:rPr>
        <w:t> </w:t>
      </w:r>
      <w:r w:rsidR="004A6743">
        <w:rPr>
          <w:rFonts w:ascii="Verdana" w:eastAsia="Times New Roman" w:hAnsi="Verdana" w:cs="Times New Roman"/>
          <w:lang w:eastAsia="x-none"/>
        </w:rPr>
        <w:t xml:space="preserve">písemnou </w:t>
      </w:r>
      <w:r w:rsidR="007A2402" w:rsidRPr="007A2402">
        <w:rPr>
          <w:rFonts w:ascii="Verdana" w:eastAsia="Times New Roman" w:hAnsi="Verdana" w:cs="Times New Roman"/>
          <w:lang w:val="x-none" w:eastAsia="x-none"/>
        </w:rPr>
        <w:t>komunikaci ze strany dodavatele učiněnou elektronicky, avšak nikoliv prostřednictvím elektronického nástroje E-ZAK, bude zadavatel vždy odpovídat prostřednictvím elektronického nástroje</w:t>
      </w:r>
      <w:r w:rsidR="00A579F6">
        <w:rPr>
          <w:rFonts w:ascii="Verdana" w:eastAsia="Times New Roman" w:hAnsi="Verdana" w:cs="Times New Roman"/>
          <w:lang w:eastAsia="x-none"/>
        </w:rPr>
        <w:t xml:space="preserve"> </w:t>
      </w:r>
      <w:bookmarkStart w:id="4" w:name="_Hlk152932128"/>
      <w:r w:rsidR="00A579F6">
        <w:t>s výjimkou případů, kdy komunikace s dodavatelem prostřednictvím elektronického nástroje nebude objektivně možná, např. s ohledem na</w:t>
      </w:r>
      <w:r w:rsidR="00493C47">
        <w:t> </w:t>
      </w:r>
      <w:r w:rsidR="00A579F6">
        <w:t>chybějící registraci dodavatele v elektronickém nástroji</w:t>
      </w:r>
      <w:bookmarkEnd w:id="4"/>
      <w:r w:rsidR="007A2402" w:rsidRPr="007A2402">
        <w:rPr>
          <w:rFonts w:ascii="Verdana" w:eastAsia="Times New Roman" w:hAnsi="Verdana" w:cs="Times New Roman"/>
          <w:lang w:val="x-none" w:eastAsia="x-none"/>
        </w:rPr>
        <w:t xml:space="preserve">. </w:t>
      </w:r>
    </w:p>
    <w:p w14:paraId="7270C7B0" w14:textId="77777777" w:rsidR="007A2402" w:rsidRPr="007A2402" w:rsidRDefault="007A2402" w:rsidP="007A2402">
      <w:pPr>
        <w:spacing w:after="0" w:line="240" w:lineRule="auto"/>
        <w:ind w:left="426"/>
        <w:jc w:val="both"/>
        <w:rPr>
          <w:rFonts w:ascii="Verdana" w:eastAsia="Times New Roman" w:hAnsi="Verdana" w:cs="Times New Roman"/>
          <w:lang w:eastAsia="cs-CZ"/>
        </w:rPr>
      </w:pPr>
    </w:p>
    <w:p w14:paraId="64349722" w14:textId="0682EC70" w:rsidR="001A6F12" w:rsidRDefault="00F44F4D" w:rsidP="001A6F1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
          <w:u w:val="single"/>
          <w:lang w:eastAsia="cs-CZ"/>
        </w:rPr>
        <w:t>Kontaktní osoba pro výběrové řízení:</w:t>
      </w:r>
      <w:r w:rsidRPr="007A2402">
        <w:rPr>
          <w:rFonts w:ascii="Verdana" w:eastAsia="Times New Roman" w:hAnsi="Verdana" w:cs="Times New Roman"/>
          <w:lang w:eastAsia="cs-CZ"/>
        </w:rPr>
        <w:t xml:space="preserve"> </w:t>
      </w:r>
    </w:p>
    <w:p w14:paraId="2F076B9F" w14:textId="77777777" w:rsidR="0006536D" w:rsidRDefault="0006536D" w:rsidP="001A6F12">
      <w:pPr>
        <w:spacing w:after="0" w:line="240" w:lineRule="auto"/>
        <w:ind w:left="426"/>
        <w:jc w:val="both"/>
        <w:rPr>
          <w:rFonts w:eastAsia="Times New Roman" w:cs="Times New Roman"/>
          <w:lang w:eastAsia="cs-CZ"/>
        </w:rPr>
      </w:pPr>
    </w:p>
    <w:p w14:paraId="2F6AA33D" w14:textId="6ECC8DF3" w:rsidR="0006536D" w:rsidRDefault="0006536D" w:rsidP="0006536D">
      <w:pPr>
        <w:pStyle w:val="Textbezslovn"/>
        <w:ind w:left="0"/>
      </w:pPr>
      <w:r>
        <w:tab/>
        <w:t>jméno:</w:t>
      </w:r>
      <w:r>
        <w:tab/>
      </w:r>
      <w:r>
        <w:tab/>
        <w:t>Ing. Jan Jirowetz</w:t>
      </w:r>
    </w:p>
    <w:p w14:paraId="459C181A" w14:textId="4CE2AF44" w:rsidR="0006536D" w:rsidRDefault="0006536D" w:rsidP="0006536D">
      <w:pPr>
        <w:pStyle w:val="Textbezslovn"/>
      </w:pPr>
      <w:r>
        <w:t xml:space="preserve">telefon: </w:t>
      </w:r>
      <w:r>
        <w:tab/>
      </w:r>
      <w:r>
        <w:rPr>
          <w:lang w:val="en-US"/>
        </w:rPr>
        <w:t>972 341 425</w:t>
      </w:r>
    </w:p>
    <w:p w14:paraId="10557018" w14:textId="77777777" w:rsidR="0006536D" w:rsidRDefault="0006536D" w:rsidP="0006536D">
      <w:pPr>
        <w:pStyle w:val="Textbezslovn"/>
        <w:rPr>
          <w:lang w:val="en-US"/>
        </w:rPr>
      </w:pPr>
      <w:r>
        <w:t xml:space="preserve">e-mail: </w:t>
      </w:r>
      <w:r>
        <w:tab/>
      </w:r>
      <w:r>
        <w:rPr>
          <w:lang w:val="en-US"/>
        </w:rPr>
        <w:t>ORHKRzvz@spravazeleznic.cz</w:t>
      </w:r>
    </w:p>
    <w:p w14:paraId="38BA099C" w14:textId="77777777" w:rsidR="0006536D" w:rsidRPr="00D80C89" w:rsidRDefault="0006536D" w:rsidP="0006536D">
      <w:pPr>
        <w:pStyle w:val="Textbezslovn"/>
      </w:pPr>
      <w:r>
        <w:t>adresa:</w:t>
      </w:r>
      <w:r>
        <w:tab/>
      </w:r>
      <w:r w:rsidRPr="00D80C89">
        <w:t>Správa železnic, státní organizace</w:t>
      </w:r>
    </w:p>
    <w:p w14:paraId="540F64B0" w14:textId="77777777" w:rsidR="0006536D" w:rsidRPr="00D80C89" w:rsidRDefault="0006536D" w:rsidP="0006536D">
      <w:pPr>
        <w:pStyle w:val="Textbezslovn"/>
      </w:pPr>
      <w:r w:rsidRPr="00D80C89">
        <w:t xml:space="preserve"> </w:t>
      </w:r>
      <w:r w:rsidRPr="00D80C89">
        <w:tab/>
      </w:r>
      <w:r w:rsidRPr="00D80C89">
        <w:tab/>
        <w:t>Oblastní ředitelství Hradec Králové</w:t>
      </w:r>
    </w:p>
    <w:p w14:paraId="6D96848F" w14:textId="77777777" w:rsidR="0006536D" w:rsidRPr="00D80C89" w:rsidRDefault="0006536D" w:rsidP="0006536D">
      <w:pPr>
        <w:pStyle w:val="Textbezslovn"/>
      </w:pPr>
      <w:r w:rsidRPr="00D80C89">
        <w:tab/>
      </w:r>
      <w:r w:rsidRPr="00D80C89">
        <w:tab/>
        <w:t>U Fotochemy 259</w:t>
      </w:r>
    </w:p>
    <w:p w14:paraId="5096F20E" w14:textId="386E9219" w:rsidR="001A6F12" w:rsidRPr="0006536D" w:rsidRDefault="0006536D" w:rsidP="0006536D">
      <w:pPr>
        <w:pStyle w:val="Textbezslovn"/>
        <w:rPr>
          <w:rFonts w:cs="Calibri"/>
          <w:szCs w:val="20"/>
        </w:rPr>
      </w:pPr>
      <w:r w:rsidRPr="00D80C89">
        <w:tab/>
      </w:r>
      <w:r w:rsidRPr="00D80C89">
        <w:tab/>
        <w:t>501 01 Hradec Králové</w:t>
      </w:r>
    </w:p>
    <w:p w14:paraId="28B9EF1B" w14:textId="77777777" w:rsidR="008E4D22" w:rsidRPr="001A6F12" w:rsidRDefault="008E4D22" w:rsidP="008E4D22">
      <w:pPr>
        <w:spacing w:after="0" w:line="240" w:lineRule="auto"/>
        <w:jc w:val="both"/>
        <w:rPr>
          <w:rFonts w:eastAsia="Times New Roman" w:cs="Times New Roman"/>
          <w:lang w:eastAsia="cs-CZ"/>
        </w:rPr>
      </w:pPr>
    </w:p>
    <w:p w14:paraId="49D0E2D8" w14:textId="77777777" w:rsidR="001A6F12" w:rsidRPr="00056A82" w:rsidRDefault="001A6F12" w:rsidP="001A6F12">
      <w:pPr>
        <w:numPr>
          <w:ilvl w:val="0"/>
          <w:numId w:val="7"/>
        </w:numPr>
        <w:tabs>
          <w:tab w:val="num" w:pos="426"/>
        </w:tabs>
        <w:spacing w:after="120" w:line="240" w:lineRule="auto"/>
        <w:ind w:left="425" w:hanging="425"/>
        <w:rPr>
          <w:rFonts w:eastAsia="Times New Roman" w:cs="Times New Roman"/>
          <w:b/>
          <w:sz w:val="20"/>
          <w:szCs w:val="20"/>
          <w:u w:val="single"/>
          <w:lang w:eastAsia="cs-CZ"/>
        </w:rPr>
      </w:pPr>
      <w:r w:rsidRPr="00056A82">
        <w:rPr>
          <w:rFonts w:eastAsia="Times New Roman" w:cs="Times New Roman"/>
          <w:b/>
          <w:sz w:val="20"/>
          <w:szCs w:val="20"/>
          <w:u w:val="single"/>
          <w:lang w:eastAsia="cs-CZ"/>
        </w:rPr>
        <w:t>Druh, rozsah a předmět veřejné zakázky:</w:t>
      </w:r>
    </w:p>
    <w:p w14:paraId="6D9B578D" w14:textId="32DEA7F0"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Zadavatel zadává tuto podlimitní veřejnou zakázku na služby v souvislosti s výkonem relevantní činnosti ve smyslu ustanovení § 153 odst. 1 písm. f) zákona č. 134/2016 Sb., o</w:t>
      </w:r>
      <w:r w:rsidR="00493C47">
        <w:rPr>
          <w:rFonts w:eastAsia="Times New Roman" w:cs="Times New Roman"/>
          <w:lang w:eastAsia="cs-CZ"/>
        </w:rPr>
        <w:t> </w:t>
      </w:r>
      <w:r w:rsidRPr="001A6F12">
        <w:rPr>
          <w:rFonts w:eastAsia="Times New Roman" w:cs="Times New Roman"/>
          <w:lang w:eastAsia="cs-CZ"/>
        </w:rPr>
        <w:t>zadávání veřejných zakázek, ve znění pozdějších předpisů (dále jen „ZZVZ“). V souladu s</w:t>
      </w:r>
      <w:r w:rsidR="00493C47">
        <w:rPr>
          <w:rFonts w:eastAsia="Times New Roman" w:cs="Times New Roman"/>
          <w:lang w:eastAsia="cs-CZ"/>
        </w:rPr>
        <w:t> </w:t>
      </w:r>
      <w:r w:rsidRPr="001A6F12">
        <w:rPr>
          <w:rFonts w:eastAsia="Times New Roman" w:cs="Times New Roman"/>
          <w:lang w:eastAsia="cs-CZ"/>
        </w:rPr>
        <w:t>§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927C7">
        <w:rPr>
          <w:rFonts w:eastAsia="Times New Roman" w:cs="Times New Roman"/>
          <w:lang w:eastAsia="cs-CZ"/>
        </w:rPr>
        <w:t xml:space="preserve"> </w:t>
      </w:r>
      <w:bookmarkStart w:id="5" w:name="_Hlk152932167"/>
      <w:r w:rsidR="003927C7" w:rsidRPr="00ED0B92">
        <w:rPr>
          <w:rFonts w:eastAsia="Times New Roman" w:cs="Times New Roman"/>
          <w:lang w:eastAsia="cs-CZ"/>
        </w:rPr>
        <w:t>Veřejná zakázka je zadávána podle požadavků a podmínek stanovených směrnicí SŽ SM53 Směrnice o zadávání veřejných zakázek, která je vnitřním předpisem zadavatele a upravuje postupy při aplikaci ZZVZ v podmínkách Správy železnic, státní organizace.</w:t>
      </w:r>
      <w:bookmarkEnd w:id="5"/>
    </w:p>
    <w:p w14:paraId="447E7D69" w14:textId="77777777" w:rsidR="001A6F12" w:rsidRPr="001A6F12" w:rsidRDefault="001A6F12" w:rsidP="00EA28C6">
      <w:pPr>
        <w:spacing w:after="0" w:line="240" w:lineRule="auto"/>
        <w:jc w:val="both"/>
        <w:rPr>
          <w:rFonts w:eastAsia="Times New Roman" w:cs="Times New Roman"/>
          <w:lang w:eastAsia="cs-CZ"/>
        </w:rPr>
      </w:pPr>
    </w:p>
    <w:p w14:paraId="439E0DE5" w14:textId="7A940D77" w:rsid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 xml:space="preserve">Předmětem VZ je </w:t>
      </w:r>
      <w:r w:rsidRPr="001A6F12">
        <w:rPr>
          <w:rFonts w:eastAsia="Times New Roman" w:cs="Times New Roman"/>
          <w:lang w:eastAsia="cs-CZ"/>
        </w:rPr>
        <w:t xml:space="preserve">vypracování plánu bezpečnosti a ochrany zdraví při práci na staveništi a výkon činnosti koordinátora bezpečnosti a ochrany zdraví při práci na staveništi v realizační fázi stavby s názvem </w:t>
      </w:r>
      <w:bookmarkStart w:id="6" w:name="_Hlk152932307"/>
      <w:r w:rsidR="002E4FCE">
        <w:rPr>
          <w:rFonts w:eastAsia="Times New Roman" w:cs="Times New Roman"/>
          <w:lang w:eastAsia="cs-CZ"/>
        </w:rPr>
        <w:t>„</w:t>
      </w:r>
      <w:r w:rsidR="003D32A3" w:rsidRPr="003D32A3">
        <w:rPr>
          <w:rFonts w:eastAsia="Times New Roman" w:cs="Times New Roman"/>
          <w:b/>
          <w:lang w:eastAsia="cs-CZ"/>
        </w:rPr>
        <w:t>Oprava trati v úseku Tanvald – Kořenov</w:t>
      </w:r>
      <w:r w:rsidR="00CA7E8E" w:rsidRPr="001A6F12">
        <w:rPr>
          <w:rFonts w:eastAsia="Times New Roman" w:cs="Times New Roman"/>
          <w:b/>
          <w:lang w:eastAsia="cs-CZ"/>
        </w:rPr>
        <w:t>“</w:t>
      </w:r>
      <w:bookmarkEnd w:id="6"/>
      <w:r w:rsidRPr="001A6F12">
        <w:rPr>
          <w:rFonts w:eastAsia="Times New Roman" w:cs="Times New Roman"/>
          <w:b/>
          <w:lang w:eastAsia="cs-CZ"/>
        </w:rPr>
        <w:t xml:space="preserve"> </w:t>
      </w:r>
      <w:r w:rsidRPr="001A6F12">
        <w:rPr>
          <w:rFonts w:eastAsia="Times New Roman" w:cs="Times New Roman"/>
          <w:lang w:eastAsia="cs-CZ"/>
        </w:rPr>
        <w:t>v souladu se zákonem č. 309/2006 Sb., kterým se upravují další požadavky bezpečnosti a ochrany zdraví při práci v</w:t>
      </w:r>
      <w:r w:rsidR="00493C47">
        <w:rPr>
          <w:rFonts w:eastAsia="Times New Roman" w:cs="Times New Roman"/>
          <w:lang w:eastAsia="cs-CZ"/>
        </w:rPr>
        <w:t> </w:t>
      </w:r>
      <w:r w:rsidRPr="001A6F12">
        <w:rPr>
          <w:rFonts w:eastAsia="Times New Roman" w:cs="Times New Roman"/>
          <w:lang w:eastAsia="cs-CZ"/>
        </w:rPr>
        <w:t>pracovněprávních vztazích a o zajištění bezpečnosti a ochrany zdraví při činnosti nebo poskytování služeb mimo pracovněprávní vztahy, včetně podání oznámení o zahájení prací na stavbě.</w:t>
      </w:r>
    </w:p>
    <w:p w14:paraId="692DA334" w14:textId="77777777" w:rsidR="00EA28C6" w:rsidRDefault="00EA28C6" w:rsidP="001A6F12">
      <w:pPr>
        <w:spacing w:after="0" w:line="240" w:lineRule="auto"/>
        <w:ind w:left="426"/>
        <w:jc w:val="both"/>
        <w:rPr>
          <w:rFonts w:eastAsia="Times New Roman" w:cs="Times New Roman"/>
          <w:lang w:eastAsia="cs-CZ"/>
        </w:rPr>
      </w:pPr>
    </w:p>
    <w:p w14:paraId="74E21CF9"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Předmět zakázky v podrobnostech nezbytných pro zpracování nabídky je blíže specifikován v zadávací dokumentaci.</w:t>
      </w:r>
    </w:p>
    <w:p w14:paraId="0A7048F1" w14:textId="77777777" w:rsidR="001A6F12" w:rsidRPr="00056A82" w:rsidRDefault="001A6F12" w:rsidP="001A6F12">
      <w:pPr>
        <w:spacing w:after="0" w:line="240" w:lineRule="auto"/>
        <w:ind w:left="426"/>
        <w:jc w:val="both"/>
        <w:rPr>
          <w:rFonts w:eastAsia="Times New Roman" w:cs="Times New Roman"/>
          <w:sz w:val="20"/>
          <w:szCs w:val="20"/>
          <w:lang w:eastAsia="cs-CZ"/>
        </w:rPr>
      </w:pPr>
    </w:p>
    <w:p w14:paraId="10AAF68F" w14:textId="77777777" w:rsidR="001A6F12" w:rsidRPr="00056A82" w:rsidRDefault="001A6F12" w:rsidP="001A6F12">
      <w:pPr>
        <w:numPr>
          <w:ilvl w:val="0"/>
          <w:numId w:val="7"/>
        </w:numPr>
        <w:tabs>
          <w:tab w:val="num" w:pos="426"/>
        </w:tabs>
        <w:spacing w:after="120" w:line="240" w:lineRule="auto"/>
        <w:ind w:left="425" w:hanging="425"/>
        <w:rPr>
          <w:rFonts w:eastAsia="Times New Roman" w:cs="Times New Roman"/>
          <w:b/>
          <w:sz w:val="20"/>
          <w:szCs w:val="20"/>
          <w:u w:val="single"/>
          <w:lang w:eastAsia="cs-CZ"/>
        </w:rPr>
      </w:pPr>
      <w:r w:rsidRPr="00056A82">
        <w:rPr>
          <w:rFonts w:eastAsia="Times New Roman" w:cs="Times New Roman"/>
          <w:b/>
          <w:sz w:val="20"/>
          <w:szCs w:val="20"/>
          <w:u w:val="single"/>
          <w:lang w:eastAsia="cs-CZ"/>
        </w:rPr>
        <w:t>Obsah zadávací dokumentace</w:t>
      </w:r>
    </w:p>
    <w:p w14:paraId="09C1777C"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Zadávací dokumentace obsahuje následující dokumenty:</w:t>
      </w:r>
    </w:p>
    <w:p w14:paraId="5E1197FA" w14:textId="77777777" w:rsidR="001A6F12" w:rsidRPr="001A6F12" w:rsidRDefault="001A6F12" w:rsidP="001A6F12">
      <w:pPr>
        <w:spacing w:after="0" w:line="240" w:lineRule="auto"/>
        <w:ind w:left="426"/>
        <w:jc w:val="both"/>
        <w:rPr>
          <w:rFonts w:eastAsia="Times New Roman" w:cs="Times New Roman"/>
          <w:lang w:eastAsia="cs-CZ"/>
        </w:rPr>
      </w:pPr>
    </w:p>
    <w:p w14:paraId="64003A0B" w14:textId="33A1BB29" w:rsidR="001A6F12" w:rsidRPr="001A6F12" w:rsidRDefault="001A6F12" w:rsidP="001A6F12">
      <w:pPr>
        <w:numPr>
          <w:ilvl w:val="0"/>
          <w:numId w:val="8"/>
        </w:numPr>
        <w:spacing w:after="0" w:line="240" w:lineRule="auto"/>
        <w:ind w:left="709" w:hanging="283"/>
        <w:rPr>
          <w:rFonts w:eastAsia="Times New Roman" w:cs="Times New Roman"/>
          <w:lang w:eastAsia="cs-CZ"/>
        </w:rPr>
      </w:pPr>
      <w:r w:rsidRPr="001A6F12">
        <w:rPr>
          <w:rFonts w:eastAsia="Times New Roman" w:cs="Times New Roman"/>
          <w:lang w:eastAsia="cs-CZ"/>
        </w:rPr>
        <w:t xml:space="preserve">Výzva k podání nabídky č. j. </w:t>
      </w:r>
      <w:r w:rsidR="009F3C21" w:rsidRPr="009F3C21">
        <w:rPr>
          <w:szCs w:val="14"/>
        </w:rPr>
        <w:t>29482/2024-SŽ-OŘ HKR-</w:t>
      </w:r>
      <w:proofErr w:type="spellStart"/>
      <w:r w:rsidR="009F3C21" w:rsidRPr="009F3C21">
        <w:rPr>
          <w:szCs w:val="14"/>
        </w:rPr>
        <w:t>NPI</w:t>
      </w:r>
      <w:proofErr w:type="spellEnd"/>
      <w:r w:rsidR="009F3C21" w:rsidRPr="001A6F12">
        <w:rPr>
          <w:rFonts w:eastAsia="Times New Roman" w:cs="Times New Roman"/>
          <w:lang w:val="en-US" w:eastAsia="cs-CZ"/>
        </w:rPr>
        <w:t xml:space="preserve"> </w:t>
      </w:r>
      <w:r w:rsidRPr="001A6F12">
        <w:rPr>
          <w:rFonts w:eastAsia="Times New Roman" w:cs="Times New Roman"/>
          <w:lang w:val="en-US" w:eastAsia="cs-CZ"/>
        </w:rPr>
        <w:t>(</w:t>
      </w:r>
      <w:r w:rsidRPr="00761F55">
        <w:rPr>
          <w:rFonts w:eastAsia="Times New Roman" w:cs="Times New Roman"/>
          <w:lang w:eastAsia="cs-CZ"/>
        </w:rPr>
        <w:t>dále jen “Výzva”),</w:t>
      </w:r>
      <w:r w:rsidRPr="001A6F12">
        <w:rPr>
          <w:rFonts w:eastAsia="Times New Roman" w:cs="Times New Roman"/>
          <w:lang w:val="en-US" w:eastAsia="cs-CZ"/>
        </w:rPr>
        <w:t xml:space="preserve"> </w:t>
      </w:r>
    </w:p>
    <w:p w14:paraId="77BFAB3C" w14:textId="77777777" w:rsidR="001A6F12" w:rsidRPr="00EC10C2" w:rsidRDefault="001A6F12" w:rsidP="001A6F12">
      <w:pPr>
        <w:numPr>
          <w:ilvl w:val="0"/>
          <w:numId w:val="8"/>
        </w:numPr>
        <w:spacing w:after="0" w:line="240" w:lineRule="auto"/>
        <w:ind w:left="709" w:hanging="283"/>
        <w:rPr>
          <w:rFonts w:eastAsia="Times New Roman" w:cs="Times New Roman"/>
          <w:lang w:eastAsia="cs-CZ"/>
        </w:rPr>
      </w:pPr>
      <w:r w:rsidRPr="002E4FCE">
        <w:rPr>
          <w:rFonts w:eastAsia="Times New Roman" w:cs="Times New Roman"/>
          <w:lang w:eastAsia="cs-CZ"/>
        </w:rPr>
        <w:t xml:space="preserve">Závazný vzor Smlouvy o </w:t>
      </w:r>
      <w:r w:rsidR="007A566E" w:rsidRPr="002E4FCE">
        <w:rPr>
          <w:rFonts w:eastAsia="Times New Roman" w:cs="Times New Roman"/>
          <w:lang w:eastAsia="cs-CZ"/>
        </w:rPr>
        <w:t xml:space="preserve">dílo na </w:t>
      </w:r>
      <w:r w:rsidRPr="002E4FCE">
        <w:rPr>
          <w:rFonts w:eastAsia="Times New Roman" w:cs="Times New Roman"/>
          <w:lang w:eastAsia="cs-CZ"/>
        </w:rPr>
        <w:t xml:space="preserve">výkon činnosti koordinátora bezpečnosti a ochrany </w:t>
      </w:r>
      <w:r w:rsidRPr="00EC10C2">
        <w:rPr>
          <w:rFonts w:eastAsia="Times New Roman" w:cs="Times New Roman"/>
          <w:lang w:eastAsia="cs-CZ"/>
        </w:rPr>
        <w:t>zdraví při práci na staveništi ve fázi realizace stavby,</w:t>
      </w:r>
    </w:p>
    <w:p w14:paraId="704D5963" w14:textId="771CD8A9" w:rsidR="001A6F12" w:rsidRPr="00820F5E" w:rsidRDefault="00F44F4D" w:rsidP="00820F5E">
      <w:pPr>
        <w:numPr>
          <w:ilvl w:val="0"/>
          <w:numId w:val="8"/>
        </w:numPr>
        <w:spacing w:after="0" w:line="240" w:lineRule="auto"/>
        <w:ind w:left="709" w:hanging="283"/>
        <w:rPr>
          <w:rFonts w:eastAsia="Times New Roman" w:cs="Times New Roman"/>
          <w:lang w:eastAsia="cs-CZ"/>
        </w:rPr>
      </w:pPr>
      <w:r w:rsidRPr="00EC10C2">
        <w:rPr>
          <w:rFonts w:eastAsia="Times New Roman" w:cs="Times New Roman"/>
          <w:lang w:eastAsia="cs-CZ"/>
        </w:rPr>
        <w:t>Projektová dokumentace</w:t>
      </w:r>
      <w:r w:rsidR="00EC10C2" w:rsidRPr="00EC10C2">
        <w:rPr>
          <w:rFonts w:eastAsia="Times New Roman" w:cs="Times New Roman"/>
          <w:lang w:eastAsia="cs-CZ"/>
        </w:rPr>
        <w:t xml:space="preserve"> stavby</w:t>
      </w:r>
      <w:r w:rsidR="003D32A3">
        <w:rPr>
          <w:rFonts w:eastAsia="Times New Roman" w:cs="Times New Roman"/>
          <w:lang w:eastAsia="cs-CZ"/>
        </w:rPr>
        <w:t xml:space="preserve"> – část Plán BOZP ve fázi přípravy</w:t>
      </w:r>
      <w:r w:rsidRPr="00EC10C2">
        <w:rPr>
          <w:rFonts w:eastAsia="Times New Roman" w:cs="Times New Roman"/>
          <w:lang w:eastAsia="cs-CZ"/>
        </w:rPr>
        <w:t xml:space="preserve">: zpracovaná </w:t>
      </w:r>
      <w:r w:rsidR="0019233C">
        <w:rPr>
          <w:rFonts w:eastAsia="Times New Roman" w:cs="Times New Roman"/>
          <w:lang w:eastAsia="cs-CZ"/>
        </w:rPr>
        <w:t>S</w:t>
      </w:r>
      <w:r w:rsidR="002E4FCE" w:rsidRPr="00EC10C2">
        <w:rPr>
          <w:rFonts w:eastAsia="Times New Roman" w:cs="Arial"/>
          <w:lang w:eastAsia="cs-CZ"/>
        </w:rPr>
        <w:t>polečností</w:t>
      </w:r>
      <w:r w:rsidR="0019233C">
        <w:rPr>
          <w:rFonts w:eastAsia="Times New Roman" w:cs="Arial"/>
          <w:lang w:eastAsia="cs-CZ"/>
        </w:rPr>
        <w:t xml:space="preserve"> obchodních společností s názvem „TÝM/SAGASTA – Tanvald – Kořenov“ </w:t>
      </w:r>
      <w:r w:rsidR="0019233C">
        <w:rPr>
          <w:rFonts w:eastAsia="Times New Roman" w:cs="Arial"/>
          <w:lang w:eastAsia="cs-CZ"/>
        </w:rPr>
        <w:lastRenderedPageBreak/>
        <w:t>se</w:t>
      </w:r>
      <w:r w:rsidR="00820F5E">
        <w:rPr>
          <w:rFonts w:eastAsia="Times New Roman" w:cs="Arial"/>
          <w:lang w:eastAsia="cs-CZ"/>
        </w:rPr>
        <w:t> </w:t>
      </w:r>
      <w:r w:rsidR="0019233C">
        <w:rPr>
          <w:rFonts w:eastAsia="Times New Roman" w:cs="Arial"/>
          <w:lang w:eastAsia="cs-CZ"/>
        </w:rPr>
        <w:t>sídlem: Moskevská 532/60, 101 00 Praha 10 – Vršovice</w:t>
      </w:r>
      <w:r w:rsidR="00820F5E">
        <w:rPr>
          <w:rFonts w:eastAsia="Times New Roman" w:cs="Times New Roman"/>
          <w:lang w:eastAsia="cs-CZ"/>
        </w:rPr>
        <w:t>,</w:t>
      </w:r>
      <w:r w:rsidR="00321C38">
        <w:rPr>
          <w:rFonts w:eastAsia="Times New Roman" w:cs="Times New Roman"/>
          <w:lang w:eastAsia="cs-CZ"/>
        </w:rPr>
        <w:t xml:space="preserve"> </w:t>
      </w:r>
      <w:r w:rsidR="00AD2466">
        <w:rPr>
          <w:rFonts w:eastAsia="Times New Roman" w:cs="Times New Roman"/>
          <w:lang w:eastAsia="cs-CZ"/>
        </w:rPr>
        <w:t xml:space="preserve">kde společníky jsou: </w:t>
      </w:r>
      <w:r w:rsidR="0019233C" w:rsidRPr="00820F5E">
        <w:rPr>
          <w:rFonts w:eastAsia="Times New Roman" w:cs="Arial"/>
          <w:lang w:eastAsia="cs-CZ"/>
        </w:rPr>
        <w:t>Tým dopravního inženýrství</w:t>
      </w:r>
      <w:r w:rsidR="00820F5E">
        <w:rPr>
          <w:rFonts w:eastAsia="Times New Roman" w:cs="Arial"/>
          <w:lang w:eastAsia="cs-CZ"/>
        </w:rPr>
        <w:t> </w:t>
      </w:r>
      <w:r w:rsidR="0019233C" w:rsidRPr="00820F5E">
        <w:rPr>
          <w:rFonts w:eastAsia="Times New Roman" w:cs="Arial"/>
          <w:lang w:eastAsia="cs-CZ"/>
        </w:rPr>
        <w:t xml:space="preserve">s.r.o., </w:t>
      </w:r>
      <w:r w:rsidR="00AD2466">
        <w:rPr>
          <w:rFonts w:eastAsia="Times New Roman" w:cs="Arial"/>
          <w:lang w:eastAsia="cs-CZ"/>
        </w:rPr>
        <w:t xml:space="preserve">se sídlem </w:t>
      </w:r>
      <w:r w:rsidR="0019233C" w:rsidRPr="00820F5E">
        <w:rPr>
          <w:rFonts w:eastAsia="Times New Roman" w:cs="Arial"/>
          <w:lang w:eastAsia="cs-CZ"/>
        </w:rPr>
        <w:t xml:space="preserve">Praha 10 – Vršovice, </w:t>
      </w:r>
      <w:r w:rsidR="00820F5E" w:rsidRPr="00820F5E">
        <w:rPr>
          <w:rFonts w:eastAsia="Times New Roman" w:cs="Arial"/>
          <w:lang w:eastAsia="cs-CZ"/>
        </w:rPr>
        <w:t>M</w:t>
      </w:r>
      <w:r w:rsidR="0019233C" w:rsidRPr="00820F5E">
        <w:rPr>
          <w:rFonts w:eastAsia="Times New Roman" w:cs="Arial"/>
          <w:lang w:eastAsia="cs-CZ"/>
        </w:rPr>
        <w:t>oskevská 532/10,</w:t>
      </w:r>
      <w:r w:rsidR="00820F5E">
        <w:rPr>
          <w:rFonts w:eastAsia="Times New Roman" w:cs="Times New Roman"/>
          <w:lang w:eastAsia="cs-CZ"/>
        </w:rPr>
        <w:t xml:space="preserve"> </w:t>
      </w:r>
      <w:r w:rsidR="0019233C" w:rsidRPr="00820F5E">
        <w:rPr>
          <w:rFonts w:eastAsia="Times New Roman" w:cs="Arial"/>
          <w:lang w:eastAsia="cs-CZ"/>
        </w:rPr>
        <w:t>PSČ 10100</w:t>
      </w:r>
      <w:r w:rsidR="00820F5E" w:rsidRPr="00820F5E">
        <w:rPr>
          <w:rFonts w:eastAsia="Times New Roman" w:cs="Arial"/>
          <w:lang w:eastAsia="cs-CZ"/>
        </w:rPr>
        <w:t>, IČO: 24831832</w:t>
      </w:r>
      <w:r w:rsidR="00820F5E">
        <w:rPr>
          <w:rFonts w:eastAsia="Times New Roman" w:cs="Arial"/>
          <w:lang w:eastAsia="cs-CZ"/>
        </w:rPr>
        <w:t xml:space="preserve"> (Správce)</w:t>
      </w:r>
      <w:r w:rsidR="00820F5E">
        <w:rPr>
          <w:rFonts w:eastAsia="Times New Roman" w:cs="Times New Roman"/>
          <w:lang w:eastAsia="cs-CZ"/>
        </w:rPr>
        <w:t>,</w:t>
      </w:r>
      <w:r w:rsidR="00321C38">
        <w:rPr>
          <w:rFonts w:eastAsia="Times New Roman" w:cs="Times New Roman"/>
          <w:lang w:eastAsia="cs-CZ"/>
        </w:rPr>
        <w:t xml:space="preserve"> </w:t>
      </w:r>
      <w:r w:rsidR="00AD2466">
        <w:rPr>
          <w:rFonts w:eastAsia="Times New Roman" w:cs="Times New Roman"/>
          <w:lang w:eastAsia="cs-CZ"/>
        </w:rPr>
        <w:t xml:space="preserve">a </w:t>
      </w:r>
      <w:r w:rsidR="00321C38">
        <w:rPr>
          <w:rFonts w:eastAsia="Times New Roman" w:cs="Times New Roman"/>
          <w:lang w:eastAsia="cs-CZ"/>
        </w:rPr>
        <w:t xml:space="preserve">SAGASTA s.r.o. se sídlem: </w:t>
      </w:r>
      <w:r w:rsidR="00AD2466">
        <w:rPr>
          <w:rFonts w:eastAsia="Times New Roman" w:cs="Times New Roman"/>
          <w:lang w:eastAsia="cs-CZ"/>
        </w:rPr>
        <w:t>N</w:t>
      </w:r>
      <w:r w:rsidR="00321C38">
        <w:rPr>
          <w:rFonts w:eastAsia="Times New Roman" w:cs="Times New Roman"/>
          <w:lang w:eastAsia="cs-CZ"/>
        </w:rPr>
        <w:t>ovodvorská 1010/14, Lhotka, 142 00 Praha 4, IČO: 04598555,</w:t>
      </w:r>
      <w:r w:rsidR="00820F5E">
        <w:rPr>
          <w:rFonts w:eastAsia="Times New Roman" w:cs="Times New Roman"/>
          <w:lang w:eastAsia="cs-CZ"/>
        </w:rPr>
        <w:t xml:space="preserve"> </w:t>
      </w:r>
      <w:r w:rsidR="003246AF" w:rsidRPr="00820F5E">
        <w:rPr>
          <w:rFonts w:eastAsia="Times New Roman" w:cs="Arial"/>
          <w:lang w:eastAsia="cs-CZ"/>
        </w:rPr>
        <w:t xml:space="preserve">datum </w:t>
      </w:r>
      <w:r w:rsidR="00AD2466">
        <w:rPr>
          <w:rFonts w:eastAsia="Times New Roman" w:cs="Arial"/>
          <w:lang w:eastAsia="cs-CZ"/>
        </w:rPr>
        <w:t xml:space="preserve">zpracování: </w:t>
      </w:r>
      <w:r w:rsidR="005907B9" w:rsidRPr="00820F5E">
        <w:rPr>
          <w:rFonts w:eastAsia="Times New Roman" w:cs="Arial"/>
          <w:lang w:eastAsia="cs-CZ"/>
        </w:rPr>
        <w:t>1</w:t>
      </w:r>
      <w:r w:rsidR="00820F5E">
        <w:rPr>
          <w:rFonts w:eastAsia="Times New Roman" w:cs="Arial"/>
          <w:lang w:eastAsia="cs-CZ"/>
        </w:rPr>
        <w:t>1</w:t>
      </w:r>
      <w:r w:rsidR="005907B9" w:rsidRPr="00820F5E">
        <w:rPr>
          <w:rFonts w:eastAsia="Times New Roman" w:cs="Arial"/>
          <w:lang w:eastAsia="cs-CZ"/>
        </w:rPr>
        <w:t>/202</w:t>
      </w:r>
      <w:r w:rsidR="00820F5E">
        <w:rPr>
          <w:rFonts w:eastAsia="Times New Roman" w:cs="Arial"/>
          <w:lang w:eastAsia="cs-CZ"/>
        </w:rPr>
        <w:t>1</w:t>
      </w:r>
      <w:r w:rsidRPr="00820F5E">
        <w:rPr>
          <w:rFonts w:eastAsia="Times New Roman" w:cs="Times New Roman"/>
          <w:lang w:eastAsia="cs-CZ"/>
        </w:rPr>
        <w:t>.</w:t>
      </w:r>
    </w:p>
    <w:p w14:paraId="6E82B3A2" w14:textId="77777777" w:rsidR="008E4D22" w:rsidRDefault="008E4D22" w:rsidP="008E4D22">
      <w:pPr>
        <w:spacing w:after="0" w:line="240" w:lineRule="auto"/>
        <w:rPr>
          <w:rFonts w:eastAsia="Times New Roman" w:cs="Times New Roman"/>
          <w:highlight w:val="green"/>
          <w:lang w:eastAsia="cs-CZ"/>
        </w:rPr>
      </w:pPr>
    </w:p>
    <w:p w14:paraId="4F1A4A25" w14:textId="77777777" w:rsidR="008E4D22" w:rsidRPr="008E4D22" w:rsidRDefault="008E4D22" w:rsidP="008E4D22">
      <w:pPr>
        <w:spacing w:after="0" w:line="240" w:lineRule="auto"/>
        <w:rPr>
          <w:rFonts w:eastAsia="Times New Roman" w:cs="Times New Roman"/>
          <w:highlight w:val="green"/>
          <w:lang w:eastAsia="cs-CZ"/>
        </w:rPr>
      </w:pPr>
    </w:p>
    <w:p w14:paraId="626B1463" w14:textId="77777777" w:rsidR="001A6F12" w:rsidRPr="00056A82" w:rsidRDefault="001A6F12" w:rsidP="001A6F12">
      <w:pPr>
        <w:numPr>
          <w:ilvl w:val="0"/>
          <w:numId w:val="7"/>
        </w:numPr>
        <w:tabs>
          <w:tab w:val="num" w:pos="426"/>
        </w:tabs>
        <w:spacing w:after="120" w:line="240" w:lineRule="auto"/>
        <w:ind w:left="426" w:hanging="426"/>
        <w:jc w:val="both"/>
        <w:rPr>
          <w:rFonts w:eastAsia="Times New Roman" w:cs="Times New Roman"/>
          <w:sz w:val="20"/>
          <w:szCs w:val="20"/>
          <w:lang w:eastAsia="cs-CZ"/>
        </w:rPr>
      </w:pPr>
      <w:r w:rsidRPr="00056A82">
        <w:rPr>
          <w:rFonts w:eastAsia="Times New Roman" w:cs="Times New Roman"/>
          <w:b/>
          <w:sz w:val="20"/>
          <w:szCs w:val="20"/>
          <w:u w:val="single"/>
          <w:lang w:eastAsia="cs-CZ"/>
        </w:rPr>
        <w:t xml:space="preserve">Informace o poskytnutí zadávací dokumentace </w:t>
      </w:r>
    </w:p>
    <w:p w14:paraId="00C8203A" w14:textId="1888F005" w:rsidR="008E4D22" w:rsidRDefault="001A6F12" w:rsidP="008E4D2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Zadávací dokumentace je přístupná na profilu zadavatele </w:t>
      </w:r>
      <w:hyperlink r:id="rId14" w:history="1">
        <w:r w:rsidRPr="001A6F12">
          <w:rPr>
            <w:rFonts w:eastAsia="Times New Roman" w:cs="Times New Roman"/>
            <w:color w:val="0000FF"/>
            <w:u w:val="single"/>
            <w:lang w:eastAsia="cs-CZ"/>
          </w:rPr>
          <w:t>https://zakazky.</w:t>
        </w:r>
        <w:r w:rsidR="00FC42F0">
          <w:rPr>
            <w:rFonts w:eastAsia="Times New Roman" w:cs="Times New Roman"/>
            <w:color w:val="0000FF"/>
            <w:u w:val="single"/>
            <w:lang w:eastAsia="cs-CZ"/>
          </w:rPr>
          <w:t>spravazeleznic</w:t>
        </w:r>
        <w:r w:rsidRPr="001A6F12">
          <w:rPr>
            <w:rFonts w:eastAsia="Times New Roman" w:cs="Times New Roman"/>
            <w:color w:val="0000FF"/>
            <w:u w:val="single"/>
            <w:lang w:eastAsia="cs-CZ"/>
          </w:rPr>
          <w:t>.cz/</w:t>
        </w:r>
      </w:hyperlink>
      <w:r w:rsidRPr="001A6F12">
        <w:rPr>
          <w:rFonts w:eastAsia="Times New Roman" w:cs="Times New Roman"/>
          <w:lang w:eastAsia="cs-CZ"/>
        </w:rPr>
        <w:t>.</w:t>
      </w:r>
    </w:p>
    <w:p w14:paraId="5CE6FF6F" w14:textId="77777777" w:rsidR="008E4D22" w:rsidRDefault="008E4D22" w:rsidP="008E4D22">
      <w:pPr>
        <w:spacing w:after="0" w:line="240" w:lineRule="auto"/>
        <w:ind w:left="426"/>
        <w:jc w:val="both"/>
        <w:rPr>
          <w:rFonts w:eastAsia="Times New Roman" w:cs="Times New Roman"/>
          <w:lang w:eastAsia="cs-CZ"/>
        </w:rPr>
      </w:pPr>
    </w:p>
    <w:p w14:paraId="0BFCAE4D" w14:textId="77777777" w:rsidR="00FE551C" w:rsidRPr="001A6F12" w:rsidRDefault="00FE551C" w:rsidP="001A6F12">
      <w:pPr>
        <w:spacing w:after="0" w:line="240" w:lineRule="auto"/>
        <w:ind w:left="426"/>
        <w:jc w:val="both"/>
        <w:rPr>
          <w:rFonts w:eastAsia="Times New Roman" w:cs="Times New Roman"/>
          <w:lang w:eastAsia="cs-CZ"/>
        </w:rPr>
      </w:pPr>
    </w:p>
    <w:p w14:paraId="1816D7B1" w14:textId="77777777" w:rsidR="001A6F12" w:rsidRPr="00056A82" w:rsidRDefault="001A6F12" w:rsidP="001A6F12">
      <w:pPr>
        <w:numPr>
          <w:ilvl w:val="0"/>
          <w:numId w:val="7"/>
        </w:numPr>
        <w:tabs>
          <w:tab w:val="num" w:pos="426"/>
        </w:tabs>
        <w:spacing w:after="120" w:line="240" w:lineRule="auto"/>
        <w:ind w:left="426" w:hanging="426"/>
        <w:rPr>
          <w:rFonts w:eastAsia="Times New Roman" w:cs="Times New Roman"/>
          <w:sz w:val="20"/>
          <w:szCs w:val="20"/>
          <w:lang w:eastAsia="cs-CZ"/>
        </w:rPr>
      </w:pPr>
      <w:r w:rsidRPr="00056A82">
        <w:rPr>
          <w:rFonts w:eastAsia="Times New Roman" w:cs="Times New Roman"/>
          <w:b/>
          <w:sz w:val="20"/>
          <w:szCs w:val="20"/>
          <w:u w:val="single"/>
          <w:lang w:eastAsia="cs-CZ"/>
        </w:rPr>
        <w:t>Vysvětlení, změny, doplnění zadávacích podmínek</w:t>
      </w:r>
    </w:p>
    <w:p w14:paraId="3F5D69D5" w14:textId="6E9D718B"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Dodavatel je oprávněn podávat žádosti o vysvětlení zadávací dokumentace prostřednictvím elektronického nástroje E-ZAK na adrese: https://zakazky.</w:t>
      </w:r>
      <w:r w:rsidR="00FC42F0">
        <w:rPr>
          <w:rFonts w:eastAsia="Times New Roman" w:cs="Times New Roman"/>
          <w:lang w:eastAsia="cs-CZ"/>
        </w:rPr>
        <w:t>spravazeleznic</w:t>
      </w:r>
      <w:r w:rsidRPr="001A6F12">
        <w:rPr>
          <w:rFonts w:eastAsia="Times New Roman" w:cs="Times New Roman"/>
          <w:lang w:eastAsia="cs-CZ"/>
        </w:rPr>
        <w:t>.cz/, případně jinou formou písemné elektronické komunikace. Při komunikaci uskutečňované prostřednictvím datové schránky dodavatel v žádosti uvede kontaktní osobu zadavatele pro</w:t>
      </w:r>
      <w:r w:rsidR="00F07E90">
        <w:rPr>
          <w:rFonts w:eastAsia="Times New Roman" w:cs="Times New Roman"/>
          <w:lang w:eastAsia="cs-CZ"/>
        </w:rPr>
        <w:t> </w:t>
      </w:r>
      <w:r w:rsidRPr="001A6F12">
        <w:rPr>
          <w:rFonts w:eastAsia="Times New Roman" w:cs="Times New Roman"/>
          <w:lang w:eastAsia="cs-CZ"/>
        </w:rPr>
        <w:t xml:space="preserve">výběrové řízení. Zadavatel bude na žádosti o vysvětlení zadávací dokumentace odpovídat pouze prostřednictvím elektronického nástroje E-ZAK na adrese:  </w:t>
      </w:r>
      <w:hyperlink r:id="rId15" w:history="1">
        <w:r w:rsidR="00541520" w:rsidRPr="00BE5FFF">
          <w:rPr>
            <w:rStyle w:val="Hypertextovodkaz"/>
            <w:rFonts w:eastAsia="Times New Roman" w:cs="Times New Roman"/>
            <w:lang w:eastAsia="cs-CZ"/>
          </w:rPr>
          <w:t>https://zakazky.spravazeleznic.cz/</w:t>
        </w:r>
      </w:hyperlink>
      <w:r w:rsidRPr="001A6F12">
        <w:rPr>
          <w:rFonts w:eastAsia="Times New Roman" w:cs="Times New Roman"/>
          <w:lang w:eastAsia="cs-CZ"/>
        </w:rPr>
        <w:t xml:space="preserve">. </w:t>
      </w:r>
    </w:p>
    <w:p w14:paraId="7DB1E39F" w14:textId="77777777" w:rsidR="001A6F12" w:rsidRPr="001A6F12" w:rsidRDefault="001A6F12" w:rsidP="001A6F12">
      <w:pPr>
        <w:spacing w:after="0" w:line="240" w:lineRule="auto"/>
        <w:ind w:left="426"/>
        <w:jc w:val="both"/>
        <w:rPr>
          <w:rFonts w:eastAsia="Times New Roman" w:cs="Times New Roman"/>
          <w:lang w:eastAsia="cs-CZ"/>
        </w:rPr>
      </w:pPr>
    </w:p>
    <w:p w14:paraId="062ACFFD" w14:textId="77777777" w:rsidR="003927C7"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Písemná žádost musí být zadavateli doručena </w:t>
      </w:r>
      <w:r w:rsidRPr="003927C7">
        <w:rPr>
          <w:rFonts w:eastAsia="Times New Roman" w:cs="Times New Roman"/>
          <w:b/>
          <w:bCs/>
          <w:lang w:eastAsia="cs-CZ"/>
        </w:rPr>
        <w:t>nejpozději 4 pracovní dny</w:t>
      </w:r>
      <w:r w:rsidRPr="001A6F12">
        <w:rPr>
          <w:rFonts w:eastAsia="Times New Roman" w:cs="Times New Roman"/>
          <w:lang w:eastAsia="cs-CZ"/>
        </w:rPr>
        <w:t xml:space="preserve"> před uplynutím lhůty pro podání nabídek</w:t>
      </w:r>
      <w:r w:rsidR="003927C7">
        <w:rPr>
          <w:rFonts w:eastAsia="Times New Roman" w:cs="Times New Roman"/>
          <w:lang w:eastAsia="cs-CZ"/>
        </w:rPr>
        <w:t xml:space="preserve">, </w:t>
      </w:r>
      <w:r w:rsidR="003927C7">
        <w:t>jinak zadavatel není povinen vysvětlení poskytnout</w:t>
      </w:r>
      <w:r w:rsidRPr="001A6F12">
        <w:rPr>
          <w:rFonts w:eastAsia="Times New Roman" w:cs="Times New Roman"/>
          <w:lang w:eastAsia="cs-CZ"/>
        </w:rPr>
        <w:t xml:space="preserve">. </w:t>
      </w:r>
    </w:p>
    <w:p w14:paraId="2C764366" w14:textId="1019DF3C"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Zadavatel poskytne vysvětlení zadávací dokumentace </w:t>
      </w:r>
      <w:r w:rsidRPr="001A6F12">
        <w:rPr>
          <w:rFonts w:eastAsia="Times New Roman" w:cs="Times New Roman"/>
          <w:b/>
          <w:bCs/>
          <w:lang w:eastAsia="cs-CZ"/>
        </w:rPr>
        <w:t xml:space="preserve">nejpozději do 2 pracovních dnů po doručení žádosti podle předchozího odstavce. </w:t>
      </w:r>
      <w:r w:rsidRPr="001A6F12">
        <w:rPr>
          <w:rFonts w:eastAsia="Times New Roman" w:cs="Times New Roman"/>
          <w:lang w:eastAsia="cs-CZ"/>
        </w:rPr>
        <w:t>Pokud zadavatel na žádost o</w:t>
      </w:r>
      <w:r w:rsidR="00493C47">
        <w:rPr>
          <w:rFonts w:eastAsia="Times New Roman" w:cs="Times New Roman"/>
          <w:lang w:eastAsia="cs-CZ"/>
        </w:rPr>
        <w:t> </w:t>
      </w:r>
      <w:r w:rsidRPr="001A6F12">
        <w:rPr>
          <w:rFonts w:eastAsia="Times New Roman" w:cs="Times New Roman"/>
          <w:lang w:eastAsia="cs-CZ"/>
        </w:rPr>
        <w:t>vysvětlení, která není doručena včas, vysvětlení poskytne, nemusí dodržet lhůtu uvedenou v předchozí větě.</w:t>
      </w:r>
      <w:r w:rsidR="003927C7">
        <w:rPr>
          <w:rFonts w:eastAsia="Times New Roman" w:cs="Times New Roman"/>
          <w:lang w:eastAsia="cs-CZ"/>
        </w:rPr>
        <w:t xml:space="preserve"> </w:t>
      </w:r>
      <w:r w:rsidR="003927C7" w:rsidRPr="00FD39DE">
        <w:t>Vysvětlení zadávací dokumentace může zadavatel poskytnout i</w:t>
      </w:r>
      <w:r w:rsidR="00F07E90">
        <w:t> </w:t>
      </w:r>
      <w:r w:rsidR="003927C7" w:rsidRPr="00FD39DE">
        <w:t>bez</w:t>
      </w:r>
      <w:r w:rsidR="00F07E90">
        <w:t> </w:t>
      </w:r>
      <w:r w:rsidR="003927C7" w:rsidRPr="00FD39DE">
        <w:t>předchozí žádosti</w:t>
      </w:r>
      <w:r w:rsidR="003927C7">
        <w:t>, a to nejméně 2 pracovní dny před uplynutím lhůty pro podání nabídek.</w:t>
      </w:r>
    </w:p>
    <w:p w14:paraId="5004649D" w14:textId="77777777" w:rsidR="001A6F12" w:rsidRPr="001A6F12" w:rsidRDefault="001A6F12" w:rsidP="001A6F12">
      <w:pPr>
        <w:spacing w:after="0" w:line="240" w:lineRule="auto"/>
        <w:ind w:left="426"/>
        <w:jc w:val="both"/>
        <w:rPr>
          <w:rFonts w:eastAsia="Times New Roman" w:cs="Times New Roman"/>
          <w:lang w:eastAsia="cs-CZ"/>
        </w:rPr>
      </w:pPr>
    </w:p>
    <w:p w14:paraId="5394BC97"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Vysvětlení zadávací dokumentace, včetně přesného znění žádosti, zadavatel uveřejní stejným způsobem, jakým uveřejnil výzvu k podání nabídek, tedy na profilu zadavatele: </w:t>
      </w:r>
      <w:hyperlink r:id="rId16" w:history="1">
        <w:r w:rsidRPr="001A6F12">
          <w:rPr>
            <w:rFonts w:eastAsia="Times New Roman" w:cs="Times New Roman"/>
            <w:color w:val="0000FF"/>
            <w:u w:val="single"/>
            <w:lang w:eastAsia="cs-CZ"/>
          </w:rPr>
          <w:t>https://zakazky.</w:t>
        </w:r>
        <w:r w:rsidR="00FC42F0">
          <w:rPr>
            <w:rFonts w:eastAsia="Times New Roman" w:cs="Times New Roman"/>
            <w:color w:val="0000FF"/>
            <w:u w:val="single"/>
            <w:lang w:eastAsia="cs-CZ"/>
          </w:rPr>
          <w:t>spravazeleznic</w:t>
        </w:r>
        <w:r w:rsidRPr="001A6F12">
          <w:rPr>
            <w:rFonts w:eastAsia="Times New Roman" w:cs="Times New Roman"/>
            <w:color w:val="0000FF"/>
            <w:u w:val="single"/>
            <w:lang w:eastAsia="cs-CZ"/>
          </w:rPr>
          <w:t>.cz/</w:t>
        </w:r>
      </w:hyperlink>
      <w:r w:rsidRPr="001A6F12">
        <w:rPr>
          <w:rFonts w:eastAsia="Times New Roman" w:cs="Times New Roman"/>
          <w:lang w:eastAsia="cs-CZ"/>
        </w:rPr>
        <w:t>. Vysvětlení je považováno za doručené okamžikem uveřejnění.</w:t>
      </w:r>
    </w:p>
    <w:p w14:paraId="0C13D9BB" w14:textId="77777777" w:rsidR="001A6F12" w:rsidRPr="001A6F12" w:rsidRDefault="001A6F12" w:rsidP="001A6F12">
      <w:pPr>
        <w:spacing w:after="0" w:line="240" w:lineRule="auto"/>
        <w:ind w:left="426"/>
        <w:jc w:val="both"/>
        <w:rPr>
          <w:rFonts w:eastAsia="Times New Roman" w:cs="Times New Roman"/>
          <w:lang w:eastAsia="cs-CZ"/>
        </w:rPr>
      </w:pPr>
    </w:p>
    <w:p w14:paraId="70948B7C"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 </w:t>
      </w:r>
    </w:p>
    <w:p w14:paraId="0DB808DD" w14:textId="77777777" w:rsidR="001A6F12" w:rsidRPr="001A6F12" w:rsidRDefault="001A6F12" w:rsidP="001A6F12">
      <w:pPr>
        <w:spacing w:after="0" w:line="240" w:lineRule="auto"/>
        <w:ind w:left="426"/>
        <w:jc w:val="both"/>
        <w:rPr>
          <w:rFonts w:eastAsia="Times New Roman" w:cs="Times New Roman"/>
          <w:lang w:eastAsia="cs-CZ"/>
        </w:rPr>
      </w:pPr>
    </w:p>
    <w:p w14:paraId="6838C0A7" w14:textId="4BACF685"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Pokud zadavatel provede úpravu zadávací dokumentace a povaha úpravy zadávací dokumentace to vyžaduje, je současně povinen přiměřeně prodloužit lhůtu pro podání nabídek. </w:t>
      </w:r>
      <w:r w:rsidRPr="001A6F12">
        <w:rPr>
          <w:rFonts w:eastAsia="Times New Roman" w:cs="Times New Roman"/>
          <w:bCs/>
          <w:lang w:eastAsia="cs-CZ"/>
        </w:rPr>
        <w:t>V případě takové změny zadávací dokumentace, která může rozšířit okruh možných dodavatelů, je zadavatel povinen prodloužit lhůtu pro podání nabídek tak, aby</w:t>
      </w:r>
      <w:r w:rsidR="00F07E90">
        <w:rPr>
          <w:rFonts w:eastAsia="Times New Roman" w:cs="Times New Roman"/>
          <w:bCs/>
          <w:lang w:eastAsia="cs-CZ"/>
        </w:rPr>
        <w:t> </w:t>
      </w:r>
      <w:r w:rsidRPr="001A6F12">
        <w:rPr>
          <w:rFonts w:eastAsia="Times New Roman" w:cs="Times New Roman"/>
          <w:bCs/>
          <w:lang w:eastAsia="cs-CZ"/>
        </w:rPr>
        <w:t>od</w:t>
      </w:r>
      <w:r w:rsidR="00493C47">
        <w:rPr>
          <w:rFonts w:eastAsia="Times New Roman" w:cs="Times New Roman"/>
          <w:bCs/>
          <w:lang w:eastAsia="cs-CZ"/>
        </w:rPr>
        <w:t> </w:t>
      </w:r>
      <w:r w:rsidRPr="001A6F12">
        <w:rPr>
          <w:rFonts w:eastAsia="Times New Roman" w:cs="Times New Roman"/>
          <w:bCs/>
          <w:lang w:eastAsia="cs-CZ"/>
        </w:rPr>
        <w:t>odeslání změny nebo doplnění zadávací dokumentace činila nejméně celou původní délku lhůty pro podání nabídek.</w:t>
      </w:r>
    </w:p>
    <w:p w14:paraId="6443B39D" w14:textId="77777777" w:rsidR="001A6F12" w:rsidRPr="001A6F12" w:rsidRDefault="001A6F12" w:rsidP="001A6F12">
      <w:pPr>
        <w:spacing w:after="0" w:line="240" w:lineRule="auto"/>
        <w:ind w:left="426"/>
        <w:jc w:val="both"/>
        <w:rPr>
          <w:rFonts w:eastAsia="Times New Roman" w:cs="Times New Roman"/>
          <w:lang w:eastAsia="cs-CZ"/>
        </w:rPr>
      </w:pPr>
    </w:p>
    <w:p w14:paraId="144E6BEC" w14:textId="77777777" w:rsidR="001A6F12" w:rsidRPr="001A6F12" w:rsidRDefault="001A6F12" w:rsidP="001A6F12">
      <w:pPr>
        <w:spacing w:after="0" w:line="240" w:lineRule="auto"/>
        <w:ind w:left="426"/>
        <w:rPr>
          <w:rFonts w:eastAsia="Times New Roman" w:cs="Times New Roman"/>
          <w:lang w:eastAsia="cs-CZ"/>
        </w:rPr>
      </w:pPr>
    </w:p>
    <w:p w14:paraId="1F8F0711" w14:textId="77777777" w:rsidR="001A6F12" w:rsidRPr="00056A82" w:rsidRDefault="001A6F12" w:rsidP="001A6F12">
      <w:pPr>
        <w:numPr>
          <w:ilvl w:val="0"/>
          <w:numId w:val="7"/>
        </w:numPr>
        <w:tabs>
          <w:tab w:val="num" w:pos="426"/>
        </w:tabs>
        <w:spacing w:after="120" w:line="240" w:lineRule="auto"/>
        <w:ind w:left="426" w:hanging="426"/>
        <w:rPr>
          <w:rFonts w:eastAsia="Times New Roman" w:cs="Times New Roman"/>
          <w:b/>
          <w:sz w:val="20"/>
          <w:szCs w:val="20"/>
          <w:u w:val="single"/>
          <w:lang w:eastAsia="cs-CZ"/>
        </w:rPr>
      </w:pPr>
      <w:r w:rsidRPr="00056A82">
        <w:rPr>
          <w:rFonts w:eastAsia="Times New Roman" w:cs="Times New Roman"/>
          <w:b/>
          <w:sz w:val="20"/>
          <w:szCs w:val="20"/>
          <w:u w:val="single"/>
          <w:lang w:eastAsia="cs-CZ"/>
        </w:rPr>
        <w:t>Doba a místo plnění VZ:</w:t>
      </w:r>
    </w:p>
    <w:p w14:paraId="4D0ED1D8" w14:textId="6F5E1B93" w:rsidR="001A6F12" w:rsidRPr="00490134" w:rsidRDefault="00F44F4D" w:rsidP="001A6F12">
      <w:pPr>
        <w:spacing w:after="0" w:line="240" w:lineRule="auto"/>
        <w:ind w:left="426"/>
        <w:jc w:val="both"/>
        <w:rPr>
          <w:rFonts w:eastAsia="Times New Roman" w:cs="Times New Roman"/>
          <w:lang w:eastAsia="cs-CZ"/>
        </w:rPr>
      </w:pPr>
      <w:r w:rsidRPr="00490134">
        <w:rPr>
          <w:rFonts w:eastAsia="Times New Roman" w:cs="Times New Roman"/>
          <w:b/>
          <w:lang w:eastAsia="cs-CZ"/>
        </w:rPr>
        <w:t>Zahájení plnění:</w:t>
      </w:r>
      <w:r w:rsidRPr="00490134">
        <w:rPr>
          <w:rFonts w:eastAsia="Times New Roman" w:cs="Times New Roman"/>
          <w:lang w:eastAsia="cs-CZ"/>
        </w:rPr>
        <w:t xml:space="preserve"> bezodkladně po nabytí účinnosti smlouvy o výkonu činnosti koordinátora bezpečnosti a ochrany zdraví při práci na staveništi ve fázi realizace předmětné stavby (dále jen „smlouva“)</w:t>
      </w:r>
      <w:r w:rsidR="00A20C98" w:rsidRPr="00490134">
        <w:rPr>
          <w:rFonts w:eastAsia="Times New Roman" w:cs="Times New Roman"/>
          <w:lang w:eastAsia="cs-CZ"/>
        </w:rPr>
        <w:t>.</w:t>
      </w:r>
    </w:p>
    <w:p w14:paraId="226C7397" w14:textId="77777777" w:rsidR="00490134" w:rsidRPr="00490134" w:rsidRDefault="00490134" w:rsidP="00040E45">
      <w:pPr>
        <w:spacing w:after="0" w:line="240" w:lineRule="auto"/>
        <w:jc w:val="both"/>
        <w:rPr>
          <w:rFonts w:eastAsia="Times New Roman" w:cs="Times New Roman"/>
          <w:lang w:eastAsia="cs-CZ"/>
        </w:rPr>
      </w:pPr>
    </w:p>
    <w:p w14:paraId="1D571C51" w14:textId="27CEB77B" w:rsidR="00490134" w:rsidRPr="00490134" w:rsidRDefault="00490134" w:rsidP="001A6F12">
      <w:pPr>
        <w:spacing w:after="0" w:line="240" w:lineRule="auto"/>
        <w:ind w:left="426"/>
        <w:jc w:val="both"/>
        <w:rPr>
          <w:rFonts w:eastAsia="Times New Roman" w:cs="Times New Roman"/>
          <w:u w:val="single"/>
          <w:lang w:eastAsia="cs-CZ"/>
        </w:rPr>
      </w:pPr>
      <w:r w:rsidRPr="00490134">
        <w:rPr>
          <w:rFonts w:eastAsia="Times New Roman" w:cs="Times New Roman"/>
          <w:u w:val="single"/>
          <w:lang w:eastAsia="cs-CZ"/>
        </w:rPr>
        <w:t>Zadavatel předpokládá zahájení stavebních prací v </w:t>
      </w:r>
      <w:r w:rsidR="00820F5E">
        <w:rPr>
          <w:rFonts w:eastAsia="Times New Roman" w:cs="Times New Roman"/>
          <w:u w:val="single"/>
          <w:lang w:eastAsia="cs-CZ"/>
        </w:rPr>
        <w:t>říjnu</w:t>
      </w:r>
      <w:r w:rsidRPr="00490134">
        <w:rPr>
          <w:rFonts w:eastAsia="Times New Roman" w:cs="Times New Roman"/>
          <w:u w:val="single"/>
          <w:lang w:eastAsia="cs-CZ"/>
        </w:rPr>
        <w:t xml:space="preserve"> 2024. </w:t>
      </w:r>
    </w:p>
    <w:p w14:paraId="7E0CBC53" w14:textId="77777777" w:rsidR="001A6F12" w:rsidRPr="00490134" w:rsidRDefault="001A6F12" w:rsidP="001A6F12">
      <w:pPr>
        <w:spacing w:after="0" w:line="240" w:lineRule="auto"/>
        <w:ind w:left="426"/>
        <w:jc w:val="both"/>
        <w:rPr>
          <w:rFonts w:eastAsia="Times New Roman" w:cs="Times New Roman"/>
          <w:lang w:eastAsia="cs-CZ"/>
        </w:rPr>
      </w:pPr>
    </w:p>
    <w:p w14:paraId="49A1B576" w14:textId="4A5024E3" w:rsidR="001A6F12" w:rsidRPr="001A6F12" w:rsidRDefault="001A6F12" w:rsidP="001A6F12">
      <w:pPr>
        <w:spacing w:after="0" w:line="240" w:lineRule="auto"/>
        <w:ind w:left="426"/>
        <w:jc w:val="both"/>
        <w:rPr>
          <w:rFonts w:eastAsia="Times New Roman" w:cs="Times New Roman"/>
          <w:lang w:eastAsia="cs-CZ"/>
        </w:rPr>
      </w:pPr>
      <w:r w:rsidRPr="00490134">
        <w:rPr>
          <w:rFonts w:eastAsia="Times New Roman" w:cs="Times New Roman"/>
          <w:b/>
          <w:lang w:eastAsia="cs-CZ"/>
        </w:rPr>
        <w:t>Ukončení plnění:</w:t>
      </w:r>
      <w:r w:rsidRPr="00490134">
        <w:rPr>
          <w:rFonts w:eastAsia="Times New Roman" w:cs="Times New Roman"/>
          <w:lang w:eastAsia="cs-CZ"/>
        </w:rPr>
        <w:t xml:space="preserve"> </w:t>
      </w:r>
      <w:r w:rsidRPr="005907B9">
        <w:rPr>
          <w:rFonts w:eastAsia="Times New Roman" w:cs="Times New Roman"/>
          <w:lang w:eastAsia="cs-CZ"/>
        </w:rPr>
        <w:t xml:space="preserve">do </w:t>
      </w:r>
      <w:r w:rsidR="00820F5E">
        <w:rPr>
          <w:rFonts w:eastAsia="Times New Roman" w:cs="Arial"/>
          <w:b/>
          <w:bCs/>
          <w:lang w:eastAsia="cs-CZ"/>
        </w:rPr>
        <w:t>20</w:t>
      </w:r>
      <w:r w:rsidR="0035030A" w:rsidRPr="005907B9">
        <w:rPr>
          <w:rFonts w:eastAsia="Times New Roman" w:cs="Arial"/>
          <w:b/>
          <w:bCs/>
          <w:lang w:eastAsia="cs-CZ"/>
        </w:rPr>
        <w:t xml:space="preserve"> </w:t>
      </w:r>
      <w:r w:rsidR="00A20C98" w:rsidRPr="005907B9">
        <w:rPr>
          <w:rFonts w:eastAsia="Times New Roman" w:cs="Arial"/>
          <w:b/>
          <w:bCs/>
          <w:lang w:eastAsia="cs-CZ"/>
        </w:rPr>
        <w:t>měsíců</w:t>
      </w:r>
      <w:r w:rsidRPr="005907B9">
        <w:rPr>
          <w:rFonts w:eastAsia="Times New Roman" w:cs="Times New Roman"/>
          <w:lang w:eastAsia="cs-CZ"/>
        </w:rPr>
        <w:t xml:space="preserve"> ode</w:t>
      </w:r>
      <w:r w:rsidRPr="00490134">
        <w:rPr>
          <w:rFonts w:eastAsia="Times New Roman" w:cs="Times New Roman"/>
          <w:lang w:eastAsia="cs-CZ"/>
        </w:rPr>
        <w:t xml:space="preserve"> dne </w:t>
      </w:r>
      <w:r w:rsidR="007D4CF7" w:rsidRPr="00490134">
        <w:rPr>
          <w:rFonts w:eastAsia="Times New Roman" w:cs="Times New Roman"/>
          <w:lang w:eastAsia="cs-CZ"/>
        </w:rPr>
        <w:t>zahájení</w:t>
      </w:r>
      <w:r w:rsidRPr="00490134">
        <w:rPr>
          <w:rFonts w:eastAsia="Times New Roman" w:cs="Times New Roman"/>
          <w:lang w:eastAsia="cs-CZ"/>
        </w:rPr>
        <w:t xml:space="preserve"> stavebních prací na předmětné stavbě, kdy je předpokládáno ukončení stavebních prací.</w:t>
      </w:r>
      <w:r w:rsidRPr="001A6F12">
        <w:rPr>
          <w:rFonts w:eastAsia="Times New Roman" w:cs="Times New Roman"/>
          <w:lang w:eastAsia="cs-CZ"/>
        </w:rPr>
        <w:t xml:space="preserve"> </w:t>
      </w:r>
    </w:p>
    <w:p w14:paraId="5BBB4CB4" w14:textId="77777777" w:rsidR="001A6F12" w:rsidRPr="001A6F12" w:rsidRDefault="001A6F12" w:rsidP="001A6F12">
      <w:pPr>
        <w:spacing w:after="0" w:line="240" w:lineRule="auto"/>
        <w:ind w:left="426"/>
        <w:jc w:val="both"/>
        <w:rPr>
          <w:rFonts w:eastAsia="Times New Roman" w:cs="Times New Roman"/>
          <w:lang w:eastAsia="cs-CZ"/>
        </w:rPr>
      </w:pPr>
    </w:p>
    <w:p w14:paraId="6357989D" w14:textId="2B983A5D" w:rsidR="001A6F12" w:rsidRDefault="001A6F12" w:rsidP="008E4D22">
      <w:pPr>
        <w:spacing w:after="0" w:line="240" w:lineRule="auto"/>
        <w:ind w:left="426"/>
        <w:jc w:val="both"/>
        <w:rPr>
          <w:rFonts w:eastAsia="Times New Roman" w:cs="Times New Roman"/>
          <w:lang w:eastAsia="cs-CZ"/>
        </w:rPr>
      </w:pPr>
      <w:r w:rsidRPr="001A6F12">
        <w:rPr>
          <w:rFonts w:eastAsia="Times New Roman" w:cs="Times New Roman"/>
          <w:b/>
          <w:lang w:eastAsia="cs-CZ"/>
        </w:rPr>
        <w:t>Místo plnění:</w:t>
      </w:r>
      <w:r w:rsidRPr="001A6F12">
        <w:rPr>
          <w:rFonts w:eastAsia="Times New Roman" w:cs="Times New Roman"/>
          <w:lang w:eastAsia="cs-CZ"/>
        </w:rPr>
        <w:t xml:space="preserve"> je dáno místem, v němž má být Dílo dle </w:t>
      </w:r>
      <w:r w:rsidR="00EF2CEC">
        <w:rPr>
          <w:rFonts w:eastAsia="Times New Roman" w:cs="Times New Roman"/>
          <w:lang w:eastAsia="cs-CZ"/>
        </w:rPr>
        <w:t>projektové</w:t>
      </w:r>
      <w:r w:rsidR="00EF2CEC" w:rsidRPr="00EF2CEC">
        <w:rPr>
          <w:rFonts w:eastAsia="Times New Roman" w:cs="Times New Roman"/>
          <w:lang w:eastAsia="cs-CZ"/>
        </w:rPr>
        <w:t xml:space="preserve"> dokumentace</w:t>
      </w:r>
      <w:r w:rsidRPr="001A6F12">
        <w:rPr>
          <w:rFonts w:eastAsia="Times New Roman" w:cs="Times New Roman"/>
          <w:lang w:eastAsia="cs-CZ"/>
        </w:rPr>
        <w:t xml:space="preserve"> a</w:t>
      </w:r>
      <w:r w:rsidR="00493C47">
        <w:rPr>
          <w:rFonts w:eastAsia="Times New Roman" w:cs="Times New Roman"/>
          <w:lang w:eastAsia="cs-CZ"/>
        </w:rPr>
        <w:t> </w:t>
      </w:r>
      <w:r w:rsidRPr="001A6F12">
        <w:rPr>
          <w:rFonts w:eastAsia="Times New Roman" w:cs="Times New Roman"/>
          <w:lang w:eastAsia="cs-CZ"/>
        </w:rPr>
        <w:t>příslušných veřejnoprávních povolení umístěno.</w:t>
      </w:r>
    </w:p>
    <w:p w14:paraId="35AC2515" w14:textId="77777777" w:rsidR="008E4D22" w:rsidRDefault="008E4D22" w:rsidP="008E4D22">
      <w:pPr>
        <w:spacing w:after="0" w:line="240" w:lineRule="auto"/>
        <w:ind w:left="426"/>
        <w:jc w:val="both"/>
        <w:rPr>
          <w:rFonts w:eastAsia="Times New Roman" w:cs="Times New Roman"/>
          <w:lang w:eastAsia="cs-CZ"/>
        </w:rPr>
      </w:pPr>
    </w:p>
    <w:p w14:paraId="2348BF8A" w14:textId="77777777" w:rsidR="008E4D22" w:rsidRPr="008E4D22" w:rsidRDefault="008E4D22" w:rsidP="008E4D22">
      <w:pPr>
        <w:spacing w:after="0" w:line="240" w:lineRule="auto"/>
        <w:ind w:left="426"/>
        <w:jc w:val="both"/>
        <w:rPr>
          <w:rFonts w:eastAsia="Times New Roman" w:cs="Times New Roman"/>
          <w:lang w:eastAsia="cs-CZ"/>
        </w:rPr>
      </w:pPr>
    </w:p>
    <w:p w14:paraId="32869C3F" w14:textId="77777777" w:rsidR="001A6F12" w:rsidRPr="00056A82" w:rsidRDefault="001A6F12" w:rsidP="0077547F">
      <w:pPr>
        <w:keepNext/>
        <w:numPr>
          <w:ilvl w:val="0"/>
          <w:numId w:val="7"/>
        </w:numPr>
        <w:tabs>
          <w:tab w:val="num" w:pos="426"/>
        </w:tabs>
        <w:spacing w:after="120" w:line="240" w:lineRule="auto"/>
        <w:ind w:left="425" w:hanging="425"/>
        <w:rPr>
          <w:rFonts w:eastAsia="Times New Roman" w:cs="Times New Roman"/>
          <w:b/>
          <w:sz w:val="20"/>
          <w:szCs w:val="20"/>
          <w:u w:val="single"/>
          <w:lang w:eastAsia="cs-CZ"/>
        </w:rPr>
      </w:pPr>
      <w:r w:rsidRPr="00056A82">
        <w:rPr>
          <w:rFonts w:eastAsia="Times New Roman" w:cs="Times New Roman"/>
          <w:b/>
          <w:sz w:val="20"/>
          <w:szCs w:val="20"/>
          <w:u w:val="single"/>
          <w:lang w:eastAsia="cs-CZ"/>
        </w:rPr>
        <w:lastRenderedPageBreak/>
        <w:t>Požadavky na kvalifikaci dodavatele:</w:t>
      </w:r>
    </w:p>
    <w:p w14:paraId="31E091D4" w14:textId="74678A3A" w:rsidR="001A6F12" w:rsidRDefault="001A6F12" w:rsidP="008E4D22">
      <w:pPr>
        <w:spacing w:after="0" w:line="240" w:lineRule="auto"/>
        <w:ind w:left="426"/>
        <w:jc w:val="both"/>
        <w:rPr>
          <w:rFonts w:eastAsia="Times New Roman" w:cs="Times New Roman"/>
          <w:lang w:eastAsia="cs-CZ"/>
        </w:rPr>
      </w:pPr>
      <w:r w:rsidRPr="001A6F12">
        <w:rPr>
          <w:rFonts w:eastAsia="Times New Roman" w:cs="Times New Roman"/>
          <w:lang w:eastAsia="cs-CZ"/>
        </w:rPr>
        <w:t>Dodavatel prokáže splnění kvalifikace tak, že ke své nabídce přiloží níže uvedené doklady, jimiž doloží splnění požadované kvalifikace.</w:t>
      </w:r>
    </w:p>
    <w:p w14:paraId="7577A13E" w14:textId="77777777" w:rsidR="008E4D22" w:rsidRDefault="008E4D22" w:rsidP="008E4D22">
      <w:pPr>
        <w:spacing w:after="0" w:line="240" w:lineRule="auto"/>
        <w:ind w:left="426"/>
        <w:jc w:val="both"/>
        <w:rPr>
          <w:rFonts w:eastAsia="Times New Roman" w:cs="Times New Roman"/>
          <w:lang w:eastAsia="cs-CZ"/>
        </w:rPr>
      </w:pPr>
    </w:p>
    <w:p w14:paraId="6A0E3EA9" w14:textId="77777777" w:rsidR="008E4D22" w:rsidRPr="001A6F12" w:rsidRDefault="008E4D22" w:rsidP="008E4D22">
      <w:pPr>
        <w:spacing w:after="0" w:line="240" w:lineRule="auto"/>
        <w:ind w:left="426"/>
        <w:jc w:val="both"/>
        <w:rPr>
          <w:rFonts w:eastAsia="Times New Roman" w:cs="Times New Roman"/>
          <w:lang w:eastAsia="cs-CZ"/>
        </w:rPr>
      </w:pPr>
    </w:p>
    <w:p w14:paraId="0F475141" w14:textId="77777777" w:rsidR="001A6F12" w:rsidRPr="008E4D22" w:rsidRDefault="001A6F12" w:rsidP="001A6F12">
      <w:pPr>
        <w:numPr>
          <w:ilvl w:val="1"/>
          <w:numId w:val="15"/>
        </w:numPr>
        <w:spacing w:after="0" w:line="240" w:lineRule="auto"/>
        <w:ind w:hanging="1080"/>
        <w:rPr>
          <w:rFonts w:eastAsia="Times New Roman" w:cs="Times New Roman"/>
          <w:sz w:val="20"/>
          <w:szCs w:val="20"/>
          <w:u w:val="single"/>
          <w:lang w:eastAsia="cs-CZ"/>
        </w:rPr>
      </w:pPr>
      <w:r w:rsidRPr="008E4D22">
        <w:rPr>
          <w:rFonts w:eastAsia="Times New Roman" w:cs="Times New Roman"/>
          <w:sz w:val="20"/>
          <w:szCs w:val="20"/>
          <w:lang w:eastAsia="cs-CZ"/>
        </w:rPr>
        <w:t xml:space="preserve">    </w:t>
      </w:r>
      <w:r w:rsidRPr="008E4D22">
        <w:rPr>
          <w:rFonts w:eastAsia="Times New Roman" w:cs="Times New Roman"/>
          <w:sz w:val="20"/>
          <w:szCs w:val="20"/>
          <w:u w:val="single"/>
          <w:lang w:eastAsia="cs-CZ"/>
        </w:rPr>
        <w:t>Základní způsobilost</w:t>
      </w:r>
    </w:p>
    <w:p w14:paraId="3E04D8EB" w14:textId="77777777" w:rsidR="001A6F12" w:rsidRPr="001A6F12" w:rsidRDefault="001A6F12" w:rsidP="001A6F12">
      <w:pPr>
        <w:spacing w:after="0" w:line="240" w:lineRule="auto"/>
        <w:ind w:firstLine="426"/>
        <w:jc w:val="both"/>
        <w:rPr>
          <w:rFonts w:eastAsia="Times New Roman" w:cs="Times New Roman"/>
          <w:lang w:eastAsia="cs-CZ"/>
        </w:rPr>
      </w:pPr>
    </w:p>
    <w:p w14:paraId="5B0292F3" w14:textId="77777777" w:rsidR="001A6F12" w:rsidRPr="001A6F12" w:rsidRDefault="001A6F12" w:rsidP="001A6F12">
      <w:pPr>
        <w:spacing w:after="0" w:line="240" w:lineRule="auto"/>
        <w:ind w:firstLine="426"/>
        <w:jc w:val="both"/>
        <w:rPr>
          <w:rFonts w:eastAsia="Times New Roman" w:cs="Times New Roman"/>
          <w:lang w:eastAsia="cs-CZ"/>
        </w:rPr>
      </w:pPr>
      <w:r w:rsidRPr="001A6F12">
        <w:rPr>
          <w:rFonts w:eastAsia="Times New Roman" w:cs="Times New Roman"/>
          <w:lang w:eastAsia="cs-CZ"/>
        </w:rPr>
        <w:t>Základní způsobilost splňuje dodavatel, který:</w:t>
      </w:r>
    </w:p>
    <w:p w14:paraId="0CCC5D7B" w14:textId="77777777" w:rsidR="001A6F12" w:rsidRPr="001A6F12" w:rsidRDefault="001A6F12" w:rsidP="001A6F12">
      <w:pPr>
        <w:spacing w:after="0" w:line="240" w:lineRule="auto"/>
        <w:ind w:firstLine="426"/>
        <w:jc w:val="both"/>
        <w:rPr>
          <w:rFonts w:eastAsia="Times New Roman" w:cs="Times New Roman"/>
          <w:lang w:eastAsia="cs-CZ"/>
        </w:rPr>
      </w:pPr>
    </w:p>
    <w:p w14:paraId="172AEC10" w14:textId="15330423"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nebyl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w:t>
      </w:r>
      <w:r w:rsidR="00F07E90">
        <w:rPr>
          <w:rFonts w:eastAsia="Times New Roman" w:cs="Times New Roman"/>
          <w:lang w:eastAsia="cs-CZ"/>
        </w:rPr>
        <w:t> </w:t>
      </w:r>
      <w:r w:rsidRPr="001A6F12">
        <w:rPr>
          <w:rFonts w:eastAsia="Times New Roman" w:cs="Times New Roman"/>
          <w:lang w:eastAsia="cs-CZ"/>
        </w:rPr>
        <w:t>právnická osoba, každý člen statutárního orgánu této právnické osoby a osoba zastupující tuto právnickou osobu ve statutárním orgánu dodavatele. Účastní-li se</w:t>
      </w:r>
      <w:r w:rsidR="00F07E90">
        <w:rPr>
          <w:rFonts w:eastAsia="Times New Roman" w:cs="Times New Roman"/>
          <w:lang w:eastAsia="cs-CZ"/>
        </w:rPr>
        <w:t> </w:t>
      </w:r>
      <w:r w:rsidRPr="001A6F12">
        <w:rPr>
          <w:rFonts w:eastAsia="Times New Roman" w:cs="Times New Roman"/>
          <w:lang w:eastAsia="cs-CZ"/>
        </w:rPr>
        <w:t>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w:t>
      </w:r>
      <w:r w:rsidR="00493C47">
        <w:rPr>
          <w:rFonts w:eastAsia="Times New Roman" w:cs="Times New Roman"/>
          <w:lang w:eastAsia="cs-CZ"/>
        </w:rPr>
        <w:t> </w:t>
      </w:r>
      <w:r w:rsidRPr="001A6F12">
        <w:rPr>
          <w:rFonts w:eastAsia="Times New Roman" w:cs="Times New Roman"/>
          <w:lang w:eastAsia="cs-CZ"/>
        </w:rPr>
        <w:t>statutárním orgánu dodavatele a vedoucí pobočky závodu;</w:t>
      </w:r>
    </w:p>
    <w:p w14:paraId="64AED403" w14:textId="77777777"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b) </w:t>
      </w:r>
      <w:r w:rsidRPr="001A6F12">
        <w:rPr>
          <w:rFonts w:eastAsia="Times New Roman" w:cs="Times New Roman"/>
          <w:lang w:eastAsia="cs-CZ"/>
        </w:rPr>
        <w:tab/>
        <w:t>nemá v České republice nebo v zemi svého sídla v evidenci daní zachycen splatný daňový nedoplatek;</w:t>
      </w:r>
    </w:p>
    <w:p w14:paraId="22086BC1" w14:textId="77777777"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c) </w:t>
      </w:r>
      <w:r w:rsidRPr="001A6F12">
        <w:rPr>
          <w:rFonts w:eastAsia="Times New Roman" w:cs="Times New Roman"/>
          <w:lang w:eastAsia="cs-CZ"/>
        </w:rPr>
        <w:tab/>
        <w:t xml:space="preserve">nemá v České republice nebo v zemi svého sídla splatný nedoplatek na pojistném nebo na penále na veřejné zdravotní pojištění; </w:t>
      </w:r>
    </w:p>
    <w:p w14:paraId="381A9DD6" w14:textId="77777777"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d) </w:t>
      </w:r>
      <w:r w:rsidRPr="001A6F12">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14:paraId="7025E299" w14:textId="77826FEB"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e) </w:t>
      </w:r>
      <w:r w:rsidRPr="001A6F12">
        <w:rPr>
          <w:rFonts w:eastAsia="Times New Roman" w:cs="Times New Roman"/>
          <w:lang w:eastAsia="cs-CZ"/>
        </w:rPr>
        <w:tab/>
        <w:t>není v likvidaci, proti němuž nebylo vydáno rozhodnutí o úpadku, vůči němuž nebyla nařízena nucená správa podle jiného právního předpisu nebo v obdobné situaci podle</w:t>
      </w:r>
      <w:r w:rsidR="00F07E90">
        <w:rPr>
          <w:rFonts w:eastAsia="Times New Roman" w:cs="Times New Roman"/>
          <w:lang w:eastAsia="cs-CZ"/>
        </w:rPr>
        <w:t> </w:t>
      </w:r>
      <w:r w:rsidRPr="001A6F12">
        <w:rPr>
          <w:rFonts w:eastAsia="Times New Roman" w:cs="Times New Roman"/>
          <w:lang w:eastAsia="cs-CZ"/>
        </w:rPr>
        <w:t>právního řádu země sídla dodavatele.</w:t>
      </w:r>
    </w:p>
    <w:p w14:paraId="6B5B5140" w14:textId="6561D927" w:rsidR="001A6F12" w:rsidRDefault="001A6F12" w:rsidP="008E4D2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Splnění podmínek základní způsobilosti prokazuje dodavatel předložením písemného čestného prohlášení, z jehož obsahu bude zřejmé, že </w:t>
      </w:r>
      <w:r w:rsidRPr="00614B91">
        <w:rPr>
          <w:rFonts w:eastAsia="Times New Roman" w:cs="Times New Roman"/>
          <w:lang w:eastAsia="cs-CZ"/>
        </w:rPr>
        <w:t>dodavatel podmínky základní způsobilosti požadované zadavatelem splňuje. Čestné prohlášení tvoří přílohu č. 2 této</w:t>
      </w:r>
      <w:r w:rsidR="00F07E90">
        <w:rPr>
          <w:rFonts w:eastAsia="Times New Roman" w:cs="Times New Roman"/>
          <w:lang w:eastAsia="cs-CZ"/>
        </w:rPr>
        <w:t> </w:t>
      </w:r>
      <w:r w:rsidRPr="00614B91">
        <w:rPr>
          <w:rFonts w:eastAsia="Times New Roman" w:cs="Times New Roman"/>
          <w:lang w:eastAsia="cs-CZ"/>
        </w:rPr>
        <w:t>Výzvy</w:t>
      </w:r>
      <w:r w:rsidR="00CB5A25">
        <w:rPr>
          <w:rFonts w:eastAsia="Times New Roman" w:cs="Times New Roman"/>
          <w:lang w:eastAsia="cs-CZ"/>
        </w:rPr>
        <w:t>.</w:t>
      </w:r>
    </w:p>
    <w:p w14:paraId="2948F9AA" w14:textId="77777777" w:rsidR="001A6F12" w:rsidRPr="001A6F12" w:rsidRDefault="001A6F12" w:rsidP="00EA28C6">
      <w:pPr>
        <w:spacing w:after="0" w:line="240" w:lineRule="auto"/>
        <w:jc w:val="both"/>
        <w:rPr>
          <w:rFonts w:eastAsia="Times New Roman" w:cs="Times New Roman"/>
          <w:lang w:eastAsia="cs-CZ"/>
        </w:rPr>
      </w:pPr>
    </w:p>
    <w:p w14:paraId="6F9EBA82" w14:textId="77777777" w:rsidR="001A6F12" w:rsidRPr="00056A82" w:rsidRDefault="001A6F12" w:rsidP="001A6F12">
      <w:pPr>
        <w:numPr>
          <w:ilvl w:val="1"/>
          <w:numId w:val="15"/>
        </w:numPr>
        <w:spacing w:after="0" w:line="240" w:lineRule="auto"/>
        <w:ind w:hanging="1080"/>
        <w:rPr>
          <w:rFonts w:eastAsia="Times New Roman" w:cs="Times New Roman"/>
          <w:sz w:val="20"/>
          <w:szCs w:val="20"/>
          <w:u w:val="single"/>
          <w:lang w:eastAsia="cs-CZ"/>
        </w:rPr>
      </w:pPr>
      <w:r w:rsidRPr="00056A82">
        <w:rPr>
          <w:rFonts w:eastAsia="Times New Roman" w:cs="Times New Roman"/>
          <w:sz w:val="20"/>
          <w:szCs w:val="20"/>
          <w:lang w:eastAsia="cs-CZ"/>
        </w:rPr>
        <w:t xml:space="preserve">    </w:t>
      </w:r>
      <w:r w:rsidRPr="00056A82">
        <w:rPr>
          <w:rFonts w:eastAsia="Times New Roman" w:cs="Times New Roman"/>
          <w:sz w:val="20"/>
          <w:szCs w:val="20"/>
          <w:u w:val="single"/>
          <w:lang w:eastAsia="cs-CZ"/>
        </w:rPr>
        <w:t>Profesní způsobilost</w:t>
      </w:r>
    </w:p>
    <w:p w14:paraId="3765FF91" w14:textId="77777777" w:rsidR="001A6F12" w:rsidRPr="001A6F12" w:rsidRDefault="001A6F12" w:rsidP="001A6F12">
      <w:pPr>
        <w:spacing w:after="0" w:line="240" w:lineRule="auto"/>
        <w:ind w:firstLine="426"/>
        <w:jc w:val="both"/>
        <w:rPr>
          <w:rFonts w:eastAsia="Times New Roman" w:cs="Times New Roman"/>
          <w:lang w:eastAsia="cs-CZ"/>
        </w:rPr>
      </w:pPr>
    </w:p>
    <w:p w14:paraId="5F0A3EB5" w14:textId="77777777" w:rsidR="001A6F12" w:rsidRPr="001A6F12" w:rsidRDefault="001A6F12" w:rsidP="001A6F12">
      <w:pPr>
        <w:spacing w:after="0" w:line="240" w:lineRule="auto"/>
        <w:ind w:left="425"/>
        <w:jc w:val="both"/>
        <w:rPr>
          <w:rFonts w:eastAsia="Times New Roman" w:cs="Times New Roman"/>
          <w:lang w:eastAsia="cs-CZ"/>
        </w:rPr>
      </w:pPr>
      <w:r w:rsidRPr="001A6F12">
        <w:rPr>
          <w:rFonts w:eastAsia="Times New Roman" w:cs="Times New Roman"/>
          <w:lang w:eastAsia="cs-CZ"/>
        </w:rPr>
        <w:t xml:space="preserve">K prokázání splnění profesní způsobilosti předloží dodavatel zadavateli následující doklady: </w:t>
      </w:r>
    </w:p>
    <w:p w14:paraId="27148836" w14:textId="77777777" w:rsidR="001A6F12" w:rsidRPr="001A6F12" w:rsidRDefault="001A6F12" w:rsidP="001A6F12">
      <w:pPr>
        <w:spacing w:after="0" w:line="240" w:lineRule="auto"/>
        <w:ind w:left="425"/>
        <w:jc w:val="both"/>
        <w:rPr>
          <w:rFonts w:eastAsia="Times New Roman" w:cs="Times New Roman"/>
          <w:lang w:eastAsia="cs-CZ"/>
        </w:rPr>
      </w:pPr>
    </w:p>
    <w:p w14:paraId="59BA4D04" w14:textId="77777777"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 xml:space="preserve">výpis z obchodního rejstříku nebo jiné obdobné evidence, pokud jiný právní předpis zápis do takové evidence vyžaduje, </w:t>
      </w:r>
    </w:p>
    <w:p w14:paraId="5B2984A4" w14:textId="505B22D0"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b)</w:t>
      </w:r>
      <w:r w:rsidRPr="001A6F12">
        <w:rPr>
          <w:rFonts w:eastAsia="Times New Roman" w:cs="Times New Roman"/>
          <w:lang w:eastAsia="cs-CZ"/>
        </w:rPr>
        <w:tab/>
        <w:t>doklad o oprávnění k podnikání podle zvláštních právních předpisů v rozsahu odpovídajícím předmětu veřejné zakázky (živnostenský list nebo výpis ze</w:t>
      </w:r>
      <w:r w:rsidR="00493C47">
        <w:rPr>
          <w:rFonts w:eastAsia="Times New Roman" w:cs="Times New Roman"/>
          <w:lang w:eastAsia="cs-CZ"/>
        </w:rPr>
        <w:t> </w:t>
      </w:r>
      <w:r w:rsidRPr="001A6F12">
        <w:rPr>
          <w:rFonts w:eastAsia="Times New Roman" w:cs="Times New Roman"/>
          <w:lang w:eastAsia="cs-CZ"/>
        </w:rPr>
        <w:t>živnostenského rejstříku); dodavatel předloží, že má k dispozici oprávnění k podnikání pro poskytování služeb v oblasti bezpečnosti a ochrany zdraví při práci;</w:t>
      </w:r>
    </w:p>
    <w:p w14:paraId="568834D4" w14:textId="7F22EAA4" w:rsidR="004575AF" w:rsidRPr="004D5112" w:rsidRDefault="001A6F12" w:rsidP="004575AF">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c)</w:t>
      </w:r>
      <w:r w:rsidRPr="001A6F12">
        <w:rPr>
          <w:rFonts w:eastAsia="Times New Roman" w:cs="Times New Roman"/>
          <w:lang w:eastAsia="cs-CZ"/>
        </w:rPr>
        <w:tab/>
        <w:t>osvědčení odborné způsobilosti koordinátora BOZP na staveništi podle</w:t>
      </w:r>
      <w:r w:rsidR="00F07E90">
        <w:rPr>
          <w:rFonts w:eastAsia="Times New Roman" w:cs="Times New Roman"/>
          <w:lang w:eastAsia="cs-CZ"/>
        </w:rPr>
        <w:t> </w:t>
      </w:r>
      <w:r w:rsidRPr="001A6F12">
        <w:rPr>
          <w:rFonts w:eastAsia="Times New Roman" w:cs="Times New Roman"/>
          <w:lang w:eastAsia="cs-CZ"/>
        </w:rPr>
        <w:t>§</w:t>
      </w:r>
      <w:r w:rsidR="00F07E90">
        <w:rPr>
          <w:rFonts w:eastAsia="Times New Roman" w:cs="Times New Roman"/>
          <w:lang w:eastAsia="cs-CZ"/>
        </w:rPr>
        <w:t> </w:t>
      </w:r>
      <w:r w:rsidRPr="001A6F12">
        <w:rPr>
          <w:rFonts w:eastAsia="Times New Roman" w:cs="Times New Roman"/>
          <w:lang w:eastAsia="cs-CZ"/>
        </w:rPr>
        <w:t>14,</w:t>
      </w:r>
      <w:r w:rsidR="00F07E90">
        <w:rPr>
          <w:rFonts w:eastAsia="Times New Roman" w:cs="Times New Roman"/>
          <w:lang w:eastAsia="cs-CZ"/>
        </w:rPr>
        <w:t> </w:t>
      </w:r>
      <w:r w:rsidRPr="001A6F12">
        <w:rPr>
          <w:rFonts w:eastAsia="Times New Roman" w:cs="Times New Roman"/>
          <w:lang w:eastAsia="cs-CZ"/>
        </w:rPr>
        <w:t>resp.</w:t>
      </w:r>
      <w:r w:rsidR="00820F5E">
        <w:rPr>
          <w:rFonts w:eastAsia="Times New Roman" w:cs="Times New Roman"/>
          <w:lang w:eastAsia="cs-CZ"/>
        </w:rPr>
        <w:t> </w:t>
      </w:r>
      <w:r w:rsidRPr="001A6F12">
        <w:rPr>
          <w:rFonts w:eastAsia="Times New Roman" w:cs="Times New Roman"/>
          <w:lang w:eastAsia="cs-CZ"/>
        </w:rPr>
        <w:t>§</w:t>
      </w:r>
      <w:r w:rsidR="00820F5E">
        <w:rPr>
          <w:rFonts w:eastAsia="Times New Roman" w:cs="Times New Roman"/>
          <w:lang w:eastAsia="cs-CZ"/>
        </w:rPr>
        <w:t> </w:t>
      </w:r>
      <w:r w:rsidRPr="001A6F12">
        <w:rPr>
          <w:rFonts w:eastAsia="Times New Roman" w:cs="Times New Roman"/>
          <w:lang w:eastAsia="cs-CZ"/>
        </w:rPr>
        <w:t>10 zákona č. 309/2006 Sb., o zajištění dalších podmínek bezpečnosti a</w:t>
      </w:r>
      <w:r w:rsidR="00820F5E">
        <w:rPr>
          <w:rFonts w:eastAsia="Times New Roman" w:cs="Times New Roman"/>
          <w:lang w:eastAsia="cs-CZ"/>
        </w:rPr>
        <w:t> </w:t>
      </w:r>
      <w:r w:rsidRPr="001A6F12">
        <w:rPr>
          <w:rFonts w:eastAsia="Times New Roman" w:cs="Times New Roman"/>
          <w:lang w:eastAsia="cs-CZ"/>
        </w:rPr>
        <w:t>ochrany zdraví při práci, a dle § 6, 7 a 8 nařízení vlády č. 592/2006 Sb., o</w:t>
      </w:r>
      <w:r w:rsidR="00820F5E">
        <w:rPr>
          <w:rFonts w:eastAsia="Times New Roman" w:cs="Times New Roman"/>
          <w:lang w:eastAsia="cs-CZ"/>
        </w:rPr>
        <w:t> </w:t>
      </w:r>
      <w:r w:rsidRPr="001A6F12">
        <w:rPr>
          <w:rFonts w:eastAsia="Times New Roman" w:cs="Times New Roman"/>
          <w:lang w:eastAsia="cs-CZ"/>
        </w:rPr>
        <w:t>podmínkách akreditace a</w:t>
      </w:r>
      <w:r w:rsidR="00C25098">
        <w:rPr>
          <w:rFonts w:eastAsia="Times New Roman" w:cs="Times New Roman"/>
          <w:lang w:eastAsia="cs-CZ"/>
        </w:rPr>
        <w:t> </w:t>
      </w:r>
      <w:r w:rsidRPr="004D5112">
        <w:rPr>
          <w:rFonts w:eastAsia="Times New Roman" w:cs="Times New Roman"/>
          <w:lang w:eastAsia="cs-CZ"/>
        </w:rPr>
        <w:t>provádění zkoušek z odborné způsobilosti, potvrzujícího úspěšné vykonání zkoušky vydané firmou akreditovanou Ministerstvem práce a</w:t>
      </w:r>
      <w:r w:rsidR="00820F5E">
        <w:rPr>
          <w:rFonts w:eastAsia="Times New Roman" w:cs="Times New Roman"/>
          <w:lang w:eastAsia="cs-CZ"/>
        </w:rPr>
        <w:t> </w:t>
      </w:r>
      <w:r w:rsidRPr="004D5112">
        <w:rPr>
          <w:rFonts w:eastAsia="Times New Roman" w:cs="Times New Roman"/>
          <w:lang w:eastAsia="cs-CZ"/>
        </w:rPr>
        <w:t>sociálních věcí (MPSV);</w:t>
      </w:r>
    </w:p>
    <w:p w14:paraId="40A7613A" w14:textId="16ADBF11" w:rsidR="001A6F12" w:rsidRPr="004D5112" w:rsidRDefault="006B1A80" w:rsidP="001A6F12">
      <w:pPr>
        <w:shd w:val="clear" w:color="auto" w:fill="FFFFFF"/>
        <w:spacing w:after="120" w:line="240" w:lineRule="auto"/>
        <w:ind w:left="993" w:hanging="567"/>
        <w:jc w:val="both"/>
        <w:rPr>
          <w:rFonts w:eastAsia="Times New Roman" w:cs="Times New Roman"/>
          <w:lang w:eastAsia="cs-CZ"/>
        </w:rPr>
      </w:pPr>
      <w:r w:rsidRPr="004D5112">
        <w:rPr>
          <w:rFonts w:eastAsia="Times New Roman" w:cs="Times New Roman"/>
          <w:lang w:eastAsia="cs-CZ"/>
        </w:rPr>
        <w:t>d</w:t>
      </w:r>
      <w:r w:rsidR="004575AF" w:rsidRPr="004D5112">
        <w:rPr>
          <w:rFonts w:eastAsia="Times New Roman" w:cs="Times New Roman"/>
          <w:lang w:eastAsia="cs-CZ"/>
        </w:rPr>
        <w:t>)</w:t>
      </w:r>
      <w:r w:rsidR="004575AF" w:rsidRPr="004D5112">
        <w:rPr>
          <w:rFonts w:eastAsia="Times New Roman" w:cs="Times New Roman"/>
          <w:lang w:eastAsia="cs-CZ"/>
        </w:rPr>
        <w:tab/>
      </w:r>
      <w:r w:rsidR="001A6F12" w:rsidRPr="004D5112">
        <w:rPr>
          <w:rFonts w:eastAsia="Times New Roman" w:cs="Times New Roman"/>
          <w:lang w:eastAsia="cs-CZ"/>
        </w:rPr>
        <w:t>doklad o zdravotní způsobilosti pro práci v železničním prostředí v souladu se</w:t>
      </w:r>
      <w:r w:rsidR="00820F5E">
        <w:rPr>
          <w:rFonts w:eastAsia="Times New Roman" w:cs="Times New Roman"/>
          <w:lang w:eastAsia="cs-CZ"/>
        </w:rPr>
        <w:t> </w:t>
      </w:r>
      <w:r w:rsidR="001A6F12" w:rsidRPr="004D5112">
        <w:rPr>
          <w:rFonts w:eastAsia="Times New Roman" w:cs="Times New Roman"/>
          <w:lang w:eastAsia="cs-CZ"/>
        </w:rPr>
        <w:t>zákonem č. 266/1994 Sb.</w:t>
      </w:r>
      <w:r w:rsidR="00FA426A">
        <w:rPr>
          <w:rFonts w:eastAsia="Times New Roman" w:cs="Times New Roman"/>
          <w:lang w:eastAsia="cs-CZ"/>
        </w:rPr>
        <w:t>, o dráhách,</w:t>
      </w:r>
      <w:r w:rsidR="001A6F12" w:rsidRPr="004D5112">
        <w:rPr>
          <w:rFonts w:eastAsia="Times New Roman" w:cs="Times New Roman"/>
          <w:lang w:eastAsia="cs-CZ"/>
        </w:rPr>
        <w:t xml:space="preserve"> </w:t>
      </w:r>
      <w:r w:rsidR="00FA426A">
        <w:rPr>
          <w:rFonts w:eastAsia="Times New Roman" w:cs="Times New Roman"/>
          <w:lang w:eastAsia="cs-CZ"/>
        </w:rPr>
        <w:t xml:space="preserve">ve znění pozdějších předpisů, </w:t>
      </w:r>
      <w:r w:rsidR="001A6F12" w:rsidRPr="004D5112">
        <w:rPr>
          <w:rFonts w:eastAsia="Times New Roman" w:cs="Times New Roman"/>
          <w:lang w:eastAsia="cs-CZ"/>
        </w:rPr>
        <w:t>a vyhláškou č.</w:t>
      </w:r>
      <w:r w:rsidR="00353EFE">
        <w:rPr>
          <w:rFonts w:eastAsia="Times New Roman" w:cs="Times New Roman"/>
          <w:lang w:eastAsia="cs-CZ"/>
        </w:rPr>
        <w:t> </w:t>
      </w:r>
      <w:r w:rsidR="0077547F">
        <w:rPr>
          <w:rFonts w:eastAsia="Times New Roman" w:cs="Times New Roman"/>
          <w:lang w:eastAsia="cs-CZ"/>
        </w:rPr>
        <w:t>260</w:t>
      </w:r>
      <w:r w:rsidR="001A6F12" w:rsidRPr="004D5112">
        <w:rPr>
          <w:rFonts w:eastAsia="Times New Roman" w:cs="Times New Roman"/>
          <w:lang w:eastAsia="cs-CZ"/>
        </w:rPr>
        <w:t>/</w:t>
      </w:r>
      <w:r w:rsidR="0077547F">
        <w:rPr>
          <w:rFonts w:eastAsia="Times New Roman" w:cs="Times New Roman"/>
          <w:lang w:eastAsia="cs-CZ"/>
        </w:rPr>
        <w:t>2023</w:t>
      </w:r>
      <w:r w:rsidR="001A6F12" w:rsidRPr="004D5112">
        <w:rPr>
          <w:rFonts w:eastAsia="Times New Roman" w:cs="Times New Roman"/>
          <w:lang w:eastAsia="cs-CZ"/>
        </w:rPr>
        <w:t xml:space="preserve"> Sb., </w:t>
      </w:r>
      <w:r w:rsidR="00353EFE">
        <w:rPr>
          <w:rFonts w:eastAsia="Times New Roman" w:cs="Times New Roman"/>
          <w:lang w:eastAsia="cs-CZ"/>
        </w:rPr>
        <w:t>v</w:t>
      </w:r>
      <w:r w:rsidR="0077547F" w:rsidRPr="0077547F">
        <w:rPr>
          <w:rFonts w:eastAsia="Times New Roman" w:cs="Times New Roman"/>
          <w:lang w:eastAsia="cs-CZ"/>
        </w:rPr>
        <w:t>yhláška o stanovení podmínek zdravotní způsobilosti osob k</w:t>
      </w:r>
      <w:r w:rsidR="00353EFE">
        <w:rPr>
          <w:rFonts w:eastAsia="Times New Roman" w:cs="Times New Roman"/>
          <w:lang w:eastAsia="cs-CZ"/>
        </w:rPr>
        <w:t> </w:t>
      </w:r>
      <w:r w:rsidR="0077547F" w:rsidRPr="0077547F">
        <w:rPr>
          <w:rFonts w:eastAsia="Times New Roman" w:cs="Times New Roman"/>
          <w:lang w:eastAsia="cs-CZ"/>
        </w:rPr>
        <w:t>provozování dráhy a drážní dopravy</w:t>
      </w:r>
      <w:r w:rsidR="001A6F12" w:rsidRPr="004D5112">
        <w:rPr>
          <w:rFonts w:eastAsia="Times New Roman" w:cs="Times New Roman"/>
          <w:lang w:eastAsia="cs-CZ"/>
        </w:rPr>
        <w:t>.</w:t>
      </w:r>
    </w:p>
    <w:p w14:paraId="7049C2F6" w14:textId="77777777" w:rsidR="001A6F12" w:rsidRPr="004D5112" w:rsidRDefault="001A6F12" w:rsidP="001A6F12">
      <w:pPr>
        <w:spacing w:after="0" w:line="240" w:lineRule="auto"/>
        <w:ind w:left="425"/>
        <w:jc w:val="both"/>
        <w:rPr>
          <w:rFonts w:eastAsia="Times New Roman" w:cs="Times New Roman"/>
          <w:color w:val="000000"/>
          <w:lang w:eastAsia="cs-CZ"/>
        </w:rPr>
      </w:pPr>
    </w:p>
    <w:p w14:paraId="3E093B08" w14:textId="7A99026B" w:rsidR="001A6F12" w:rsidRDefault="001A6F12" w:rsidP="008E4D22">
      <w:pPr>
        <w:spacing w:after="0" w:line="240" w:lineRule="auto"/>
        <w:ind w:left="425"/>
        <w:jc w:val="both"/>
        <w:rPr>
          <w:rFonts w:eastAsia="Times New Roman" w:cs="Times New Roman"/>
          <w:lang w:eastAsia="cs-CZ"/>
        </w:rPr>
      </w:pPr>
      <w:r w:rsidRPr="004D5112">
        <w:rPr>
          <w:rFonts w:eastAsia="Times New Roman" w:cs="Times New Roman"/>
          <w:lang w:eastAsia="cs-CZ"/>
        </w:rPr>
        <w:lastRenderedPageBreak/>
        <w:t>Doklady dle bodu c) a d) musí</w:t>
      </w:r>
      <w:r w:rsidRPr="001A6F12">
        <w:rPr>
          <w:rFonts w:eastAsia="Times New Roman" w:cs="Times New Roman"/>
          <w:lang w:eastAsia="cs-CZ"/>
        </w:rPr>
        <w:t xml:space="preserve"> být předloženy pro každou fyzickou osobu, která</w:t>
      </w:r>
      <w:r w:rsidR="00820F5E">
        <w:rPr>
          <w:rFonts w:eastAsia="Times New Roman" w:cs="Times New Roman"/>
          <w:lang w:eastAsia="cs-CZ"/>
        </w:rPr>
        <w:t> </w:t>
      </w:r>
      <w:r w:rsidRPr="001A6F12">
        <w:rPr>
          <w:rFonts w:eastAsia="Times New Roman" w:cs="Times New Roman"/>
          <w:lang w:eastAsia="cs-CZ"/>
        </w:rPr>
        <w:t>bude</w:t>
      </w:r>
      <w:r w:rsidR="00820F5E">
        <w:rPr>
          <w:rFonts w:eastAsia="Times New Roman" w:cs="Times New Roman"/>
          <w:lang w:eastAsia="cs-CZ"/>
        </w:rPr>
        <w:t> </w:t>
      </w:r>
      <w:r w:rsidRPr="001A6F12">
        <w:rPr>
          <w:rFonts w:eastAsia="Times New Roman" w:cs="Times New Roman"/>
          <w:lang w:eastAsia="cs-CZ"/>
        </w:rPr>
        <w:t>vykonávat činnost koordinátora BOZP jako fyzická osoba – podnikatel nebo</w:t>
      </w:r>
      <w:r w:rsidR="00820F5E">
        <w:rPr>
          <w:rFonts w:eastAsia="Times New Roman" w:cs="Times New Roman"/>
          <w:lang w:eastAsia="cs-CZ"/>
        </w:rPr>
        <w:t> </w:t>
      </w:r>
      <w:r w:rsidRPr="001A6F12">
        <w:rPr>
          <w:rFonts w:eastAsia="Times New Roman" w:cs="Times New Roman"/>
          <w:lang w:eastAsia="cs-CZ"/>
        </w:rPr>
        <w:t>jako</w:t>
      </w:r>
      <w:r w:rsidR="00820F5E">
        <w:rPr>
          <w:rFonts w:eastAsia="Times New Roman" w:cs="Times New Roman"/>
          <w:lang w:eastAsia="cs-CZ"/>
        </w:rPr>
        <w:t> </w:t>
      </w:r>
      <w:r w:rsidRPr="001A6F12">
        <w:rPr>
          <w:rFonts w:eastAsia="Times New Roman" w:cs="Times New Roman"/>
          <w:lang w:eastAsia="cs-CZ"/>
        </w:rPr>
        <w:t>zaměstnance dodavatele, který je právnickou osobou.</w:t>
      </w:r>
    </w:p>
    <w:p w14:paraId="0DE3BA1C" w14:textId="77777777" w:rsidR="008E4D22" w:rsidRDefault="008E4D22" w:rsidP="008E4D22">
      <w:pPr>
        <w:spacing w:after="0" w:line="240" w:lineRule="auto"/>
        <w:ind w:left="425"/>
        <w:jc w:val="both"/>
        <w:rPr>
          <w:rFonts w:eastAsia="Times New Roman" w:cs="Times New Roman"/>
          <w:lang w:eastAsia="cs-CZ"/>
        </w:rPr>
      </w:pPr>
    </w:p>
    <w:p w14:paraId="6EFE15FC" w14:textId="77777777" w:rsidR="005907B9" w:rsidRPr="001A6F12" w:rsidRDefault="005907B9" w:rsidP="008E4D22">
      <w:pPr>
        <w:spacing w:after="0" w:line="240" w:lineRule="auto"/>
        <w:ind w:left="425"/>
        <w:jc w:val="both"/>
        <w:rPr>
          <w:rFonts w:eastAsia="Times New Roman" w:cs="Times New Roman"/>
          <w:lang w:eastAsia="cs-CZ"/>
        </w:rPr>
      </w:pPr>
    </w:p>
    <w:p w14:paraId="032A7DC6" w14:textId="77777777" w:rsidR="001A6F12" w:rsidRPr="001A6F12" w:rsidRDefault="001A6F12" w:rsidP="001A6F12">
      <w:pPr>
        <w:spacing w:after="0" w:line="240" w:lineRule="auto"/>
        <w:ind w:firstLine="426"/>
        <w:jc w:val="both"/>
        <w:rPr>
          <w:rFonts w:eastAsia="Times New Roman" w:cs="Times New Roman"/>
          <w:lang w:eastAsia="cs-CZ"/>
        </w:rPr>
      </w:pPr>
    </w:p>
    <w:p w14:paraId="1027BC92" w14:textId="77777777" w:rsidR="001A6F12" w:rsidRPr="00056A82" w:rsidRDefault="001A6F12" w:rsidP="001A6F12">
      <w:pPr>
        <w:numPr>
          <w:ilvl w:val="1"/>
          <w:numId w:val="15"/>
        </w:numPr>
        <w:spacing w:after="0" w:line="240" w:lineRule="auto"/>
        <w:ind w:hanging="1080"/>
        <w:rPr>
          <w:rFonts w:eastAsia="Times New Roman" w:cs="Times New Roman"/>
          <w:sz w:val="20"/>
          <w:szCs w:val="20"/>
          <w:u w:val="single"/>
          <w:lang w:eastAsia="cs-CZ"/>
        </w:rPr>
      </w:pPr>
      <w:r w:rsidRPr="00056A82">
        <w:rPr>
          <w:rFonts w:eastAsia="Times New Roman" w:cs="Times New Roman"/>
          <w:sz w:val="20"/>
          <w:szCs w:val="20"/>
          <w:lang w:eastAsia="cs-CZ"/>
        </w:rPr>
        <w:t xml:space="preserve">     </w:t>
      </w:r>
      <w:r w:rsidRPr="00056A82">
        <w:rPr>
          <w:rFonts w:eastAsia="Times New Roman" w:cs="Times New Roman"/>
          <w:sz w:val="20"/>
          <w:szCs w:val="20"/>
          <w:u w:val="single"/>
          <w:lang w:eastAsia="cs-CZ"/>
        </w:rPr>
        <w:t>Technická kvalifikace</w:t>
      </w:r>
    </w:p>
    <w:p w14:paraId="5F79E3E3" w14:textId="77777777" w:rsidR="001A6F12" w:rsidRPr="001A6F12" w:rsidRDefault="001A6F12" w:rsidP="001A6F12">
      <w:pPr>
        <w:spacing w:after="0" w:line="240" w:lineRule="auto"/>
        <w:ind w:left="426"/>
        <w:jc w:val="both"/>
        <w:rPr>
          <w:rFonts w:eastAsia="Times New Roman" w:cs="Times New Roman"/>
          <w:highlight w:val="green"/>
          <w:lang w:eastAsia="cs-CZ"/>
        </w:rPr>
      </w:pPr>
    </w:p>
    <w:p w14:paraId="62286ACE" w14:textId="77777777" w:rsidR="001A6F12" w:rsidRPr="0077547F"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K prokázání </w:t>
      </w:r>
      <w:r w:rsidRPr="004D5112">
        <w:rPr>
          <w:rFonts w:eastAsia="Times New Roman" w:cs="Times New Roman"/>
          <w:lang w:eastAsia="cs-CZ"/>
        </w:rPr>
        <w:t xml:space="preserve">splnění technické kvalifikace předloží </w:t>
      </w:r>
      <w:r w:rsidRPr="0077547F">
        <w:rPr>
          <w:rFonts w:eastAsia="Times New Roman" w:cs="Times New Roman"/>
          <w:lang w:eastAsia="cs-CZ"/>
        </w:rPr>
        <w:t>dodavatel zadavateli následující doklady:</w:t>
      </w:r>
    </w:p>
    <w:p w14:paraId="43965DE4" w14:textId="77777777" w:rsidR="001A6F12" w:rsidRPr="0077547F" w:rsidRDefault="001A6F12" w:rsidP="001A6F12">
      <w:pPr>
        <w:spacing w:after="0" w:line="240" w:lineRule="auto"/>
        <w:ind w:left="426"/>
        <w:jc w:val="both"/>
        <w:rPr>
          <w:rFonts w:eastAsia="Times New Roman" w:cs="Times New Roman"/>
          <w:lang w:eastAsia="cs-CZ"/>
        </w:rPr>
      </w:pPr>
    </w:p>
    <w:p w14:paraId="6D73C051" w14:textId="7B99D58B" w:rsidR="001A6F12" w:rsidRPr="00761F55" w:rsidRDefault="003A4544" w:rsidP="002E7E0B">
      <w:pPr>
        <w:numPr>
          <w:ilvl w:val="0"/>
          <w:numId w:val="16"/>
        </w:numPr>
        <w:spacing w:before="120" w:after="0" w:line="240" w:lineRule="auto"/>
        <w:ind w:left="851" w:right="23" w:hanging="301"/>
        <w:jc w:val="both"/>
        <w:rPr>
          <w:rFonts w:eastAsia="Times New Roman" w:cs="Times New Roman"/>
          <w:color w:val="000000"/>
          <w:lang w:eastAsia="cs-CZ"/>
        </w:rPr>
      </w:pPr>
      <w:r w:rsidRPr="00761F55">
        <w:rPr>
          <w:rFonts w:eastAsia="Times New Roman" w:cs="Times New Roman"/>
          <w:color w:val="000000"/>
          <w:lang w:eastAsia="cs-CZ"/>
        </w:rPr>
        <w:t xml:space="preserve">seznam služeb poskytnutých dodavatelem v posledních 3 letech. Tímto seznamem dodavatel prokáže, že v posledních 3 letech vykonával v České republice či v zahraničí činnost koordinátora BOZP nebo jinou obdobnou činnost související s dodržováním předpisů upravujících bezpečnost a ochranu zdraví při práci na staveništi na stavbách, a to alespoň na </w:t>
      </w:r>
      <w:r w:rsidRPr="00761F55">
        <w:rPr>
          <w:rFonts w:eastAsia="Times New Roman" w:cs="Times New Roman"/>
          <w:b/>
          <w:color w:val="000000"/>
          <w:lang w:eastAsia="cs-CZ"/>
        </w:rPr>
        <w:t>třech stavbách železničních drah</w:t>
      </w:r>
      <w:r w:rsidRPr="00761F55">
        <w:rPr>
          <w:rFonts w:eastAsia="Times New Roman" w:cs="Times New Roman"/>
          <w:color w:val="000000"/>
          <w:lang w:eastAsia="cs-CZ"/>
        </w:rPr>
        <w:t xml:space="preserve">. </w:t>
      </w:r>
      <w:r w:rsidRPr="00761F55">
        <w:rPr>
          <w:rFonts w:eastAsia="Times New Roman" w:cs="Times New Roman"/>
          <w:lang w:eastAsia="cs-CZ"/>
        </w:rPr>
        <w:t xml:space="preserve">Předloženým seznamem poskytnutých služeb přitom musí dodavatel prokázat, že objem jím poskytnutých služeb v posledních 3 letech činí v souhrnu, včetně služeb, které případně poskytoval jako společník společnosti nebo poddodavatel, </w:t>
      </w:r>
      <w:r w:rsidRPr="005907B9">
        <w:rPr>
          <w:rFonts w:eastAsia="Times New Roman" w:cs="Times New Roman"/>
          <w:lang w:eastAsia="cs-CZ"/>
        </w:rPr>
        <w:t xml:space="preserve">nejméně </w:t>
      </w:r>
      <w:r w:rsidR="005907B9" w:rsidRPr="005907B9">
        <w:rPr>
          <w:rFonts w:eastAsia="Times New Roman" w:cs="Times New Roman"/>
          <w:b/>
          <w:bCs/>
          <w:lang w:eastAsia="cs-CZ"/>
        </w:rPr>
        <w:t>1</w:t>
      </w:r>
      <w:r w:rsidR="005907B9" w:rsidRPr="005907B9">
        <w:rPr>
          <w:rFonts w:eastAsia="Times New Roman" w:cs="Times New Roman"/>
          <w:lang w:eastAsia="cs-CZ"/>
        </w:rPr>
        <w:t xml:space="preserve"> </w:t>
      </w:r>
      <w:r w:rsidR="00820F5E" w:rsidRPr="00820F5E">
        <w:rPr>
          <w:rFonts w:eastAsia="Times New Roman" w:cs="Times New Roman"/>
          <w:b/>
          <w:bCs/>
          <w:lang w:eastAsia="cs-CZ"/>
        </w:rPr>
        <w:t>7</w:t>
      </w:r>
      <w:r w:rsidR="005907B9">
        <w:rPr>
          <w:rFonts w:eastAsia="Times New Roman" w:cs="Arial"/>
          <w:b/>
          <w:lang w:eastAsia="cs-CZ"/>
        </w:rPr>
        <w:t>0</w:t>
      </w:r>
      <w:r w:rsidR="004D5112" w:rsidRPr="005907B9">
        <w:rPr>
          <w:rFonts w:eastAsia="Times New Roman" w:cs="Arial"/>
          <w:b/>
          <w:lang w:eastAsia="cs-CZ"/>
        </w:rPr>
        <w:t>0 000</w:t>
      </w:r>
      <w:r w:rsidR="00A20C98" w:rsidRPr="005907B9">
        <w:rPr>
          <w:rFonts w:eastAsia="Times New Roman" w:cs="Arial"/>
          <w:b/>
          <w:lang w:val="en-US" w:eastAsia="cs-CZ"/>
        </w:rPr>
        <w:t>,-</w:t>
      </w:r>
      <w:r w:rsidR="00A20C98" w:rsidRPr="005907B9">
        <w:rPr>
          <w:rFonts w:eastAsia="Times New Roman" w:cs="Arial"/>
          <w:lang w:eastAsia="cs-CZ"/>
        </w:rPr>
        <w:t xml:space="preserve"> </w:t>
      </w:r>
      <w:r w:rsidRPr="005907B9">
        <w:rPr>
          <w:rFonts w:eastAsia="Times New Roman" w:cs="Times New Roman"/>
          <w:lang w:eastAsia="cs-CZ"/>
        </w:rPr>
        <w:t>Kč</w:t>
      </w:r>
      <w:r w:rsidRPr="00761F55">
        <w:rPr>
          <w:rFonts w:eastAsia="Times New Roman" w:cs="Times New Roman"/>
          <w:lang w:eastAsia="cs-CZ"/>
        </w:rPr>
        <w:t xml:space="preserve"> bez DPH</w:t>
      </w:r>
      <w:r w:rsidRPr="00761F55">
        <w:rPr>
          <w:rFonts w:eastAsia="Times New Roman" w:cs="Times New Roman"/>
          <w:color w:val="000000"/>
          <w:lang w:eastAsia="cs-CZ"/>
        </w:rPr>
        <w:t xml:space="preserve">. </w:t>
      </w:r>
    </w:p>
    <w:p w14:paraId="0870D37E" w14:textId="77777777" w:rsidR="004D5112" w:rsidRPr="004D5112" w:rsidRDefault="004D5112" w:rsidP="004D5112">
      <w:pPr>
        <w:spacing w:before="120" w:after="0" w:line="240" w:lineRule="auto"/>
        <w:ind w:left="851" w:right="23"/>
        <w:jc w:val="both"/>
        <w:rPr>
          <w:rFonts w:eastAsia="Times New Roman" w:cs="Times New Roman"/>
          <w:color w:val="000000"/>
          <w:highlight w:val="cyan"/>
          <w:lang w:eastAsia="cs-CZ"/>
        </w:rPr>
      </w:pPr>
    </w:p>
    <w:p w14:paraId="0CA5C85C" w14:textId="77777777" w:rsidR="001A6F12" w:rsidRPr="001A6F12" w:rsidRDefault="001A6F12" w:rsidP="001A6F12">
      <w:pPr>
        <w:spacing w:after="0" w:line="240" w:lineRule="auto"/>
        <w:ind w:left="851" w:right="23"/>
        <w:jc w:val="both"/>
        <w:rPr>
          <w:rFonts w:eastAsia="Times New Roman" w:cs="Times New Roman"/>
          <w:lang w:eastAsia="cs-CZ"/>
        </w:rPr>
      </w:pPr>
      <w:r w:rsidRPr="001A6F12">
        <w:rPr>
          <w:rFonts w:eastAsia="Times New Roman" w:cs="Times New Roman"/>
          <w:lang w:eastAsia="cs-CZ"/>
        </w:rPr>
        <w:t xml:space="preserve">Za jinou obdobnou činnost zadavatel považuje činnosti, které jsou svým předmětem obdobné k činnosti koordinátora BOZP </w:t>
      </w:r>
      <w:r w:rsidRPr="001A6F12">
        <w:rPr>
          <w:rFonts w:eastAsia="Times New Roman" w:cs="Times New Roman"/>
          <w:color w:val="000000"/>
          <w:lang w:eastAsia="cs-CZ"/>
        </w:rPr>
        <w:t>při práci na staveništi</w:t>
      </w:r>
      <w:r w:rsidRPr="001A6F12">
        <w:rPr>
          <w:rFonts w:eastAsia="Times New Roman" w:cs="Times New Roman"/>
          <w:lang w:eastAsia="cs-CZ"/>
        </w:rPr>
        <w:t>, a které dodavatel poskytoval na stavbách železničních drah v zahraničí podle zahraničních právních předpisů. Dále lze za obdobné považovat i služby, jejichž předmětem je zajištění požadavků na bezpečnost a ochranu zdraví při práci na staveništích při realizaci staveb železničních drah, jak jsou stanoveny příslušnými právními předpisy.</w:t>
      </w:r>
    </w:p>
    <w:p w14:paraId="4F04184F"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6B2572F3" w14:textId="419AB5F7" w:rsidR="001A6F12" w:rsidRPr="001A6F12" w:rsidRDefault="001A6F12" w:rsidP="001A6F12">
      <w:pPr>
        <w:spacing w:after="0" w:line="240" w:lineRule="exact"/>
        <w:ind w:left="851"/>
        <w:jc w:val="both"/>
        <w:rPr>
          <w:rFonts w:eastAsia="Times New Roman" w:cs="Times New Roman"/>
          <w:color w:val="000000"/>
          <w:lang w:eastAsia="cs-CZ"/>
        </w:rPr>
      </w:pPr>
      <w:r w:rsidRPr="001A6F12">
        <w:rPr>
          <w:rFonts w:eastAsia="Times New Roman" w:cs="Times New Roman"/>
          <w:color w:val="000000"/>
          <w:lang w:eastAsia="cs-CZ"/>
        </w:rPr>
        <w:t xml:space="preserve">U každé položky uvedené na seznamu služeb musí být uveden název stavby, pro kterou byly služby poskytovány, objednatel, stručný předmět plnění, termín plnění a dále cena služeb poskytnutých dodavatelem, </w:t>
      </w:r>
      <w:r w:rsidRPr="001A6F12">
        <w:rPr>
          <w:rFonts w:eastAsia="Times New Roman" w:cs="Times New Roman"/>
          <w:lang w:eastAsia="cs-CZ"/>
        </w:rPr>
        <w:t xml:space="preserve">včetně služeb, které případně poskytoval jako společník společnosti nebo poddodavatel </w:t>
      </w:r>
      <w:r w:rsidRPr="001A6F12">
        <w:rPr>
          <w:rFonts w:eastAsia="Times New Roman" w:cs="Times New Roman"/>
          <w:color w:val="000000"/>
          <w:lang w:eastAsia="cs-CZ"/>
        </w:rPr>
        <w:t>v posledních 3 letech. Zadavatel nepřipouští splnění tohoto požadavku službou, která v průběhu této doby nebyla dokončena, a</w:t>
      </w:r>
      <w:r w:rsidR="00F07E90">
        <w:rPr>
          <w:rFonts w:eastAsia="Times New Roman" w:cs="Times New Roman"/>
          <w:color w:val="000000"/>
          <w:lang w:eastAsia="cs-CZ"/>
        </w:rPr>
        <w:t> </w:t>
      </w:r>
      <w:r w:rsidRPr="001A6F12">
        <w:rPr>
          <w:rFonts w:eastAsia="Times New Roman" w:cs="Times New Roman"/>
          <w:color w:val="000000"/>
          <w:lang w:eastAsia="cs-CZ"/>
        </w:rPr>
        <w:t>to</w:t>
      </w:r>
      <w:r w:rsidR="00F07E90">
        <w:rPr>
          <w:rFonts w:eastAsia="Times New Roman" w:cs="Times New Roman"/>
          <w:color w:val="000000"/>
          <w:lang w:eastAsia="cs-CZ"/>
        </w:rPr>
        <w:t> </w:t>
      </w:r>
      <w:r w:rsidRPr="001A6F12">
        <w:rPr>
          <w:rFonts w:eastAsia="Times New Roman" w:cs="Times New Roman"/>
          <w:color w:val="000000"/>
          <w:lang w:eastAsia="cs-CZ"/>
        </w:rPr>
        <w:t>ani v případě, kdy objem vykonaných prací splňuje požadavek zadavatele na</w:t>
      </w:r>
      <w:r w:rsidR="00F07E90">
        <w:rPr>
          <w:rFonts w:eastAsia="Times New Roman" w:cs="Times New Roman"/>
          <w:color w:val="000000"/>
          <w:lang w:eastAsia="cs-CZ"/>
        </w:rPr>
        <w:t> </w:t>
      </w:r>
      <w:r w:rsidRPr="001A6F12">
        <w:rPr>
          <w:rFonts w:eastAsia="Times New Roman" w:cs="Times New Roman"/>
          <w:color w:val="000000"/>
          <w:lang w:eastAsia="cs-CZ"/>
        </w:rPr>
        <w:t>minimální hodnotu, alespoň jedné zakázky, uvedené shora v tomto bodě Výzvy.</w:t>
      </w:r>
    </w:p>
    <w:p w14:paraId="16B7D5D5" w14:textId="77777777" w:rsidR="001A6F12" w:rsidRPr="001A6F12" w:rsidRDefault="001A6F12" w:rsidP="001A6F12">
      <w:pPr>
        <w:spacing w:after="0" w:line="240" w:lineRule="exact"/>
        <w:ind w:left="851"/>
        <w:jc w:val="both"/>
        <w:rPr>
          <w:rFonts w:eastAsia="Times New Roman" w:cs="Times New Roman"/>
          <w:color w:val="000000"/>
          <w:lang w:eastAsia="cs-CZ"/>
        </w:rPr>
      </w:pPr>
    </w:p>
    <w:p w14:paraId="2593021B" w14:textId="77777777" w:rsidR="001A6F12" w:rsidRPr="00AF42F1" w:rsidRDefault="001A6F12" w:rsidP="001A6F12">
      <w:pPr>
        <w:spacing w:after="0" w:line="240" w:lineRule="exact"/>
        <w:ind w:left="851"/>
        <w:jc w:val="both"/>
        <w:rPr>
          <w:rFonts w:eastAsia="Times New Roman" w:cs="Times New Roman"/>
          <w:color w:val="000000"/>
          <w:lang w:eastAsia="cs-CZ"/>
        </w:rPr>
      </w:pPr>
      <w:r w:rsidRPr="00AF42F1">
        <w:rPr>
          <w:rFonts w:eastAsia="Times New Roman" w:cs="Times New Roman"/>
          <w:color w:val="000000"/>
          <w:lang w:eastAsia="cs-CZ"/>
        </w:rPr>
        <w:t>Seznam služeb bude předložen ve formě obsažené v Příloze č. 3 této Výzvy.</w:t>
      </w:r>
    </w:p>
    <w:p w14:paraId="13C4825B" w14:textId="77777777" w:rsidR="001A6F12" w:rsidRPr="00AF42F1" w:rsidRDefault="001A6F12" w:rsidP="001A6F12">
      <w:pPr>
        <w:spacing w:after="0" w:line="240" w:lineRule="exact"/>
        <w:ind w:left="851"/>
        <w:jc w:val="both"/>
        <w:rPr>
          <w:rFonts w:eastAsia="Times New Roman" w:cs="Times New Roman"/>
          <w:color w:val="000000"/>
          <w:lang w:eastAsia="cs-CZ"/>
        </w:rPr>
      </w:pPr>
    </w:p>
    <w:p w14:paraId="74C9878A" w14:textId="77777777" w:rsidR="001A6F12" w:rsidRPr="001A6F12" w:rsidRDefault="001A6F12" w:rsidP="001A6F12">
      <w:pPr>
        <w:spacing w:after="0" w:line="240" w:lineRule="exact"/>
        <w:ind w:left="851"/>
        <w:jc w:val="both"/>
        <w:rPr>
          <w:rFonts w:eastAsia="Times New Roman" w:cs="Times New Roman"/>
          <w:color w:val="000000"/>
          <w:lang w:eastAsia="cs-CZ"/>
        </w:rPr>
      </w:pPr>
      <w:r w:rsidRPr="00AF42F1">
        <w:rPr>
          <w:rFonts w:eastAsia="Times New Roman" w:cs="Times New Roman"/>
          <w:lang w:eastAsia="cs-CZ"/>
        </w:rPr>
        <w:t>Skutečností rozhodnou pro počátek běhu tříleté lhůty je poslední den lhůty pro podání nabídek.</w:t>
      </w:r>
      <w:r w:rsidRPr="00AF42F1">
        <w:rPr>
          <w:rFonts w:eastAsia="Times New Roman" w:cs="Times New Roman"/>
          <w:color w:val="000000"/>
          <w:lang w:eastAsia="cs-CZ"/>
        </w:rPr>
        <w:t xml:space="preserve"> </w:t>
      </w:r>
      <w:r w:rsidRPr="00AF42F1">
        <w:rPr>
          <w:rFonts w:eastAsia="Times New Roman" w:cs="Times New Roman"/>
          <w:lang w:eastAsia="cs-CZ"/>
        </w:rPr>
        <w:t>Doba 3 let se považuje za splněnou, pokud byly služby v průběhu této doby dokončeny.</w:t>
      </w:r>
      <w:r w:rsidRPr="001A6F12">
        <w:rPr>
          <w:rFonts w:eastAsia="Times New Roman" w:cs="Times New Roman"/>
          <w:lang w:eastAsia="cs-CZ"/>
        </w:rPr>
        <w:t xml:space="preserve">  </w:t>
      </w:r>
    </w:p>
    <w:p w14:paraId="7261B8F5"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2A018AB6" w14:textId="77777777" w:rsidR="001A6F12" w:rsidRPr="001A6F12" w:rsidRDefault="001A6F12" w:rsidP="001A6F12">
      <w:pPr>
        <w:spacing w:after="0" w:line="240" w:lineRule="auto"/>
        <w:ind w:left="907"/>
        <w:jc w:val="both"/>
        <w:rPr>
          <w:rFonts w:eastAsia="Times New Roman" w:cs="Times New Roman"/>
          <w:lang w:eastAsia="cs-CZ"/>
        </w:rPr>
      </w:pPr>
      <w:r w:rsidRPr="001A6F12">
        <w:rPr>
          <w:rFonts w:eastAsia="Times New Roman" w:cs="Times New Roman"/>
          <w:lang w:eastAsia="cs-CZ"/>
        </w:rPr>
        <w:t>Dodavatel může použít k prokázání splnění kritéria kvalifikace referenčních zakázek služby, které poskytl</w:t>
      </w:r>
    </w:p>
    <w:p w14:paraId="18333DC3" w14:textId="77777777" w:rsidR="001A6F12" w:rsidRPr="001A6F12" w:rsidRDefault="001A6F12" w:rsidP="001A6F12">
      <w:pPr>
        <w:spacing w:after="0" w:line="240" w:lineRule="auto"/>
        <w:ind w:left="1418" w:hanging="425"/>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společně s jinými dodavateli, a to v rozsahu, v jakém se na plnění zakázky podílel, nebo</w:t>
      </w:r>
    </w:p>
    <w:p w14:paraId="00D52CEC" w14:textId="77777777" w:rsidR="001A6F12" w:rsidRPr="001A6F12" w:rsidRDefault="001A6F12" w:rsidP="001A6F12">
      <w:pPr>
        <w:spacing w:after="0" w:line="240" w:lineRule="auto"/>
        <w:ind w:left="1418" w:hanging="425"/>
        <w:jc w:val="both"/>
        <w:rPr>
          <w:rFonts w:eastAsia="Times New Roman" w:cs="Times New Roman"/>
          <w:lang w:eastAsia="cs-CZ"/>
        </w:rPr>
      </w:pPr>
      <w:r w:rsidRPr="001A6F12">
        <w:rPr>
          <w:rFonts w:eastAsia="Times New Roman" w:cs="Times New Roman"/>
          <w:lang w:eastAsia="cs-CZ"/>
        </w:rPr>
        <w:t>b)</w:t>
      </w:r>
      <w:r w:rsidRPr="001A6F12">
        <w:rPr>
          <w:rFonts w:eastAsia="Times New Roman" w:cs="Times New Roman"/>
          <w:lang w:eastAsia="cs-CZ"/>
        </w:rPr>
        <w:tab/>
        <w:t>jako poddodavatel, a to v rozsahu, v jakém se na plnění zakázky podílel.</w:t>
      </w:r>
    </w:p>
    <w:p w14:paraId="0D290D5D"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7AF26207" w14:textId="77777777" w:rsidR="001A6F12" w:rsidRPr="001A6F12" w:rsidRDefault="001A6F12" w:rsidP="001A6F12">
      <w:pPr>
        <w:numPr>
          <w:ilvl w:val="0"/>
          <w:numId w:val="16"/>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 xml:space="preserve">seznam osob (techniků), jež se budou podílet na plnění veřejné zakázky (tj. seznam osob, jež budou vykonávat činnost koordinátora BOZP); </w:t>
      </w:r>
    </w:p>
    <w:p w14:paraId="3FA7A98E"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1E208A53" w14:textId="77777777" w:rsidR="001A6F12" w:rsidRPr="001A6F12" w:rsidRDefault="001A6F12" w:rsidP="001A6F12">
      <w:pPr>
        <w:numPr>
          <w:ilvl w:val="0"/>
          <w:numId w:val="17"/>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dodavatelem předložený seznam musí obsahovat:</w:t>
      </w:r>
    </w:p>
    <w:p w14:paraId="61674E8B" w14:textId="05CD208C" w:rsidR="001A6F12" w:rsidRPr="004575AF" w:rsidRDefault="001A6F12" w:rsidP="001A6F12">
      <w:pPr>
        <w:numPr>
          <w:ilvl w:val="0"/>
          <w:numId w:val="18"/>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 xml:space="preserve">alespoň jednu fyzickou osobu, která bude činnost koordinátora </w:t>
      </w:r>
      <w:r w:rsidRPr="001A6F12">
        <w:rPr>
          <w:rFonts w:eastAsia="Times New Roman" w:cs="Times New Roman"/>
          <w:b/>
          <w:color w:val="000000"/>
          <w:lang w:eastAsia="cs-CZ"/>
        </w:rPr>
        <w:t>BOZP přímo vykonávat</w:t>
      </w:r>
      <w:r w:rsidRPr="001A6F12">
        <w:rPr>
          <w:rFonts w:eastAsia="Times New Roman" w:cs="Times New Roman"/>
          <w:color w:val="000000"/>
          <w:lang w:eastAsia="cs-CZ"/>
        </w:rPr>
        <w:t xml:space="preserve"> a má praxi ve </w:t>
      </w:r>
      <w:r w:rsidRPr="004575AF">
        <w:rPr>
          <w:rFonts w:eastAsia="Times New Roman" w:cs="Times New Roman"/>
          <w:color w:val="000000"/>
          <w:lang w:eastAsia="cs-CZ"/>
        </w:rPr>
        <w:t>výkonu činnosti koordinátora BOZP na</w:t>
      </w:r>
      <w:r w:rsidR="00C25098">
        <w:rPr>
          <w:rFonts w:eastAsia="Times New Roman" w:cs="Times New Roman"/>
          <w:color w:val="000000"/>
          <w:lang w:eastAsia="cs-CZ"/>
        </w:rPr>
        <w:t> </w:t>
      </w:r>
      <w:r w:rsidRPr="004575AF">
        <w:rPr>
          <w:rFonts w:eastAsia="Times New Roman" w:cs="Times New Roman"/>
          <w:b/>
          <w:color w:val="000000"/>
          <w:lang w:eastAsia="cs-CZ"/>
        </w:rPr>
        <w:t>železničních</w:t>
      </w:r>
      <w:r w:rsidRPr="004575AF">
        <w:rPr>
          <w:rFonts w:eastAsia="Times New Roman" w:cs="Times New Roman"/>
          <w:color w:val="000000"/>
          <w:lang w:eastAsia="cs-CZ"/>
        </w:rPr>
        <w:t xml:space="preserve"> stavbách minimálně </w:t>
      </w:r>
      <w:r w:rsidR="004575AF" w:rsidRPr="004575AF">
        <w:rPr>
          <w:rFonts w:eastAsia="Times New Roman" w:cs="Times New Roman"/>
          <w:b/>
          <w:color w:val="000000"/>
          <w:lang w:eastAsia="cs-CZ"/>
        </w:rPr>
        <w:t>3</w:t>
      </w:r>
      <w:r w:rsidR="003A4544" w:rsidRPr="004575AF">
        <w:rPr>
          <w:rFonts w:eastAsia="Times New Roman" w:cs="Times New Roman"/>
          <w:b/>
          <w:color w:val="000000"/>
          <w:lang w:eastAsia="cs-CZ"/>
        </w:rPr>
        <w:t xml:space="preserve"> roky</w:t>
      </w:r>
      <w:r w:rsidRPr="004575AF">
        <w:rPr>
          <w:rFonts w:eastAsia="Times New Roman" w:cs="Times New Roman"/>
          <w:color w:val="000000"/>
          <w:lang w:eastAsia="cs-CZ"/>
        </w:rPr>
        <w:t>,</w:t>
      </w:r>
    </w:p>
    <w:p w14:paraId="533D13C5" w14:textId="265B2D68" w:rsidR="001A6F12" w:rsidRPr="004575AF" w:rsidRDefault="001A6F12" w:rsidP="001A6F12">
      <w:pPr>
        <w:numPr>
          <w:ilvl w:val="0"/>
          <w:numId w:val="18"/>
        </w:numPr>
        <w:spacing w:after="0" w:line="240" w:lineRule="auto"/>
        <w:ind w:right="23"/>
        <w:jc w:val="both"/>
        <w:rPr>
          <w:rFonts w:eastAsia="Times New Roman" w:cs="Times New Roman"/>
          <w:color w:val="000000"/>
          <w:lang w:eastAsia="cs-CZ"/>
        </w:rPr>
      </w:pPr>
      <w:r w:rsidRPr="004575AF">
        <w:rPr>
          <w:rFonts w:eastAsia="Times New Roman" w:cs="Times New Roman"/>
          <w:color w:val="000000"/>
          <w:lang w:eastAsia="cs-CZ"/>
        </w:rPr>
        <w:t>jednu fyzickou osobu, která bude uvedenou osobu zastupovat v případě její</w:t>
      </w:r>
      <w:r w:rsidR="00F07E90">
        <w:rPr>
          <w:rFonts w:eastAsia="Times New Roman" w:cs="Times New Roman"/>
          <w:color w:val="000000"/>
          <w:lang w:eastAsia="cs-CZ"/>
        </w:rPr>
        <w:t> </w:t>
      </w:r>
      <w:r w:rsidRPr="004575AF">
        <w:rPr>
          <w:rFonts w:eastAsia="Times New Roman" w:cs="Times New Roman"/>
          <w:color w:val="000000"/>
          <w:lang w:eastAsia="cs-CZ"/>
        </w:rPr>
        <w:t xml:space="preserve">nemoci či jiné nepřítomnosti, která má praxi ve výkonu činnosti koordinátora BOZP na železničních stavbách minimálně </w:t>
      </w:r>
      <w:r w:rsidR="004575AF" w:rsidRPr="004575AF">
        <w:rPr>
          <w:rFonts w:eastAsia="Times New Roman" w:cs="Times New Roman"/>
          <w:b/>
          <w:bCs/>
          <w:color w:val="000000"/>
          <w:lang w:eastAsia="cs-CZ"/>
        </w:rPr>
        <w:t>3</w:t>
      </w:r>
      <w:r w:rsidR="003A4544" w:rsidRPr="004575AF">
        <w:rPr>
          <w:rFonts w:eastAsia="Times New Roman" w:cs="Times New Roman"/>
          <w:color w:val="000000"/>
          <w:lang w:eastAsia="cs-CZ"/>
        </w:rPr>
        <w:t xml:space="preserve"> </w:t>
      </w:r>
      <w:r w:rsidR="003A4544" w:rsidRPr="004575AF">
        <w:rPr>
          <w:rFonts w:eastAsia="Times New Roman" w:cs="Times New Roman"/>
          <w:b/>
          <w:color w:val="000000"/>
          <w:lang w:eastAsia="cs-CZ"/>
        </w:rPr>
        <w:t>rok</w:t>
      </w:r>
      <w:r w:rsidR="004575AF" w:rsidRPr="004575AF">
        <w:rPr>
          <w:rFonts w:eastAsia="Times New Roman" w:cs="Times New Roman"/>
          <w:b/>
          <w:color w:val="000000"/>
          <w:lang w:eastAsia="cs-CZ"/>
        </w:rPr>
        <w:t>y</w:t>
      </w:r>
      <w:r w:rsidRPr="004575AF">
        <w:rPr>
          <w:rFonts w:eastAsia="Times New Roman" w:cs="Times New Roman"/>
          <w:color w:val="000000"/>
          <w:lang w:eastAsia="cs-CZ"/>
        </w:rPr>
        <w:t>;</w:t>
      </w:r>
    </w:p>
    <w:p w14:paraId="692C4E45" w14:textId="77777777" w:rsidR="001A6F12" w:rsidRPr="004868AD" w:rsidRDefault="001A6F12" w:rsidP="001A6F12">
      <w:pPr>
        <w:numPr>
          <w:ilvl w:val="0"/>
          <w:numId w:val="18"/>
        </w:numPr>
        <w:spacing w:after="0" w:line="240" w:lineRule="auto"/>
        <w:ind w:right="23"/>
        <w:jc w:val="both"/>
        <w:rPr>
          <w:rFonts w:eastAsia="Times New Roman" w:cs="Times New Roman"/>
          <w:color w:val="000000"/>
          <w:lang w:eastAsia="cs-CZ"/>
        </w:rPr>
      </w:pPr>
      <w:r w:rsidRPr="004868AD">
        <w:rPr>
          <w:rFonts w:eastAsia="Times New Roman" w:cs="Times New Roman"/>
          <w:color w:val="000000"/>
          <w:lang w:eastAsia="cs-CZ"/>
        </w:rPr>
        <w:t>případně další osoby, které se budou přímo podílet na plnění výkonu činnosti koordinátora BOZP;</w:t>
      </w:r>
    </w:p>
    <w:p w14:paraId="63C3A7DF"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640C0B0C" w14:textId="29054403" w:rsidR="001A6F12" w:rsidRPr="001A6F12" w:rsidRDefault="001A6F12" w:rsidP="001A6F12">
      <w:pPr>
        <w:numPr>
          <w:ilvl w:val="0"/>
          <w:numId w:val="17"/>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pro každou, v seznamu uvedenou, fyzickou osobu musí dodavatel předložit doklady prokazující splnění Profesní</w:t>
      </w:r>
      <w:r w:rsidR="009238C9">
        <w:rPr>
          <w:rFonts w:eastAsia="Times New Roman" w:cs="Times New Roman"/>
          <w:color w:val="000000"/>
          <w:lang w:eastAsia="cs-CZ"/>
        </w:rPr>
        <w:t xml:space="preserve"> </w:t>
      </w:r>
      <w:r w:rsidR="007A566E" w:rsidRPr="007A566E">
        <w:rPr>
          <w:rFonts w:eastAsia="Times New Roman" w:cs="Times New Roman"/>
          <w:color w:val="000000"/>
          <w:lang w:eastAsia="cs-CZ"/>
        </w:rPr>
        <w:t>způsobilosti</w:t>
      </w:r>
      <w:r w:rsidR="009238C9">
        <w:rPr>
          <w:rFonts w:eastAsia="Times New Roman" w:cs="Times New Roman"/>
          <w:color w:val="000000"/>
          <w:lang w:eastAsia="cs-CZ"/>
        </w:rPr>
        <w:t xml:space="preserve"> dle čl. 8.2 </w:t>
      </w:r>
      <w:r w:rsidR="009238C9" w:rsidRPr="0037630F">
        <w:rPr>
          <w:rFonts w:eastAsia="Times New Roman" w:cs="Times New Roman"/>
          <w:color w:val="000000"/>
          <w:lang w:eastAsia="cs-CZ"/>
        </w:rPr>
        <w:t xml:space="preserve">písm. c) a d) </w:t>
      </w:r>
      <w:r w:rsidRPr="0037630F">
        <w:rPr>
          <w:rFonts w:eastAsia="Times New Roman" w:cs="Times New Roman"/>
          <w:color w:val="000000"/>
          <w:lang w:eastAsia="cs-CZ"/>
        </w:rPr>
        <w:t>této</w:t>
      </w:r>
      <w:r w:rsidR="00F07E90">
        <w:rPr>
          <w:rFonts w:eastAsia="Times New Roman" w:cs="Times New Roman"/>
          <w:color w:val="000000"/>
          <w:lang w:eastAsia="cs-CZ"/>
        </w:rPr>
        <w:t> </w:t>
      </w:r>
      <w:r w:rsidRPr="001A6F12">
        <w:rPr>
          <w:rFonts w:eastAsia="Times New Roman" w:cs="Times New Roman"/>
          <w:color w:val="000000"/>
          <w:lang w:eastAsia="cs-CZ"/>
        </w:rPr>
        <w:t>Výzvy;</w:t>
      </w:r>
    </w:p>
    <w:p w14:paraId="3D10C0EC"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5AA3242B" w14:textId="16AFA5FA" w:rsidR="008E4D22" w:rsidRDefault="001A6F12" w:rsidP="008E4D22">
      <w:pPr>
        <w:numPr>
          <w:ilvl w:val="0"/>
          <w:numId w:val="17"/>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u každé z těchto osob v seznamu budou uvedeny následující kontaktní údaje:</w:t>
      </w:r>
      <w:r w:rsidRPr="001A6F12">
        <w:rPr>
          <w:rFonts w:eastAsia="Times New Roman" w:cs="Times New Roman"/>
          <w:b/>
          <w:color w:val="000000"/>
          <w:lang w:eastAsia="cs-CZ"/>
        </w:rPr>
        <w:t xml:space="preserve"> </w:t>
      </w:r>
      <w:r w:rsidRPr="001A6F12">
        <w:rPr>
          <w:rFonts w:eastAsia="Times New Roman" w:cs="Times New Roman"/>
          <w:color w:val="000000"/>
          <w:lang w:eastAsia="cs-CZ"/>
        </w:rPr>
        <w:t>Jméno a příjmení, kontaktní adresa, e-mail</w:t>
      </w:r>
      <w:r w:rsidR="00A453A3">
        <w:rPr>
          <w:rFonts w:eastAsia="Times New Roman" w:cs="Times New Roman"/>
          <w:color w:val="000000"/>
          <w:lang w:eastAsia="cs-CZ"/>
        </w:rPr>
        <w:t xml:space="preserve"> a</w:t>
      </w:r>
      <w:r w:rsidRPr="001A6F12">
        <w:rPr>
          <w:rFonts w:eastAsia="Times New Roman" w:cs="Times New Roman"/>
          <w:color w:val="000000"/>
          <w:lang w:eastAsia="cs-CZ"/>
        </w:rPr>
        <w:t xml:space="preserve"> telefon</w:t>
      </w:r>
      <w:r w:rsidR="00A453A3">
        <w:rPr>
          <w:rFonts w:eastAsia="Times New Roman" w:cs="Times New Roman"/>
          <w:color w:val="000000"/>
          <w:lang w:eastAsia="cs-CZ"/>
        </w:rPr>
        <w:t>.</w:t>
      </w:r>
      <w:r w:rsidRPr="001A6F12">
        <w:rPr>
          <w:rFonts w:eastAsia="Times New Roman" w:cs="Times New Roman"/>
          <w:color w:val="000000"/>
          <w:lang w:eastAsia="cs-CZ"/>
        </w:rPr>
        <w:t xml:space="preserve"> </w:t>
      </w:r>
      <w:r w:rsidR="00A453A3">
        <w:rPr>
          <w:rFonts w:eastAsia="Times New Roman" w:cs="Times New Roman"/>
          <w:color w:val="000000"/>
          <w:lang w:eastAsia="cs-CZ"/>
        </w:rPr>
        <w:t>U osob, u</w:t>
      </w:r>
      <w:r w:rsidR="00F07E90">
        <w:rPr>
          <w:rFonts w:eastAsia="Times New Roman" w:cs="Times New Roman"/>
          <w:color w:val="000000"/>
          <w:lang w:eastAsia="cs-CZ"/>
        </w:rPr>
        <w:t> </w:t>
      </w:r>
      <w:r w:rsidR="00A453A3">
        <w:rPr>
          <w:rFonts w:eastAsia="Times New Roman" w:cs="Times New Roman"/>
          <w:color w:val="000000"/>
          <w:lang w:eastAsia="cs-CZ"/>
        </w:rPr>
        <w:t>kterých</w:t>
      </w:r>
      <w:r w:rsidR="00F07E90">
        <w:rPr>
          <w:rFonts w:eastAsia="Times New Roman" w:cs="Times New Roman"/>
          <w:color w:val="000000"/>
          <w:lang w:eastAsia="cs-CZ"/>
        </w:rPr>
        <w:t> </w:t>
      </w:r>
      <w:r w:rsidR="00A453A3">
        <w:rPr>
          <w:rFonts w:eastAsia="Times New Roman" w:cs="Times New Roman"/>
          <w:color w:val="000000"/>
          <w:lang w:eastAsia="cs-CZ"/>
        </w:rPr>
        <w:t>je</w:t>
      </w:r>
      <w:r w:rsidR="00F07E90">
        <w:rPr>
          <w:rFonts w:eastAsia="Times New Roman" w:cs="Times New Roman"/>
          <w:color w:val="000000"/>
          <w:lang w:eastAsia="cs-CZ"/>
        </w:rPr>
        <w:t> </w:t>
      </w:r>
      <w:r w:rsidR="00A453A3">
        <w:rPr>
          <w:rFonts w:eastAsia="Times New Roman" w:cs="Times New Roman"/>
          <w:color w:val="000000"/>
          <w:lang w:eastAsia="cs-CZ"/>
        </w:rPr>
        <w:t>vyžadována praxe ve výkonu činnosti koordinátora BOZP, bude uveden i </w:t>
      </w:r>
      <w:r w:rsidRPr="001A6F12">
        <w:rPr>
          <w:rFonts w:eastAsia="Times New Roman" w:cs="Times New Roman"/>
          <w:color w:val="000000"/>
          <w:lang w:eastAsia="cs-CZ"/>
        </w:rPr>
        <w:t>název železničních staveb, na kterých prováděl výkon činnosti koordinátora BOZP s uvedením délky jejich trvání.</w:t>
      </w:r>
    </w:p>
    <w:p w14:paraId="775DEAC8" w14:textId="77777777" w:rsidR="0010522C" w:rsidRDefault="0010522C" w:rsidP="00E5289D">
      <w:pPr>
        <w:spacing w:after="0" w:line="240" w:lineRule="auto"/>
        <w:ind w:right="23"/>
        <w:jc w:val="both"/>
        <w:rPr>
          <w:rFonts w:eastAsia="Times New Roman" w:cs="Times New Roman"/>
          <w:color w:val="000000"/>
          <w:lang w:eastAsia="cs-CZ"/>
        </w:rPr>
      </w:pPr>
    </w:p>
    <w:p w14:paraId="7CE43A72" w14:textId="77777777" w:rsidR="008E4D22" w:rsidRPr="008E4D22" w:rsidRDefault="008E4D22" w:rsidP="008E4D22">
      <w:pPr>
        <w:spacing w:after="0" w:line="240" w:lineRule="auto"/>
        <w:ind w:left="1588" w:right="23"/>
        <w:jc w:val="both"/>
        <w:rPr>
          <w:rFonts w:eastAsia="Times New Roman" w:cs="Times New Roman"/>
          <w:color w:val="000000"/>
          <w:lang w:eastAsia="cs-CZ"/>
        </w:rPr>
      </w:pPr>
    </w:p>
    <w:p w14:paraId="59E5389E" w14:textId="77777777" w:rsidR="00E26114" w:rsidRPr="008E4D22" w:rsidRDefault="00E26114" w:rsidP="00E26114">
      <w:pPr>
        <w:numPr>
          <w:ilvl w:val="1"/>
          <w:numId w:val="15"/>
        </w:numPr>
        <w:spacing w:after="0" w:line="240" w:lineRule="auto"/>
        <w:ind w:hanging="1080"/>
        <w:rPr>
          <w:rStyle w:val="Tun9b"/>
          <w:b w:val="0"/>
          <w:bCs/>
          <w:sz w:val="20"/>
          <w:szCs w:val="20"/>
          <w:u w:val="single"/>
        </w:rPr>
      </w:pPr>
      <w:r w:rsidRPr="008E4D22">
        <w:rPr>
          <w:rStyle w:val="Tun9b"/>
          <w:b w:val="0"/>
          <w:bCs/>
          <w:sz w:val="20"/>
          <w:szCs w:val="20"/>
          <w:u w:val="single"/>
        </w:rPr>
        <w:t>Požadavek na prokázání kvalifikace poddodavatele</w:t>
      </w:r>
    </w:p>
    <w:p w14:paraId="49B9F8DD" w14:textId="77777777" w:rsidR="00E26114" w:rsidRPr="00204188" w:rsidRDefault="00E26114" w:rsidP="00E26114">
      <w:pPr>
        <w:tabs>
          <w:tab w:val="left" w:pos="1985"/>
        </w:tabs>
        <w:spacing w:after="0" w:line="240" w:lineRule="auto"/>
        <w:ind w:left="1146"/>
        <w:rPr>
          <w:rStyle w:val="Tun9b"/>
          <w:u w:val="single"/>
        </w:rPr>
      </w:pPr>
    </w:p>
    <w:p w14:paraId="7E8D0C99" w14:textId="086C2296" w:rsidR="00E26114" w:rsidRDefault="00E26114" w:rsidP="00E26114">
      <w:pPr>
        <w:pStyle w:val="Textbezslovn"/>
      </w:pPr>
      <w:r>
        <w:t>Zadavatel požaduje, aby dodavatel u všech poddodavatelů uvedených v Příloze č. 4 této</w:t>
      </w:r>
      <w:r w:rsidR="00F07E90">
        <w:t> </w:t>
      </w:r>
      <w:r>
        <w:t>Výzvy, kteří jsou dodavateli při podání nabídky známi, prokázal:</w:t>
      </w:r>
    </w:p>
    <w:p w14:paraId="04295361" w14:textId="0100F740" w:rsidR="00E26114" w:rsidRDefault="001D0E62" w:rsidP="00E26114">
      <w:pPr>
        <w:pStyle w:val="Odrka1-1"/>
      </w:pPr>
      <w:r>
        <w:t>základní způsobilost podle čl. 8</w:t>
      </w:r>
      <w:r w:rsidR="00E26114">
        <w:t>.1 písm. a) této Výzvy</w:t>
      </w:r>
      <w:r>
        <w:t>, a to způsobem uvedeným v čl.</w:t>
      </w:r>
      <w:r w:rsidR="00F07E90">
        <w:t> </w:t>
      </w:r>
      <w:r>
        <w:t>8</w:t>
      </w:r>
      <w:r w:rsidR="00E26114">
        <w:t>.1 této Výzvy.</w:t>
      </w:r>
    </w:p>
    <w:p w14:paraId="40706536" w14:textId="3E198DC7" w:rsidR="00E26114" w:rsidRDefault="00E26114" w:rsidP="00E26114">
      <w:pPr>
        <w:pStyle w:val="Textbezslovn"/>
      </w:pPr>
      <w:r>
        <w:t>K</w:t>
      </w:r>
      <w:r w:rsidRPr="004679D1">
        <w:t xml:space="preserve">valifikace poddodavatelů </w:t>
      </w:r>
      <w:r>
        <w:t xml:space="preserve">požadovaná v tomto článku </w:t>
      </w:r>
      <w:r w:rsidRPr="004679D1">
        <w:t>se prokazuje ke stejnému datu jako kvalifikace účastníka</w:t>
      </w:r>
      <w:r w:rsidR="00271999">
        <w:t>.</w:t>
      </w:r>
      <w:r w:rsidRPr="004679D1">
        <w:t xml:space="preserve"> </w:t>
      </w:r>
      <w:r w:rsidR="004A6743">
        <w:t xml:space="preserve"> V případě změny této kvalifikace v průběhu </w:t>
      </w:r>
      <w:r w:rsidR="00A74D45">
        <w:t>výběrové</w:t>
      </w:r>
      <w:r w:rsidR="004A6743">
        <w:t xml:space="preserve">ho řízení je dodavatel povinen postupovat </w:t>
      </w:r>
      <w:r w:rsidR="00A74D45">
        <w:t xml:space="preserve">dle č. 8.8 této Výzvy </w:t>
      </w:r>
      <w:r w:rsidR="004A6743">
        <w:t>obdobně.</w:t>
      </w:r>
    </w:p>
    <w:p w14:paraId="32E7B291" w14:textId="324F4469" w:rsidR="00E26114" w:rsidRDefault="00E26114" w:rsidP="00E26114">
      <w:pPr>
        <w:pStyle w:val="Textbezslovn"/>
      </w:pPr>
      <w:r>
        <w:t>Zadavatel může požadovat nahrazení poddodavatele, který neprokáže splnění zadavatelem požadovaných kritérií způsobilosti uvedených shora v tomto článku nebo</w:t>
      </w:r>
      <w:r w:rsidR="00F07E90">
        <w:t> </w:t>
      </w:r>
      <w:r w:rsidR="004A6743" w:rsidRPr="0060313F">
        <w:t>v</w:t>
      </w:r>
      <w:r w:rsidR="00F07E90">
        <w:t> </w:t>
      </w:r>
      <w:r w:rsidR="004A6743" w:rsidRPr="0060313F">
        <w:t>případě jeho nezpůsobilosti; důvody nezpůsobilosti se posuzují podle</w:t>
      </w:r>
      <w:r w:rsidR="00F07E90">
        <w:t> </w:t>
      </w:r>
      <w:r w:rsidR="004A6743" w:rsidRPr="0060313F">
        <w:t>§</w:t>
      </w:r>
      <w:r w:rsidR="00F07E90">
        <w:t> </w:t>
      </w:r>
      <w:r w:rsidR="004A6743" w:rsidRPr="0060313F">
        <w:t>48</w:t>
      </w:r>
      <w:r w:rsidR="00F07E90">
        <w:t> </w:t>
      </w:r>
      <w:r w:rsidR="004A6743" w:rsidRPr="0060313F">
        <w:t>odst.</w:t>
      </w:r>
      <w:r w:rsidR="00F07E90">
        <w:t> </w:t>
      </w:r>
      <w:r w:rsidR="004A6743" w:rsidRPr="0060313F">
        <w:t>5</w:t>
      </w:r>
      <w:r w:rsidR="00F07E90">
        <w:t> </w:t>
      </w:r>
      <w:r w:rsidR="004A6743" w:rsidRPr="0060313F">
        <w:t xml:space="preserve">nebo 6 </w:t>
      </w:r>
      <w:r w:rsidR="004A6743">
        <w:t xml:space="preserve">ZZVZ </w:t>
      </w:r>
      <w:r w:rsidR="004A6743" w:rsidRPr="0060313F">
        <w:t>obdobně</w:t>
      </w:r>
      <w:r w:rsidR="004A6743">
        <w:t>.</w:t>
      </w:r>
    </w:p>
    <w:p w14:paraId="7DBA385E" w14:textId="77DFA43B" w:rsidR="00E26114" w:rsidRDefault="00E26114" w:rsidP="00E26114">
      <w:pPr>
        <w:pStyle w:val="Textbezslovn"/>
      </w:pPr>
      <w:r>
        <w:t>Zadavatel výslovně upozorňuj</w:t>
      </w:r>
      <w:r w:rsidR="001D0E62">
        <w:t>e, že pokud se jedná o článek 13</w:t>
      </w:r>
      <w:r>
        <w:t>. odst. třetí písm. d) této</w:t>
      </w:r>
      <w:r w:rsidR="00F07E90">
        <w:t> </w:t>
      </w:r>
      <w:r>
        <w:t>Výzvy, za důvod nezpůsobilosti bude považováno to, že se poddodavatel dopustil v posledních 3 letech od zahájení výběrového řízení závažných nebo dlouhodobých pochybení při plnění dřívějšího smluvního vztahu se zadavatelem nebo s jiným (nikoli</w:t>
      </w:r>
      <w:r w:rsidR="00F07E90">
        <w:t> </w:t>
      </w:r>
      <w:r>
        <w:t>pouze veřejným) zadavatelem, která vedla ke vzniku škody, předčasnému ukončení smluvního vztahu nebo jiným srovnatelným sankcím.</w:t>
      </w:r>
    </w:p>
    <w:p w14:paraId="6C116A3A" w14:textId="77777777" w:rsidR="00E26114" w:rsidRDefault="00E26114" w:rsidP="00E26114">
      <w:pPr>
        <w:spacing w:after="0" w:line="240" w:lineRule="auto"/>
        <w:ind w:left="709"/>
        <w:jc w:val="both"/>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73252B7A" w14:textId="77777777" w:rsidR="001A6F12" w:rsidRDefault="001A6F12" w:rsidP="001A6F12">
      <w:pPr>
        <w:spacing w:after="0" w:line="240" w:lineRule="auto"/>
        <w:ind w:left="907"/>
        <w:jc w:val="both"/>
        <w:rPr>
          <w:rFonts w:eastAsia="Times New Roman" w:cs="Times New Roman"/>
          <w:lang w:eastAsia="cs-CZ"/>
        </w:rPr>
      </w:pPr>
    </w:p>
    <w:p w14:paraId="03A986C2" w14:textId="77777777" w:rsidR="008E4D22" w:rsidRPr="001A6F12" w:rsidRDefault="008E4D22" w:rsidP="001A6F12">
      <w:pPr>
        <w:spacing w:after="0" w:line="240" w:lineRule="auto"/>
        <w:ind w:left="907"/>
        <w:jc w:val="both"/>
        <w:rPr>
          <w:rFonts w:eastAsia="Times New Roman" w:cs="Times New Roman"/>
          <w:lang w:eastAsia="cs-CZ"/>
        </w:rPr>
      </w:pPr>
    </w:p>
    <w:p w14:paraId="7401E3A0" w14:textId="5170F754" w:rsidR="001A6F12" w:rsidRPr="00056A82" w:rsidRDefault="001A6F12" w:rsidP="001A6F12">
      <w:pPr>
        <w:numPr>
          <w:ilvl w:val="1"/>
          <w:numId w:val="15"/>
        </w:numPr>
        <w:spacing w:after="0" w:line="240" w:lineRule="auto"/>
        <w:ind w:hanging="1080"/>
        <w:rPr>
          <w:rFonts w:eastAsia="Times New Roman" w:cs="Times New Roman"/>
          <w:sz w:val="20"/>
          <w:szCs w:val="20"/>
          <w:u w:val="single"/>
          <w:lang w:eastAsia="cs-CZ"/>
        </w:rPr>
      </w:pPr>
      <w:r w:rsidRPr="00056A82">
        <w:rPr>
          <w:rFonts w:eastAsia="Times New Roman" w:cs="Times New Roman"/>
          <w:sz w:val="20"/>
          <w:szCs w:val="20"/>
          <w:u w:val="single"/>
          <w:lang w:eastAsia="cs-CZ"/>
        </w:rPr>
        <w:t>Obecně k prokazování kvalifikace</w:t>
      </w:r>
    </w:p>
    <w:p w14:paraId="07865828" w14:textId="44069C47" w:rsidR="001A6F12" w:rsidRPr="008E4D22" w:rsidRDefault="001A6F12" w:rsidP="001A6F12">
      <w:pPr>
        <w:spacing w:before="120" w:after="0" w:line="240" w:lineRule="auto"/>
        <w:ind w:left="425"/>
        <w:jc w:val="both"/>
      </w:pPr>
      <w:r w:rsidRPr="008E4D22">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článku 12. této Výzvy. Dodavatel je oprávněn nahradit požadované doklady jednotným evropským osvědčením pro veřejné zakázky. Jednotným evropským osvědčením pro veřejné zakázky se rozumí písemné čestné prohlášení </w:t>
      </w:r>
      <w:r w:rsidR="000A1D47" w:rsidRPr="008E4D22">
        <w:t>dodavatele</w:t>
      </w:r>
      <w:r w:rsidRPr="008E4D22">
        <w:t xml:space="preserve"> o prokázání jeho</w:t>
      </w:r>
      <w:r w:rsidR="00F07E90">
        <w:t> </w:t>
      </w:r>
      <w:r w:rsidRPr="008E4D22">
        <w:t>kvalifikace, a to i prostřednictvím jiné osoby, nahrazující doklady vydané orgány veřejné správy nebo třetími stranami na formuláři zpřístupněném v informačním systému e-</w:t>
      </w:r>
      <w:proofErr w:type="spellStart"/>
      <w:r w:rsidRPr="008E4D22">
        <w:t>Certis</w:t>
      </w:r>
      <w:proofErr w:type="spellEnd"/>
      <w:r w:rsidRPr="008E4D22">
        <w:t>. S výjimkou jednotného evropského osvědčení, případů stanovených touto Výzvou nebo v</w:t>
      </w:r>
      <w:r w:rsidR="00761F55">
        <w:t> </w:t>
      </w:r>
      <w:r w:rsidRPr="008E4D22">
        <w:t xml:space="preserve">případě, že se podle příslušného právního řádu požadovaný doklad nevydává, není dodavatel oprávněn nahradit předložení požadovaných dokladů </w:t>
      </w:r>
      <w:r w:rsidR="009C3339" w:rsidRPr="008E4D22">
        <w:t xml:space="preserve">písemným </w:t>
      </w:r>
      <w:r w:rsidRPr="008E4D22">
        <w:t xml:space="preserve">čestným prohlášením. </w:t>
      </w:r>
    </w:p>
    <w:p w14:paraId="47F0A0B7" w14:textId="0642BAB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Doklady prokazující základní způsobilost podle bodu </w:t>
      </w:r>
      <w:r w:rsidR="00AB7DDF">
        <w:rPr>
          <w:rFonts w:eastAsia="Times New Roman" w:cs="Times New Roman"/>
          <w:lang w:eastAsia="cs-CZ"/>
        </w:rPr>
        <w:t>8</w:t>
      </w:r>
      <w:r w:rsidRPr="001A6F12">
        <w:rPr>
          <w:rFonts w:eastAsia="Times New Roman" w:cs="Times New Roman"/>
          <w:lang w:eastAsia="cs-CZ"/>
        </w:rPr>
        <w:t>.</w:t>
      </w:r>
      <w:r w:rsidR="000737FF">
        <w:rPr>
          <w:rFonts w:eastAsia="Times New Roman" w:cs="Times New Roman"/>
          <w:lang w:eastAsia="cs-CZ"/>
        </w:rPr>
        <w:t>1</w:t>
      </w:r>
      <w:r w:rsidRPr="001A6F12">
        <w:rPr>
          <w:rFonts w:eastAsia="Times New Roman" w:cs="Times New Roman"/>
          <w:lang w:eastAsia="cs-CZ"/>
        </w:rPr>
        <w:t xml:space="preserve"> Výzvy musí prokazovat splnění požadovaného kritéria způsobilosti nejpozději v době 3 měsíců přede dnem zahájení výběrového řízení.</w:t>
      </w:r>
    </w:p>
    <w:p w14:paraId="7552706F" w14:textId="3AEB4B0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Dodavatelé v nabídkách předkládají </w:t>
      </w:r>
      <w:r w:rsidRPr="001A6F12">
        <w:rPr>
          <w:rFonts w:eastAsia="Times New Roman" w:cs="Times New Roman"/>
          <w:b/>
          <w:lang w:eastAsia="cs-CZ"/>
        </w:rPr>
        <w:t>prosté kopie dokladů prokazujících splnění kvalifikace</w:t>
      </w:r>
      <w:r w:rsidRPr="001A6F12">
        <w:rPr>
          <w:rFonts w:eastAsia="Times New Roman" w:cs="Times New Roman"/>
          <w:lang w:eastAsia="cs-CZ"/>
        </w:rPr>
        <w:t>.</w:t>
      </w:r>
      <w:r w:rsidR="008E4046">
        <w:rPr>
          <w:rFonts w:eastAsia="Times New Roman" w:cs="Times New Roman"/>
          <w:lang w:eastAsia="cs-CZ"/>
        </w:rPr>
        <w:t xml:space="preserve"> </w:t>
      </w:r>
      <w:r w:rsidR="008E4046">
        <w:t>Tím není dotčeno právo zadavatele požadovat předložení originálů nebo úředně ověřených kopií dokladů.</w:t>
      </w:r>
    </w:p>
    <w:p w14:paraId="76B03800" w14:textId="6F6891D8"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tří měsíce. Stejně jako výpisem ze seznamu kvalifikovaných </w:t>
      </w:r>
      <w:r w:rsidRPr="001A6F12">
        <w:rPr>
          <w:rFonts w:eastAsia="Times New Roman" w:cs="Times New Roman"/>
          <w:lang w:eastAsia="cs-CZ"/>
        </w:rPr>
        <w:lastRenderedPageBreak/>
        <w:t>dodavatelů nebo certifikátem může dodavatel prokázat kvalifikaci osvědčením, které</w:t>
      </w:r>
      <w:r w:rsidR="00F07E90">
        <w:rPr>
          <w:rFonts w:eastAsia="Times New Roman" w:cs="Times New Roman"/>
          <w:lang w:eastAsia="cs-CZ"/>
        </w:rPr>
        <w:t> </w:t>
      </w:r>
      <w:r w:rsidRPr="001A6F12">
        <w:rPr>
          <w:rFonts w:eastAsia="Times New Roman" w:cs="Times New Roman"/>
          <w:lang w:eastAsia="cs-CZ"/>
        </w:rPr>
        <w:t>pochází z jiného členského státu Evropské unie, Evropského hospodářského prostoru nebo Švýcarské konfederace, v němž má dodavatel sídlo, a které je obdobou výpisu ze</w:t>
      </w:r>
      <w:r w:rsidR="00F07E90">
        <w:rPr>
          <w:rFonts w:eastAsia="Times New Roman" w:cs="Times New Roman"/>
          <w:lang w:eastAsia="cs-CZ"/>
        </w:rPr>
        <w:t> </w:t>
      </w:r>
      <w:r w:rsidRPr="001A6F12">
        <w:rPr>
          <w:rFonts w:eastAsia="Times New Roman" w:cs="Times New Roman"/>
          <w:lang w:eastAsia="cs-CZ"/>
        </w:rPr>
        <w:t>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w:t>
      </w:r>
      <w:r w:rsidR="00F07E90">
        <w:rPr>
          <w:rFonts w:eastAsia="Times New Roman" w:cs="Times New Roman"/>
          <w:lang w:eastAsia="cs-CZ"/>
        </w:rPr>
        <w:t> </w:t>
      </w:r>
      <w:r w:rsidRPr="001A6F12">
        <w:rPr>
          <w:rFonts w:eastAsia="Times New Roman" w:cs="Times New Roman"/>
          <w:lang w:eastAsia="cs-CZ"/>
        </w:rPr>
        <w:t>certifikát pokrývají požadavky zadavatele na prokázání splnění kvalifikačních předpokladů.</w:t>
      </w:r>
    </w:p>
    <w:p w14:paraId="2EA1389D" w14:textId="0F03A231" w:rsidR="00A74D45" w:rsidRDefault="001A6F12" w:rsidP="008E4D22">
      <w:pPr>
        <w:spacing w:before="120" w:after="0" w:line="240" w:lineRule="auto"/>
        <w:ind w:left="425"/>
        <w:jc w:val="both"/>
        <w:rPr>
          <w:rFonts w:eastAsia="Times New Roman" w:cs="Times New Roman"/>
          <w:lang w:eastAsia="cs-CZ"/>
        </w:rPr>
      </w:pPr>
      <w:r w:rsidRPr="001A6F12">
        <w:rPr>
          <w:rFonts w:eastAsia="Times New Roman" w:cs="Times New Roman"/>
          <w:lang w:eastAsia="cs-CZ"/>
        </w:rPr>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p>
    <w:p w14:paraId="4435E6C8" w14:textId="77777777" w:rsidR="008E4D22" w:rsidRPr="001A6F12" w:rsidRDefault="008E4D22" w:rsidP="008E4D22">
      <w:pPr>
        <w:spacing w:before="120" w:after="0" w:line="240" w:lineRule="auto"/>
        <w:ind w:left="425"/>
        <w:jc w:val="both"/>
        <w:rPr>
          <w:rFonts w:eastAsia="Times New Roman" w:cs="Times New Roman"/>
          <w:lang w:eastAsia="cs-CZ"/>
        </w:rPr>
      </w:pPr>
    </w:p>
    <w:p w14:paraId="6B907685" w14:textId="77777777" w:rsidR="001A6F12" w:rsidRPr="00BB13F9" w:rsidRDefault="001A6F12" w:rsidP="00A74D45">
      <w:pPr>
        <w:numPr>
          <w:ilvl w:val="1"/>
          <w:numId w:val="15"/>
        </w:numPr>
        <w:spacing w:after="0" w:line="240" w:lineRule="auto"/>
        <w:ind w:hanging="1080"/>
        <w:rPr>
          <w:rFonts w:eastAsia="Times New Roman" w:cs="Times New Roman"/>
          <w:sz w:val="20"/>
          <w:szCs w:val="20"/>
          <w:lang w:eastAsia="cs-CZ"/>
        </w:rPr>
      </w:pPr>
      <w:r w:rsidRPr="00BB13F9">
        <w:rPr>
          <w:rFonts w:eastAsia="Times New Roman" w:cs="Times New Roman"/>
          <w:sz w:val="20"/>
          <w:szCs w:val="20"/>
          <w:u w:val="single"/>
          <w:lang w:eastAsia="cs-CZ"/>
        </w:rPr>
        <w:t>Prokazování odborné způsobilosti zahraničními osobami podle zvláštních právních předpisů:</w:t>
      </w:r>
      <w:r w:rsidRPr="00BB13F9">
        <w:rPr>
          <w:rFonts w:eastAsia="Times New Roman" w:cs="Times New Roman"/>
          <w:b/>
          <w:sz w:val="20"/>
          <w:szCs w:val="20"/>
          <w:lang w:eastAsia="cs-CZ"/>
        </w:rPr>
        <w:t xml:space="preserve"> </w:t>
      </w:r>
    </w:p>
    <w:p w14:paraId="201FB239" w14:textId="7D5AEB5A" w:rsidR="001A6F12" w:rsidRPr="001A6F12" w:rsidRDefault="001A6F12" w:rsidP="00A74D45">
      <w:pPr>
        <w:spacing w:before="120" w:after="0" w:line="240" w:lineRule="auto"/>
        <w:ind w:left="426"/>
        <w:jc w:val="both"/>
        <w:rPr>
          <w:rFonts w:eastAsia="Times New Roman" w:cs="Times New Roman"/>
          <w:lang w:eastAsia="cs-CZ"/>
        </w:rPr>
      </w:pPr>
      <w:r w:rsidRPr="00A74D45">
        <w:rPr>
          <w:rFonts w:eastAsia="Times New Roman" w:cs="Times New Roman"/>
          <w:lang w:eastAsia="cs-CZ"/>
        </w:rPr>
        <w:t>Od zahraničních osob bude požadováno</w:t>
      </w:r>
      <w:r w:rsidRPr="001A6F12">
        <w:rPr>
          <w:rFonts w:eastAsia="Times New Roman" w:cs="Times New Roman"/>
          <w:lang w:eastAsia="cs-CZ"/>
        </w:rPr>
        <w:t xml:space="preserve"> předložení dokladu o odborné způsobilosti v</w:t>
      </w:r>
      <w:r w:rsidR="00C25098">
        <w:rPr>
          <w:rFonts w:eastAsia="Times New Roman" w:cs="Times New Roman"/>
          <w:lang w:eastAsia="cs-CZ"/>
        </w:rPr>
        <w:t> </w:t>
      </w:r>
      <w:r w:rsidRPr="001A6F12">
        <w:rPr>
          <w:rFonts w:eastAsia="Times New Roman" w:cs="Times New Roman"/>
          <w:lang w:eastAsia="cs-CZ"/>
        </w:rPr>
        <w:t xml:space="preserve">příslušném oboru vydávaného v zemi, kde tyto osoby odbornou způsobilost vykonávají. Pokud se v této zemi žádný doklad o odborné způsobilosti nevydává, zahraniční osoby vyhotoví o tomto </w:t>
      </w:r>
      <w:r w:rsidR="00DD5368">
        <w:rPr>
          <w:rFonts w:eastAsia="Times New Roman" w:cs="Times New Roman"/>
          <w:lang w:eastAsia="cs-CZ"/>
        </w:rPr>
        <w:t xml:space="preserve">písemné </w:t>
      </w:r>
      <w:r w:rsidRPr="001A6F12">
        <w:rPr>
          <w:rFonts w:eastAsia="Times New Roman" w:cs="Times New Roman"/>
          <w:lang w:eastAsia="cs-CZ"/>
        </w:rPr>
        <w:t>čestné prohlášení, jehož součástí bude rovněž i prohlášení, že</w:t>
      </w:r>
      <w:r w:rsidR="00761F55">
        <w:rPr>
          <w:rFonts w:eastAsia="Times New Roman" w:cs="Times New Roman"/>
          <w:lang w:eastAsia="cs-CZ"/>
        </w:rPr>
        <w:t> </w:t>
      </w:r>
      <w:r w:rsidRPr="001A6F12">
        <w:rPr>
          <w:rFonts w:eastAsia="Times New Roman" w:cs="Times New Roman"/>
          <w:lang w:eastAsia="cs-CZ"/>
        </w:rPr>
        <w:t>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067A22AE" w14:textId="6A171FCB" w:rsidR="001A6F12" w:rsidRDefault="001A6F12" w:rsidP="008E4D22">
      <w:pPr>
        <w:numPr>
          <w:ilvl w:val="0"/>
          <w:numId w:val="13"/>
        </w:numPr>
        <w:spacing w:before="120" w:after="0" w:line="240" w:lineRule="auto"/>
        <w:ind w:left="426"/>
        <w:jc w:val="both"/>
        <w:rPr>
          <w:rFonts w:eastAsia="Times New Roman" w:cs="Times New Roman"/>
          <w:lang w:eastAsia="cs-CZ"/>
        </w:rPr>
      </w:pPr>
      <w:r w:rsidRPr="001A6F12">
        <w:rPr>
          <w:rFonts w:eastAsia="Times New Roman" w:cs="Times New Roman"/>
          <w:lang w:eastAsia="cs-CZ"/>
        </w:rPr>
        <w:t>Informace k doložení odborné způsobilosti koordinátora BOZP na staveništi podle zákona č.</w:t>
      </w:r>
      <w:r w:rsidR="00C25098">
        <w:rPr>
          <w:rFonts w:eastAsia="Times New Roman" w:cs="Times New Roman"/>
          <w:lang w:eastAsia="cs-CZ"/>
        </w:rPr>
        <w:t> </w:t>
      </w:r>
      <w:r w:rsidRPr="001A6F12">
        <w:rPr>
          <w:rFonts w:eastAsia="Times New Roman" w:cs="Times New Roman"/>
          <w:lang w:eastAsia="cs-CZ"/>
        </w:rPr>
        <w:t>309/2006 Sb., o zajištění dalších podmínek bezpečnosti a ochrany zdraví při práci, ve</w:t>
      </w:r>
      <w:r w:rsidR="00C25098">
        <w:rPr>
          <w:rFonts w:eastAsia="Times New Roman" w:cs="Times New Roman"/>
          <w:lang w:eastAsia="cs-CZ"/>
        </w:rPr>
        <w:t> </w:t>
      </w:r>
      <w:r w:rsidRPr="001A6F12">
        <w:rPr>
          <w:rFonts w:eastAsia="Times New Roman" w:cs="Times New Roman"/>
          <w:lang w:eastAsia="cs-CZ"/>
        </w:rPr>
        <w:t>znění pozdějších předpisů: uvedená činnost je v České republice regulovanou činností a</w:t>
      </w:r>
      <w:r w:rsidR="00C25098">
        <w:rPr>
          <w:rFonts w:eastAsia="Times New Roman" w:cs="Times New Roman"/>
          <w:lang w:eastAsia="cs-CZ"/>
        </w:rPr>
        <w:t> </w:t>
      </w:r>
      <w:r w:rsidRPr="001A6F12">
        <w:rPr>
          <w:rFonts w:eastAsia="Times New Roman" w:cs="Times New Roman"/>
          <w:lang w:eastAsia="cs-CZ"/>
        </w:rPr>
        <w:t>při uznávání odborné kvalifikace zahraničních osob se postupuje podle zákona č. 309/2006 Sb., o zajištění dalších podmínek bezpečnosti a 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p>
    <w:p w14:paraId="175ABCA4" w14:textId="77777777" w:rsidR="008E4D22" w:rsidRPr="008E4D22" w:rsidRDefault="008E4D22" w:rsidP="008E4D22">
      <w:pPr>
        <w:spacing w:before="120" w:after="0" w:line="240" w:lineRule="auto"/>
        <w:ind w:left="426"/>
        <w:jc w:val="both"/>
        <w:rPr>
          <w:rFonts w:eastAsia="Times New Roman" w:cs="Times New Roman"/>
          <w:lang w:eastAsia="cs-CZ"/>
        </w:rPr>
      </w:pPr>
    </w:p>
    <w:p w14:paraId="16912B2E" w14:textId="77777777" w:rsidR="001A6F12" w:rsidRPr="00BB13F9" w:rsidRDefault="001A6F12" w:rsidP="00A74D45">
      <w:pPr>
        <w:numPr>
          <w:ilvl w:val="1"/>
          <w:numId w:val="15"/>
        </w:numPr>
        <w:spacing w:after="0" w:line="240" w:lineRule="auto"/>
        <w:ind w:hanging="1080"/>
        <w:rPr>
          <w:rFonts w:eastAsia="Times New Roman" w:cs="Times New Roman"/>
          <w:sz w:val="20"/>
          <w:szCs w:val="20"/>
          <w:u w:val="single"/>
          <w:lang w:eastAsia="cs-CZ"/>
        </w:rPr>
      </w:pPr>
      <w:r w:rsidRPr="00BB13F9">
        <w:rPr>
          <w:rFonts w:eastAsia="Times New Roman" w:cs="Times New Roman"/>
          <w:sz w:val="20"/>
          <w:szCs w:val="20"/>
          <w:u w:val="single"/>
          <w:lang w:eastAsia="cs-CZ"/>
        </w:rPr>
        <w:t>Prokázání kvalifikace v případě společné účasti a prostřednictvím jiných osob</w:t>
      </w:r>
    </w:p>
    <w:p w14:paraId="5A323F81"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V případě společné účasti dodavatelů prokazuje základní způsobilost a profesní způsobilost podle bodu 8.2 písm. a) této Výzvy každý ze společníků v plném rozsahu samostatně. Prokázání splnění ostatní kvalifikace musí prokázat všichni společníci společně.</w:t>
      </w:r>
      <w:r w:rsidR="0005245F" w:rsidRPr="0005245F">
        <w:rPr>
          <w:rFonts w:eastAsia="Times New Roman" w:cs="Times New Roman"/>
          <w:lang w:eastAsia="cs-CZ"/>
        </w:rPr>
        <w:t xml:space="preserve"> Za jiné osoby považuje zadavatel jak poddodavatele, tak i osoby, které s dodavatelem tvoří koncern.</w:t>
      </w:r>
    </w:p>
    <w:p w14:paraId="54BB0FC1" w14:textId="11B3F78C" w:rsidR="001A6F12" w:rsidRPr="001A6F12" w:rsidRDefault="008E4046" w:rsidP="001A6F12">
      <w:pPr>
        <w:spacing w:before="120" w:after="0" w:line="240" w:lineRule="auto"/>
        <w:ind w:left="425"/>
        <w:jc w:val="both"/>
        <w:rPr>
          <w:rFonts w:eastAsia="Times New Roman" w:cs="Times New Roman"/>
          <w:lang w:eastAsia="cs-CZ"/>
        </w:rPr>
      </w:pPr>
      <w:r>
        <w:t>Dodavatel může technickou kvalifikaci nebo profesní způsobilost s výjimkou kritéria podle</w:t>
      </w:r>
      <w:r w:rsidR="00F07E90">
        <w:t> </w:t>
      </w:r>
      <w:r>
        <w:t xml:space="preserve">bodu 8.2 </w:t>
      </w:r>
      <w:r w:rsidR="00B64B16">
        <w:t>písm. a)</w:t>
      </w:r>
      <w:r>
        <w:t xml:space="preserve"> této Výzvy prokázat prostřednictvím jiných osob.</w:t>
      </w:r>
    </w:p>
    <w:p w14:paraId="27583B6D"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Dodavatel je v takovém případě povinen zadavateli předložit:</w:t>
      </w:r>
    </w:p>
    <w:p w14:paraId="7EEC960B" w14:textId="77777777"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doklady o splnění základní způsobilosti jinou osobou,</w:t>
      </w:r>
    </w:p>
    <w:p w14:paraId="55450ED8" w14:textId="77777777"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 xml:space="preserve">doklady prokazující splnění profesní způsobilosti podle bodu </w:t>
      </w:r>
      <w:r w:rsidR="00AB7DDF">
        <w:rPr>
          <w:rFonts w:eastAsia="Times New Roman" w:cs="Times New Roman"/>
          <w:lang w:eastAsia="cs-CZ"/>
        </w:rPr>
        <w:t>8</w:t>
      </w:r>
      <w:r w:rsidRPr="001A6F12">
        <w:rPr>
          <w:rFonts w:eastAsia="Times New Roman" w:cs="Times New Roman"/>
          <w:lang w:eastAsia="cs-CZ"/>
        </w:rPr>
        <w:t>.2 písm. a) této Výzvy jinou osobou,</w:t>
      </w:r>
    </w:p>
    <w:p w14:paraId="55574F35" w14:textId="77777777"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doklady prokazující splnění chybějící části kvalifikace prostřednictvím jiné osoby a</w:t>
      </w:r>
    </w:p>
    <w:p w14:paraId="36F9C8B6" w14:textId="049AE55B" w:rsidR="0009136D" w:rsidRDefault="000A1D47" w:rsidP="001A6F12">
      <w:pPr>
        <w:numPr>
          <w:ilvl w:val="0"/>
          <w:numId w:val="5"/>
        </w:numPr>
        <w:spacing w:before="120" w:after="0" w:line="240" w:lineRule="auto"/>
        <w:ind w:left="851"/>
        <w:jc w:val="both"/>
        <w:rPr>
          <w:rFonts w:eastAsia="Times New Roman" w:cs="Times New Roman"/>
          <w:lang w:eastAsia="cs-CZ"/>
        </w:rPr>
      </w:pPr>
      <w:r w:rsidRPr="000A1D47">
        <w:rPr>
          <w:rFonts w:eastAsia="Times New Roman" w:cs="Times New Roman"/>
          <w:b/>
          <w:lang w:eastAsia="cs-CZ"/>
        </w:rPr>
        <w:t>smlouvu nebo jinou osobou podepsané potvrzení o její existenci, jejímž</w:t>
      </w:r>
      <w:r w:rsidR="00F07E90">
        <w:rPr>
          <w:rFonts w:eastAsia="Times New Roman" w:cs="Times New Roman"/>
          <w:b/>
          <w:lang w:eastAsia="cs-CZ"/>
        </w:rPr>
        <w:t> </w:t>
      </w:r>
      <w:r w:rsidRPr="000A1D47">
        <w:rPr>
          <w:rFonts w:eastAsia="Times New Roman" w:cs="Times New Roman"/>
          <w:b/>
          <w:lang w:eastAsia="cs-CZ"/>
        </w:rPr>
        <w:t>obsahem je závazek jiné osoby</w:t>
      </w:r>
      <w:r w:rsidR="001A6F12" w:rsidRPr="001A6F12">
        <w:rPr>
          <w:rFonts w:eastAsia="Times New Roman" w:cs="Times New Roman"/>
          <w:lang w:eastAsia="cs-CZ"/>
        </w:rPr>
        <w:t xml:space="preserve"> k poskytnutí plnění určeného k plnění veřejné zakázky nebo k poskytnutí věcí či práv, s nimiž bude dodavatel oprávněn disponovat </w:t>
      </w:r>
      <w:r>
        <w:rPr>
          <w:rFonts w:eastAsia="Times New Roman" w:cs="Times New Roman"/>
          <w:lang w:eastAsia="cs-CZ"/>
        </w:rPr>
        <w:t>při</w:t>
      </w:r>
      <w:r w:rsidR="001A6F12" w:rsidRPr="001A6F12">
        <w:rPr>
          <w:rFonts w:eastAsia="Times New Roman" w:cs="Times New Roman"/>
          <w:lang w:eastAsia="cs-CZ"/>
        </w:rPr>
        <w:t xml:space="preserve"> plnění veřejné zakázky, a to alespoň v rozsahu, v jakém jiná osoba prokázala kvalifikaci za dodavatele; </w:t>
      </w:r>
    </w:p>
    <w:p w14:paraId="5D6E3D87" w14:textId="49CC2FBF" w:rsidR="0009136D" w:rsidRDefault="000A1D47" w:rsidP="0009136D">
      <w:pPr>
        <w:numPr>
          <w:ilvl w:val="0"/>
          <w:numId w:val="23"/>
        </w:numPr>
        <w:spacing w:before="120" w:after="0" w:line="240" w:lineRule="auto"/>
        <w:ind w:left="1418"/>
        <w:jc w:val="both"/>
        <w:rPr>
          <w:rFonts w:eastAsia="Times New Roman" w:cs="Times New Roman"/>
          <w:lang w:eastAsia="cs-CZ"/>
        </w:rPr>
      </w:pPr>
      <w:r w:rsidRPr="000A1D47">
        <w:rPr>
          <w:rFonts w:eastAsia="Times New Roman" w:cs="Times New Roman"/>
          <w:lang w:eastAsia="cs-CZ"/>
        </w:rPr>
        <w:t>Smlouva nebo potvrzení o její existenci</w:t>
      </w:r>
      <w:r w:rsidR="001A6F12" w:rsidRPr="001A6F12">
        <w:rPr>
          <w:rFonts w:eastAsia="Times New Roman" w:cs="Times New Roman"/>
          <w:lang w:eastAsia="cs-CZ"/>
        </w:rPr>
        <w:t xml:space="preserve"> musí obsahovat konkrétní specifikaci plnění, které jiná osoba dodavateli k plnění veřejné zakázky poskytne, nebo</w:t>
      </w:r>
      <w:r w:rsidR="00F07E90">
        <w:rPr>
          <w:rFonts w:eastAsia="Times New Roman" w:cs="Times New Roman"/>
          <w:lang w:eastAsia="cs-CZ"/>
        </w:rPr>
        <w:t> </w:t>
      </w:r>
      <w:r w:rsidR="001A6F12" w:rsidRPr="001A6F12">
        <w:rPr>
          <w:rFonts w:eastAsia="Times New Roman" w:cs="Times New Roman"/>
          <w:lang w:eastAsia="cs-CZ"/>
        </w:rPr>
        <w:t xml:space="preserve">konkrétní specifikaci věcí či práv, s nimiž bude dodavatel oprávněn </w:t>
      </w:r>
      <w:r w:rsidR="001A6F12" w:rsidRPr="001A6F12">
        <w:rPr>
          <w:rFonts w:eastAsia="Times New Roman" w:cs="Times New Roman"/>
          <w:lang w:eastAsia="cs-CZ"/>
        </w:rPr>
        <w:lastRenderedPageBreak/>
        <w:t>disponovat v rámci plnění veřejné zakázky. Závazek musí být využitelný a</w:t>
      </w:r>
      <w:r w:rsidR="00F07E90">
        <w:rPr>
          <w:rFonts w:eastAsia="Times New Roman" w:cs="Times New Roman"/>
          <w:lang w:eastAsia="cs-CZ"/>
        </w:rPr>
        <w:t> </w:t>
      </w:r>
      <w:r w:rsidR="001A6F12" w:rsidRPr="001A6F12">
        <w:rPr>
          <w:rFonts w:eastAsia="Times New Roman" w:cs="Times New Roman"/>
          <w:lang w:eastAsia="cs-CZ"/>
        </w:rPr>
        <w:t>vymahatelný při</w:t>
      </w:r>
      <w:r w:rsidR="00C25098">
        <w:rPr>
          <w:rFonts w:eastAsia="Times New Roman" w:cs="Times New Roman"/>
          <w:lang w:eastAsia="cs-CZ"/>
        </w:rPr>
        <w:t> </w:t>
      </w:r>
      <w:r w:rsidR="001A6F12" w:rsidRPr="001A6F12">
        <w:rPr>
          <w:rFonts w:eastAsia="Times New Roman" w:cs="Times New Roman"/>
          <w:lang w:eastAsia="cs-CZ"/>
        </w:rPr>
        <w:t xml:space="preserve">vlastní realizaci veřejné zakázky, a to v rozsahu, v jakém byla chybějící část kvalifikace dodavatele jinou osobou nahrazena. </w:t>
      </w:r>
    </w:p>
    <w:p w14:paraId="11867CD3" w14:textId="7A8E3018" w:rsidR="001A6F12" w:rsidRPr="001A6F12" w:rsidRDefault="00397C2A" w:rsidP="0009136D">
      <w:pPr>
        <w:numPr>
          <w:ilvl w:val="0"/>
          <w:numId w:val="23"/>
        </w:numPr>
        <w:spacing w:before="120" w:after="0" w:line="240" w:lineRule="auto"/>
        <w:ind w:left="1418"/>
        <w:jc w:val="both"/>
        <w:rPr>
          <w:rFonts w:eastAsia="Times New Roman" w:cs="Times New Roman"/>
          <w:lang w:eastAsia="cs-CZ"/>
        </w:rPr>
      </w:pPr>
      <w:r>
        <w:t>Požadavek ohledně předložení smlouvy nebo potvrzení o její existenci, jejímž</w:t>
      </w:r>
      <w:r w:rsidR="00F07E90">
        <w:t> </w:t>
      </w:r>
      <w:r>
        <w:t>obsahem je závazek jiné osoby, je splněn, resp. poskytnutí plnění určeného k plnění veřejné zakázky nebo poskytnutí věcí nebo práv jinou osobou odpovídá rozsahu, v jakém tato osoba prokázala kvalifikaci za dodavatele, pokud </w:t>
      </w:r>
      <w:r w:rsidRPr="00C66878">
        <w:t>z obsahu smlouvy nebo potvrzení o její existenci vyplývá závazek jiné</w:t>
      </w:r>
      <w:r w:rsidR="00F07E90">
        <w:t> </w:t>
      </w:r>
      <w:r w:rsidRPr="00C66878">
        <w:t xml:space="preserve">osoby plnit veřejnou zakázku </w:t>
      </w:r>
      <w:r w:rsidRPr="00C66878">
        <w:rPr>
          <w:b/>
        </w:rPr>
        <w:t>společně a nerozdílně s dodavatelem</w:t>
      </w:r>
      <w:r>
        <w:t xml:space="preserve">. </w:t>
      </w:r>
      <w:r w:rsidR="001A6F12" w:rsidRPr="001A6F12">
        <w:rPr>
          <w:rFonts w:eastAsia="Times New Roman" w:cs="Times New Roman"/>
          <w:lang w:eastAsia="cs-CZ"/>
        </w:rPr>
        <w:t>Prokazuje-li dodavatel prostřednictvím jiné osoby kvalifikaci a předkládá seznam významných služeb nebo osvědčení a odborné kvalifikaci personálu dodavatele, musí písemný závazek jiné osoby prokazující část kvalifikace zavazovat tuto</w:t>
      </w:r>
      <w:r w:rsidR="00F07E90">
        <w:rPr>
          <w:rFonts w:eastAsia="Times New Roman" w:cs="Times New Roman"/>
          <w:lang w:eastAsia="cs-CZ"/>
        </w:rPr>
        <w:t> </w:t>
      </w:r>
      <w:r w:rsidR="001A6F12" w:rsidRPr="001A6F12">
        <w:rPr>
          <w:rFonts w:eastAsia="Times New Roman" w:cs="Times New Roman"/>
          <w:lang w:eastAsia="cs-CZ"/>
        </w:rPr>
        <w:t>osobu, že bude skutečně vykonávat služby, ke kterým se prokazované kritérium kvalifikace vztahuje.</w:t>
      </w:r>
    </w:p>
    <w:p w14:paraId="6F6F5296" w14:textId="6876A784" w:rsidR="00720758" w:rsidRDefault="00097DB9" w:rsidP="001A6F12">
      <w:pPr>
        <w:spacing w:before="120" w:after="0" w:line="240" w:lineRule="auto"/>
        <w:ind w:left="425"/>
        <w:jc w:val="both"/>
      </w:pPr>
      <w:r w:rsidRPr="00C66878">
        <w:t>Na kvalifikaci jiné osoby, jejímž prostřednictvím je prokazována kvalifikace, se vztahují pravidla stanovená zadávacími podmínkami pro kvalifikaci dodavatele, za kterého je</w:t>
      </w:r>
      <w:r w:rsidR="00F07E90">
        <w:t> </w:t>
      </w:r>
      <w:r w:rsidRPr="00C66878">
        <w:t>kvalifikace prokazována.</w:t>
      </w:r>
      <w:r>
        <w:t xml:space="preserve"> </w:t>
      </w:r>
      <w:r w:rsidR="00720758">
        <w:t>Jiná osoba prokazuje základní způsobilost a profesní způsobilost požadované podle tohoto článku obdobnými doklady, jež je povinen předložit dodavatel.</w:t>
      </w:r>
    </w:p>
    <w:p w14:paraId="0FA248AB" w14:textId="6925E5FE" w:rsidR="00A74D45" w:rsidRDefault="001A6F12" w:rsidP="008E4D22">
      <w:pPr>
        <w:spacing w:before="120" w:after="0" w:line="240" w:lineRule="auto"/>
        <w:ind w:left="425"/>
        <w:jc w:val="both"/>
        <w:rPr>
          <w:rFonts w:eastAsia="Times New Roman" w:cs="Times New Roman"/>
          <w:lang w:eastAsia="cs-CZ"/>
        </w:rPr>
      </w:pPr>
      <w:r w:rsidRPr="001A6F12">
        <w:rPr>
          <w:rFonts w:eastAsia="Times New Roman" w:cs="Times New Roman"/>
          <w:lang w:eastAsia="cs-CZ"/>
        </w:rPr>
        <w:t>Dodavatel není oprávněn prostřednictvím jiné osoby prokázat splnění základní kvalifikace a</w:t>
      </w:r>
      <w:r w:rsidR="00C25098">
        <w:rPr>
          <w:rFonts w:eastAsia="Times New Roman" w:cs="Times New Roman"/>
          <w:lang w:eastAsia="cs-CZ"/>
        </w:rPr>
        <w:t> </w:t>
      </w:r>
      <w:r w:rsidRPr="001A6F12">
        <w:rPr>
          <w:rFonts w:eastAsia="Times New Roman" w:cs="Times New Roman"/>
          <w:lang w:eastAsia="cs-CZ"/>
        </w:rPr>
        <w:t>výpisu z obchodního rejstříku nebo jiné obdobné evidence.</w:t>
      </w:r>
    </w:p>
    <w:p w14:paraId="4BDFF34E" w14:textId="77777777" w:rsidR="008E4D22" w:rsidRPr="001A6F12" w:rsidRDefault="008E4D22" w:rsidP="008E4D22">
      <w:pPr>
        <w:spacing w:before="120" w:after="0" w:line="240" w:lineRule="auto"/>
        <w:ind w:left="425"/>
        <w:jc w:val="both"/>
        <w:rPr>
          <w:rFonts w:eastAsia="Times New Roman" w:cs="Times New Roman"/>
          <w:lang w:eastAsia="cs-CZ"/>
        </w:rPr>
      </w:pPr>
    </w:p>
    <w:p w14:paraId="6955AA95" w14:textId="17F475D1" w:rsidR="00A74D45" w:rsidRPr="00056A82" w:rsidRDefault="00A74D45" w:rsidP="00A74D45">
      <w:pPr>
        <w:numPr>
          <w:ilvl w:val="1"/>
          <w:numId w:val="15"/>
        </w:numPr>
        <w:spacing w:after="0" w:line="240" w:lineRule="auto"/>
        <w:ind w:hanging="1080"/>
        <w:rPr>
          <w:rFonts w:eastAsia="Times New Roman" w:cs="Times New Roman"/>
          <w:b/>
          <w:color w:val="000000"/>
          <w:sz w:val="20"/>
          <w:szCs w:val="20"/>
          <w:lang w:eastAsia="cs-CZ"/>
        </w:rPr>
      </w:pPr>
      <w:r w:rsidRPr="00056A82">
        <w:rPr>
          <w:rFonts w:eastAsia="Times New Roman" w:cs="Times New Roman"/>
          <w:sz w:val="20"/>
          <w:szCs w:val="20"/>
          <w:u w:val="single"/>
          <w:lang w:eastAsia="cs-CZ"/>
        </w:rPr>
        <w:t xml:space="preserve">Změny v kvalifikaci </w:t>
      </w:r>
      <w:r w:rsidR="007F1A70" w:rsidRPr="00056A82">
        <w:rPr>
          <w:rFonts w:eastAsia="Times New Roman" w:cs="Times New Roman"/>
          <w:sz w:val="20"/>
          <w:szCs w:val="20"/>
          <w:u w:val="single"/>
          <w:lang w:eastAsia="cs-CZ"/>
        </w:rPr>
        <w:t>účastníka výběrového řízení</w:t>
      </w:r>
    </w:p>
    <w:p w14:paraId="167E0BEB" w14:textId="17E0E6D1" w:rsidR="00A74D45" w:rsidRPr="00A74D45" w:rsidRDefault="00A74D45" w:rsidP="00A74D45">
      <w:pPr>
        <w:spacing w:before="120" w:after="0" w:line="240" w:lineRule="auto"/>
        <w:ind w:left="425"/>
        <w:jc w:val="both"/>
        <w:rPr>
          <w:rFonts w:eastAsia="Times New Roman" w:cs="Times New Roman"/>
          <w:color w:val="000000"/>
          <w:lang w:eastAsia="cs-CZ"/>
        </w:rPr>
      </w:pPr>
      <w:r w:rsidRPr="00A74D45">
        <w:rPr>
          <w:rFonts w:eastAsia="Times New Roman" w:cs="Times New Roman"/>
          <w:color w:val="000000"/>
          <w:lang w:eastAsia="cs-CZ"/>
        </w:rPr>
        <w:t xml:space="preserve">Pokud po předložení dokladů nebo prohlášení o kvalifikaci dojde v průběhu výběrového řízení ke změně kvalifikace </w:t>
      </w:r>
      <w:r w:rsidR="007F1A70">
        <w:rPr>
          <w:rFonts w:eastAsia="Times New Roman" w:cs="Times New Roman"/>
          <w:color w:val="000000"/>
          <w:lang w:eastAsia="cs-CZ"/>
        </w:rPr>
        <w:t>účastníka výběrového řízení</w:t>
      </w:r>
      <w:r w:rsidRPr="00A74D45">
        <w:rPr>
          <w:rFonts w:eastAsia="Times New Roman" w:cs="Times New Roman"/>
          <w:color w:val="000000"/>
          <w:lang w:eastAsia="cs-CZ"/>
        </w:rPr>
        <w:t xml:space="preserve">, je </w:t>
      </w:r>
      <w:r w:rsidR="007F1A70">
        <w:rPr>
          <w:rFonts w:eastAsia="Times New Roman" w:cs="Times New Roman"/>
          <w:color w:val="000000"/>
          <w:lang w:eastAsia="cs-CZ"/>
        </w:rPr>
        <w:t>účastník výběrového řízení</w:t>
      </w:r>
      <w:r w:rsidRPr="00A74D45">
        <w:rPr>
          <w:rFonts w:eastAsia="Times New Roman" w:cs="Times New Roman"/>
          <w:color w:val="000000"/>
          <w:lang w:eastAsia="cs-CZ"/>
        </w:rPr>
        <w:t xml:space="preserve"> 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7C9BFE86" w14:textId="77777777" w:rsidR="00A74D45" w:rsidRPr="006B5CF8" w:rsidRDefault="00A74D45" w:rsidP="00A74D45">
      <w:pPr>
        <w:spacing w:after="0" w:line="240" w:lineRule="auto"/>
        <w:ind w:left="2410" w:hanging="1701"/>
        <w:jc w:val="both"/>
        <w:rPr>
          <w:rFonts w:eastAsia="Times New Roman" w:cs="Times New Roman"/>
          <w:lang w:eastAsia="cs-CZ"/>
        </w:rPr>
      </w:pPr>
      <w:r w:rsidRPr="00A74D45">
        <w:rPr>
          <w:rFonts w:eastAsia="Times New Roman" w:cs="Times New Roman"/>
          <w:color w:val="000000"/>
          <w:lang w:eastAsia="cs-CZ"/>
        </w:rPr>
        <w:t xml:space="preserve">a) </w:t>
      </w:r>
      <w:r w:rsidRPr="006B5CF8">
        <w:rPr>
          <w:rFonts w:eastAsia="Times New Roman" w:cs="Times New Roman"/>
          <w:lang w:eastAsia="cs-CZ"/>
        </w:rPr>
        <w:t>podmínky kvalifikace jsou nadále splněny a</w:t>
      </w:r>
    </w:p>
    <w:p w14:paraId="078057D0" w14:textId="77777777" w:rsidR="00A74D45" w:rsidRPr="006B5CF8" w:rsidRDefault="00A74D45" w:rsidP="00A74D45">
      <w:pPr>
        <w:spacing w:after="0" w:line="240" w:lineRule="auto"/>
        <w:ind w:left="2410" w:hanging="1701"/>
        <w:jc w:val="both"/>
        <w:rPr>
          <w:rFonts w:eastAsia="Times New Roman" w:cs="Times New Roman"/>
          <w:lang w:eastAsia="cs-CZ"/>
        </w:rPr>
      </w:pPr>
      <w:r w:rsidRPr="006B5CF8">
        <w:rPr>
          <w:rFonts w:eastAsia="Times New Roman" w:cs="Times New Roman"/>
          <w:lang w:eastAsia="cs-CZ"/>
        </w:rPr>
        <w:t>b) nedošlo k ovlivnění kritérií hodnocení nabídek.</w:t>
      </w:r>
    </w:p>
    <w:p w14:paraId="16071EA0" w14:textId="61B58739" w:rsidR="001A6F12" w:rsidRPr="006B5CF8" w:rsidRDefault="00A74D45" w:rsidP="00A74D45">
      <w:pPr>
        <w:spacing w:before="120" w:after="0" w:line="240" w:lineRule="auto"/>
        <w:ind w:left="425"/>
        <w:jc w:val="both"/>
        <w:rPr>
          <w:rFonts w:eastAsia="Times New Roman" w:cs="Times New Roman"/>
          <w:lang w:eastAsia="cs-CZ"/>
        </w:rPr>
      </w:pPr>
      <w:r w:rsidRPr="006B5CF8">
        <w:rPr>
          <w:rFonts w:eastAsia="Times New Roman" w:cs="Times New Roman"/>
          <w:lang w:eastAsia="cs-CZ"/>
        </w:rPr>
        <w:t>Zadavatel může vyloučit účastníka výběrového řízení, pokud prokáže, že účastník výběrového řízení nesplnil povinnost podle předchozího odstavce.</w:t>
      </w:r>
    </w:p>
    <w:p w14:paraId="2A2E9B05" w14:textId="77777777" w:rsidR="001A6F12" w:rsidRPr="006B5CF8" w:rsidRDefault="001A6F12" w:rsidP="001A6F12">
      <w:pPr>
        <w:autoSpaceDE w:val="0"/>
        <w:autoSpaceDN w:val="0"/>
        <w:spacing w:after="0" w:line="240" w:lineRule="auto"/>
        <w:ind w:left="709"/>
        <w:jc w:val="both"/>
        <w:rPr>
          <w:rFonts w:eastAsia="Times New Roman" w:cs="Times New Roman"/>
          <w:iCs/>
          <w:lang w:eastAsia="cs-CZ"/>
        </w:rPr>
      </w:pPr>
    </w:p>
    <w:p w14:paraId="54980E66" w14:textId="77777777" w:rsidR="00FE551C" w:rsidRPr="006B5CF8" w:rsidRDefault="00FE551C" w:rsidP="001A6F12">
      <w:pPr>
        <w:autoSpaceDE w:val="0"/>
        <w:autoSpaceDN w:val="0"/>
        <w:spacing w:after="0" w:line="240" w:lineRule="auto"/>
        <w:ind w:left="709"/>
        <w:jc w:val="both"/>
        <w:rPr>
          <w:rFonts w:eastAsia="Times New Roman" w:cs="Times New Roman"/>
          <w:iCs/>
          <w:lang w:eastAsia="cs-CZ"/>
        </w:rPr>
      </w:pPr>
    </w:p>
    <w:p w14:paraId="58FDDFD0" w14:textId="77777777" w:rsidR="001A6F12" w:rsidRPr="006B5CF8" w:rsidRDefault="001A6F12" w:rsidP="001A6F12">
      <w:pPr>
        <w:numPr>
          <w:ilvl w:val="0"/>
          <w:numId w:val="7"/>
        </w:numPr>
        <w:spacing w:after="120" w:line="240" w:lineRule="auto"/>
        <w:rPr>
          <w:rFonts w:eastAsia="Times New Roman" w:cs="Times New Roman"/>
          <w:b/>
          <w:sz w:val="20"/>
          <w:szCs w:val="20"/>
          <w:u w:val="single"/>
          <w:lang w:eastAsia="cs-CZ"/>
        </w:rPr>
      </w:pPr>
      <w:r w:rsidRPr="006B5CF8">
        <w:rPr>
          <w:rFonts w:eastAsia="Times New Roman" w:cs="Times New Roman"/>
          <w:b/>
          <w:sz w:val="20"/>
          <w:szCs w:val="20"/>
          <w:u w:val="single"/>
          <w:lang w:eastAsia="cs-CZ"/>
        </w:rPr>
        <w:t>Základní hodnotící kritérium a způsob hodnocení nabídek:</w:t>
      </w:r>
    </w:p>
    <w:p w14:paraId="1E8015F7" w14:textId="6DF5339D" w:rsidR="001A6F12" w:rsidRPr="006B5CF8" w:rsidRDefault="001A6F12" w:rsidP="001A6F12">
      <w:pPr>
        <w:spacing w:after="0" w:line="240" w:lineRule="auto"/>
        <w:ind w:left="426"/>
        <w:jc w:val="both"/>
        <w:rPr>
          <w:rFonts w:eastAsia="Times New Roman" w:cs="Times New Roman"/>
          <w:lang w:eastAsia="cs-CZ"/>
        </w:rPr>
      </w:pPr>
      <w:r w:rsidRPr="006B5CF8">
        <w:rPr>
          <w:rFonts w:eastAsia="Times New Roman" w:cs="Times New Roman"/>
          <w:lang w:eastAsia="cs-CZ"/>
        </w:rPr>
        <w:t xml:space="preserve">Zadavatel hodnotí nabídky podle jejich ekonomické výhodnosti. Ekonomickou výhodnost nabídek zadavatel hodnotí podle </w:t>
      </w:r>
      <w:r w:rsidRPr="006B5CF8">
        <w:rPr>
          <w:rFonts w:eastAsia="Times New Roman" w:cs="Times New Roman"/>
          <w:b/>
          <w:lang w:eastAsia="cs-CZ"/>
        </w:rPr>
        <w:t>nejnižší nabídkové ceny.</w:t>
      </w:r>
      <w:r w:rsidRPr="006B5CF8">
        <w:rPr>
          <w:rFonts w:eastAsia="Times New Roman" w:cs="Times New Roman"/>
          <w:lang w:eastAsia="cs-CZ"/>
        </w:rPr>
        <w:t xml:space="preserve"> V případě, že ve lhůtě pro</w:t>
      </w:r>
      <w:r w:rsidR="00C25098">
        <w:rPr>
          <w:rFonts w:eastAsia="Times New Roman" w:cs="Times New Roman"/>
          <w:lang w:eastAsia="cs-CZ"/>
        </w:rPr>
        <w:t> </w:t>
      </w:r>
      <w:r w:rsidRPr="006B5CF8">
        <w:rPr>
          <w:rFonts w:eastAsia="Times New Roman" w:cs="Times New Roman"/>
          <w:lang w:eastAsia="cs-CZ"/>
        </w:rPr>
        <w:t>podání nabídek bude podána pouze jediná nabídka, hodnocení se neprovede.</w:t>
      </w:r>
    </w:p>
    <w:p w14:paraId="32D771AF" w14:textId="77777777" w:rsidR="001A6F12" w:rsidRPr="006B5CF8" w:rsidRDefault="001A6F12" w:rsidP="001A6F12">
      <w:pPr>
        <w:spacing w:after="0" w:line="240" w:lineRule="auto"/>
        <w:ind w:left="426"/>
        <w:jc w:val="both"/>
        <w:rPr>
          <w:rFonts w:eastAsia="Times New Roman" w:cs="Times New Roman"/>
          <w:lang w:eastAsia="cs-CZ"/>
        </w:rPr>
      </w:pPr>
    </w:p>
    <w:p w14:paraId="489ED7CA" w14:textId="4E3DEDB1" w:rsidR="00076CAF" w:rsidRPr="006B5CF8" w:rsidRDefault="00076CAF" w:rsidP="00076CAF">
      <w:pPr>
        <w:spacing w:after="0" w:line="240" w:lineRule="auto"/>
        <w:ind w:left="426"/>
        <w:jc w:val="both"/>
        <w:rPr>
          <w:rFonts w:eastAsia="Times New Roman" w:cs="Times New Roman"/>
          <w:lang w:eastAsia="cs-CZ"/>
        </w:rPr>
      </w:pPr>
      <w:r w:rsidRPr="006B5CF8">
        <w:rPr>
          <w:rFonts w:eastAsia="Times New Roman" w:cs="Times New Roman"/>
          <w:lang w:eastAsia="cs-CZ"/>
        </w:rPr>
        <w:t xml:space="preserve">Při hodnocení nabídkové ceny je rozhodující </w:t>
      </w:r>
      <w:r>
        <w:rPr>
          <w:rFonts w:eastAsia="Times New Roman" w:cs="Times New Roman"/>
          <w:lang w:eastAsia="cs-CZ"/>
        </w:rPr>
        <w:t>Nabídková cena celkem uvedená v dokumentu Ceník prací nabídka, jehož formulář je přílohou č. 6 Výzvy.</w:t>
      </w:r>
    </w:p>
    <w:p w14:paraId="0B179251" w14:textId="77777777" w:rsidR="001A6F12" w:rsidRPr="001A6F12" w:rsidRDefault="001A6F12" w:rsidP="001A6F12">
      <w:pPr>
        <w:spacing w:after="0" w:line="240" w:lineRule="auto"/>
        <w:rPr>
          <w:rFonts w:eastAsia="Times New Roman" w:cs="Times New Roman"/>
          <w:b/>
          <w:color w:val="000000"/>
          <w:u w:val="single"/>
          <w:lang w:eastAsia="cs-CZ"/>
        </w:rPr>
      </w:pPr>
    </w:p>
    <w:p w14:paraId="2254E194" w14:textId="77777777" w:rsidR="001A6F12" w:rsidRPr="001A6F12" w:rsidRDefault="001A6F12" w:rsidP="001A6F12">
      <w:pPr>
        <w:spacing w:after="0" w:line="240" w:lineRule="auto"/>
        <w:ind w:left="1701" w:hanging="1701"/>
        <w:jc w:val="both"/>
        <w:rPr>
          <w:rFonts w:eastAsia="Times New Roman" w:cs="Times New Roman"/>
          <w:color w:val="000000"/>
          <w:lang w:eastAsia="cs-CZ"/>
        </w:rPr>
      </w:pPr>
    </w:p>
    <w:p w14:paraId="2D5EAE6D" w14:textId="0E9FC406" w:rsidR="001A6F12" w:rsidRPr="00056A82" w:rsidRDefault="001A6F12" w:rsidP="001A6F12">
      <w:pPr>
        <w:numPr>
          <w:ilvl w:val="0"/>
          <w:numId w:val="7"/>
        </w:numPr>
        <w:spacing w:after="120" w:line="240" w:lineRule="auto"/>
        <w:rPr>
          <w:rFonts w:eastAsia="Times New Roman" w:cs="Times New Roman"/>
          <w:b/>
          <w:sz w:val="20"/>
          <w:szCs w:val="20"/>
          <w:u w:val="single"/>
          <w:lang w:eastAsia="cs-CZ"/>
        </w:rPr>
      </w:pPr>
      <w:r w:rsidRPr="00056A82">
        <w:rPr>
          <w:rFonts w:eastAsia="Times New Roman" w:cs="Times New Roman"/>
          <w:b/>
          <w:sz w:val="20"/>
          <w:szCs w:val="20"/>
          <w:u w:val="single"/>
          <w:lang w:eastAsia="cs-CZ"/>
        </w:rPr>
        <w:t>Lhůta pro podání nabídek, obsah a podávání nabídek</w:t>
      </w:r>
      <w:r w:rsidRPr="00056A82">
        <w:rPr>
          <w:rFonts w:eastAsia="Times New Roman" w:cs="Times New Roman"/>
          <w:b/>
          <w:sz w:val="20"/>
          <w:szCs w:val="20"/>
          <w:lang w:eastAsia="cs-CZ"/>
        </w:rPr>
        <w:t>:</w:t>
      </w:r>
    </w:p>
    <w:p w14:paraId="24566643" w14:textId="72C9EEEA"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Dodavatel může podat ve výběrovém řízení pouze jednu nabídku samostatně nebo společně s dalšími dodavateli. Dodavatel, který podá nabídku ve výběrovém řízení, nesmí být současně osobou, jejímž prostřednictvím jiný dodavatel v tomto výběrovém řízení prokazuje kvalifikaci. Pokud dodavatel podá více nabídek samostatně nebo společně s dalšími dodavateli, nebo je osobou, jejímž prostřednictvím jiný dodavatel v tomtéž výběrovém řízení prokazuje kvalifikaci, zadavatel všechny nabídky podané takovým dodavatelem vyřadí a</w:t>
      </w:r>
      <w:r w:rsidR="00C25098">
        <w:rPr>
          <w:rFonts w:eastAsia="Times New Roman" w:cs="Times New Roman"/>
          <w:lang w:eastAsia="cs-CZ"/>
        </w:rPr>
        <w:t> </w:t>
      </w:r>
      <w:r w:rsidRPr="001A6F12">
        <w:rPr>
          <w:rFonts w:eastAsia="Times New Roman" w:cs="Times New Roman"/>
          <w:lang w:eastAsia="cs-CZ"/>
        </w:rPr>
        <w:t>dodavatele vyloučí z výběrového řízení.</w:t>
      </w:r>
    </w:p>
    <w:p w14:paraId="219DE9F0" w14:textId="77777777" w:rsidR="001A6F12" w:rsidRPr="001A6F12" w:rsidRDefault="001A6F12" w:rsidP="001A6F12">
      <w:pPr>
        <w:spacing w:after="0" w:line="240" w:lineRule="auto"/>
        <w:ind w:left="426"/>
        <w:jc w:val="both"/>
        <w:rPr>
          <w:rFonts w:eastAsia="Times New Roman" w:cs="Times New Roman"/>
          <w:lang w:eastAsia="cs-CZ"/>
        </w:rPr>
      </w:pPr>
    </w:p>
    <w:p w14:paraId="42246E9C" w14:textId="4EE6BA74"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Nabídka musí být podána elektronicky prostřednictvím elektronického nástroje E-ZAK, který je profilem zadavatele, a to v českém jazyce s výjimkami uvedenými v článku 11 odst.</w:t>
      </w:r>
      <w:r w:rsidR="00F07E90">
        <w:rPr>
          <w:rFonts w:eastAsia="Times New Roman" w:cs="Times New Roman"/>
          <w:lang w:eastAsia="cs-CZ"/>
        </w:rPr>
        <w:t> </w:t>
      </w:r>
      <w:r w:rsidRPr="001A6F12">
        <w:rPr>
          <w:rFonts w:eastAsia="Times New Roman" w:cs="Times New Roman"/>
          <w:lang w:eastAsia="cs-CZ"/>
        </w:rPr>
        <w:t>2</w:t>
      </w:r>
      <w:r w:rsidR="00F07E90">
        <w:rPr>
          <w:rFonts w:eastAsia="Times New Roman" w:cs="Times New Roman"/>
          <w:lang w:eastAsia="cs-CZ"/>
        </w:rPr>
        <w:t> </w:t>
      </w:r>
      <w:r w:rsidRPr="001A6F12">
        <w:rPr>
          <w:rFonts w:eastAsia="Times New Roman" w:cs="Times New Roman"/>
          <w:lang w:eastAsia="cs-CZ"/>
        </w:rPr>
        <w:t>této</w:t>
      </w:r>
      <w:r w:rsidR="00F07E90">
        <w:rPr>
          <w:rFonts w:eastAsia="Times New Roman" w:cs="Times New Roman"/>
          <w:lang w:eastAsia="cs-CZ"/>
        </w:rPr>
        <w:t> </w:t>
      </w:r>
      <w:r w:rsidRPr="001A6F12">
        <w:rPr>
          <w:rFonts w:eastAsia="Times New Roman" w:cs="Times New Roman"/>
          <w:lang w:eastAsia="cs-CZ"/>
        </w:rPr>
        <w:t>Výzvy.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https://zakazky.</w:t>
      </w:r>
      <w:r w:rsidR="00FC42F0">
        <w:rPr>
          <w:rFonts w:eastAsia="Times New Roman" w:cs="Times New Roman"/>
          <w:lang w:eastAsia="cs-CZ"/>
        </w:rPr>
        <w:t>spravazeleznic</w:t>
      </w:r>
      <w:r w:rsidRPr="001A6F12">
        <w:rPr>
          <w:rFonts w:eastAsia="Times New Roman" w:cs="Times New Roman"/>
          <w:lang w:eastAsia="cs-CZ"/>
        </w:rPr>
        <w:t>.cz/.</w:t>
      </w:r>
    </w:p>
    <w:p w14:paraId="0AB42906" w14:textId="77777777" w:rsidR="001A6F12" w:rsidRPr="001A6F12" w:rsidRDefault="001A6F12" w:rsidP="001A6F12">
      <w:pPr>
        <w:spacing w:after="0" w:line="240" w:lineRule="auto"/>
        <w:ind w:left="426"/>
        <w:jc w:val="both"/>
        <w:rPr>
          <w:rFonts w:eastAsia="Times New Roman" w:cs="Times New Roman"/>
          <w:lang w:eastAsia="cs-CZ"/>
        </w:rPr>
      </w:pPr>
    </w:p>
    <w:p w14:paraId="57E32FC1" w14:textId="77777777" w:rsidR="003A4544" w:rsidRDefault="003A4544" w:rsidP="003A4544">
      <w:pPr>
        <w:spacing w:after="0" w:line="240" w:lineRule="auto"/>
        <w:ind w:left="426"/>
        <w:jc w:val="both"/>
        <w:rPr>
          <w:rFonts w:cs="Arial"/>
        </w:rPr>
      </w:pPr>
      <w:r w:rsidRPr="006B5CF8">
        <w:rPr>
          <w:rFonts w:cs="Arial"/>
          <w:b/>
        </w:rPr>
        <w:lastRenderedPageBreak/>
        <w:t>Nabídky lze podat v termínu, který je uveden na profilu zadavatele:</w:t>
      </w:r>
      <w:r w:rsidRPr="006B5CF8">
        <w:rPr>
          <w:rFonts w:cs="Arial"/>
        </w:rPr>
        <w:t xml:space="preserve"> </w:t>
      </w:r>
      <w:hyperlink r:id="rId17" w:history="1">
        <w:r w:rsidRPr="006B5CF8">
          <w:rPr>
            <w:rStyle w:val="Hypertextovodkaz"/>
            <w:rFonts w:cs="Arial"/>
            <w:b/>
            <w:bCs/>
            <w:lang w:eastAsia="cs-CZ"/>
          </w:rPr>
          <w:t>https://zakazky.spravazeleznic.cz/</w:t>
        </w:r>
      </w:hyperlink>
      <w:r w:rsidRPr="006B5CF8">
        <w:rPr>
          <w:rFonts w:cs="Arial"/>
          <w:b/>
        </w:rPr>
        <w:t>.</w:t>
      </w:r>
    </w:p>
    <w:p w14:paraId="41ABD821" w14:textId="77777777" w:rsidR="003A4544" w:rsidRPr="001A6F12" w:rsidRDefault="003A4544" w:rsidP="003A4544">
      <w:pPr>
        <w:spacing w:after="0" w:line="240" w:lineRule="auto"/>
        <w:ind w:left="426"/>
        <w:jc w:val="both"/>
        <w:rPr>
          <w:rFonts w:eastAsia="Times New Roman" w:cs="Times New Roman"/>
          <w:lang w:eastAsia="cs-CZ"/>
        </w:rPr>
      </w:pPr>
      <w:r w:rsidRPr="001A6F12">
        <w:rPr>
          <w:rFonts w:eastAsia="Times New Roman" w:cs="Times New Roman"/>
          <w:b/>
          <w:lang w:eastAsia="cs-CZ"/>
        </w:rPr>
        <w:t xml:space="preserve"> </w:t>
      </w:r>
    </w:p>
    <w:p w14:paraId="60007DBF" w14:textId="073F83B3"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8" w:history="1">
        <w:r w:rsidRPr="001A6F12">
          <w:rPr>
            <w:rFonts w:eastAsia="Times New Roman" w:cs="Times New Roman"/>
            <w:color w:val="0000FF"/>
            <w:lang w:eastAsia="cs-CZ"/>
          </w:rPr>
          <w:t>https://zakazky.</w:t>
        </w:r>
        <w:r w:rsidR="00FC42F0">
          <w:rPr>
            <w:rFonts w:eastAsia="Times New Roman" w:cs="Times New Roman"/>
            <w:color w:val="0000FF"/>
            <w:lang w:eastAsia="cs-CZ"/>
          </w:rPr>
          <w:t>spravazeleznic</w:t>
        </w:r>
        <w:r w:rsidRPr="001A6F12">
          <w:rPr>
            <w:rFonts w:eastAsia="Times New Roman" w:cs="Times New Roman"/>
            <w:color w:val="0000FF"/>
            <w:lang w:eastAsia="cs-CZ"/>
          </w:rPr>
          <w:t>.cz/manual.html</w:t>
        </w:r>
      </w:hyperlink>
      <w:r w:rsidRPr="001A6F12">
        <w:rPr>
          <w:rFonts w:eastAsia="Times New Roman" w:cs="Times New Roman"/>
          <w:lang w:eastAsia="cs-CZ"/>
        </w:rPr>
        <w:t>. Nabídka nemusí být opatřena elektronickým podpisem osoby oprávněné jednat za</w:t>
      </w:r>
      <w:r w:rsidR="00C25098">
        <w:rPr>
          <w:rFonts w:eastAsia="Times New Roman" w:cs="Times New Roman"/>
          <w:lang w:eastAsia="cs-CZ"/>
        </w:rPr>
        <w:t> </w:t>
      </w:r>
      <w:r w:rsidRPr="001A6F12">
        <w:rPr>
          <w:rFonts w:eastAsia="Times New Roman" w:cs="Times New Roman"/>
          <w:lang w:eastAsia="cs-CZ"/>
        </w:rPr>
        <w:t xml:space="preserve">dodavatele. </w:t>
      </w:r>
      <w:r w:rsidR="001C0CD3" w:rsidRPr="00683213">
        <w:t>Uznávaný</w:t>
      </w:r>
      <w:r w:rsidR="001C0CD3" w:rsidRPr="001A6F12">
        <w:rPr>
          <w:rFonts w:eastAsia="Times New Roman" w:cs="Times New Roman"/>
          <w:lang w:eastAsia="cs-CZ"/>
        </w:rPr>
        <w:t xml:space="preserve"> </w:t>
      </w:r>
      <w:r w:rsidR="001C0CD3">
        <w:rPr>
          <w:rFonts w:eastAsia="Times New Roman" w:cs="Times New Roman"/>
          <w:lang w:eastAsia="cs-CZ"/>
        </w:rPr>
        <w:t>e</w:t>
      </w:r>
      <w:r w:rsidRPr="001A6F12">
        <w:rPr>
          <w:rFonts w:eastAsia="Times New Roman" w:cs="Times New Roman"/>
          <w:lang w:eastAsia="cs-CZ"/>
        </w:rPr>
        <w:t xml:space="preserve">lektronický podpis </w:t>
      </w:r>
      <w:r w:rsidR="001C0CD3" w:rsidRPr="00683213">
        <w:t>založený na kvalifikovaném certifikátu</w:t>
      </w:r>
      <w:r w:rsidR="001C0CD3" w:rsidRPr="001A6F12">
        <w:rPr>
          <w:rFonts w:eastAsia="Times New Roman" w:cs="Times New Roman"/>
          <w:lang w:eastAsia="cs-CZ"/>
        </w:rPr>
        <w:t xml:space="preserve"> </w:t>
      </w:r>
      <w:r w:rsidRPr="001A6F12">
        <w:rPr>
          <w:rFonts w:eastAsia="Times New Roman" w:cs="Times New Roman"/>
          <w:lang w:eastAsia="cs-CZ"/>
        </w:rPr>
        <w:t>je</w:t>
      </w:r>
      <w:r w:rsidR="00F07E90">
        <w:rPr>
          <w:rFonts w:eastAsia="Times New Roman" w:cs="Times New Roman"/>
          <w:lang w:eastAsia="cs-CZ"/>
        </w:rPr>
        <w:t> </w:t>
      </w:r>
      <w:r w:rsidRPr="001A6F12">
        <w:rPr>
          <w:rFonts w:eastAsia="Times New Roman" w:cs="Times New Roman"/>
          <w:lang w:eastAsia="cs-CZ"/>
        </w:rPr>
        <w:t>vyžadován pouze při registraci dodavatele do elektronického nástroje</w:t>
      </w:r>
      <w:r w:rsidR="001C0CD3" w:rsidRPr="001C0CD3">
        <w:t xml:space="preserve"> </w:t>
      </w:r>
      <w:r w:rsidR="001C0CD3">
        <w:t>zadavatele</w:t>
      </w:r>
      <w:r w:rsidRPr="001A6F12">
        <w:rPr>
          <w:rFonts w:eastAsia="Times New Roman" w:cs="Times New Roman"/>
          <w:lang w:eastAsia="cs-CZ"/>
        </w:rPr>
        <w:t>. Podáním nabídky dodavatel se stanovenou formou komunikace a doručování souhlasí a</w:t>
      </w:r>
      <w:r w:rsidR="00F07E90">
        <w:rPr>
          <w:rFonts w:eastAsia="Times New Roman" w:cs="Times New Roman"/>
          <w:lang w:eastAsia="cs-CZ"/>
        </w:rPr>
        <w:t> </w:t>
      </w:r>
      <w:r w:rsidRPr="001A6F12">
        <w:rPr>
          <w:rFonts w:eastAsia="Times New Roman" w:cs="Times New Roman"/>
          <w:lang w:eastAsia="cs-CZ"/>
        </w:rPr>
        <w:t>zavazuje se poskytnout veškerou nezbytnou součinnost, zejména provést registraci v</w:t>
      </w:r>
      <w:r w:rsidR="00F07E90">
        <w:rPr>
          <w:rFonts w:eastAsia="Times New Roman" w:cs="Times New Roman"/>
          <w:lang w:eastAsia="cs-CZ"/>
        </w:rPr>
        <w:t> </w:t>
      </w:r>
      <w:r w:rsidRPr="001A6F12">
        <w:rPr>
          <w:rFonts w:eastAsia="Times New Roman" w:cs="Times New Roman"/>
          <w:lang w:eastAsia="cs-CZ"/>
        </w:rPr>
        <w:t xml:space="preserve">elektronickém nástroji E-ZAK a pravidelně kontrolovat doručené zprávy. </w:t>
      </w:r>
      <w:r w:rsidR="00097DB9" w:rsidRPr="009B745D">
        <w:rPr>
          <w:rFonts w:eastAsia="Times New Roman" w:cs="Times New Roman"/>
          <w:lang w:eastAsia="cs-CZ"/>
        </w:rPr>
        <w:t>Nabídka může obsahovat více dokumentů (souborů), jednotlivé dokumenty musí být do systému E-ZAK vkládány jako jeden soubor (ve formátech analogicky k § 1</w:t>
      </w:r>
      <w:r w:rsidR="00156AE4">
        <w:rPr>
          <w:rFonts w:eastAsia="Times New Roman" w:cs="Times New Roman"/>
          <w:lang w:eastAsia="cs-CZ"/>
        </w:rPr>
        <w:t>1</w:t>
      </w:r>
      <w:r w:rsidR="00097DB9" w:rsidRPr="009B745D">
        <w:rPr>
          <w:rFonts w:eastAsia="Times New Roman" w:cs="Times New Roman"/>
          <w:lang w:eastAsia="cs-CZ"/>
        </w:rPr>
        <w:t xml:space="preserve"> odst. 2 </w:t>
      </w:r>
      <w:r w:rsidR="00156AE4">
        <w:rPr>
          <w:rFonts w:eastAsia="Times New Roman" w:cs="Times New Roman"/>
          <w:lang w:eastAsia="cs-CZ"/>
        </w:rPr>
        <w:t>písm. b) a c)</w:t>
      </w:r>
      <w:r w:rsidR="00097DB9" w:rsidRPr="009B745D">
        <w:rPr>
          <w:rFonts w:eastAsia="Times New Roman" w:cs="Times New Roman"/>
          <w:lang w:eastAsia="cs-CZ"/>
        </w:rPr>
        <w:t xml:space="preserve"> </w:t>
      </w:r>
      <w:r w:rsidR="006257FA">
        <w:rPr>
          <w:rFonts w:eastAsia="Times New Roman" w:cs="Times New Roman"/>
          <w:lang w:eastAsia="cs-CZ"/>
        </w:rPr>
        <w:t>vyhlášky č. 345/2023 Sb.</w:t>
      </w:r>
      <w:r w:rsidR="00097DB9" w:rsidRPr="009B745D">
        <w:rPr>
          <w:rFonts w:eastAsia="Times New Roman" w:cs="Times New Roman"/>
          <w:lang w:eastAsia="cs-CZ"/>
        </w:rPr>
        <w:t xml:space="preserve"> nebo více souborů zkomprimovaných ve formátu zip, </w:t>
      </w:r>
      <w:proofErr w:type="spellStart"/>
      <w:r w:rsidR="00097DB9" w:rsidRPr="009B745D">
        <w:rPr>
          <w:rFonts w:eastAsia="Times New Roman" w:cs="Times New Roman"/>
          <w:lang w:eastAsia="cs-CZ"/>
        </w:rPr>
        <w:t>rar</w:t>
      </w:r>
      <w:proofErr w:type="spellEnd"/>
      <w:r w:rsidR="00097DB9" w:rsidRPr="009B745D">
        <w:rPr>
          <w:rFonts w:eastAsia="Times New Roman" w:cs="Times New Roman"/>
          <w:lang w:eastAsia="cs-CZ"/>
        </w:rPr>
        <w:t xml:space="preserve"> nebo </w:t>
      </w:r>
      <w:proofErr w:type="spellStart"/>
      <w:r w:rsidR="00097DB9" w:rsidRPr="009B745D">
        <w:rPr>
          <w:rFonts w:eastAsia="Times New Roman" w:cs="Times New Roman"/>
          <w:lang w:eastAsia="cs-CZ"/>
        </w:rPr>
        <w:t>7z</w:t>
      </w:r>
      <w:proofErr w:type="spellEnd"/>
      <w:r w:rsidR="00097DB9" w:rsidRPr="009B745D">
        <w:rPr>
          <w:rFonts w:eastAsia="Times New Roman" w:cs="Times New Roman"/>
          <w:lang w:eastAsia="cs-CZ"/>
        </w:rPr>
        <w:t xml:space="preserve"> bez použití hesla.</w:t>
      </w:r>
      <w:r w:rsidR="00097DB9">
        <w:rPr>
          <w:rFonts w:eastAsia="Times New Roman" w:cs="Times New Roman"/>
          <w:lang w:eastAsia="cs-CZ"/>
        </w:rPr>
        <w:t xml:space="preserve"> </w:t>
      </w:r>
      <w:r w:rsidRPr="001A6F12">
        <w:rPr>
          <w:rFonts w:eastAsia="Times New Roman" w:cs="Times New Roman"/>
          <w:lang w:eastAsia="cs-CZ"/>
        </w:rPr>
        <w:t xml:space="preserve">Zkomprimované soubory nesmí obsahovat žádný další zkomprimovaný soubor. Zadavatel upozorňuje, že systém elektronického zadávání veřejných zakázek E-ZAK umožňuje pracovat se soubory o velikosti nejvýše </w:t>
      </w:r>
      <w:proofErr w:type="gramStart"/>
      <w:r w:rsidR="006D53F8">
        <w:rPr>
          <w:rFonts w:eastAsia="Times New Roman" w:cs="Times New Roman"/>
          <w:lang w:eastAsia="cs-CZ"/>
        </w:rPr>
        <w:t>50</w:t>
      </w:r>
      <w:r w:rsidRPr="001A6F12">
        <w:rPr>
          <w:rFonts w:eastAsia="Times New Roman" w:cs="Times New Roman"/>
          <w:lang w:eastAsia="cs-CZ"/>
        </w:rPr>
        <w:t>MB</w:t>
      </w:r>
      <w:proofErr w:type="gramEnd"/>
      <w:r w:rsidRPr="001A6F12">
        <w:rPr>
          <w:rFonts w:eastAsia="Times New Roman" w:cs="Times New Roman"/>
          <w:lang w:eastAsia="cs-CZ"/>
        </w:rPr>
        <w:t xml:space="preserve"> za jeden takový soubor, příp.</w:t>
      </w:r>
      <w:r w:rsidR="00F07E90">
        <w:rPr>
          <w:rFonts w:eastAsia="Times New Roman" w:cs="Times New Roman"/>
          <w:lang w:eastAsia="cs-CZ"/>
        </w:rPr>
        <w:t> </w:t>
      </w:r>
      <w:r w:rsidRPr="001A6F12">
        <w:rPr>
          <w:rFonts w:eastAsia="Times New Roman" w:cs="Times New Roman"/>
          <w:lang w:eastAsia="cs-CZ"/>
        </w:rPr>
        <w:t>zkomprimované soubory. Soubory většího rozsahu je nutno před jejich odesláním prostřednictvím E-ZAK vhodným způsobem rozdělit. Velikost samotné nabídky jako celku není nijak omezena.</w:t>
      </w:r>
    </w:p>
    <w:p w14:paraId="0DE4EFA4" w14:textId="77777777" w:rsidR="001A6F12" w:rsidRPr="001A6F12" w:rsidRDefault="001A6F12" w:rsidP="001A6F12">
      <w:pPr>
        <w:spacing w:after="0" w:line="240" w:lineRule="auto"/>
        <w:ind w:left="426"/>
        <w:rPr>
          <w:rFonts w:eastAsia="Times New Roman" w:cs="Times New Roman"/>
          <w:lang w:eastAsia="cs-CZ"/>
        </w:rPr>
      </w:pPr>
    </w:p>
    <w:p w14:paraId="22CA2598" w14:textId="68115FCC"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Nabídky podané po uplynutí lhůty pro podání nabídky nebo podané jiným než výše uvedeným způsobem, nebudou otevřeny</w:t>
      </w:r>
      <w:r w:rsidR="00097DB9" w:rsidRPr="00097DB9">
        <w:rPr>
          <w:rFonts w:eastAsia="Times New Roman" w:cs="Times New Roman"/>
          <w:lang w:eastAsia="cs-CZ"/>
        </w:rPr>
        <w:t xml:space="preserve"> </w:t>
      </w:r>
      <w:r w:rsidR="00097DB9">
        <w:rPr>
          <w:rFonts w:eastAsia="Times New Roman" w:cs="Times New Roman"/>
          <w:lang w:eastAsia="cs-CZ"/>
        </w:rPr>
        <w:t>a v průběhu výběrového řízení se k nim nepřihlíží.</w:t>
      </w:r>
    </w:p>
    <w:p w14:paraId="401108D8" w14:textId="77777777" w:rsidR="001A6F12" w:rsidRPr="001A6F12" w:rsidRDefault="001A6F12" w:rsidP="001A6F12">
      <w:pPr>
        <w:spacing w:after="0" w:line="240" w:lineRule="auto"/>
        <w:ind w:left="426"/>
        <w:rPr>
          <w:rFonts w:eastAsia="Times New Roman" w:cs="Times New Roman"/>
          <w:lang w:eastAsia="cs-CZ"/>
        </w:rPr>
      </w:pPr>
    </w:p>
    <w:p w14:paraId="688D0B07" w14:textId="77777777" w:rsidR="001A6F12" w:rsidRPr="001A6F12" w:rsidRDefault="001A6F12" w:rsidP="001A6F12">
      <w:pPr>
        <w:spacing w:after="0" w:line="240" w:lineRule="auto"/>
        <w:ind w:left="426"/>
        <w:rPr>
          <w:rFonts w:eastAsia="Times New Roman" w:cs="Times New Roman"/>
          <w:lang w:eastAsia="cs-CZ"/>
        </w:rPr>
      </w:pPr>
      <w:r w:rsidRPr="001A6F12">
        <w:rPr>
          <w:rFonts w:eastAsia="Times New Roman" w:cs="Times New Roman"/>
          <w:lang w:eastAsia="cs-CZ"/>
        </w:rPr>
        <w:t xml:space="preserve">Otevírání nabídek v elektronické podobě bude probíhat </w:t>
      </w:r>
      <w:r w:rsidRPr="001A6F12">
        <w:rPr>
          <w:rFonts w:eastAsia="Times New Roman" w:cs="Times New Roman"/>
          <w:b/>
          <w:lang w:eastAsia="cs-CZ"/>
        </w:rPr>
        <w:t>bez účasti veřejnosti</w:t>
      </w:r>
      <w:r w:rsidRPr="001A6F12">
        <w:rPr>
          <w:rFonts w:eastAsia="Times New Roman" w:cs="Times New Roman"/>
          <w:lang w:eastAsia="cs-CZ"/>
        </w:rPr>
        <w:t>, resp. dodavatelů.</w:t>
      </w:r>
    </w:p>
    <w:p w14:paraId="05ECED1A" w14:textId="77777777" w:rsidR="001A6F12" w:rsidRPr="001A6F12" w:rsidRDefault="001A6F12" w:rsidP="001A6F12">
      <w:pPr>
        <w:spacing w:after="0" w:line="240" w:lineRule="auto"/>
        <w:rPr>
          <w:rFonts w:eastAsia="Times New Roman" w:cs="Times New Roman"/>
          <w:lang w:eastAsia="cs-CZ"/>
        </w:rPr>
      </w:pPr>
    </w:p>
    <w:p w14:paraId="6D50C4F3" w14:textId="77777777" w:rsidR="001A6F12" w:rsidRPr="001A6F12" w:rsidRDefault="001A6F12" w:rsidP="001A6F12">
      <w:pPr>
        <w:spacing w:after="0" w:line="240" w:lineRule="auto"/>
        <w:rPr>
          <w:rFonts w:eastAsia="Times New Roman" w:cs="Times New Roman"/>
          <w:lang w:eastAsia="cs-CZ"/>
        </w:rPr>
      </w:pPr>
    </w:p>
    <w:p w14:paraId="4EA09B8F" w14:textId="7A3CDB42" w:rsidR="001A6F12" w:rsidRPr="00056A82" w:rsidRDefault="001A6F12" w:rsidP="001A6F12">
      <w:pPr>
        <w:numPr>
          <w:ilvl w:val="0"/>
          <w:numId w:val="7"/>
        </w:numPr>
        <w:spacing w:after="120" w:line="240" w:lineRule="auto"/>
        <w:rPr>
          <w:rFonts w:eastAsia="Times New Roman" w:cs="Times New Roman"/>
          <w:b/>
          <w:sz w:val="20"/>
          <w:szCs w:val="20"/>
          <w:u w:val="single"/>
          <w:lang w:eastAsia="cs-CZ"/>
        </w:rPr>
      </w:pPr>
      <w:r w:rsidRPr="00056A82">
        <w:rPr>
          <w:rFonts w:eastAsia="Times New Roman" w:cs="Times New Roman"/>
          <w:b/>
          <w:sz w:val="20"/>
          <w:szCs w:val="20"/>
          <w:u w:val="single"/>
          <w:lang w:eastAsia="cs-CZ"/>
        </w:rPr>
        <w:t>Jazyk nabídek, požadavky na zpracování nabídek, jejich obsah a</w:t>
      </w:r>
      <w:r w:rsidR="00AA3147">
        <w:rPr>
          <w:rFonts w:eastAsia="Times New Roman" w:cs="Times New Roman"/>
          <w:b/>
          <w:sz w:val="20"/>
          <w:szCs w:val="20"/>
          <w:u w:val="single"/>
          <w:lang w:eastAsia="cs-CZ"/>
        </w:rPr>
        <w:t> </w:t>
      </w:r>
      <w:r w:rsidRPr="00056A82">
        <w:rPr>
          <w:rFonts w:eastAsia="Times New Roman" w:cs="Times New Roman"/>
          <w:b/>
          <w:sz w:val="20"/>
          <w:szCs w:val="20"/>
          <w:u w:val="single"/>
          <w:lang w:eastAsia="cs-CZ"/>
        </w:rPr>
        <w:t>na</w:t>
      </w:r>
      <w:r w:rsidR="00AA3147">
        <w:rPr>
          <w:rFonts w:eastAsia="Times New Roman" w:cs="Times New Roman"/>
          <w:b/>
          <w:sz w:val="20"/>
          <w:szCs w:val="20"/>
          <w:u w:val="single"/>
          <w:lang w:eastAsia="cs-CZ"/>
        </w:rPr>
        <w:t> </w:t>
      </w:r>
      <w:r w:rsidRPr="00056A82">
        <w:rPr>
          <w:rFonts w:eastAsia="Times New Roman" w:cs="Times New Roman"/>
          <w:b/>
          <w:sz w:val="20"/>
          <w:szCs w:val="20"/>
          <w:u w:val="single"/>
          <w:lang w:eastAsia="cs-CZ"/>
        </w:rPr>
        <w:t>způsob zpracování nabídkové ceny:</w:t>
      </w:r>
    </w:p>
    <w:p w14:paraId="027C8B67"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w:t>
      </w:r>
      <w:r w:rsidRPr="001A6F12">
        <w:rPr>
          <w:rFonts w:eastAsia="Times New Roman" w:cs="Times New Roman"/>
          <w:b/>
          <w:lang w:eastAsia="cs-CZ"/>
        </w:rPr>
        <w:t>v českém jazyce</w:t>
      </w:r>
      <w:r w:rsidRPr="001A6F12">
        <w:rPr>
          <w:rFonts w:eastAsia="Times New Roman" w:cs="Times New Roman"/>
          <w:lang w:eastAsia="cs-CZ"/>
        </w:rPr>
        <w:t xml:space="preserve">. </w:t>
      </w:r>
    </w:p>
    <w:p w14:paraId="7EFCA8B5" w14:textId="77777777" w:rsidR="001A6F12" w:rsidRPr="001A6F12" w:rsidRDefault="001A6F12" w:rsidP="001A6F12">
      <w:pPr>
        <w:spacing w:after="0" w:line="240" w:lineRule="auto"/>
        <w:ind w:left="426"/>
        <w:jc w:val="both"/>
        <w:rPr>
          <w:rFonts w:eastAsia="Times New Roman" w:cs="Times New Roman"/>
          <w:lang w:eastAsia="cs-CZ"/>
        </w:rPr>
      </w:pPr>
      <w:bookmarkStart w:id="7" w:name="_Ref324339872"/>
    </w:p>
    <w:p w14:paraId="3DE13419" w14:textId="13347FCD"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w:t>
      </w:r>
      <w:r w:rsidR="00C25098">
        <w:rPr>
          <w:rFonts w:eastAsia="Times New Roman" w:cs="Times New Roman"/>
          <w:lang w:eastAsia="cs-CZ"/>
        </w:rPr>
        <w:t> </w:t>
      </w:r>
      <w:r w:rsidRPr="001A6F12">
        <w:rPr>
          <w:rFonts w:eastAsia="Times New Roman" w:cs="Times New Roman"/>
          <w:lang w:eastAsia="cs-CZ"/>
        </w:rPr>
        <w:t xml:space="preserve">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BF1516">
        <w:rPr>
          <w:rFonts w:eastAsia="Times New Roman" w:cs="Times New Roman"/>
          <w:lang w:eastAsia="cs-CZ"/>
        </w:rPr>
        <w:t xml:space="preserve">písemným </w:t>
      </w:r>
      <w:r w:rsidRPr="001A6F12">
        <w:rPr>
          <w:rFonts w:eastAsia="Times New Roman" w:cs="Times New Roman"/>
          <w:lang w:eastAsia="cs-CZ"/>
        </w:rPr>
        <w:t>čestným prohlášením.</w:t>
      </w:r>
    </w:p>
    <w:bookmarkEnd w:id="7"/>
    <w:p w14:paraId="039875BB" w14:textId="77777777" w:rsidR="001A6F12" w:rsidRPr="001A6F12" w:rsidRDefault="001A6F12" w:rsidP="001A6F12">
      <w:pPr>
        <w:spacing w:after="0" w:line="240" w:lineRule="auto"/>
        <w:ind w:left="426"/>
        <w:jc w:val="both"/>
        <w:rPr>
          <w:rFonts w:eastAsia="Times New Roman" w:cs="Times New Roman"/>
          <w:lang w:eastAsia="cs-CZ"/>
        </w:rPr>
      </w:pPr>
    </w:p>
    <w:p w14:paraId="0AE947D3"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Součástí nabídky</w:t>
      </w:r>
      <w:r w:rsidRPr="001A6F12">
        <w:rPr>
          <w:rFonts w:eastAsia="Times New Roman" w:cs="Times New Roman"/>
          <w:lang w:eastAsia="cs-CZ"/>
        </w:rPr>
        <w:t xml:space="preserve"> musí být dokumenty požadované zadavatelem a doklady a informace prokazující splnění podmínek účasti ve výběrovém řízení. Doklady prokazující splnění zadávacích podmínek předkládají účastníci výběrového řízení v nabídce v kopii. </w:t>
      </w:r>
      <w:r w:rsidRPr="001A6F12">
        <w:rPr>
          <w:rFonts w:eastAsia="Times New Roman" w:cs="Times New Roman"/>
          <w:u w:val="single"/>
          <w:lang w:eastAsia="cs-CZ"/>
        </w:rPr>
        <w:t>Zadavatel doporučuje, aby byla nabídka předložena v následující struktuře:</w:t>
      </w:r>
    </w:p>
    <w:p w14:paraId="327528AB" w14:textId="77777777" w:rsidR="001A6F12" w:rsidRPr="001A6F12" w:rsidRDefault="001A6F12" w:rsidP="001A6F12">
      <w:pPr>
        <w:spacing w:after="0" w:line="240" w:lineRule="auto"/>
        <w:ind w:left="426"/>
        <w:jc w:val="both"/>
        <w:rPr>
          <w:rFonts w:eastAsia="Times New Roman" w:cs="Times New Roman"/>
          <w:u w:val="single"/>
          <w:lang w:eastAsia="cs-CZ"/>
        </w:rPr>
      </w:pPr>
    </w:p>
    <w:p w14:paraId="53A5F8BE" w14:textId="6FCB7D60" w:rsidR="001A6F12" w:rsidRPr="001A6F12" w:rsidRDefault="00F749FC" w:rsidP="00F749FC">
      <w:pPr>
        <w:numPr>
          <w:ilvl w:val="0"/>
          <w:numId w:val="14"/>
        </w:numPr>
        <w:spacing w:after="0" w:line="240" w:lineRule="auto"/>
        <w:jc w:val="both"/>
        <w:rPr>
          <w:rFonts w:eastAsia="Times New Roman" w:cs="Times New Roman"/>
          <w:lang w:eastAsia="cs-CZ"/>
        </w:rPr>
      </w:pPr>
      <w:r w:rsidRPr="00F749FC">
        <w:rPr>
          <w:rFonts w:eastAsia="Times New Roman" w:cs="Times New Roman"/>
          <w:lang w:eastAsia="cs-CZ"/>
        </w:rPr>
        <w:t>Všeobecné informace o dodavateli a jeho identifikační údaje, včetně prohlášení o</w:t>
      </w:r>
      <w:r w:rsidR="00C25098">
        <w:rPr>
          <w:rFonts w:eastAsia="Times New Roman" w:cs="Times New Roman"/>
          <w:lang w:eastAsia="cs-CZ"/>
        </w:rPr>
        <w:t> </w:t>
      </w:r>
      <w:r w:rsidRPr="00F749FC">
        <w:rPr>
          <w:rFonts w:eastAsia="Times New Roman" w:cs="Times New Roman"/>
          <w:lang w:eastAsia="cs-CZ"/>
        </w:rPr>
        <w:t>akceptaci zadávacích podmínek, prohlášení k zakázaným dohodám a prohlášení ke</w:t>
      </w:r>
      <w:r w:rsidR="00C25098">
        <w:rPr>
          <w:rFonts w:eastAsia="Times New Roman" w:cs="Times New Roman"/>
          <w:lang w:eastAsia="cs-CZ"/>
        </w:rPr>
        <w:t> </w:t>
      </w:r>
      <w:r w:rsidRPr="00F749FC">
        <w:rPr>
          <w:rFonts w:eastAsia="Times New Roman" w:cs="Times New Roman"/>
          <w:lang w:eastAsia="cs-CZ"/>
        </w:rPr>
        <w:t>střetu zájmů ve formě formuláře obsaž</w:t>
      </w:r>
      <w:r>
        <w:rPr>
          <w:rFonts w:eastAsia="Times New Roman" w:cs="Times New Roman"/>
          <w:lang w:eastAsia="cs-CZ"/>
        </w:rPr>
        <w:t>eného v Příloze č. 1 této Výzvy,</w:t>
      </w:r>
    </w:p>
    <w:p w14:paraId="21447BF3" w14:textId="77777777" w:rsidR="001A6F12" w:rsidRP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návrh smlouvy o dílo o výkonu činnosti koordinátora bezpečnosti a ochrany zdraví při práci na staveništi ve fázi realizace stavby,</w:t>
      </w:r>
    </w:p>
    <w:p w14:paraId="5B53D478" w14:textId="77777777" w:rsidR="001A6F12" w:rsidRP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plná moc či pověření, je-li tohoto dokumentu třeba,</w:t>
      </w:r>
    </w:p>
    <w:p w14:paraId="3A0AEC77" w14:textId="77777777" w:rsidR="001A6F12" w:rsidRPr="006B5CF8" w:rsidRDefault="001A6F12" w:rsidP="001A6F12">
      <w:pPr>
        <w:numPr>
          <w:ilvl w:val="0"/>
          <w:numId w:val="14"/>
        </w:numPr>
        <w:spacing w:after="0" w:line="240" w:lineRule="auto"/>
        <w:ind w:hanging="437"/>
        <w:jc w:val="both"/>
        <w:rPr>
          <w:rFonts w:eastAsia="Times New Roman" w:cs="Times New Roman"/>
          <w:lang w:eastAsia="cs-CZ"/>
        </w:rPr>
      </w:pPr>
      <w:r w:rsidRPr="00AF42F1">
        <w:rPr>
          <w:rFonts w:eastAsia="Times New Roman" w:cs="Times New Roman"/>
          <w:lang w:eastAsia="cs-CZ"/>
        </w:rPr>
        <w:t xml:space="preserve">doklady o prokázání splnění základní </w:t>
      </w:r>
      <w:r w:rsidRPr="006B5CF8">
        <w:rPr>
          <w:rFonts w:eastAsia="Times New Roman" w:cs="Times New Roman"/>
          <w:lang w:eastAsia="cs-CZ"/>
        </w:rPr>
        <w:t>způsobilosti (příloha č. 2 Výzvy),</w:t>
      </w:r>
    </w:p>
    <w:p w14:paraId="501E6826" w14:textId="77777777" w:rsidR="001A6F12" w:rsidRPr="00AF42F1" w:rsidRDefault="001A6F12" w:rsidP="001A6F12">
      <w:pPr>
        <w:numPr>
          <w:ilvl w:val="0"/>
          <w:numId w:val="14"/>
        </w:numPr>
        <w:spacing w:after="0" w:line="240" w:lineRule="auto"/>
        <w:ind w:hanging="437"/>
        <w:jc w:val="both"/>
        <w:rPr>
          <w:rFonts w:eastAsia="Times New Roman" w:cs="Times New Roman"/>
          <w:lang w:eastAsia="cs-CZ"/>
        </w:rPr>
      </w:pPr>
      <w:r w:rsidRPr="00AF42F1">
        <w:rPr>
          <w:rFonts w:eastAsia="Times New Roman" w:cs="Times New Roman"/>
          <w:lang w:eastAsia="cs-CZ"/>
        </w:rPr>
        <w:t>doklady o prokázání splnění profesní způsobilosti,</w:t>
      </w:r>
    </w:p>
    <w:p w14:paraId="398E4841" w14:textId="77777777" w:rsidR="001A6F12" w:rsidRPr="00AF42F1" w:rsidRDefault="001A6F12" w:rsidP="001A6F12">
      <w:pPr>
        <w:numPr>
          <w:ilvl w:val="0"/>
          <w:numId w:val="14"/>
        </w:numPr>
        <w:spacing w:after="0" w:line="240" w:lineRule="auto"/>
        <w:ind w:hanging="437"/>
        <w:jc w:val="both"/>
        <w:rPr>
          <w:rFonts w:eastAsia="Times New Roman" w:cs="Times New Roman"/>
          <w:lang w:eastAsia="cs-CZ"/>
        </w:rPr>
      </w:pPr>
      <w:r w:rsidRPr="00AF42F1">
        <w:rPr>
          <w:rFonts w:eastAsia="Times New Roman" w:cs="Times New Roman"/>
          <w:lang w:eastAsia="cs-CZ"/>
        </w:rPr>
        <w:t>doklady o prokázání splnění technické kvalifikace,</w:t>
      </w:r>
    </w:p>
    <w:p w14:paraId="2276C646" w14:textId="77777777" w:rsid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seznam jiných osob, jejich prostřednictvím dodavatel prokazuje určitou část kvalifikace včetně dokladů k prokázání kvalifikace vztahujících se k jiným osobám,</w:t>
      </w:r>
    </w:p>
    <w:p w14:paraId="41A12B0B" w14:textId="141A348C" w:rsidR="004A4465" w:rsidRPr="006B5CF8" w:rsidRDefault="004A4465" w:rsidP="001A6F12">
      <w:pPr>
        <w:numPr>
          <w:ilvl w:val="0"/>
          <w:numId w:val="14"/>
        </w:numPr>
        <w:spacing w:after="0" w:line="240" w:lineRule="auto"/>
        <w:ind w:hanging="437"/>
        <w:jc w:val="both"/>
        <w:rPr>
          <w:rFonts w:eastAsia="Times New Roman" w:cs="Times New Roman"/>
          <w:lang w:eastAsia="cs-CZ"/>
        </w:rPr>
      </w:pPr>
      <w:r w:rsidRPr="005A094A">
        <w:rPr>
          <w:rFonts w:eastAsia="Times New Roman" w:cs="Times New Roman"/>
          <w:lang w:eastAsia="cs-CZ"/>
        </w:rPr>
        <w:lastRenderedPageBreak/>
        <w:t xml:space="preserve">čestné prohlášení o splnění podmínek v souvislosti se </w:t>
      </w:r>
      <w:r w:rsidR="00866032" w:rsidRPr="005A094A">
        <w:rPr>
          <w:rFonts w:eastAsia="Times New Roman" w:cs="Times New Roman"/>
          <w:lang w:eastAsia="cs-CZ"/>
        </w:rPr>
        <w:t>zákonem upravujícím provádění mezinárodních sankcí</w:t>
      </w:r>
      <w:r w:rsidRPr="005A094A">
        <w:rPr>
          <w:rFonts w:eastAsia="Times New Roman" w:cs="Times New Roman"/>
          <w:lang w:eastAsia="cs-CZ"/>
        </w:rPr>
        <w:t xml:space="preserve"> zpracované ve formě formuláře </w:t>
      </w:r>
      <w:r w:rsidRPr="006B5CF8">
        <w:rPr>
          <w:rFonts w:eastAsia="Times New Roman" w:cs="Times New Roman"/>
          <w:lang w:eastAsia="cs-CZ"/>
        </w:rPr>
        <w:t xml:space="preserve">dle Přílohy č. </w:t>
      </w:r>
      <w:r w:rsidR="00302042" w:rsidRPr="006B5CF8">
        <w:rPr>
          <w:rFonts w:eastAsia="Times New Roman" w:cs="Times New Roman"/>
          <w:lang w:eastAsia="cs-CZ"/>
        </w:rPr>
        <w:t>5</w:t>
      </w:r>
      <w:r w:rsidRPr="006B5CF8">
        <w:rPr>
          <w:rFonts w:eastAsia="Times New Roman" w:cs="Times New Roman"/>
          <w:lang w:eastAsia="cs-CZ"/>
        </w:rPr>
        <w:t xml:space="preserve"> této Výzvy,</w:t>
      </w:r>
    </w:p>
    <w:p w14:paraId="48E5F8FD" w14:textId="77777777" w:rsidR="00CD0A18" w:rsidRPr="006B5CF8" w:rsidRDefault="00CD0A18" w:rsidP="00CD0A18">
      <w:pPr>
        <w:numPr>
          <w:ilvl w:val="0"/>
          <w:numId w:val="14"/>
        </w:numPr>
        <w:spacing w:after="0" w:line="240" w:lineRule="auto"/>
        <w:ind w:hanging="437"/>
        <w:jc w:val="both"/>
        <w:rPr>
          <w:rFonts w:eastAsia="Times New Roman" w:cs="Times New Roman"/>
          <w:lang w:eastAsia="cs-CZ"/>
        </w:rPr>
      </w:pPr>
      <w:r>
        <w:rPr>
          <w:rFonts w:eastAsia="Times New Roman" w:cs="Times New Roman"/>
          <w:lang w:eastAsia="cs-CZ"/>
        </w:rPr>
        <w:t>vyplněný formulář Ceník prací nabídka (příloha č. 6 Výzvy),</w:t>
      </w:r>
    </w:p>
    <w:p w14:paraId="5EFD2700" w14:textId="77777777" w:rsid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případné další doklady.</w:t>
      </w:r>
    </w:p>
    <w:p w14:paraId="30CE1B52" w14:textId="77777777" w:rsidR="00F14433" w:rsidRDefault="00F14433" w:rsidP="00F14433">
      <w:pPr>
        <w:spacing w:after="0" w:line="240" w:lineRule="auto"/>
        <w:ind w:left="1146"/>
        <w:jc w:val="both"/>
        <w:rPr>
          <w:rFonts w:eastAsia="Times New Roman" w:cs="Times New Roman"/>
          <w:lang w:eastAsia="cs-CZ"/>
        </w:rPr>
      </w:pPr>
    </w:p>
    <w:p w14:paraId="6DFAD6FA" w14:textId="3874E210" w:rsidR="00F14433" w:rsidRPr="001A6F12" w:rsidRDefault="00F14433" w:rsidP="00F14433">
      <w:pPr>
        <w:spacing w:after="0" w:line="240" w:lineRule="auto"/>
        <w:ind w:left="1146"/>
        <w:jc w:val="both"/>
        <w:rPr>
          <w:rFonts w:eastAsia="Times New Roman" w:cs="Times New Roman"/>
          <w:lang w:eastAsia="cs-CZ"/>
        </w:rPr>
      </w:pPr>
      <w:r>
        <w:t>Zadavatel stanovuje zadávací podmínku, že n</w:t>
      </w:r>
      <w:r w:rsidRPr="004B09BF">
        <w:t xml:space="preserve">abídka účastníka </w:t>
      </w:r>
      <w:r>
        <w:t xml:space="preserve">výběrového </w:t>
      </w:r>
      <w:r w:rsidRPr="004B09BF">
        <w:t xml:space="preserve">řízení musí být mj. i v souladu se zákonem </w:t>
      </w:r>
      <w:r>
        <w:t>č</w:t>
      </w:r>
      <w:r w:rsidRPr="000D22AD">
        <w:t>. 159/2006 Sb., o střetu zájmů, ve znění pozdějších předpisů</w:t>
      </w:r>
      <w:r w:rsidRPr="004B09BF">
        <w:t xml:space="preserve"> </w:t>
      </w:r>
      <w:r>
        <w:t xml:space="preserve">(dále jen „zákon </w:t>
      </w:r>
      <w:r w:rsidRPr="004B09BF">
        <w:t>o střetu zájmů</w:t>
      </w:r>
      <w:r>
        <w:t>“)</w:t>
      </w:r>
      <w:r w:rsidRPr="00625194">
        <w:t xml:space="preserve"> </w:t>
      </w:r>
      <w:r>
        <w:t xml:space="preserve">a zadavatel </w:t>
      </w:r>
      <w:r w:rsidRPr="00895982">
        <w:t xml:space="preserve">požaduje, aby dodavatel a </w:t>
      </w:r>
      <w:r>
        <w:t xml:space="preserve">každý </w:t>
      </w:r>
      <w:r w:rsidRPr="00895982">
        <w:t xml:space="preserve">jeho poddodavatel, prostřednictvím kterého prokazuje kvalifikaci, nebyli ve střetu zájmů dle § 4b </w:t>
      </w:r>
      <w:r>
        <w:t>z</w:t>
      </w:r>
      <w:r w:rsidRPr="00895982">
        <w:t>ákona o střetu zájmů</w:t>
      </w:r>
      <w:r>
        <w:t xml:space="preserve">. Součástí formuláře </w:t>
      </w:r>
      <w:r w:rsidRPr="00B71CC3">
        <w:t xml:space="preserve">obsaženého v Příloze č. 1 </w:t>
      </w:r>
      <w:r w:rsidR="00FB5C5C">
        <w:t>této Výzvy</w:t>
      </w:r>
      <w:r>
        <w:t xml:space="preserve"> proto bude </w:t>
      </w:r>
      <w:r w:rsidRPr="000D22AD">
        <w:t>prohlášení ke střetu zájmů ve</w:t>
      </w:r>
      <w:r w:rsidR="00DE4C03">
        <w:t> </w:t>
      </w:r>
      <w:r w:rsidRPr="000D22AD">
        <w:t xml:space="preserve">smyslu ustanovení § 4b zákona </w:t>
      </w:r>
      <w:r>
        <w:t>o</w:t>
      </w:r>
      <w:r w:rsidRPr="000D22AD">
        <w:t xml:space="preserve"> střetu zájmů</w:t>
      </w:r>
      <w:r>
        <w:t>. Zadavatel v souladu s</w:t>
      </w:r>
      <w:r w:rsidR="00F07E90">
        <w:t> </w:t>
      </w:r>
      <w:r>
        <w:t>§</w:t>
      </w:r>
      <w:r w:rsidR="00F07E90">
        <w:t> </w:t>
      </w:r>
      <w:r>
        <w:t>103</w:t>
      </w:r>
      <w:r w:rsidR="00F07E90">
        <w:t> </w:t>
      </w:r>
      <w:r>
        <w:t>odst.</w:t>
      </w:r>
      <w:r w:rsidR="00F07E90">
        <w:t> </w:t>
      </w:r>
      <w:r>
        <w:t>1 písm. d) ZZVZ požaduje, aby dodavatel v tomto formuláři uvedl rovněž údaje o</w:t>
      </w:r>
      <w:r w:rsidR="00DE4C03">
        <w:t> </w:t>
      </w:r>
      <w:r w:rsidR="00FB5C5C">
        <w:t>vlastnické</w:t>
      </w:r>
      <w:r>
        <w:t xml:space="preserve"> struktuře dodavatele a všech </w:t>
      </w:r>
      <w:r w:rsidRPr="00CE1135">
        <w:t xml:space="preserve">poddodavatelů, prostřednictvím kterých v tomto </w:t>
      </w:r>
      <w:r>
        <w:t>výběrovém</w:t>
      </w:r>
      <w:r w:rsidRPr="00CE1135">
        <w:t xml:space="preserve"> řízení prokazuje kvalifikac</w:t>
      </w:r>
      <w:r>
        <w:t>i.</w:t>
      </w:r>
    </w:p>
    <w:p w14:paraId="4B162BE2" w14:textId="77777777" w:rsidR="001A6F12" w:rsidRPr="001A6F12" w:rsidRDefault="001A6F12" w:rsidP="001A6F12">
      <w:pPr>
        <w:spacing w:after="0" w:line="240" w:lineRule="auto"/>
        <w:ind w:left="426"/>
        <w:jc w:val="both"/>
        <w:rPr>
          <w:rFonts w:eastAsia="Times New Roman" w:cs="Times New Roman"/>
          <w:lang w:eastAsia="cs-CZ"/>
        </w:rPr>
      </w:pPr>
    </w:p>
    <w:p w14:paraId="2C9E48B5" w14:textId="4712863A"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Součástí nabídky musí být i</w:t>
      </w:r>
      <w:r w:rsidRPr="001A6F12">
        <w:rPr>
          <w:rFonts w:eastAsia="Times New Roman" w:cs="Times New Roman"/>
          <w:b/>
          <w:lang w:eastAsia="cs-CZ"/>
        </w:rPr>
        <w:t xml:space="preserve"> návrh smlouvy</w:t>
      </w:r>
      <w:r w:rsidRPr="001A6F12">
        <w:rPr>
          <w:rFonts w:eastAsia="Times New Roman" w:cs="Times New Roman"/>
          <w:lang w:eastAsia="cs-CZ"/>
        </w:rPr>
        <w:t xml:space="preserve"> vypracovaný v souladu se závazným vzorem smlouvy, který tvoří součást obsahu zadávací dokumentace. Návrh smlouvy nemusí být ze</w:t>
      </w:r>
      <w:r w:rsidR="00DE4C03">
        <w:rPr>
          <w:rFonts w:eastAsia="Times New Roman" w:cs="Times New Roman"/>
          <w:lang w:eastAsia="cs-CZ"/>
        </w:rPr>
        <w:t> </w:t>
      </w:r>
      <w:r w:rsidRPr="001A6F12">
        <w:rPr>
          <w:rFonts w:eastAsia="Times New Roman" w:cs="Times New Roman"/>
          <w:lang w:eastAsia="cs-CZ"/>
        </w:rPr>
        <w:t xml:space="preserve">strany dodavatele podepsán. </w:t>
      </w:r>
    </w:p>
    <w:p w14:paraId="4F5805CB" w14:textId="77777777" w:rsidR="001A6F12" w:rsidRPr="001A6F12" w:rsidRDefault="001A6F12" w:rsidP="001A6F12">
      <w:pPr>
        <w:spacing w:after="0" w:line="240" w:lineRule="auto"/>
        <w:ind w:left="426"/>
        <w:jc w:val="both"/>
        <w:rPr>
          <w:rFonts w:eastAsia="Times New Roman" w:cs="Times New Roman"/>
          <w:lang w:eastAsia="cs-CZ"/>
        </w:rPr>
      </w:pPr>
    </w:p>
    <w:p w14:paraId="7EE325DE" w14:textId="61E1C305" w:rsidR="001A6F12" w:rsidRPr="006B5CF8" w:rsidRDefault="001A6F12" w:rsidP="001A6F12">
      <w:pPr>
        <w:spacing w:after="0" w:line="240" w:lineRule="auto"/>
        <w:ind w:left="426"/>
        <w:jc w:val="both"/>
        <w:rPr>
          <w:rFonts w:eastAsia="Times New Roman" w:cs="Times New Roman"/>
          <w:lang w:eastAsia="cs-CZ"/>
        </w:rPr>
      </w:pPr>
      <w:r w:rsidRPr="00C332C6">
        <w:rPr>
          <w:rFonts w:eastAsia="Times New Roman" w:cs="Times New Roman"/>
          <w:b/>
          <w:lang w:eastAsia="cs-CZ"/>
        </w:rPr>
        <w:t xml:space="preserve">Nabídková cena bude pokrývat provedení všech prací nezbytných k řádnému dokončení předmětu plnění této veřejné zakázky podle této Výzvy a zadávacích podmínek této veřejné zakázky jako celku. </w:t>
      </w:r>
      <w:r w:rsidR="00C332C6">
        <w:rPr>
          <w:rFonts w:eastAsia="Times New Roman" w:cs="Times New Roman"/>
          <w:b/>
          <w:lang w:eastAsia="cs-CZ"/>
        </w:rPr>
        <w:t xml:space="preserve">Pro účely nabídkové ceny bude </w:t>
      </w:r>
      <w:r w:rsidR="009E10B7">
        <w:rPr>
          <w:rFonts w:eastAsia="Times New Roman" w:cs="Times New Roman"/>
          <w:b/>
          <w:lang w:eastAsia="cs-CZ"/>
        </w:rPr>
        <w:t>D</w:t>
      </w:r>
      <w:r w:rsidR="00C332C6">
        <w:rPr>
          <w:rFonts w:eastAsia="Times New Roman" w:cs="Times New Roman"/>
          <w:b/>
          <w:lang w:eastAsia="cs-CZ"/>
        </w:rPr>
        <w:t xml:space="preserve">odavatelem vyplněná příloha č. 6 této Výzvy. </w:t>
      </w:r>
    </w:p>
    <w:p w14:paraId="6B30AFC7" w14:textId="77777777" w:rsidR="001A6F12" w:rsidRPr="00614B91" w:rsidRDefault="001A6F12" w:rsidP="001A6F12">
      <w:pPr>
        <w:autoSpaceDE w:val="0"/>
        <w:autoSpaceDN w:val="0"/>
        <w:spacing w:after="0" w:line="240" w:lineRule="auto"/>
        <w:ind w:left="426" w:hanging="426"/>
        <w:jc w:val="both"/>
        <w:rPr>
          <w:rFonts w:eastAsia="Calibri" w:cs="Times New Roman"/>
          <w:lang w:eastAsia="cs-CZ"/>
        </w:rPr>
      </w:pPr>
    </w:p>
    <w:p w14:paraId="45D4687E" w14:textId="77777777" w:rsidR="001A6F12" w:rsidRPr="001A6F12" w:rsidRDefault="001A6F12" w:rsidP="001A6F12">
      <w:pPr>
        <w:spacing w:after="0" w:line="240" w:lineRule="auto"/>
        <w:ind w:left="426"/>
        <w:jc w:val="both"/>
        <w:rPr>
          <w:rFonts w:eastAsia="Times New Roman" w:cs="Times New Roman"/>
          <w:lang w:eastAsia="cs-CZ"/>
        </w:rPr>
      </w:pPr>
      <w:r w:rsidRPr="00614B91">
        <w:rPr>
          <w:rFonts w:eastAsia="Times New Roman" w:cs="Times New Roman"/>
          <w:lang w:eastAsia="cs-CZ"/>
        </w:rPr>
        <w:t xml:space="preserve">Povinnost předložit doklad může dodavatel splnit odkazem na odpovídající informace </w:t>
      </w:r>
      <w:r w:rsidRPr="001A6F12">
        <w:rPr>
          <w:rFonts w:eastAsia="Times New Roman" w:cs="Times New Roman"/>
          <w:lang w:eastAsia="cs-CZ"/>
        </w:rPr>
        <w:t>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00B985B7" w14:textId="77777777" w:rsidR="001A6F12" w:rsidRPr="001A6F12" w:rsidRDefault="001A6F12" w:rsidP="001A6F12">
      <w:pPr>
        <w:spacing w:after="0" w:line="240" w:lineRule="auto"/>
        <w:ind w:left="426"/>
        <w:jc w:val="both"/>
        <w:rPr>
          <w:rFonts w:eastAsia="Times New Roman" w:cs="Times New Roman"/>
          <w:strike/>
          <w:lang w:eastAsia="cs-CZ"/>
        </w:rPr>
      </w:pPr>
    </w:p>
    <w:p w14:paraId="684B6C15" w14:textId="780245AA"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Všechny dokumenty nabídky, které zadavatel požaduje předložit v kopii a u kterých tato</w:t>
      </w:r>
      <w:r w:rsidR="00F07E90">
        <w:rPr>
          <w:rFonts w:eastAsia="Times New Roman" w:cs="Times New Roman"/>
          <w:lang w:eastAsia="cs-CZ"/>
        </w:rPr>
        <w:t> </w:t>
      </w:r>
      <w:r w:rsidRPr="001A6F12">
        <w:rPr>
          <w:rFonts w:eastAsia="Times New Roman" w:cs="Times New Roman"/>
          <w:lang w:eastAsia="cs-CZ"/>
        </w:rPr>
        <w:t>Výzva předpokládá podpis, budou podepsány na příslušných stránkách těchto dokumentů osobou oprávněnou jednat za dodavatele a budou předloženy ve formě skenu předmětného dokumentu s viditelným označením dodavatele (např. razítkem), podpisem a</w:t>
      </w:r>
      <w:r w:rsidR="00F07E90">
        <w:rPr>
          <w:rFonts w:eastAsia="Times New Roman" w:cs="Times New Roman"/>
          <w:lang w:eastAsia="cs-CZ"/>
        </w:rPr>
        <w:t> </w:t>
      </w:r>
      <w:r w:rsidRPr="001A6F12">
        <w:rPr>
          <w:rFonts w:eastAsia="Times New Roman" w:cs="Times New Roman"/>
          <w:lang w:eastAsia="cs-CZ"/>
        </w:rPr>
        <w:t>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w:t>
      </w:r>
      <w:r w:rsidR="00F07E90">
        <w:rPr>
          <w:rFonts w:eastAsia="Times New Roman" w:cs="Times New Roman"/>
          <w:lang w:eastAsia="cs-CZ"/>
        </w:rPr>
        <w:t> </w:t>
      </w:r>
      <w:r w:rsidRPr="001A6F12">
        <w:rPr>
          <w:rFonts w:eastAsia="Times New Roman" w:cs="Times New Roman"/>
          <w:lang w:eastAsia="cs-CZ"/>
        </w:rPr>
        <w:t>základě písemné plné moci, dohody o plné moci či pověření, musí takové oprávnění splňovat všechny náležitosti vyžadované právními předpisy České republiky. Plná moc, dohoda o plné moci nebo pověření bude k nabídce připojeno.</w:t>
      </w:r>
    </w:p>
    <w:p w14:paraId="307E6116" w14:textId="77777777" w:rsidR="001A6F12" w:rsidRPr="001A6F12" w:rsidRDefault="001A6F12" w:rsidP="001A6F12">
      <w:pPr>
        <w:spacing w:after="0" w:line="240" w:lineRule="auto"/>
        <w:ind w:left="426"/>
        <w:jc w:val="both"/>
        <w:rPr>
          <w:rFonts w:eastAsia="Times New Roman" w:cs="Times New Roman"/>
          <w:strike/>
          <w:lang w:eastAsia="cs-CZ"/>
        </w:rPr>
      </w:pPr>
    </w:p>
    <w:p w14:paraId="7B5F46CE"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Zadavatel je povinen uveřejňovat uzavřené smlouvy v </w:t>
      </w:r>
      <w:r w:rsidRPr="001A6F12">
        <w:rPr>
          <w:rFonts w:eastAsia="Times New Roman" w:cs="Times New Roman"/>
          <w:b/>
          <w:lang w:eastAsia="cs-CZ"/>
        </w:rPr>
        <w:t>Registru smluv</w:t>
      </w:r>
      <w:r w:rsidRPr="001A6F12">
        <w:rPr>
          <w:rFonts w:eastAsia="Times New Roman" w:cs="Times New Roman"/>
          <w:lang w:eastAsia="cs-CZ"/>
        </w:rPr>
        <w:t xml:space="preserve"> na základě ustanovení zákona č. 340/2015 Sb., o zvláštních podmínkách účinnosti některých smluv, uveřejňování těchto smluv a o registru smluv (zákon o registru smluv). Zadavatel na základě výše uvedeného </w:t>
      </w:r>
      <w:r w:rsidRPr="001A6F12">
        <w:rPr>
          <w:rFonts w:eastAsia="Times New Roman" w:cs="Times New Roman"/>
          <w:b/>
          <w:lang w:eastAsia="cs-CZ"/>
        </w:rPr>
        <w:t>doporučuje, aby dodavatel ve smlouvě, která bude nedílnou součástí nabídky, barevně označil</w:t>
      </w:r>
      <w:r w:rsidRPr="001A6F12">
        <w:rPr>
          <w:rFonts w:eastAsia="Times New Roman" w:cs="Times New Roman"/>
          <w:lang w:eastAsia="cs-CZ"/>
        </w:rPr>
        <w:t xml:space="preserve"> (podbarvil či jinak zvýraznil) </w:t>
      </w:r>
      <w:r w:rsidRPr="001A6F12">
        <w:rPr>
          <w:rFonts w:eastAsia="Times New Roman" w:cs="Times New Roman"/>
          <w:b/>
          <w:lang w:eastAsia="cs-CZ"/>
        </w:rPr>
        <w:t>skutečnosti, které jsou předmětem obchodního tajemství</w:t>
      </w:r>
      <w:r w:rsidRPr="001A6F12">
        <w:rPr>
          <w:rFonts w:eastAsia="Times New Roman" w:cs="Times New Roman"/>
          <w:lang w:eastAsia="cs-CZ"/>
        </w:rPr>
        <w:t>. Tyto skutečnosti nebudou v Registru smluv uveřejněny.</w:t>
      </w:r>
    </w:p>
    <w:p w14:paraId="112C476C" w14:textId="4C5B00CF"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Výjimkou z povinnosti uveřejnění smlouvy v Registru smluv jsou též důvody uvedené v</w:t>
      </w:r>
      <w:r w:rsidR="00F07E90">
        <w:rPr>
          <w:rFonts w:eastAsia="Times New Roman" w:cs="Times New Roman"/>
          <w:lang w:eastAsia="cs-CZ"/>
        </w:rPr>
        <w:t> </w:t>
      </w:r>
      <w:r w:rsidRPr="001A6F12">
        <w:rPr>
          <w:rFonts w:eastAsia="Times New Roman" w:cs="Times New Roman"/>
          <w:lang w:eastAsia="cs-CZ"/>
        </w:rPr>
        <w:t>§</w:t>
      </w:r>
      <w:r w:rsidR="00F07E90">
        <w:rPr>
          <w:rFonts w:eastAsia="Times New Roman" w:cs="Times New Roman"/>
          <w:lang w:eastAsia="cs-CZ"/>
        </w:rPr>
        <w:t> </w:t>
      </w:r>
      <w:r w:rsidRPr="001A6F12">
        <w:rPr>
          <w:rFonts w:eastAsia="Times New Roman" w:cs="Times New Roman"/>
          <w:lang w:eastAsia="cs-CZ"/>
        </w:rPr>
        <w:t>3</w:t>
      </w:r>
      <w:r w:rsidR="00F07E90">
        <w:rPr>
          <w:rFonts w:eastAsia="Times New Roman" w:cs="Times New Roman"/>
          <w:lang w:eastAsia="cs-CZ"/>
        </w:rPr>
        <w:t> </w:t>
      </w:r>
      <w:r w:rsidRPr="001A6F12">
        <w:rPr>
          <w:rFonts w:eastAsia="Times New Roman" w:cs="Times New Roman"/>
          <w:lang w:eastAsia="cs-CZ"/>
        </w:rPr>
        <w:t>odst. 2 zákona o registru smluv. Je-li dodavatel akciovou společností, v níž má stát nebo územní samosprávný celek sám nebo s jinými územními samosprávnými celky většinovou majetkovou účast</w:t>
      </w:r>
      <w:r w:rsidR="009777CE">
        <w:rPr>
          <w:rFonts w:eastAsia="Times New Roman" w:cs="Times New Roman"/>
          <w:lang w:eastAsia="cs-CZ"/>
        </w:rPr>
        <w:t>,</w:t>
      </w:r>
      <w:r w:rsidRPr="001A6F12">
        <w:rPr>
          <w:rFonts w:eastAsia="Times New Roman" w:cs="Times New Roman"/>
          <w:lang w:eastAsia="cs-CZ"/>
        </w:rPr>
        <w:t xml:space="preserve"> a to i prostřednictvím jiné právnické osoby, je dále povinen v nabídce uvést, zda cenné papíry této akciové společnosti byly přijaty k obchodování na</w:t>
      </w:r>
      <w:r w:rsidR="00F07E90">
        <w:rPr>
          <w:rFonts w:eastAsia="Times New Roman" w:cs="Times New Roman"/>
          <w:lang w:eastAsia="cs-CZ"/>
        </w:rPr>
        <w:t> </w:t>
      </w:r>
      <w:r w:rsidRPr="001A6F12">
        <w:rPr>
          <w:rFonts w:eastAsia="Times New Roman" w:cs="Times New Roman"/>
          <w:lang w:eastAsia="cs-CZ"/>
        </w:rPr>
        <w:t>regulovaném trhu nebo evropském regulovaném trhu.</w:t>
      </w:r>
    </w:p>
    <w:p w14:paraId="6ABCB400" w14:textId="77777777" w:rsidR="001A6F12" w:rsidRPr="001A6F12" w:rsidRDefault="001A6F12" w:rsidP="001A6F12">
      <w:pPr>
        <w:spacing w:after="0" w:line="240" w:lineRule="auto"/>
        <w:ind w:left="426"/>
        <w:jc w:val="both"/>
        <w:rPr>
          <w:rFonts w:eastAsia="Times New Roman" w:cs="Times New Roman"/>
          <w:strike/>
          <w:lang w:eastAsia="cs-CZ"/>
        </w:rPr>
      </w:pPr>
    </w:p>
    <w:p w14:paraId="645265EC" w14:textId="77777777" w:rsidR="001A6F12" w:rsidRPr="001A6F12" w:rsidRDefault="001A6F12" w:rsidP="001A6F12">
      <w:pPr>
        <w:spacing w:after="0" w:line="240" w:lineRule="auto"/>
        <w:ind w:left="426"/>
        <w:jc w:val="both"/>
        <w:rPr>
          <w:rFonts w:eastAsia="Times New Roman" w:cs="Times New Roman"/>
          <w:lang w:eastAsia="cs-CZ"/>
        </w:rPr>
      </w:pPr>
    </w:p>
    <w:p w14:paraId="481D0D96" w14:textId="3C9D1CA1"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Podává-li nabídku více osob společně</w:t>
      </w:r>
      <w:r w:rsidRPr="001A6F12">
        <w:rPr>
          <w:rFonts w:eastAsia="Times New Roman" w:cs="Times New Roman"/>
          <w:lang w:eastAsia="cs-CZ"/>
        </w:rPr>
        <w:t xml:space="preserve"> (jako seskupení dodavatelů), jsou povinni přiložit k nabídce kopii smlouvy, z níž závazně vyplývá, že všichni tito dodavatelé budou vůči </w:t>
      </w:r>
      <w:r w:rsidRPr="001A6F12">
        <w:rPr>
          <w:rFonts w:eastAsia="Times New Roman" w:cs="Times New Roman"/>
          <w:lang w:eastAsia="cs-CZ"/>
        </w:rPr>
        <w:lastRenderedPageBreak/>
        <w:t>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r w:rsidR="00165FDC">
        <w:rPr>
          <w:rFonts w:eastAsia="Times New Roman" w:cs="Times New Roman"/>
          <w:lang w:eastAsia="cs-CZ"/>
        </w:rPr>
        <w:t xml:space="preserve"> </w:t>
      </w:r>
      <w:r w:rsidR="00165FDC" w:rsidRPr="00B86EBD">
        <w:rPr>
          <w:rFonts w:eastAsia="Times New Roman" w:cs="Times New Roman"/>
          <w:lang w:eastAsia="cs-CZ"/>
        </w:rPr>
        <w:t>V případě, že podalo nabídku více osob společně, předloží vybraný dodavatel smlouvu či jiný dokument obsahující zmocnění vedoucího společníka ve formátu umožňujícím editaci.</w:t>
      </w:r>
    </w:p>
    <w:p w14:paraId="1D9F2131" w14:textId="77777777" w:rsidR="001A6F12" w:rsidRPr="001A6F12" w:rsidRDefault="001A6F12" w:rsidP="001A6F12">
      <w:pPr>
        <w:spacing w:after="0" w:line="240" w:lineRule="auto"/>
        <w:ind w:left="426"/>
        <w:jc w:val="both"/>
        <w:rPr>
          <w:rFonts w:eastAsia="Times New Roman" w:cs="Times New Roman"/>
          <w:lang w:eastAsia="cs-CZ"/>
        </w:rPr>
      </w:pPr>
    </w:p>
    <w:p w14:paraId="7CC90547" w14:textId="08D5E35E"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Jeden ze společníků bude ve výše uvedené smlouvě či jiném dokumentu uveden jako</w:t>
      </w:r>
      <w:r w:rsidR="00F07E90">
        <w:rPr>
          <w:rFonts w:eastAsia="Times New Roman" w:cs="Times New Roman"/>
          <w:lang w:eastAsia="cs-CZ"/>
        </w:rPr>
        <w:t> </w:t>
      </w:r>
      <w:r w:rsidRPr="001A6F12">
        <w:rPr>
          <w:rFonts w:eastAsia="Times New Roman" w:cs="Times New Roman"/>
          <w:b/>
          <w:lang w:eastAsia="cs-CZ"/>
        </w:rPr>
        <w:t>vedoucí společník</w:t>
      </w:r>
      <w:r w:rsidRPr="001A6F12">
        <w:rPr>
          <w:rFonts w:eastAsia="Times New Roman" w:cs="Times New Roman"/>
          <w:lang w:eastAsia="cs-CZ"/>
        </w:rPr>
        <w:t xml:space="preserve"> (Vedoucí koordinátor BOZP ve smyslu Smlouvy o dílo). Zadavatel doporučuje, aby za vedoucího účastníka byl označen dodavatel, pod jehož registrací bude</w:t>
      </w:r>
      <w:r w:rsidR="00F07E90">
        <w:rPr>
          <w:rFonts w:eastAsia="Times New Roman" w:cs="Times New Roman"/>
          <w:lang w:eastAsia="cs-CZ"/>
        </w:rPr>
        <w:t> </w:t>
      </w:r>
      <w:r w:rsidRPr="001A6F12">
        <w:rPr>
          <w:rFonts w:eastAsia="Times New Roman" w:cs="Times New Roman"/>
          <w:lang w:eastAsia="cs-CZ"/>
        </w:rPr>
        <w:t xml:space="preserve">nabídka v elektronickém nástroji E-ZAK podávána. Bez ohledu na to si však zadavatel vyhrazuje právo v průběhu </w:t>
      </w:r>
      <w:r w:rsidR="00B44847">
        <w:rPr>
          <w:rFonts w:eastAsia="Times New Roman" w:cs="Times New Roman"/>
          <w:lang w:eastAsia="cs-CZ"/>
        </w:rPr>
        <w:t>výběrové</w:t>
      </w:r>
      <w:r w:rsidR="00B44847" w:rsidRPr="001A6F12">
        <w:rPr>
          <w:rFonts w:eastAsia="Times New Roman" w:cs="Times New Roman"/>
          <w:lang w:eastAsia="cs-CZ"/>
        </w:rPr>
        <w:t xml:space="preserve">ho </w:t>
      </w:r>
      <w:r w:rsidRPr="001A6F12">
        <w:rPr>
          <w:rFonts w:eastAsia="Times New Roman" w:cs="Times New Roman"/>
          <w:lang w:eastAsia="cs-CZ"/>
        </w:rPr>
        <w:t>řízení komunikovat pouze s dodavatelem, pod jehož registrací byla nabídka podána. Komunikace mezi zadavatelem a společníky, kteří podávají společnou nabídku, potom bude v takovém případě probíhat prostřednictvím tohoto společníka. Veškerá právní jednání budou považována za doručená</w:t>
      </w:r>
      <w:r w:rsidR="009777CE">
        <w:rPr>
          <w:rFonts w:eastAsia="Times New Roman" w:cs="Times New Roman"/>
          <w:lang w:eastAsia="cs-CZ"/>
        </w:rPr>
        <w:t>,</w:t>
      </w:r>
      <w:r w:rsidRPr="001A6F12">
        <w:rPr>
          <w:rFonts w:eastAsia="Times New Roman" w:cs="Times New Roman"/>
          <w:lang w:eastAsia="cs-CZ"/>
        </w:rPr>
        <w:t xml:space="preserve"> resp. odeslaná okamžikem doručení, resp. odeslání tomuto společníkovi.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w:t>
      </w:r>
      <w:r w:rsidR="00F07E90" w:rsidRPr="001A6F12">
        <w:rPr>
          <w:rFonts w:eastAsia="Times New Roman" w:cs="Times New Roman"/>
          <w:lang w:eastAsia="cs-CZ"/>
        </w:rPr>
        <w:t>doklady – faktury</w:t>
      </w:r>
      <w:r w:rsidRPr="001A6F12">
        <w:rPr>
          <w:rFonts w:eastAsia="Times New Roman" w:cs="Times New Roman"/>
          <w:lang w:eastAsia="cs-CZ"/>
        </w:rPr>
        <w:t xml:space="preserve">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46DC62A3" w14:textId="77777777" w:rsidR="001A6F12" w:rsidRPr="001A6F12" w:rsidRDefault="001A6F12" w:rsidP="001A6F12">
      <w:pPr>
        <w:spacing w:after="0" w:line="240" w:lineRule="auto"/>
        <w:rPr>
          <w:rFonts w:eastAsia="Times New Roman" w:cs="Times New Roman"/>
          <w:lang w:eastAsia="cs-CZ"/>
        </w:rPr>
      </w:pPr>
    </w:p>
    <w:p w14:paraId="0FC0EC26" w14:textId="77777777" w:rsidR="001A6F12" w:rsidRPr="001A6F12" w:rsidRDefault="001A6F12" w:rsidP="001A6F12">
      <w:pPr>
        <w:spacing w:after="0" w:line="240" w:lineRule="auto"/>
        <w:rPr>
          <w:rFonts w:eastAsia="Times New Roman" w:cs="Times New Roman"/>
          <w:lang w:eastAsia="cs-CZ"/>
        </w:rPr>
      </w:pPr>
    </w:p>
    <w:p w14:paraId="7730149D" w14:textId="77777777" w:rsidR="001A6F12" w:rsidRPr="00056A82" w:rsidRDefault="001A6F12" w:rsidP="001A6F12">
      <w:pPr>
        <w:numPr>
          <w:ilvl w:val="0"/>
          <w:numId w:val="7"/>
        </w:numPr>
        <w:spacing w:after="0" w:line="240" w:lineRule="auto"/>
        <w:rPr>
          <w:rFonts w:eastAsia="Times New Roman" w:cs="Times New Roman"/>
          <w:b/>
          <w:sz w:val="20"/>
          <w:szCs w:val="20"/>
          <w:u w:val="single"/>
          <w:lang w:eastAsia="cs-CZ"/>
        </w:rPr>
      </w:pPr>
      <w:r w:rsidRPr="00056A82">
        <w:rPr>
          <w:rFonts w:eastAsia="Times New Roman" w:cs="Times New Roman"/>
          <w:b/>
          <w:sz w:val="20"/>
          <w:szCs w:val="20"/>
          <w:u w:val="single"/>
          <w:lang w:eastAsia="cs-CZ"/>
        </w:rPr>
        <w:t>Posouzení splnění podmínek účasti a hodnocení nabídek:</w:t>
      </w:r>
    </w:p>
    <w:p w14:paraId="0A93CEB0" w14:textId="217E7FD8"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Posouzení splnění podmínek účasti spočívá v posouzení, zda jsou nabídky zpracovány v</w:t>
      </w:r>
      <w:r w:rsidR="00DE4C03">
        <w:rPr>
          <w:rFonts w:eastAsia="Times New Roman" w:cs="Times New Roman"/>
          <w:lang w:eastAsia="cs-CZ"/>
        </w:rPr>
        <w:t> </w:t>
      </w:r>
      <w:r w:rsidRPr="001A6F12">
        <w:rPr>
          <w:rFonts w:eastAsia="Times New Roman" w:cs="Times New Roman"/>
          <w:lang w:eastAsia="cs-CZ"/>
        </w:rPr>
        <w:t>souladu se zadávacími podmínkami. Součástí posouzení splnění podmínek účasti je</w:t>
      </w:r>
      <w:r w:rsidR="00F07E90">
        <w:rPr>
          <w:rFonts w:eastAsia="Times New Roman" w:cs="Times New Roman"/>
          <w:lang w:eastAsia="cs-CZ"/>
        </w:rPr>
        <w:t> </w:t>
      </w:r>
      <w:r w:rsidRPr="001A6F12">
        <w:rPr>
          <w:rFonts w:eastAsia="Times New Roman" w:cs="Times New Roman"/>
          <w:lang w:eastAsia="cs-CZ"/>
        </w:rPr>
        <w:t>i</w:t>
      </w:r>
      <w:r w:rsidR="00DE4C03">
        <w:rPr>
          <w:rFonts w:eastAsia="Times New Roman" w:cs="Times New Roman"/>
          <w:lang w:eastAsia="cs-CZ"/>
        </w:rPr>
        <w:t> </w:t>
      </w:r>
      <w:r w:rsidRPr="001A6F12">
        <w:rPr>
          <w:rFonts w:eastAsia="Times New Roman" w:cs="Times New Roman"/>
          <w:lang w:eastAsia="cs-CZ"/>
        </w:rPr>
        <w:t>posouzení kvalifikace.</w:t>
      </w:r>
    </w:p>
    <w:p w14:paraId="636CEEF5" w14:textId="1FD6EF4C"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Posouzení splnění podmínek účasti ve výběrovém řízení může být provedeno až</w:t>
      </w:r>
      <w:r w:rsidR="00F07E90">
        <w:rPr>
          <w:rFonts w:eastAsia="Times New Roman" w:cs="Times New Roman"/>
          <w:lang w:eastAsia="cs-CZ"/>
        </w:rPr>
        <w:t> </w:t>
      </w:r>
      <w:r w:rsidRPr="001A6F12">
        <w:rPr>
          <w:rFonts w:eastAsia="Times New Roman" w:cs="Times New Roman"/>
          <w:lang w:eastAsia="cs-CZ"/>
        </w:rPr>
        <w:t>po</w:t>
      </w:r>
      <w:r w:rsidR="00DE4C03">
        <w:rPr>
          <w:rFonts w:eastAsia="Times New Roman" w:cs="Times New Roman"/>
          <w:lang w:eastAsia="cs-CZ"/>
        </w:rPr>
        <w:t> </w:t>
      </w:r>
      <w:r w:rsidRPr="001A6F12">
        <w:rPr>
          <w:rFonts w:eastAsia="Times New Roman" w:cs="Times New Roman"/>
          <w:lang w:eastAsia="cs-CZ"/>
        </w:rPr>
        <w:t>hodnocení nabídek. V takovém případě musí být vždy provedeno posouzení splnění podmínek účasti ve výběrovém řízení alespoň u vybraného dodavatele.</w:t>
      </w:r>
    </w:p>
    <w:p w14:paraId="65180F9C" w14:textId="4251814D"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Zadavatel je oprávněn ověřovat věrohodnost </w:t>
      </w:r>
      <w:r w:rsidR="00BF1516">
        <w:t>účastníkem</w:t>
      </w:r>
      <w:r w:rsidRPr="001A6F12">
        <w:rPr>
          <w:rFonts w:eastAsia="Times New Roman" w:cs="Times New Roman"/>
          <w:lang w:eastAsia="cs-CZ"/>
        </w:rPr>
        <w:t xml:space="preserve"> poskytnutých údajů a dokladů a</w:t>
      </w:r>
      <w:r w:rsidR="00DE4C03">
        <w:rPr>
          <w:rFonts w:eastAsia="Times New Roman" w:cs="Times New Roman"/>
          <w:lang w:eastAsia="cs-CZ"/>
        </w:rPr>
        <w:t> </w:t>
      </w:r>
      <w:r w:rsidRPr="001A6F12">
        <w:rPr>
          <w:rFonts w:eastAsia="Times New Roman" w:cs="Times New Roman"/>
          <w:lang w:eastAsia="cs-CZ"/>
        </w:rPr>
        <w:t>rovněž si je i sám opatřovat</w:t>
      </w:r>
      <w:r w:rsidR="00BF1516">
        <w:rPr>
          <w:rFonts w:eastAsia="Times New Roman" w:cs="Times New Roman"/>
          <w:lang w:eastAsia="cs-CZ"/>
        </w:rPr>
        <w:t xml:space="preserve">, </w:t>
      </w:r>
      <w:r w:rsidR="00BF1516" w:rsidRPr="004039B9">
        <w:t>pokud nejde o údaje</w:t>
      </w:r>
      <w:r w:rsidR="00BF1516">
        <w:t xml:space="preserve"> a</w:t>
      </w:r>
      <w:r w:rsidR="00BF1516" w:rsidRPr="004039B9">
        <w:t xml:space="preserve"> doklady, které budou hodnoceny podle kritérií hodnocení</w:t>
      </w:r>
      <w:r w:rsidRPr="001A6F12">
        <w:rPr>
          <w:rFonts w:eastAsia="Times New Roman" w:cs="Times New Roman"/>
          <w:lang w:eastAsia="cs-CZ"/>
        </w:rPr>
        <w:t>. Pro účely zajištění řádného průběhu výběrového řízení je zadavatel oprávněn požadovat, aby účastník výběrového</w:t>
      </w:r>
      <w:r w:rsidRPr="001A6F12" w:rsidDel="008A61CA">
        <w:rPr>
          <w:rFonts w:eastAsia="Times New Roman" w:cs="Times New Roman"/>
          <w:lang w:eastAsia="cs-CZ"/>
        </w:rPr>
        <w:t xml:space="preserve"> </w:t>
      </w:r>
      <w:r w:rsidRPr="001A6F12">
        <w:rPr>
          <w:rFonts w:eastAsia="Times New Roman" w:cs="Times New Roman"/>
          <w:lang w:eastAsia="cs-CZ"/>
        </w:rPr>
        <w:t>řízení v přiměřené lhůtě objasnil předložené údaje a doklady nebo další či chybějící údaje doplnil. Zadavatel může tuto žádost učinit opakovaně a může rovněž stanovenou lhůtu prodloužit nebo prominout její zmeškání. Po</w:t>
      </w:r>
      <w:r w:rsidR="00DE4C03">
        <w:rPr>
          <w:rFonts w:eastAsia="Times New Roman" w:cs="Times New Roman"/>
          <w:lang w:eastAsia="cs-CZ"/>
        </w:rPr>
        <w:t> </w:t>
      </w:r>
      <w:r w:rsidRPr="001A6F12">
        <w:rPr>
          <w:rFonts w:eastAsia="Times New Roman" w:cs="Times New Roman"/>
          <w:lang w:eastAsia="cs-CZ"/>
        </w:rPr>
        <w:t>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w:t>
      </w:r>
      <w:r w:rsidR="00761F55">
        <w:rPr>
          <w:rFonts w:eastAsia="Times New Roman" w:cs="Times New Roman"/>
          <w:lang w:eastAsia="cs-CZ"/>
        </w:rPr>
        <w:t> </w:t>
      </w:r>
      <w:r w:rsidRPr="001A6F12">
        <w:rPr>
          <w:rFonts w:eastAsia="Times New Roman" w:cs="Times New Roman"/>
          <w:lang w:eastAsia="cs-CZ"/>
        </w:rPr>
        <w:t>po</w:t>
      </w:r>
      <w:r w:rsidR="00DE4C03">
        <w:rPr>
          <w:rFonts w:eastAsia="Times New Roman" w:cs="Times New Roman"/>
          <w:lang w:eastAsia="cs-CZ"/>
        </w:rPr>
        <w:t> </w:t>
      </w:r>
      <w:r w:rsidRPr="001A6F12">
        <w:rPr>
          <w:rFonts w:eastAsia="Times New Roman" w:cs="Times New Roman"/>
          <w:lang w:eastAsia="cs-CZ"/>
        </w:rPr>
        <w:t>uplynutí lhůty pro podání nabídek.</w:t>
      </w:r>
    </w:p>
    <w:p w14:paraId="671BAF02" w14:textId="77777777" w:rsid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mimořádně nízké nabídkové ceny.</w:t>
      </w:r>
    </w:p>
    <w:p w14:paraId="4059A5DC" w14:textId="77777777" w:rsidR="00BF2E80" w:rsidRDefault="00BF2E80" w:rsidP="001A6F12">
      <w:pPr>
        <w:spacing w:before="120" w:after="0" w:line="240" w:lineRule="auto"/>
        <w:ind w:left="426"/>
        <w:jc w:val="both"/>
        <w:rPr>
          <w:rFonts w:eastAsia="Times New Roman" w:cs="Times New Roman"/>
          <w:lang w:eastAsia="cs-CZ"/>
        </w:rPr>
      </w:pPr>
    </w:p>
    <w:p w14:paraId="62353B36" w14:textId="77777777" w:rsidR="001A6F12" w:rsidRPr="00056A82" w:rsidRDefault="001A6F12" w:rsidP="001A6F12">
      <w:pPr>
        <w:numPr>
          <w:ilvl w:val="0"/>
          <w:numId w:val="7"/>
        </w:numPr>
        <w:spacing w:after="0" w:line="240" w:lineRule="auto"/>
        <w:rPr>
          <w:rFonts w:eastAsia="Times New Roman" w:cs="Times New Roman"/>
          <w:b/>
          <w:sz w:val="20"/>
          <w:szCs w:val="20"/>
          <w:lang w:eastAsia="cs-CZ"/>
        </w:rPr>
      </w:pPr>
      <w:r w:rsidRPr="00056A82">
        <w:rPr>
          <w:rFonts w:eastAsia="Times New Roman" w:cs="Times New Roman"/>
          <w:b/>
          <w:sz w:val="20"/>
          <w:szCs w:val="20"/>
          <w:u w:val="single"/>
          <w:lang w:eastAsia="cs-CZ"/>
        </w:rPr>
        <w:t>Vyloučení účastníka</w:t>
      </w:r>
    </w:p>
    <w:p w14:paraId="3E34AC53" w14:textId="77777777" w:rsidR="00E71C96" w:rsidRDefault="00E71C96" w:rsidP="00E71C96">
      <w:pPr>
        <w:tabs>
          <w:tab w:val="left" w:pos="-142"/>
        </w:tabs>
        <w:spacing w:after="0" w:line="240" w:lineRule="auto"/>
        <w:ind w:left="1134"/>
        <w:jc w:val="both"/>
        <w:rPr>
          <w:rFonts w:eastAsia="Times New Roman" w:cs="Times New Roman"/>
          <w:lang w:eastAsia="cs-CZ"/>
        </w:rPr>
      </w:pPr>
    </w:p>
    <w:p w14:paraId="3D0679AE" w14:textId="0D65CC6D" w:rsidR="001A6F12" w:rsidRPr="001A6F12" w:rsidRDefault="001A6F12" w:rsidP="00E71C96">
      <w:pPr>
        <w:tabs>
          <w:tab w:val="left" w:pos="-142"/>
        </w:tabs>
        <w:spacing w:after="0" w:line="240" w:lineRule="auto"/>
        <w:ind w:left="567"/>
        <w:jc w:val="both"/>
        <w:rPr>
          <w:rFonts w:eastAsia="Times New Roman" w:cs="Times New Roman"/>
          <w:lang w:eastAsia="cs-CZ"/>
        </w:rPr>
      </w:pPr>
      <w:r w:rsidRPr="001A6F12">
        <w:rPr>
          <w:rFonts w:eastAsia="Times New Roman" w:cs="Times New Roman"/>
          <w:lang w:eastAsia="cs-CZ"/>
        </w:rPr>
        <w:t>Zadavatel</w:t>
      </w:r>
      <w:r w:rsidR="00E71C96">
        <w:rPr>
          <w:rFonts w:eastAsia="Times New Roman" w:cs="Times New Roman"/>
          <w:lang w:eastAsia="cs-CZ"/>
        </w:rPr>
        <w:t xml:space="preserve"> si vyhrazuje právo vyloučit účastníka řízení analogicky dle ustanovení § 48 ZZVZ.</w:t>
      </w:r>
      <w:r w:rsidRPr="001A6F12">
        <w:rPr>
          <w:rFonts w:eastAsia="Times New Roman" w:cs="Times New Roman"/>
          <w:lang w:eastAsia="cs-CZ"/>
        </w:rPr>
        <w:t xml:space="preserve"> </w:t>
      </w:r>
    </w:p>
    <w:p w14:paraId="3C76E918" w14:textId="77777777" w:rsidR="001A6F12" w:rsidRDefault="001A6F12" w:rsidP="001A6F12">
      <w:pPr>
        <w:spacing w:before="120" w:after="0" w:line="240" w:lineRule="auto"/>
        <w:ind w:left="426"/>
        <w:jc w:val="both"/>
        <w:rPr>
          <w:rFonts w:eastAsia="Times New Roman" w:cs="Times New Roman"/>
          <w:lang w:eastAsia="cs-CZ"/>
        </w:rPr>
      </w:pPr>
    </w:p>
    <w:p w14:paraId="0A62C6A3" w14:textId="77777777" w:rsidR="00F07E90" w:rsidRPr="001A6F12" w:rsidRDefault="00F07E90" w:rsidP="001A6F12">
      <w:pPr>
        <w:spacing w:before="120" w:after="0" w:line="240" w:lineRule="auto"/>
        <w:ind w:left="426"/>
        <w:jc w:val="both"/>
        <w:rPr>
          <w:rFonts w:eastAsia="Times New Roman" w:cs="Times New Roman"/>
          <w:lang w:eastAsia="cs-CZ"/>
        </w:rPr>
      </w:pPr>
    </w:p>
    <w:p w14:paraId="38D9123D" w14:textId="77777777" w:rsidR="001A6F12" w:rsidRPr="00056A82" w:rsidRDefault="001A6F12" w:rsidP="001A6F12">
      <w:pPr>
        <w:numPr>
          <w:ilvl w:val="0"/>
          <w:numId w:val="7"/>
        </w:numPr>
        <w:spacing w:after="120" w:line="240" w:lineRule="auto"/>
        <w:rPr>
          <w:rFonts w:eastAsia="Times New Roman" w:cs="Times New Roman"/>
          <w:b/>
          <w:sz w:val="20"/>
          <w:szCs w:val="20"/>
          <w:u w:val="single"/>
          <w:lang w:eastAsia="cs-CZ"/>
        </w:rPr>
      </w:pPr>
      <w:r w:rsidRPr="00056A82">
        <w:rPr>
          <w:rFonts w:eastAsia="Times New Roman" w:cs="Times New Roman"/>
          <w:b/>
          <w:sz w:val="20"/>
          <w:szCs w:val="20"/>
          <w:u w:val="single"/>
          <w:lang w:eastAsia="cs-CZ"/>
        </w:rPr>
        <w:t xml:space="preserve">Zrušení výběrového řízení </w:t>
      </w:r>
    </w:p>
    <w:p w14:paraId="7A9D83CD" w14:textId="45E92773"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spacing w:val="-3"/>
          <w:lang w:eastAsia="cs-CZ"/>
        </w:rPr>
      </w:pPr>
      <w:r w:rsidRPr="001A6F12">
        <w:rPr>
          <w:rFonts w:eastAsia="Times New Roman" w:cs="Times New Roman"/>
          <w:spacing w:val="-3"/>
          <w:lang w:eastAsia="cs-CZ"/>
        </w:rPr>
        <w:t>Zadavatel si vyhrazuje právo zrušit výběrové řízení této veřejné zakázky kdykoliv před</w:t>
      </w:r>
      <w:r w:rsidR="00F07E90">
        <w:rPr>
          <w:rFonts w:eastAsia="Times New Roman" w:cs="Times New Roman"/>
          <w:spacing w:val="-3"/>
          <w:lang w:eastAsia="cs-CZ"/>
        </w:rPr>
        <w:t> </w:t>
      </w:r>
      <w:r w:rsidRPr="001A6F12">
        <w:rPr>
          <w:rFonts w:eastAsia="Times New Roman" w:cs="Times New Roman"/>
          <w:spacing w:val="-3"/>
          <w:lang w:eastAsia="cs-CZ"/>
        </w:rPr>
        <w:t>uzavřením smlouvy na plnění této veřejné zakázky, a to bez uvedení důvodu.</w:t>
      </w:r>
    </w:p>
    <w:p w14:paraId="07D640EB"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Zadavatel si mimo jiné vyhrazuje právo zrušit výběrové řízení v případě, že k hodnocení připadnou pouze nabídky s nabídkovou cenou převyšující předpokládanou hodnotu zakázky.</w:t>
      </w:r>
    </w:p>
    <w:p w14:paraId="2CD517FD" w14:textId="4B855941" w:rsidR="001A6F12" w:rsidRDefault="001A6F12" w:rsidP="008E4D2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spacing w:val="-3"/>
          <w:lang w:eastAsia="cs-CZ"/>
        </w:rPr>
        <w:t>Pokud</w:t>
      </w:r>
      <w:r w:rsidRPr="001A6F12">
        <w:rPr>
          <w:rFonts w:eastAsia="Times New Roman" w:cs="Times New Roman"/>
          <w:lang w:eastAsia="cs-CZ"/>
        </w:rPr>
        <w:t xml:space="preserve"> bude nabídka vybraného dodavatele obsahovat nabídkovou cenu, která překročí režim veřejné zakázky, bude</w:t>
      </w:r>
      <w:r w:rsidRPr="001A6F12">
        <w:rPr>
          <w:rFonts w:eastAsia="Times New Roman" w:cs="Calibri"/>
          <w:lang w:eastAsia="cs-CZ"/>
        </w:rPr>
        <w:t xml:space="preserve"> </w:t>
      </w:r>
      <w:r w:rsidRPr="001A6F12">
        <w:rPr>
          <w:rFonts w:eastAsia="Times New Roman" w:cs="Times New Roman"/>
          <w:lang w:eastAsia="cs-CZ"/>
        </w:rPr>
        <w:t>výběrové řízení zrušeno.</w:t>
      </w:r>
    </w:p>
    <w:p w14:paraId="756C4A0C" w14:textId="77777777" w:rsidR="008E4D22" w:rsidRPr="008E4D22" w:rsidRDefault="008E4D22" w:rsidP="008E4D22">
      <w:pPr>
        <w:suppressAutoHyphens/>
        <w:spacing w:before="120" w:after="0" w:line="240" w:lineRule="auto"/>
        <w:ind w:left="567"/>
        <w:jc w:val="both"/>
        <w:rPr>
          <w:rFonts w:eastAsia="Times New Roman" w:cs="Times New Roman"/>
          <w:lang w:eastAsia="cs-CZ"/>
        </w:rPr>
      </w:pPr>
    </w:p>
    <w:p w14:paraId="06060DD2" w14:textId="77777777" w:rsidR="001A6F12" w:rsidRPr="00056A82" w:rsidRDefault="001A6F12" w:rsidP="001A6F12">
      <w:pPr>
        <w:numPr>
          <w:ilvl w:val="0"/>
          <w:numId w:val="7"/>
        </w:numPr>
        <w:spacing w:after="120" w:line="240" w:lineRule="auto"/>
        <w:rPr>
          <w:rFonts w:eastAsia="Times New Roman" w:cs="Times New Roman"/>
          <w:sz w:val="20"/>
          <w:szCs w:val="20"/>
          <w:lang w:eastAsia="cs-CZ"/>
        </w:rPr>
      </w:pPr>
      <w:r w:rsidRPr="00056A82">
        <w:rPr>
          <w:rFonts w:eastAsia="Times New Roman" w:cs="Times New Roman"/>
          <w:b/>
          <w:sz w:val="20"/>
          <w:szCs w:val="20"/>
          <w:u w:val="single"/>
          <w:lang w:eastAsia="cs-CZ"/>
        </w:rPr>
        <w:t>Uzavření smlouvy</w:t>
      </w:r>
      <w:r w:rsidRPr="00056A82">
        <w:rPr>
          <w:rFonts w:eastAsia="Times New Roman" w:cs="Times New Roman"/>
          <w:sz w:val="20"/>
          <w:szCs w:val="20"/>
          <w:lang w:eastAsia="cs-CZ"/>
        </w:rPr>
        <w:t>:</w:t>
      </w:r>
    </w:p>
    <w:p w14:paraId="314CDAA7" w14:textId="77777777" w:rsidR="001A6F12" w:rsidRPr="001A6F12" w:rsidRDefault="001A6F12" w:rsidP="001A6F12">
      <w:pPr>
        <w:suppressAutoHyphens/>
        <w:spacing w:after="0" w:line="240" w:lineRule="auto"/>
        <w:ind w:left="426"/>
        <w:jc w:val="both"/>
        <w:rPr>
          <w:rFonts w:eastAsia="Times New Roman" w:cs="Times New Roman"/>
          <w:lang w:eastAsia="cs-CZ"/>
        </w:rPr>
      </w:pPr>
      <w:r w:rsidRPr="001A6F12">
        <w:rPr>
          <w:rFonts w:eastAsia="Times New Roman" w:cs="Times New Roman"/>
          <w:lang w:eastAsia="cs-CZ"/>
        </w:rPr>
        <w:t xml:space="preserve">Smlouva bude uzavřena písemně v souladu s nabídkou vybraného dodavatele a zadávacími podmínkami v podobě uvedené v závazném vzoru smlouvy o dílo včetně příloh. </w:t>
      </w:r>
    </w:p>
    <w:p w14:paraId="6C6CF655" w14:textId="77777777" w:rsidR="001A6F12" w:rsidRPr="001A6F12" w:rsidRDefault="001A6F12" w:rsidP="001A6F12">
      <w:pPr>
        <w:spacing w:after="0" w:line="240" w:lineRule="auto"/>
        <w:ind w:firstLine="567"/>
        <w:rPr>
          <w:rFonts w:eastAsia="Times New Roman" w:cs="Times New Roman"/>
          <w:lang w:eastAsia="cs-CZ"/>
        </w:rPr>
      </w:pPr>
    </w:p>
    <w:p w14:paraId="2B330787" w14:textId="27E8C76F" w:rsidR="001A6F12" w:rsidRPr="001A6F12" w:rsidRDefault="001A6F12" w:rsidP="001A6F12">
      <w:pPr>
        <w:suppressAutoHyphens/>
        <w:spacing w:after="0" w:line="240" w:lineRule="auto"/>
        <w:ind w:left="426"/>
        <w:jc w:val="both"/>
        <w:rPr>
          <w:rFonts w:eastAsia="Times New Roman" w:cs="Times New Roman"/>
          <w:lang w:eastAsia="cs-CZ"/>
        </w:rPr>
      </w:pPr>
      <w:r w:rsidRPr="001A6F12">
        <w:rPr>
          <w:rFonts w:eastAsia="Times New Roman" w:cs="Times New Roman"/>
          <w:lang w:eastAsia="cs-CZ"/>
        </w:rPr>
        <w:t>Zadavatel vybere k uzavření smlouvy účastníka výběrového řízení, jehož nabídka byla vyhodnocena jako ekonomicky nejvýhodnější podle výsledku hodnocení nabídek. Vybraný dodavatel je před uzavřením smlouvy povinen poskytnout zadavateli nezbytnou součinnost. Pokud vybraný dodavatel odmítne uzavřít smlouvu nebo zadavateli neposkytne dostatečnou součinnost k jejímu uzavření (např. nepředloží některý z požadovaných dokumentů vůbec nebo</w:t>
      </w:r>
      <w:r w:rsidR="00706752">
        <w:rPr>
          <w:rFonts w:eastAsia="Times New Roman" w:cs="Times New Roman"/>
          <w:lang w:eastAsia="cs-CZ"/>
        </w:rPr>
        <w:t xml:space="preserve"> </w:t>
      </w:r>
      <w:r w:rsidRPr="001A6F12">
        <w:rPr>
          <w:rFonts w:eastAsia="Times New Roman" w:cs="Times New Roman"/>
          <w:lang w:eastAsia="cs-CZ"/>
        </w:rPr>
        <w:t>v náležité podobě), zadavatel vyloučí vybraného dodavatele z účasti ve</w:t>
      </w:r>
      <w:r w:rsidR="00DE4C03">
        <w:rPr>
          <w:rFonts w:eastAsia="Times New Roman" w:cs="Times New Roman"/>
          <w:lang w:eastAsia="cs-CZ"/>
        </w:rPr>
        <w:t> </w:t>
      </w:r>
      <w:r w:rsidRPr="001A6F12">
        <w:rPr>
          <w:rFonts w:eastAsia="Times New Roman" w:cs="Times New Roman"/>
          <w:lang w:eastAsia="cs-CZ"/>
        </w:rPr>
        <w:t>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w:t>
      </w:r>
      <w:r w:rsidR="00B97A4E">
        <w:rPr>
          <w:rFonts w:eastAsia="Times New Roman" w:cs="Times New Roman"/>
          <w:lang w:eastAsia="cs-CZ"/>
        </w:rPr>
        <w:t xml:space="preserve"> </w:t>
      </w:r>
      <w:r w:rsidR="00B97A4E" w:rsidRPr="00056A82">
        <w:rPr>
          <w:rStyle w:val="Tun9b"/>
          <w:b w:val="0"/>
          <w:bCs/>
        </w:rPr>
        <w:t>Zadavatel je oprávněn v písemné výzvě určit další doklady, které je vybraný dodavatel povinen předložit analogicky v souladu s § 122 odst. 4 ZZVZ.</w:t>
      </w:r>
    </w:p>
    <w:p w14:paraId="5FB48834" w14:textId="77777777" w:rsidR="001A6F12" w:rsidRDefault="001A6F12" w:rsidP="001A6F12">
      <w:pPr>
        <w:spacing w:after="0" w:line="240" w:lineRule="auto"/>
        <w:ind w:firstLine="567"/>
        <w:rPr>
          <w:rFonts w:eastAsia="Times New Roman" w:cs="Times New Roman"/>
          <w:lang w:eastAsia="cs-CZ"/>
        </w:rPr>
      </w:pPr>
    </w:p>
    <w:p w14:paraId="2BDA1BA4" w14:textId="442DB99E" w:rsidR="00F14433" w:rsidRPr="00627619" w:rsidRDefault="00F14433" w:rsidP="00F14433">
      <w:pPr>
        <w:spacing w:before="120" w:after="0" w:line="240" w:lineRule="auto"/>
        <w:ind w:left="426"/>
        <w:jc w:val="both"/>
      </w:pPr>
      <w:r w:rsidRPr="00627619">
        <w:t>U vybraného dodavatele, je-li českou právnickou osobou, zadavatel zjistí údaje o</w:t>
      </w:r>
      <w:r w:rsidR="00F07E90">
        <w:t> </w:t>
      </w:r>
      <w:r w:rsidRPr="00627619">
        <w:t>jeho</w:t>
      </w:r>
      <w:r w:rsidR="00F07E90">
        <w:t> </w:t>
      </w:r>
      <w:r w:rsidRPr="00627619">
        <w:t>skutečném majiteli podle zákona upravujícího evidenci skutečných majitelů (dále</w:t>
      </w:r>
      <w:r w:rsidR="00F07E90">
        <w:t> </w:t>
      </w:r>
      <w:r w:rsidRPr="00627619">
        <w:t>jen</w:t>
      </w:r>
      <w:r w:rsidR="00F07E90">
        <w:t> </w:t>
      </w:r>
      <w:r w:rsidRPr="00627619">
        <w:t>"skutečný majitel") z evidence skutečných majitelů podle téhož zákona (dále</w:t>
      </w:r>
      <w:r w:rsidR="00F07E90">
        <w:t> </w:t>
      </w:r>
      <w:r w:rsidRPr="00627619">
        <w:t>jen</w:t>
      </w:r>
      <w:r w:rsidR="00F07E90">
        <w:t> </w:t>
      </w:r>
      <w:r w:rsidRPr="00627619">
        <w:t xml:space="preserve">"evidence skutečných majitelů"). Vybraného dodavatele, je-li zahraniční právnickou osobou, zadavatel vyzve k předložení výpisu ze zahraniční evidence obdobné evidenci skutečných majitelů nebo, není-li takové evidence, </w:t>
      </w:r>
    </w:p>
    <w:p w14:paraId="696339DE" w14:textId="77777777" w:rsidR="00F14433" w:rsidRPr="00627619" w:rsidRDefault="00F14433" w:rsidP="00F14433">
      <w:pPr>
        <w:spacing w:after="120"/>
        <w:ind w:left="737"/>
        <w:jc w:val="both"/>
      </w:pPr>
      <w:r w:rsidRPr="00627619">
        <w:t xml:space="preserve">a) ke sdělení identifikačních údajů všech osob, které jsou jeho skutečným majitelem, a </w:t>
      </w:r>
    </w:p>
    <w:p w14:paraId="1EAFEAF1" w14:textId="77777777" w:rsidR="00F14433" w:rsidRPr="00627619" w:rsidRDefault="00F14433" w:rsidP="00F14433">
      <w:pPr>
        <w:spacing w:after="120"/>
        <w:ind w:left="737"/>
        <w:jc w:val="both"/>
      </w:pPr>
      <w:r w:rsidRPr="00627619">
        <w:t xml:space="preserve">b) k předložení dokladů, z nichž vyplývá vztah všech osob podle předchozího písmene a) k dodavateli; těmito doklady jsou zejména: </w:t>
      </w:r>
    </w:p>
    <w:p w14:paraId="5DD4EB9A" w14:textId="77777777" w:rsidR="00F14433" w:rsidRPr="00627619" w:rsidRDefault="00F14433" w:rsidP="00F14433">
      <w:pPr>
        <w:pStyle w:val="Odstavecseseznamem"/>
        <w:numPr>
          <w:ilvl w:val="0"/>
          <w:numId w:val="19"/>
        </w:numPr>
        <w:spacing w:after="60"/>
        <w:jc w:val="both"/>
      </w:pPr>
      <w:r w:rsidRPr="00627619">
        <w:t xml:space="preserve">výpis ze zahraniční evidence obdobné veřejnému rejstříku, </w:t>
      </w:r>
    </w:p>
    <w:p w14:paraId="4C5F5ACC" w14:textId="77777777" w:rsidR="00F14433" w:rsidRPr="00627619" w:rsidRDefault="00F14433" w:rsidP="00F14433">
      <w:pPr>
        <w:pStyle w:val="Odstavecseseznamem"/>
        <w:numPr>
          <w:ilvl w:val="0"/>
          <w:numId w:val="19"/>
        </w:numPr>
        <w:spacing w:after="60"/>
        <w:jc w:val="both"/>
      </w:pPr>
      <w:r w:rsidRPr="00627619">
        <w:t xml:space="preserve">seznam akcionářů, </w:t>
      </w:r>
    </w:p>
    <w:p w14:paraId="012B1483" w14:textId="77777777" w:rsidR="00F14433" w:rsidRPr="00627619" w:rsidRDefault="00F14433" w:rsidP="00F14433">
      <w:pPr>
        <w:pStyle w:val="Odstavecseseznamem"/>
        <w:numPr>
          <w:ilvl w:val="0"/>
          <w:numId w:val="19"/>
        </w:numPr>
        <w:spacing w:after="60"/>
        <w:jc w:val="both"/>
      </w:pPr>
      <w:r w:rsidRPr="00627619">
        <w:t xml:space="preserve">rozhodnutí statutárního orgánu o vyplacení podílu na zisku, </w:t>
      </w:r>
    </w:p>
    <w:p w14:paraId="6CBE953E" w14:textId="77777777" w:rsidR="00F14433" w:rsidRPr="00627619" w:rsidRDefault="00F14433" w:rsidP="00F14433">
      <w:pPr>
        <w:pStyle w:val="Odstavecseseznamem"/>
        <w:numPr>
          <w:ilvl w:val="0"/>
          <w:numId w:val="19"/>
        </w:numPr>
        <w:spacing w:after="60"/>
        <w:jc w:val="both"/>
      </w:pPr>
      <w:r w:rsidRPr="00627619">
        <w:t>společenská smlouva, zakladatelská listina nebo stanovy.</w:t>
      </w:r>
    </w:p>
    <w:p w14:paraId="66705971" w14:textId="2837C0A5" w:rsidR="00F14433" w:rsidRPr="00627619" w:rsidRDefault="00F14433" w:rsidP="00F14433">
      <w:pPr>
        <w:spacing w:after="120"/>
        <w:ind w:left="737"/>
        <w:jc w:val="both"/>
      </w:pPr>
      <w:r w:rsidRPr="00627619">
        <w:t>Zadavatel vyloučí vybraného dodavatele, je-li českou právnickou osobou, která má skutečného majitele, pokud nebylo možné zjistit údaje o jeho skutečném majiteli z</w:t>
      </w:r>
      <w:r w:rsidR="00DE4C03">
        <w:t> </w:t>
      </w:r>
      <w:r w:rsidRPr="00627619">
        <w:t>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p>
    <w:p w14:paraId="7F243B68" w14:textId="70711720" w:rsidR="00F14433" w:rsidRPr="001A6F12" w:rsidRDefault="00F14433" w:rsidP="00F14433">
      <w:pPr>
        <w:spacing w:before="120" w:after="0" w:line="240" w:lineRule="auto"/>
        <w:ind w:left="426"/>
        <w:jc w:val="both"/>
        <w:rPr>
          <w:rFonts w:eastAsia="Times New Roman" w:cs="Times New Roman"/>
          <w:lang w:eastAsia="cs-CZ"/>
        </w:rPr>
      </w:pPr>
      <w:r w:rsidRPr="00627619">
        <w:t xml:space="preserve">Za účelem splnění povinností dle § 4b zákona o střetu zájmů </w:t>
      </w:r>
      <w:r w:rsidR="00FB5C5C">
        <w:t xml:space="preserve">bude </w:t>
      </w:r>
      <w:r w:rsidRPr="00627619">
        <w:t xml:space="preserve">zadavatel postupovat podle předchozího </w:t>
      </w:r>
      <w:r>
        <w:t>odstavce</w:t>
      </w:r>
      <w:r w:rsidRPr="00627619">
        <w:t xml:space="preserve"> obdobně i při zjišťování údajů o skutečném majiteli u všech poddodavatelů, prostřednictvím nichž vybraný dodavatel prokazuje kvalifikaci. V souvislosti s požadavky dle § 4b zákona o střetu zájmů si zadavatel dále vyhrazuje právo vyzvat vybraného dodavatele k předložení dalších dokladů či údajů, z nichž nepochybně vyplyne, že vybraný dodavatel i všichni poddodavatelé, prostřednictvím nichž vybraný dodavatel prokazuje kvalifikaci, splňují podmínku neexistence střetu zájmů ve smyslu § 4b zákona o</w:t>
      </w:r>
      <w:r w:rsidR="00761F55">
        <w:t> </w:t>
      </w:r>
      <w:r w:rsidRPr="00627619">
        <w:t>střetu zájmů. Zadavatel vyloučí vybraného dodavatele, pokud nepředložil údaje nebo doklady vyžádané zadavatelem dle tohoto článku, nebo zjistil-li zadavatel, že došlo k porušení zadávací podmínky ohledně naplnění požadavků § 4b zákona o střetu zájmů.</w:t>
      </w:r>
    </w:p>
    <w:p w14:paraId="2C08128C" w14:textId="77777777" w:rsidR="001A6F12" w:rsidRPr="001A6F12" w:rsidRDefault="001A6F12" w:rsidP="001A6F12">
      <w:pPr>
        <w:spacing w:before="120" w:after="0" w:line="240" w:lineRule="auto"/>
        <w:ind w:left="426"/>
        <w:jc w:val="both"/>
        <w:rPr>
          <w:rFonts w:eastAsia="Times New Roman" w:cs="Times New Roman"/>
          <w:b/>
          <w:lang w:eastAsia="cs-CZ"/>
        </w:rPr>
      </w:pPr>
      <w:r w:rsidRPr="001A6F12">
        <w:rPr>
          <w:rFonts w:eastAsia="Times New Roman" w:cs="Times New Roman"/>
          <w:lang w:eastAsia="cs-CZ"/>
        </w:rPr>
        <w:lastRenderedPageBreak/>
        <w:t xml:space="preserve">Vybraný dodavatel, který k prokázání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 </w:t>
      </w:r>
    </w:p>
    <w:p w14:paraId="4CBC51CF" w14:textId="77777777" w:rsidR="001A6F12" w:rsidRPr="001A6F12" w:rsidRDefault="001A6F12" w:rsidP="001A6F12">
      <w:pPr>
        <w:spacing w:after="0" w:line="240" w:lineRule="auto"/>
        <w:ind w:firstLine="567"/>
        <w:rPr>
          <w:rFonts w:eastAsia="Times New Roman" w:cs="Times New Roman"/>
          <w:lang w:eastAsia="cs-CZ"/>
        </w:rPr>
      </w:pPr>
    </w:p>
    <w:p w14:paraId="6F9B60F1" w14:textId="328A3139" w:rsidR="001A6F12" w:rsidRPr="001A6F12" w:rsidRDefault="001A6F12" w:rsidP="001A6F12">
      <w:pPr>
        <w:suppressAutoHyphens/>
        <w:spacing w:before="120" w:after="0" w:line="240" w:lineRule="auto"/>
        <w:ind w:left="426"/>
        <w:jc w:val="both"/>
        <w:rPr>
          <w:rFonts w:eastAsia="Times New Roman" w:cs="Times New Roman"/>
          <w:lang w:eastAsia="cs-CZ"/>
        </w:rPr>
      </w:pPr>
      <w:r w:rsidRPr="001A6F12">
        <w:rPr>
          <w:rFonts w:eastAsia="Times New Roman" w:cs="Times New Roman"/>
          <w:lang w:eastAsia="cs-CZ"/>
        </w:rPr>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w:t>
      </w:r>
      <w:r w:rsidR="00F07E90">
        <w:rPr>
          <w:rFonts w:eastAsia="Times New Roman" w:cs="Times New Roman"/>
          <w:lang w:eastAsia="cs-CZ"/>
        </w:rPr>
        <w:t> </w:t>
      </w:r>
      <w:r w:rsidRPr="001A6F12">
        <w:rPr>
          <w:rFonts w:eastAsia="Times New Roman" w:cs="Times New Roman"/>
          <w:lang w:eastAsia="cs-CZ"/>
        </w:rPr>
        <w:t xml:space="preserve">vyplývá z výsledku původního hodnocení nabídek nebo z výsledku nového hodnocení. Nové hodnocení zadavatel provede, pokud by vyloučení vybraného dodavatele znamenalo podstatné ovlivnění původního pořadí nabídek. </w:t>
      </w:r>
    </w:p>
    <w:p w14:paraId="36E2E939" w14:textId="77777777" w:rsidR="001A6F12" w:rsidRPr="001A6F12" w:rsidRDefault="001A6F12" w:rsidP="001A6F12">
      <w:pPr>
        <w:suppressAutoHyphens/>
        <w:spacing w:after="0" w:line="240" w:lineRule="auto"/>
        <w:ind w:left="426"/>
        <w:jc w:val="both"/>
        <w:rPr>
          <w:rFonts w:eastAsia="Times New Roman" w:cs="Times New Roman"/>
          <w:lang w:eastAsia="cs-CZ"/>
        </w:rPr>
      </w:pPr>
    </w:p>
    <w:p w14:paraId="3A1A0A4C" w14:textId="77777777" w:rsidR="001A6F12" w:rsidRPr="001A6F12" w:rsidRDefault="001A6F12" w:rsidP="001A6F12">
      <w:pPr>
        <w:suppressAutoHyphens/>
        <w:spacing w:after="0" w:line="240" w:lineRule="auto"/>
        <w:ind w:left="284"/>
        <w:jc w:val="both"/>
        <w:rPr>
          <w:rFonts w:eastAsia="Times New Roman" w:cs="Times New Roman"/>
          <w:lang w:eastAsia="cs-CZ"/>
        </w:rPr>
      </w:pPr>
    </w:p>
    <w:p w14:paraId="1409D03E" w14:textId="77777777" w:rsidR="001A6F12" w:rsidRPr="00056A82" w:rsidRDefault="001A6F12" w:rsidP="001A6F12">
      <w:pPr>
        <w:numPr>
          <w:ilvl w:val="0"/>
          <w:numId w:val="7"/>
        </w:numPr>
        <w:spacing w:after="120" w:line="240" w:lineRule="auto"/>
        <w:rPr>
          <w:rFonts w:eastAsia="Times New Roman" w:cs="Times New Roman"/>
          <w:b/>
          <w:sz w:val="20"/>
          <w:szCs w:val="20"/>
          <w:u w:val="single"/>
          <w:lang w:eastAsia="cs-CZ"/>
        </w:rPr>
      </w:pPr>
      <w:r w:rsidRPr="00056A82">
        <w:rPr>
          <w:rFonts w:eastAsia="Times New Roman" w:cs="Times New Roman"/>
          <w:b/>
          <w:sz w:val="20"/>
          <w:szCs w:val="20"/>
          <w:u w:val="single"/>
          <w:lang w:eastAsia="cs-CZ"/>
        </w:rPr>
        <w:t>Další ustanovení:</w:t>
      </w:r>
    </w:p>
    <w:p w14:paraId="57868AB4" w14:textId="7DE6532D" w:rsidR="001A6F12" w:rsidRDefault="001A6F12" w:rsidP="001A6F12">
      <w:pPr>
        <w:numPr>
          <w:ilvl w:val="1"/>
          <w:numId w:val="7"/>
        </w:numPr>
        <w:suppressAutoHyphens/>
        <w:spacing w:after="0" w:line="240" w:lineRule="auto"/>
        <w:ind w:left="567" w:hanging="283"/>
        <w:jc w:val="both"/>
        <w:rPr>
          <w:rFonts w:eastAsia="Times New Roman" w:cs="Times New Roman"/>
          <w:lang w:eastAsia="cs-CZ"/>
        </w:rPr>
      </w:pPr>
      <w:r w:rsidRPr="001A6F12">
        <w:rPr>
          <w:rFonts w:eastAsia="Times New Roman" w:cs="Times New Roman"/>
          <w:lang w:eastAsia="cs-CZ"/>
        </w:rPr>
        <w:t>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povolení pro</w:t>
      </w:r>
      <w:r w:rsidR="00DE4C03">
        <w:rPr>
          <w:rFonts w:eastAsia="Times New Roman" w:cs="Times New Roman"/>
          <w:lang w:eastAsia="cs-CZ"/>
        </w:rPr>
        <w:t> </w:t>
      </w:r>
      <w:r w:rsidRPr="001A6F12">
        <w:rPr>
          <w:rFonts w:eastAsia="Times New Roman" w:cs="Times New Roman"/>
          <w:lang w:eastAsia="cs-CZ"/>
        </w:rPr>
        <w:t>vstup do těchto prostor a aby tyto osoby splňovaly podmínky zdravotní a smyslové způsobilosti ve vyhrazeném prostoru drah.</w:t>
      </w:r>
    </w:p>
    <w:p w14:paraId="0684A2B7" w14:textId="77777777" w:rsidR="00FB466B" w:rsidRPr="001A6F12" w:rsidRDefault="00FB466B" w:rsidP="00FB466B">
      <w:pPr>
        <w:suppressAutoHyphens/>
        <w:spacing w:after="0" w:line="240" w:lineRule="auto"/>
        <w:ind w:left="284"/>
        <w:jc w:val="both"/>
        <w:rPr>
          <w:rFonts w:eastAsia="Times New Roman" w:cs="Times New Roman"/>
          <w:lang w:eastAsia="cs-CZ"/>
        </w:rPr>
      </w:pPr>
    </w:p>
    <w:p w14:paraId="5F83ED5C" w14:textId="611C48A9" w:rsidR="001A6F12" w:rsidRPr="001A6F12" w:rsidRDefault="001A6F12" w:rsidP="001A6F12">
      <w:pPr>
        <w:numPr>
          <w:ilvl w:val="1"/>
          <w:numId w:val="7"/>
        </w:numPr>
        <w:suppressAutoHyphens/>
        <w:spacing w:after="0" w:line="240" w:lineRule="auto"/>
        <w:ind w:left="567" w:hanging="283"/>
        <w:jc w:val="both"/>
        <w:rPr>
          <w:rFonts w:eastAsia="Times New Roman" w:cs="Times New Roman"/>
          <w:lang w:eastAsia="cs-CZ"/>
        </w:rPr>
      </w:pPr>
      <w:r w:rsidRPr="001A6F12">
        <w:rPr>
          <w:rFonts w:eastAsia="Times New Roman" w:cs="Times New Roman"/>
          <w:lang w:eastAsia="cs-CZ"/>
        </w:rPr>
        <w:t>Dále se vybraný dodavatel zavazuje v souladu s interním předpisem Zam 1 zajistit, aby</w:t>
      </w:r>
      <w:r w:rsidR="00761F55">
        <w:rPr>
          <w:rFonts w:eastAsia="Times New Roman" w:cs="Times New Roman"/>
          <w:lang w:eastAsia="cs-CZ"/>
        </w:rPr>
        <w:t> </w:t>
      </w:r>
      <w:r w:rsidRPr="001A6F12">
        <w:rPr>
          <w:rFonts w:eastAsia="Times New Roman" w:cs="Times New Roman"/>
          <w:lang w:eastAsia="cs-CZ"/>
        </w:rPr>
        <w:t>všichni jeho zaměstnanci, kteří budou vykonávat činnost koordinátora BOZP, měli</w:t>
      </w:r>
      <w:r w:rsidR="00F07E90">
        <w:rPr>
          <w:rFonts w:eastAsia="Times New Roman" w:cs="Times New Roman"/>
          <w:lang w:eastAsia="cs-CZ"/>
        </w:rPr>
        <w:t> </w:t>
      </w:r>
      <w:r w:rsidRPr="001A6F12">
        <w:rPr>
          <w:rFonts w:eastAsia="Times New Roman" w:cs="Times New Roman"/>
          <w:lang w:eastAsia="cs-CZ"/>
        </w:rPr>
        <w:t>platný doklad o odborné způsobilosti dle zkoušky KMB-10/1.</w:t>
      </w:r>
    </w:p>
    <w:p w14:paraId="6335D7AF" w14:textId="0811F25E"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Zadavatel podmiňuje uzavření smlouvy s vybraným dodavatelem právem kontroly ze</w:t>
      </w:r>
      <w:r w:rsidR="00DE4C03">
        <w:rPr>
          <w:rFonts w:eastAsia="Times New Roman" w:cs="Times New Roman"/>
          <w:lang w:eastAsia="cs-CZ"/>
        </w:rPr>
        <w:t> </w:t>
      </w:r>
      <w:r w:rsidRPr="001A6F12">
        <w:rPr>
          <w:rFonts w:eastAsia="Times New Roman" w:cs="Times New Roman"/>
          <w:lang w:eastAsia="cs-CZ"/>
        </w:rPr>
        <w:t>strany Státního fondu dopravní infrastruktury (efektivní využívání prostředků Fondu) po celou dobu realizace zakázky. Pokud podmínka nebude dodavatelem akceptována, bude příslušná nabídka vyřazena z dalšího posuzování a dodavatel bude vyloučen z další účasti ve výběrovém řízení.</w:t>
      </w:r>
    </w:p>
    <w:p w14:paraId="23A038AE" w14:textId="49E60EA3"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Účastník výběrového řízení je povinen v nabídce označit údaje nebo sdělení, které</w:t>
      </w:r>
      <w:r w:rsidR="00F07E90">
        <w:rPr>
          <w:rFonts w:eastAsia="Times New Roman" w:cs="Times New Roman"/>
          <w:lang w:eastAsia="cs-CZ"/>
        </w:rPr>
        <w:t> </w:t>
      </w:r>
      <w:r w:rsidRPr="001A6F12">
        <w:rPr>
          <w:rFonts w:eastAsia="Times New Roman" w:cs="Times New Roman"/>
          <w:lang w:eastAsia="cs-CZ"/>
        </w:rPr>
        <w:t>považuje za důvěrné nebo chráněné podle zvláštních právních předpisů a</w:t>
      </w:r>
      <w:r w:rsidR="00F07E90">
        <w:rPr>
          <w:rFonts w:eastAsia="Times New Roman" w:cs="Times New Roman"/>
          <w:lang w:eastAsia="cs-CZ"/>
        </w:rPr>
        <w:t> </w:t>
      </w:r>
      <w:r w:rsidRPr="001A6F12">
        <w:rPr>
          <w:rFonts w:eastAsia="Times New Roman" w:cs="Times New Roman"/>
          <w:lang w:eastAsia="cs-CZ"/>
        </w:rPr>
        <w:t>které</w:t>
      </w:r>
      <w:r w:rsidR="00F07E90">
        <w:rPr>
          <w:rFonts w:eastAsia="Times New Roman" w:cs="Times New Roman"/>
          <w:lang w:eastAsia="cs-CZ"/>
        </w:rPr>
        <w:t> </w:t>
      </w:r>
      <w:r w:rsidRPr="001A6F12">
        <w:rPr>
          <w:rFonts w:eastAsia="Times New Roman" w:cs="Times New Roman"/>
          <w:lang w:eastAsia="cs-CZ"/>
        </w:rPr>
        <w:t>nesmí být zveřejněny. Zadavatel bude zachovávat mlčenlivost o všech údajích, sděleních a dokladech označených účastníkem výběrového řízení za důvěrné nebo</w:t>
      </w:r>
      <w:r w:rsidR="00F07E90">
        <w:rPr>
          <w:rFonts w:eastAsia="Times New Roman" w:cs="Times New Roman"/>
          <w:lang w:eastAsia="cs-CZ"/>
        </w:rPr>
        <w:t> </w:t>
      </w:r>
      <w:r w:rsidRPr="001A6F12">
        <w:rPr>
          <w:rFonts w:eastAsia="Times New Roman" w:cs="Times New Roman"/>
          <w:lang w:eastAsia="cs-CZ"/>
        </w:rPr>
        <w:t>za</w:t>
      </w:r>
      <w:r w:rsidR="00F07E90">
        <w:rPr>
          <w:rFonts w:eastAsia="Times New Roman" w:cs="Times New Roman"/>
          <w:lang w:eastAsia="cs-CZ"/>
        </w:rPr>
        <w:t> </w:t>
      </w:r>
      <w:r w:rsidRPr="001A6F12">
        <w:rPr>
          <w:rFonts w:eastAsia="Times New Roman" w:cs="Times New Roman"/>
          <w:lang w:eastAsia="cs-CZ"/>
        </w:rPr>
        <w:t>obchodní tajemství, pokud není v těchto Pokynech uvedeno nebo účinnými právními předpisy vyžadováno jinak. Povinnost zadavatele zachovávat mlčenlivost dle</w:t>
      </w:r>
      <w:r w:rsidR="00F07E90">
        <w:rPr>
          <w:rFonts w:eastAsia="Times New Roman" w:cs="Times New Roman"/>
          <w:lang w:eastAsia="cs-CZ"/>
        </w:rPr>
        <w:t> </w:t>
      </w:r>
      <w:r w:rsidRPr="001A6F12">
        <w:rPr>
          <w:rFonts w:eastAsia="Times New Roman" w:cs="Times New Roman"/>
          <w:lang w:eastAsia="cs-CZ"/>
        </w:rPr>
        <w:t>tohoto článku se nevztahuje na takové informace, jejichž zveřejnění je, či v budoucnu bude, po zadavateli vyžadováno platnými a účinnými právními předpisy, kterými</w:t>
      </w:r>
      <w:r w:rsidR="00F07E90">
        <w:rPr>
          <w:rFonts w:eastAsia="Times New Roman" w:cs="Times New Roman"/>
          <w:lang w:eastAsia="cs-CZ"/>
        </w:rPr>
        <w:t> </w:t>
      </w:r>
      <w:r w:rsidRPr="001A6F12">
        <w:rPr>
          <w:rFonts w:eastAsia="Times New Roman" w:cs="Times New Roman"/>
          <w:lang w:eastAsia="cs-CZ"/>
        </w:rPr>
        <w:t>je</w:t>
      </w:r>
      <w:r w:rsidR="00F07E90">
        <w:rPr>
          <w:rFonts w:eastAsia="Times New Roman" w:cs="Times New Roman"/>
          <w:lang w:eastAsia="cs-CZ"/>
        </w:rPr>
        <w:t> </w:t>
      </w:r>
      <w:r w:rsidRPr="001A6F12">
        <w:rPr>
          <w:rFonts w:eastAsia="Times New Roman" w:cs="Times New Roman"/>
          <w:lang w:eastAsia="cs-CZ"/>
        </w:rPr>
        <w:t>či</w:t>
      </w:r>
      <w:r w:rsidR="00F07E90">
        <w:rPr>
          <w:rFonts w:eastAsia="Times New Roman" w:cs="Times New Roman"/>
          <w:lang w:eastAsia="cs-CZ"/>
        </w:rPr>
        <w:t> </w:t>
      </w:r>
      <w:r w:rsidRPr="001A6F12">
        <w:rPr>
          <w:rFonts w:eastAsia="Times New Roman" w:cs="Times New Roman"/>
          <w:lang w:eastAsia="cs-CZ"/>
        </w:rPr>
        <w:t>bude</w:t>
      </w:r>
      <w:r w:rsidR="00F07E90">
        <w:rPr>
          <w:rFonts w:eastAsia="Times New Roman" w:cs="Times New Roman"/>
          <w:lang w:eastAsia="cs-CZ"/>
        </w:rPr>
        <w:t> </w:t>
      </w:r>
      <w:r w:rsidRPr="001A6F12">
        <w:rPr>
          <w:rFonts w:eastAsia="Times New Roman" w:cs="Times New Roman"/>
          <w:lang w:eastAsia="cs-CZ"/>
        </w:rPr>
        <w:t>zadavatel vázán.</w:t>
      </w:r>
    </w:p>
    <w:p w14:paraId="54AB3876"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Účastník výběrového řízení není oprávněn dovolávat se následně ochrany těch informací, které jako důvěrné či jako obchodní tajemství ve své nabídce neoznačil.</w:t>
      </w:r>
    </w:p>
    <w:p w14:paraId="47A1EB1F" w14:textId="338BADEE"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Zpracování osobních údajů včetně jejich zvláštních kategorií případně poskytnutých v</w:t>
      </w:r>
      <w:r w:rsidR="00DE4C03">
        <w:rPr>
          <w:rFonts w:eastAsia="Times New Roman" w:cs="Times New Roman"/>
          <w:lang w:eastAsia="cs-CZ"/>
        </w:rPr>
        <w:t> </w:t>
      </w:r>
      <w:r w:rsidRPr="001A6F12">
        <w:rPr>
          <w:rFonts w:eastAsia="Times New Roman" w:cs="Times New Roman"/>
          <w:lang w:eastAsia="cs-CZ"/>
        </w:rPr>
        <w:t>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56072D4B" w14:textId="77777777" w:rsidR="00DF6358" w:rsidRDefault="00DF6358" w:rsidP="001A6F12">
      <w:pPr>
        <w:autoSpaceDE w:val="0"/>
        <w:autoSpaceDN w:val="0"/>
        <w:adjustRightInd w:val="0"/>
        <w:spacing w:after="0" w:line="320" w:lineRule="atLeast"/>
        <w:ind w:left="567"/>
        <w:jc w:val="both"/>
        <w:rPr>
          <w:rFonts w:eastAsia="Times New Roman" w:cs="Times New Roman"/>
          <w:b/>
          <w:lang w:eastAsia="cs-CZ"/>
        </w:rPr>
      </w:pPr>
    </w:p>
    <w:p w14:paraId="271A1ACB" w14:textId="3E023F36" w:rsidR="006655C7" w:rsidRPr="00056A82" w:rsidRDefault="006655C7" w:rsidP="006655C7">
      <w:pPr>
        <w:numPr>
          <w:ilvl w:val="0"/>
          <w:numId w:val="7"/>
        </w:numPr>
        <w:spacing w:after="120" w:line="240" w:lineRule="auto"/>
        <w:rPr>
          <w:rFonts w:eastAsia="Times New Roman" w:cs="Times New Roman"/>
          <w:b/>
          <w:sz w:val="20"/>
          <w:szCs w:val="20"/>
          <w:u w:val="single"/>
          <w:lang w:eastAsia="cs-CZ"/>
        </w:rPr>
      </w:pPr>
      <w:r w:rsidRPr="00056A82">
        <w:rPr>
          <w:rFonts w:eastAsia="Times New Roman" w:cs="Times New Roman"/>
          <w:b/>
          <w:sz w:val="20"/>
          <w:szCs w:val="20"/>
          <w:u w:val="single"/>
          <w:lang w:eastAsia="cs-CZ"/>
        </w:rPr>
        <w:t xml:space="preserve">Sociálně a </w:t>
      </w:r>
      <w:r w:rsidR="00EC10C2" w:rsidRPr="00056A82">
        <w:rPr>
          <w:rFonts w:eastAsia="Times New Roman" w:cs="Times New Roman"/>
          <w:b/>
          <w:sz w:val="20"/>
          <w:szCs w:val="20"/>
          <w:u w:val="single"/>
          <w:lang w:eastAsia="cs-CZ"/>
        </w:rPr>
        <w:t>environmentálně</w:t>
      </w:r>
      <w:r w:rsidRPr="00056A82">
        <w:rPr>
          <w:rFonts w:eastAsia="Times New Roman" w:cs="Times New Roman"/>
          <w:b/>
          <w:sz w:val="20"/>
          <w:szCs w:val="20"/>
          <w:u w:val="single"/>
          <w:lang w:eastAsia="cs-CZ"/>
        </w:rPr>
        <w:t xml:space="preserve"> odpovědné zadávání, inovace</w:t>
      </w:r>
    </w:p>
    <w:p w14:paraId="2F829352" w14:textId="0E865A95" w:rsidR="006655C7" w:rsidRPr="00C2477A" w:rsidRDefault="006655C7" w:rsidP="006655C7">
      <w:pPr>
        <w:suppressAutoHyphens/>
        <w:spacing w:before="120" w:after="0" w:line="240" w:lineRule="auto"/>
        <w:ind w:left="567"/>
        <w:jc w:val="both"/>
        <w:rPr>
          <w:rFonts w:eastAsia="Times New Roman" w:cs="Times New Roman"/>
          <w:lang w:eastAsia="cs-CZ"/>
        </w:rPr>
      </w:pPr>
      <w:r w:rsidRPr="00C2477A">
        <w:rPr>
          <w:rFonts w:eastAsia="Times New Roman" w:cs="Times New Roman"/>
          <w:lang w:eastAsia="cs-CZ"/>
        </w:rPr>
        <w:t>Zadavatel při vytváření zadávacích podmínek postupoval tak, aby v co nejvyšší možné míře naplnil zásady sociálně odpovědného zadávání, environmentálně odpovědného zadávání a inovací tak jak jsou definovány v § 28 odst. 1 písm. p) až r) ZZVZ (dále</w:t>
      </w:r>
      <w:r w:rsidR="00F07E90">
        <w:rPr>
          <w:rFonts w:eastAsia="Times New Roman" w:cs="Times New Roman"/>
          <w:lang w:eastAsia="cs-CZ"/>
        </w:rPr>
        <w:t> </w:t>
      </w:r>
      <w:r w:rsidRPr="00C2477A">
        <w:rPr>
          <w:rFonts w:eastAsia="Times New Roman" w:cs="Times New Roman"/>
          <w:lang w:eastAsia="cs-CZ"/>
        </w:rPr>
        <w:t>jen</w:t>
      </w:r>
      <w:r w:rsidR="00F07E90">
        <w:rPr>
          <w:rFonts w:eastAsia="Times New Roman" w:cs="Times New Roman"/>
          <w:lang w:eastAsia="cs-CZ"/>
        </w:rPr>
        <w:t> </w:t>
      </w:r>
      <w:r w:rsidRPr="00C2477A">
        <w:rPr>
          <w:rFonts w:eastAsia="Times New Roman" w:cs="Times New Roman"/>
          <w:lang w:eastAsia="cs-CZ"/>
        </w:rPr>
        <w:t xml:space="preserve">„odpovědné zadávání“). Vzhledem k tomu, že jednotlivé postupy odpovědného </w:t>
      </w:r>
      <w:r w:rsidRPr="00C2477A">
        <w:rPr>
          <w:rFonts w:eastAsia="Times New Roman" w:cs="Times New Roman"/>
          <w:lang w:eastAsia="cs-CZ"/>
        </w:rPr>
        <w:lastRenderedPageBreak/>
        <w:t>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w:t>
      </w:r>
      <w:r w:rsidR="00F07E90">
        <w:rPr>
          <w:rFonts w:eastAsia="Times New Roman" w:cs="Times New Roman"/>
          <w:lang w:eastAsia="cs-CZ"/>
        </w:rPr>
        <w:t> </w:t>
      </w:r>
      <w:r w:rsidRPr="00C2477A">
        <w:rPr>
          <w:rFonts w:eastAsia="Times New Roman" w:cs="Times New Roman"/>
          <w:lang w:eastAsia="cs-CZ"/>
        </w:rPr>
        <w:t>byly v době vytváření zadávacích podmínek jednoznačně vymezitelné a</w:t>
      </w:r>
      <w:r w:rsidR="00F07E90">
        <w:rPr>
          <w:rFonts w:eastAsia="Times New Roman" w:cs="Times New Roman"/>
          <w:lang w:eastAsia="cs-CZ"/>
        </w:rPr>
        <w:t> </w:t>
      </w:r>
      <w:r w:rsidRPr="00C2477A">
        <w:rPr>
          <w:rFonts w:eastAsia="Times New Roman" w:cs="Times New Roman"/>
          <w:lang w:eastAsia="cs-CZ"/>
        </w:rPr>
        <w:t>vymahatelné, a</w:t>
      </w:r>
      <w:r w:rsidR="006257FA">
        <w:rPr>
          <w:rFonts w:eastAsia="Times New Roman" w:cs="Times New Roman"/>
          <w:lang w:eastAsia="cs-CZ"/>
        </w:rPr>
        <w:t> </w:t>
      </w:r>
      <w:r w:rsidRPr="00C2477A">
        <w:rPr>
          <w:rFonts w:eastAsia="Times New Roman" w:cs="Times New Roman"/>
          <w:lang w:eastAsia="cs-CZ"/>
        </w:rPr>
        <w:t>současně byla u nich vysoká míra jistoty, že zadavatel jejich aplikací neporuší ostatní zásady uvedené v § 6 ZZVZ a také principy 3E vyplývající ze zákona č.</w:t>
      </w:r>
      <w:r w:rsidR="00F07E90">
        <w:rPr>
          <w:rFonts w:eastAsia="Times New Roman" w:cs="Times New Roman"/>
          <w:lang w:eastAsia="cs-CZ"/>
        </w:rPr>
        <w:t> </w:t>
      </w:r>
      <w:r w:rsidRPr="00C2477A">
        <w:rPr>
          <w:rFonts w:eastAsia="Times New Roman" w:cs="Times New Roman"/>
          <w:lang w:eastAsia="cs-CZ"/>
        </w:rPr>
        <w:t>320/20</w:t>
      </w:r>
      <w:r w:rsidR="006257FA">
        <w:rPr>
          <w:rFonts w:eastAsia="Times New Roman" w:cs="Times New Roman"/>
          <w:lang w:eastAsia="cs-CZ"/>
        </w:rPr>
        <w:t>0</w:t>
      </w:r>
      <w:r w:rsidRPr="00C2477A">
        <w:rPr>
          <w:rFonts w:eastAsia="Times New Roman" w:cs="Times New Roman"/>
          <w:lang w:eastAsia="cs-CZ"/>
        </w:rPr>
        <w:t>1 Sb. o</w:t>
      </w:r>
      <w:r w:rsidR="006257FA">
        <w:rPr>
          <w:rFonts w:eastAsia="Times New Roman" w:cs="Times New Roman"/>
          <w:lang w:eastAsia="cs-CZ"/>
        </w:rPr>
        <w:t> </w:t>
      </w:r>
      <w:r w:rsidRPr="00C2477A">
        <w:rPr>
          <w:rFonts w:eastAsia="Times New Roman" w:cs="Times New Roman"/>
          <w:lang w:eastAsia="cs-CZ"/>
        </w:rPr>
        <w:t>finanční kontrole ve veřejné správě.</w:t>
      </w:r>
    </w:p>
    <w:p w14:paraId="3F5A85C2" w14:textId="77777777" w:rsidR="006655C7" w:rsidRPr="00C2477A" w:rsidRDefault="006655C7" w:rsidP="006655C7">
      <w:pPr>
        <w:suppressAutoHyphens/>
        <w:spacing w:before="120" w:after="0" w:line="240" w:lineRule="auto"/>
        <w:ind w:left="567"/>
        <w:jc w:val="both"/>
        <w:rPr>
          <w:rFonts w:eastAsia="Times New Roman" w:cs="Times New Roman"/>
          <w:lang w:eastAsia="cs-CZ"/>
        </w:rPr>
      </w:pPr>
      <w:r w:rsidRPr="00C2477A">
        <w:rPr>
          <w:rFonts w:eastAsia="Times New Roman" w:cs="Times New Roman"/>
          <w:lang w:eastAsia="cs-CZ"/>
        </w:rPr>
        <w:t>Zadavatel aplikuje ve výběrovém řízení níže uvedené prvky odpovědného zadávání:</w:t>
      </w:r>
    </w:p>
    <w:p w14:paraId="0ECA3C92" w14:textId="08C0ACB7" w:rsidR="006655C7" w:rsidRPr="00C2477A" w:rsidRDefault="006655C7" w:rsidP="006655C7">
      <w:pPr>
        <w:numPr>
          <w:ilvl w:val="1"/>
          <w:numId w:val="7"/>
        </w:numPr>
        <w:suppressAutoHyphens/>
        <w:spacing w:before="120" w:after="0" w:line="240" w:lineRule="auto"/>
        <w:jc w:val="both"/>
        <w:rPr>
          <w:rFonts w:eastAsia="Times New Roman" w:cs="Times New Roman"/>
          <w:lang w:eastAsia="cs-CZ"/>
        </w:rPr>
      </w:pPr>
      <w:r w:rsidRPr="00C2477A">
        <w:rPr>
          <w:rFonts w:eastAsia="Times New Roman" w:cs="Times New Roman"/>
          <w:lang w:eastAsia="cs-CZ"/>
        </w:rPr>
        <w:t>rovnocenné platební podmínky v rámci dodavatelského řetězce,</w:t>
      </w:r>
    </w:p>
    <w:p w14:paraId="7F825F63" w14:textId="77777777" w:rsidR="006655C7" w:rsidRPr="00C2477A" w:rsidRDefault="006655C7" w:rsidP="006655C7">
      <w:pPr>
        <w:numPr>
          <w:ilvl w:val="1"/>
          <w:numId w:val="7"/>
        </w:numPr>
        <w:suppressAutoHyphens/>
        <w:spacing w:before="120" w:after="0" w:line="240" w:lineRule="auto"/>
        <w:jc w:val="both"/>
        <w:rPr>
          <w:rFonts w:eastAsia="Times New Roman" w:cs="Times New Roman"/>
          <w:lang w:eastAsia="cs-CZ"/>
        </w:rPr>
      </w:pPr>
      <w:r w:rsidRPr="00C2477A">
        <w:rPr>
          <w:rFonts w:eastAsia="Times New Roman" w:cs="Times New Roman"/>
          <w:lang w:eastAsia="cs-CZ"/>
        </w:rPr>
        <w:t>porady vedené primárně distančním způsobem,</w:t>
      </w:r>
    </w:p>
    <w:p w14:paraId="3A766B02" w14:textId="5661A006" w:rsidR="006655C7" w:rsidRDefault="006655C7" w:rsidP="008E4D22">
      <w:pPr>
        <w:suppressAutoHyphens/>
        <w:spacing w:before="120" w:after="0" w:line="240" w:lineRule="auto"/>
        <w:ind w:left="567"/>
        <w:jc w:val="both"/>
        <w:rPr>
          <w:rFonts w:eastAsia="Times New Roman" w:cs="Times New Roman"/>
          <w:lang w:eastAsia="cs-CZ"/>
        </w:rPr>
      </w:pPr>
      <w:r w:rsidRPr="00C2477A">
        <w:rPr>
          <w:rFonts w:eastAsia="Times New Roman" w:cs="Times New Roman"/>
          <w:lang w:eastAsia="cs-CZ"/>
        </w:rPr>
        <w:t>Výše uvedené prvky odpovědného zadávání a povinnosti dodavatele s nimi spojené zadavatel stanovil v ustanoveních článku 5.5 závazného vzoru smlouvy, který je součástí zadávací dokumentace.</w:t>
      </w:r>
    </w:p>
    <w:p w14:paraId="2FE1E303" w14:textId="77777777" w:rsidR="006566CD" w:rsidRDefault="006566CD" w:rsidP="001D5491">
      <w:pPr>
        <w:suppressAutoHyphens/>
        <w:spacing w:before="120" w:after="0" w:line="240" w:lineRule="auto"/>
        <w:jc w:val="both"/>
        <w:rPr>
          <w:rFonts w:eastAsia="Times New Roman" w:cs="Times New Roman"/>
          <w:lang w:eastAsia="cs-CZ"/>
        </w:rPr>
      </w:pPr>
    </w:p>
    <w:p w14:paraId="4F264CB0" w14:textId="35474418" w:rsidR="00936E97" w:rsidRPr="00936E97" w:rsidRDefault="00B23E9E" w:rsidP="00936E97">
      <w:pPr>
        <w:numPr>
          <w:ilvl w:val="0"/>
          <w:numId w:val="7"/>
        </w:numPr>
        <w:spacing w:after="120" w:line="240" w:lineRule="auto"/>
        <w:ind w:left="709" w:hanging="567"/>
        <w:rPr>
          <w:rFonts w:eastAsia="Times New Roman" w:cs="Times New Roman"/>
          <w:b/>
          <w:sz w:val="20"/>
          <w:szCs w:val="20"/>
          <w:u w:val="single"/>
          <w:lang w:eastAsia="cs-CZ"/>
        </w:rPr>
      </w:pPr>
      <w:r w:rsidRPr="00056A82">
        <w:rPr>
          <w:rFonts w:eastAsia="Times New Roman" w:cs="Times New Roman"/>
          <w:b/>
          <w:sz w:val="20"/>
          <w:szCs w:val="20"/>
          <w:u w:val="single"/>
          <w:lang w:eastAsia="cs-CZ"/>
        </w:rPr>
        <w:t xml:space="preserve">Další zadávací podmínky v návaznosti na </w:t>
      </w:r>
      <w:r w:rsidR="00D67399" w:rsidRPr="00056A82">
        <w:rPr>
          <w:rFonts w:eastAsia="Times New Roman" w:cs="Times New Roman"/>
          <w:b/>
          <w:sz w:val="20"/>
          <w:szCs w:val="20"/>
          <w:u w:val="single"/>
          <w:lang w:eastAsia="cs-CZ"/>
        </w:rPr>
        <w:t xml:space="preserve">mezinárodní </w:t>
      </w:r>
      <w:r w:rsidRPr="00056A82">
        <w:rPr>
          <w:rFonts w:eastAsia="Times New Roman" w:cs="Times New Roman"/>
          <w:b/>
          <w:sz w:val="20"/>
          <w:szCs w:val="20"/>
          <w:u w:val="single"/>
          <w:lang w:eastAsia="cs-CZ"/>
        </w:rPr>
        <w:t>sankce</w:t>
      </w:r>
      <w:bookmarkStart w:id="8" w:name="_Hlk148531745"/>
      <w:r w:rsidR="00C71BAC" w:rsidRPr="00056A82">
        <w:rPr>
          <w:rFonts w:eastAsia="Times New Roman" w:cs="Times New Roman"/>
          <w:b/>
          <w:sz w:val="20"/>
          <w:szCs w:val="20"/>
          <w:u w:val="single"/>
          <w:lang w:eastAsia="cs-CZ"/>
        </w:rPr>
        <w:t>, zákaz zadání veřejné zakázky</w:t>
      </w:r>
      <w:bookmarkEnd w:id="8"/>
    </w:p>
    <w:p w14:paraId="6592FF04" w14:textId="626BD4A4" w:rsidR="00936E97" w:rsidRPr="00F1077B" w:rsidRDefault="00936E97" w:rsidP="008C4123">
      <w:pPr>
        <w:pStyle w:val="Odstavecseseznamem"/>
        <w:spacing w:after="60"/>
        <w:ind w:left="709"/>
      </w:pPr>
      <w:bookmarkStart w:id="9" w:name="_Hlk126156843"/>
      <w:r w:rsidRPr="00F1077B">
        <w:t xml:space="preserve">Zadavatel v tomto řízení postupuje analogicky v souladu s § 48a ZZVZ. </w:t>
      </w:r>
    </w:p>
    <w:p w14:paraId="534E23DA" w14:textId="77777777" w:rsidR="00936E97" w:rsidRDefault="00936E97" w:rsidP="008C4123">
      <w:pPr>
        <w:pStyle w:val="Text1-1"/>
        <w:numPr>
          <w:ilvl w:val="0"/>
          <w:numId w:val="0"/>
        </w:numPr>
        <w:spacing w:after="60"/>
        <w:ind w:left="709"/>
      </w:pPr>
      <w:bookmarkStart w:id="10" w:name="_Hlk126156854"/>
      <w:bookmarkEnd w:id="9"/>
      <w:r>
        <w:t xml:space="preserve">Zadavatel nezadá </w:t>
      </w:r>
      <w:r w:rsidRPr="00C45BDD">
        <w:t xml:space="preserve">veřejnou zakázku účastníku </w:t>
      </w:r>
      <w:r>
        <w:t>výběrového</w:t>
      </w:r>
      <w:r w:rsidRPr="00C45BDD">
        <w:t xml:space="preserve"> řízení, pokud je to v rozporu s mezinárodními sankcemi podle zákona upravujícího</w:t>
      </w:r>
      <w:r>
        <w:t xml:space="preserve"> provádění mezinárodních sankcí.</w:t>
      </w:r>
    </w:p>
    <w:p w14:paraId="77C25582" w14:textId="77777777" w:rsidR="00936E97" w:rsidRPr="00F1077B" w:rsidRDefault="00936E97" w:rsidP="00936E97">
      <w:pPr>
        <w:pStyle w:val="Text1-1"/>
        <w:numPr>
          <w:ilvl w:val="0"/>
          <w:numId w:val="0"/>
        </w:numPr>
        <w:ind w:left="709"/>
        <w:rPr>
          <w:b/>
          <w:bCs/>
        </w:rPr>
      </w:pPr>
      <w:bookmarkStart w:id="11" w:name="_Hlk126156924"/>
      <w:bookmarkEnd w:id="10"/>
      <w:r w:rsidRPr="00F1077B">
        <w:t xml:space="preserve">Pokud se mezinárodní sankce podle odstavce </w:t>
      </w:r>
      <w:r>
        <w:t>17</w:t>
      </w:r>
      <w:r w:rsidRPr="00F1077B">
        <w:t>.2. vztahuje na</w:t>
      </w:r>
    </w:p>
    <w:p w14:paraId="75574AF8" w14:textId="77777777" w:rsidR="00936E97" w:rsidRPr="00F1077B" w:rsidRDefault="00936E97" w:rsidP="00936E97">
      <w:pPr>
        <w:pStyle w:val="Text1-1"/>
        <w:numPr>
          <w:ilvl w:val="0"/>
          <w:numId w:val="0"/>
        </w:numPr>
        <w:ind w:left="851"/>
      </w:pPr>
      <w:r w:rsidRPr="00893064">
        <w:t>a)</w:t>
      </w:r>
      <w:r w:rsidRPr="00F1077B">
        <w:t> účastníka výběrového řízení, může ho zadavatel vyloučit z účasti ve výběrovém řízení, nebo</w:t>
      </w:r>
    </w:p>
    <w:p w14:paraId="30E3F7EB" w14:textId="77777777" w:rsidR="00936E97" w:rsidRDefault="00936E97" w:rsidP="00936E97">
      <w:pPr>
        <w:pStyle w:val="Text1-1"/>
        <w:numPr>
          <w:ilvl w:val="0"/>
          <w:numId w:val="0"/>
        </w:numPr>
        <w:ind w:left="851"/>
      </w:pPr>
      <w:r w:rsidRPr="00893064">
        <w:t>b)</w:t>
      </w:r>
      <w:r w:rsidRPr="00F1077B">
        <w:t> vybraného dodavatele, vyloučí ho zadavatel z účasti ve výběrovém řízení.</w:t>
      </w:r>
    </w:p>
    <w:p w14:paraId="34AAB489" w14:textId="77777777" w:rsidR="00936E97" w:rsidRPr="00893064" w:rsidRDefault="00936E97" w:rsidP="00936E97">
      <w:pPr>
        <w:pStyle w:val="Text1-1"/>
        <w:numPr>
          <w:ilvl w:val="0"/>
          <w:numId w:val="0"/>
        </w:numPr>
        <w:ind w:left="709"/>
      </w:pPr>
      <w:bookmarkStart w:id="12" w:name="_Hlk126156953"/>
      <w:bookmarkEnd w:id="11"/>
      <w:r w:rsidRPr="00893064">
        <w:t xml:space="preserve">Pokud se mezinárodní sankce podle odstavce </w:t>
      </w:r>
      <w:r>
        <w:t>17</w:t>
      </w:r>
      <w:r w:rsidRPr="00893064">
        <w:t>.2. vztahuje na poddodavatele</w:t>
      </w:r>
    </w:p>
    <w:p w14:paraId="13DCAE29" w14:textId="77777777" w:rsidR="00936E97" w:rsidRPr="00893064" w:rsidRDefault="00936E97" w:rsidP="00936E97">
      <w:pPr>
        <w:pStyle w:val="Text1-1"/>
        <w:numPr>
          <w:ilvl w:val="0"/>
          <w:numId w:val="0"/>
        </w:numPr>
        <w:ind w:left="851"/>
      </w:pPr>
      <w:r w:rsidRPr="00893064">
        <w:t>a) účastníka výběrového řízení, může zadavatel požadovat nahrazení poddodavatele, nebo</w:t>
      </w:r>
    </w:p>
    <w:p w14:paraId="14120BD3" w14:textId="77777777" w:rsidR="00936E97" w:rsidRPr="00893064" w:rsidRDefault="00936E97" w:rsidP="00936E97">
      <w:pPr>
        <w:pStyle w:val="Text1-1"/>
        <w:numPr>
          <w:ilvl w:val="0"/>
          <w:numId w:val="0"/>
        </w:numPr>
        <w:ind w:left="851"/>
      </w:pPr>
      <w:r w:rsidRPr="00893064">
        <w:t>b) vybraného dodavatele, musí zadavatel požadovat nahrazení poddodavatele.</w:t>
      </w:r>
    </w:p>
    <w:bookmarkEnd w:id="12"/>
    <w:p w14:paraId="135C6895" w14:textId="77777777" w:rsidR="00936E97" w:rsidRDefault="00936E97" w:rsidP="00936E97">
      <w:pPr>
        <w:pStyle w:val="Text1-1"/>
        <w:numPr>
          <w:ilvl w:val="0"/>
          <w:numId w:val="0"/>
        </w:numPr>
        <w:ind w:left="709"/>
      </w:pPr>
      <w:r w:rsidRPr="00893064">
        <w:t xml:space="preserve">Na základě požadavku zadavatele podle odstavce </w:t>
      </w:r>
      <w:r>
        <w:t>17</w:t>
      </w:r>
      <w:r w:rsidRPr="00893064">
        <w:t>.4. musí účastník výběrového řízení poddodavatele nahradit nejpozději do konce zadavatelem stanovené přiměřené lhůty. Pokud nedojde k nahrazení poddodavatele, platí, že se na účastníka výběrového vztahuje zákaz zadání veřejné zakázky.</w:t>
      </w:r>
    </w:p>
    <w:p w14:paraId="5B24E82E" w14:textId="77777777" w:rsidR="00936E97" w:rsidRPr="00FD37C9" w:rsidRDefault="00936E97" w:rsidP="00936E97">
      <w:pPr>
        <w:spacing w:after="120"/>
        <w:ind w:left="709"/>
        <w:jc w:val="both"/>
        <w:rPr>
          <w:rFonts w:eastAsia="MS Mincho"/>
        </w:rPr>
      </w:pPr>
      <w:r w:rsidRPr="00FD37C9">
        <w:rPr>
          <w:rFonts w:eastAsia="MS Mincho"/>
        </w:rPr>
        <w:t>Dle článku 5k nařízení Rady (EU) č. 833/2014 ze dne 31. července 2014 o omezujících opatřeních vzhledem k činnostem Ruska destabilizujícím situaci na Ukrajině, ve znění pozdějších předpisů</w:t>
      </w:r>
      <w:r w:rsidRPr="00936E97">
        <w:rPr>
          <w:rFonts w:eastAsia="MS Mincho"/>
          <w:vertAlign w:val="superscript"/>
        </w:rPr>
        <w:footnoteReference w:id="1"/>
      </w:r>
      <w:r w:rsidRPr="00936E97">
        <w:rPr>
          <w:rFonts w:eastAsia="MS Mincho"/>
          <w:vertAlign w:val="superscript"/>
        </w:rPr>
        <w:t xml:space="preserve"> </w:t>
      </w:r>
      <w:r w:rsidRPr="00FD37C9">
        <w:rPr>
          <w:rFonts w:eastAsia="MS Mincho"/>
        </w:rPr>
        <w:t>(dále jen „Nařízení č. 833/2014“)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31EC1490" w14:textId="10DDA06E" w:rsidR="00936E97" w:rsidRPr="00FD37C9" w:rsidRDefault="00936E97" w:rsidP="008C4123">
      <w:pPr>
        <w:keepLines/>
        <w:numPr>
          <w:ilvl w:val="0"/>
          <w:numId w:val="34"/>
        </w:numPr>
        <w:tabs>
          <w:tab w:val="left" w:pos="1361"/>
        </w:tabs>
        <w:spacing w:after="0" w:line="276" w:lineRule="auto"/>
        <w:ind w:left="1276" w:hanging="357"/>
        <w:jc w:val="both"/>
        <w:outlineLvl w:val="1"/>
        <w:rPr>
          <w:rFonts w:ascii="Verdana" w:eastAsia="Verdana" w:hAnsi="Verdana" w:cstheme="majorBidi"/>
          <w:bCs/>
          <w:noProof/>
          <w:szCs w:val="26"/>
        </w:rPr>
      </w:pPr>
      <w:bookmarkStart w:id="13" w:name="_Toc102380478"/>
      <w:bookmarkStart w:id="14" w:name="_Toc102382479"/>
      <w:r w:rsidRPr="00FD37C9">
        <w:rPr>
          <w:rFonts w:ascii="Verdana" w:eastAsia="Verdana" w:hAnsi="Verdana" w:cstheme="majorBidi"/>
          <w:bCs/>
          <w:noProof/>
          <w:szCs w:val="26"/>
        </w:rPr>
        <w:t>jakémukoli ruskému státnímu příslušníkovi, fyzické či právnické osobě nebo</w:t>
      </w:r>
      <w:r w:rsidR="00F07E90">
        <w:rPr>
          <w:rFonts w:ascii="Verdana" w:eastAsia="Verdana" w:hAnsi="Verdana" w:cstheme="majorBidi"/>
          <w:bCs/>
          <w:noProof/>
          <w:szCs w:val="26"/>
        </w:rPr>
        <w:t> </w:t>
      </w:r>
      <w:r w:rsidRPr="00FD37C9">
        <w:rPr>
          <w:rFonts w:ascii="Verdana" w:eastAsia="Verdana" w:hAnsi="Verdana" w:cstheme="majorBidi"/>
          <w:bCs/>
          <w:noProof/>
          <w:szCs w:val="26"/>
        </w:rPr>
        <w:t>subjektu či orgánu se sídlem v Rusku,</w:t>
      </w:r>
      <w:bookmarkEnd w:id="13"/>
      <w:bookmarkEnd w:id="14"/>
    </w:p>
    <w:p w14:paraId="48DDA8B6" w14:textId="0AE255A4" w:rsidR="00936E97" w:rsidRPr="00FD37C9" w:rsidRDefault="00936E97" w:rsidP="008C4123">
      <w:pPr>
        <w:keepLines/>
        <w:numPr>
          <w:ilvl w:val="0"/>
          <w:numId w:val="34"/>
        </w:numPr>
        <w:tabs>
          <w:tab w:val="left" w:pos="1361"/>
        </w:tabs>
        <w:spacing w:after="0" w:line="276" w:lineRule="auto"/>
        <w:ind w:left="1276" w:hanging="357"/>
        <w:jc w:val="both"/>
        <w:outlineLvl w:val="1"/>
        <w:rPr>
          <w:rFonts w:ascii="Verdana" w:eastAsia="Verdana" w:hAnsi="Verdana" w:cstheme="majorBidi"/>
          <w:bCs/>
          <w:noProof/>
          <w:szCs w:val="26"/>
        </w:rPr>
      </w:pPr>
      <w:bookmarkStart w:id="15" w:name="_Toc102380479"/>
      <w:bookmarkStart w:id="16" w:name="_Toc102382480"/>
      <w:r w:rsidRPr="00FD37C9">
        <w:rPr>
          <w:rFonts w:ascii="Verdana" w:eastAsia="Verdana" w:hAnsi="Verdana" w:cstheme="majorBidi"/>
          <w:bCs/>
          <w:noProof/>
          <w:szCs w:val="26"/>
        </w:rPr>
        <w:t>právnické osobě, subjektu nebo orgánu, které jsou z více než 50 % přímo</w:t>
      </w:r>
      <w:r w:rsidR="00F07E90">
        <w:rPr>
          <w:rFonts w:ascii="Verdana" w:eastAsia="Verdana" w:hAnsi="Verdana" w:cstheme="majorBidi"/>
          <w:bCs/>
          <w:noProof/>
          <w:szCs w:val="26"/>
        </w:rPr>
        <w:t> </w:t>
      </w:r>
      <w:r w:rsidRPr="00FD37C9">
        <w:rPr>
          <w:rFonts w:ascii="Verdana" w:eastAsia="Verdana" w:hAnsi="Verdana" w:cstheme="majorBidi"/>
          <w:bCs/>
          <w:noProof/>
          <w:szCs w:val="26"/>
        </w:rPr>
        <w:t>či</w:t>
      </w:r>
      <w:r w:rsidR="008C4123">
        <w:rPr>
          <w:rFonts w:ascii="Verdana" w:eastAsia="Verdana" w:hAnsi="Verdana" w:cstheme="majorBidi"/>
          <w:bCs/>
          <w:noProof/>
          <w:szCs w:val="26"/>
        </w:rPr>
        <w:t> </w:t>
      </w:r>
      <w:r w:rsidRPr="00FD37C9">
        <w:rPr>
          <w:rFonts w:ascii="Verdana" w:eastAsia="Verdana" w:hAnsi="Verdana" w:cstheme="majorBidi"/>
          <w:bCs/>
          <w:noProof/>
          <w:szCs w:val="26"/>
        </w:rPr>
        <w:t>nepřímo vlastněny některým ze subjektů uvedených v písmeni a) tohoto</w:t>
      </w:r>
      <w:r w:rsidR="00F07E90">
        <w:rPr>
          <w:rFonts w:ascii="Verdana" w:eastAsia="Verdana" w:hAnsi="Verdana" w:cstheme="majorBidi"/>
          <w:bCs/>
          <w:noProof/>
          <w:szCs w:val="26"/>
        </w:rPr>
        <w:t> </w:t>
      </w:r>
      <w:r w:rsidRPr="00FD37C9">
        <w:rPr>
          <w:rFonts w:ascii="Verdana" w:eastAsia="Verdana" w:hAnsi="Verdana" w:cstheme="majorBidi"/>
          <w:bCs/>
          <w:noProof/>
          <w:szCs w:val="26"/>
        </w:rPr>
        <w:t>odstavce, nebo</w:t>
      </w:r>
      <w:bookmarkEnd w:id="15"/>
      <w:bookmarkEnd w:id="16"/>
    </w:p>
    <w:p w14:paraId="7A9E2422" w14:textId="0F6894F6" w:rsidR="00936E97" w:rsidRPr="00FD37C9" w:rsidRDefault="00936E97" w:rsidP="008C4123">
      <w:pPr>
        <w:keepLines/>
        <w:numPr>
          <w:ilvl w:val="0"/>
          <w:numId w:val="34"/>
        </w:numPr>
        <w:tabs>
          <w:tab w:val="left" w:pos="1361"/>
        </w:tabs>
        <w:spacing w:after="0" w:line="276" w:lineRule="auto"/>
        <w:ind w:left="1276" w:hanging="357"/>
        <w:jc w:val="both"/>
        <w:outlineLvl w:val="1"/>
        <w:rPr>
          <w:rFonts w:ascii="Verdana" w:eastAsia="Verdana" w:hAnsi="Verdana" w:cstheme="majorBidi"/>
          <w:bCs/>
          <w:noProof/>
          <w:szCs w:val="26"/>
        </w:rPr>
      </w:pPr>
      <w:bookmarkStart w:id="17" w:name="_Toc102380480"/>
      <w:bookmarkStart w:id="18" w:name="_Toc102382481"/>
      <w:r w:rsidRPr="00FD37C9">
        <w:rPr>
          <w:rFonts w:ascii="Verdana" w:eastAsia="Verdana" w:hAnsi="Verdana" w:cstheme="majorBidi"/>
          <w:bCs/>
          <w:noProof/>
          <w:szCs w:val="26"/>
        </w:rPr>
        <w:t>fyzické nebo právnické osobě, subjektu nebo orgánu, které jednají jménem nebo</w:t>
      </w:r>
      <w:r w:rsidR="00F07E90">
        <w:rPr>
          <w:rFonts w:ascii="Verdana" w:eastAsia="Verdana" w:hAnsi="Verdana" w:cstheme="majorBidi"/>
          <w:bCs/>
          <w:noProof/>
          <w:szCs w:val="26"/>
        </w:rPr>
        <w:t> </w:t>
      </w:r>
      <w:r w:rsidRPr="00FD37C9">
        <w:rPr>
          <w:rFonts w:ascii="Verdana" w:eastAsia="Verdana" w:hAnsi="Verdana" w:cstheme="majorBidi"/>
          <w:bCs/>
          <w:noProof/>
          <w:szCs w:val="26"/>
        </w:rPr>
        <w:t>na pokyn některého ze subjektů uvedených v písmeni a) nebo b) tohoto odstavce,</w:t>
      </w:r>
      <w:bookmarkEnd w:id="17"/>
      <w:bookmarkEnd w:id="18"/>
    </w:p>
    <w:p w14:paraId="1FDD1A46" w14:textId="07F0E08F" w:rsidR="00936E97" w:rsidRDefault="00936E97" w:rsidP="00936E97">
      <w:pPr>
        <w:keepNext/>
        <w:keepLines/>
        <w:tabs>
          <w:tab w:val="left" w:pos="1361"/>
        </w:tabs>
        <w:spacing w:before="120" w:after="0" w:line="276" w:lineRule="auto"/>
        <w:ind w:left="709"/>
        <w:outlineLvl w:val="1"/>
        <w:rPr>
          <w:rFonts w:ascii="Verdana" w:eastAsia="Verdana" w:hAnsi="Verdana" w:cstheme="majorBidi"/>
          <w:bCs/>
          <w:noProof/>
          <w:szCs w:val="26"/>
        </w:rPr>
      </w:pPr>
      <w:bookmarkStart w:id="19" w:name="_Toc102380481"/>
      <w:bookmarkStart w:id="20" w:name="_Toc102382482"/>
      <w:r w:rsidRPr="00FD37C9">
        <w:rPr>
          <w:rFonts w:ascii="Verdana" w:eastAsia="Verdana" w:hAnsi="Verdana" w:cstheme="majorBidi"/>
          <w:bCs/>
          <w:noProof/>
          <w:szCs w:val="26"/>
        </w:rPr>
        <w:lastRenderedPageBreak/>
        <w:t>včetně subdodavatelů, dodavatelů nebo subjektů, jejichž způsobilost je využívána ve</w:t>
      </w:r>
      <w:r w:rsidR="00F07E90">
        <w:rPr>
          <w:rFonts w:ascii="Verdana" w:eastAsia="Verdana" w:hAnsi="Verdana" w:cstheme="majorBidi"/>
          <w:bCs/>
          <w:noProof/>
          <w:szCs w:val="26"/>
        </w:rPr>
        <w:t> </w:t>
      </w:r>
      <w:r w:rsidRPr="00FD37C9">
        <w:rPr>
          <w:rFonts w:ascii="Verdana" w:eastAsia="Verdana" w:hAnsi="Verdana" w:cstheme="majorBidi"/>
          <w:bCs/>
          <w:noProof/>
          <w:szCs w:val="26"/>
        </w:rPr>
        <w:t>smyslu směrnic o zadávání veřejných zakázek, pokud představují více než 10 % hodnoty zakázky, nebo společně s nimi.</w:t>
      </w:r>
      <w:bookmarkEnd w:id="19"/>
      <w:bookmarkEnd w:id="20"/>
    </w:p>
    <w:p w14:paraId="0045B4E4" w14:textId="77777777" w:rsidR="00936E97" w:rsidRPr="008C4123" w:rsidRDefault="00936E97" w:rsidP="008C4123">
      <w:pPr>
        <w:keepNext/>
        <w:keepLines/>
        <w:tabs>
          <w:tab w:val="left" w:pos="1361"/>
        </w:tabs>
        <w:spacing w:before="120" w:after="0" w:line="240" w:lineRule="auto"/>
        <w:ind w:left="709"/>
        <w:outlineLvl w:val="1"/>
        <w:rPr>
          <w:rFonts w:ascii="Verdana" w:eastAsia="Verdana" w:hAnsi="Verdana" w:cstheme="majorBidi"/>
          <w:bCs/>
          <w:noProof/>
          <w:sz w:val="10"/>
          <w:szCs w:val="10"/>
        </w:rPr>
      </w:pPr>
    </w:p>
    <w:p w14:paraId="0D3950EB" w14:textId="3F21100D" w:rsidR="00936E97" w:rsidRPr="00CD701B" w:rsidRDefault="00936E97" w:rsidP="008C4123">
      <w:pPr>
        <w:pStyle w:val="Text1-1"/>
        <w:numPr>
          <w:ilvl w:val="0"/>
          <w:numId w:val="0"/>
        </w:numPr>
        <w:spacing w:line="240" w:lineRule="auto"/>
        <w:ind w:left="709"/>
      </w:pPr>
      <w:r>
        <w:t xml:space="preserve">Zadavatel požaduje, aby účastník </w:t>
      </w:r>
      <w:r w:rsidRPr="004926B9">
        <w:t>sám jakožto dodavatel, případně dodavatelé v</w:t>
      </w:r>
      <w:r w:rsidR="00F07E90">
        <w:t> </w:t>
      </w:r>
      <w:r w:rsidRPr="004926B9">
        <w:t>jeho</w:t>
      </w:r>
      <w:r w:rsidR="00F07E90">
        <w:t> </w:t>
      </w:r>
      <w:r w:rsidRPr="004926B9">
        <w:t>rámci sdružení za účelem účasti ve výběrovém řízení</w:t>
      </w:r>
      <w:r>
        <w:t>, ani žádný z jeho poddodavatelů nebo jiných osob,</w:t>
      </w:r>
      <w:r w:rsidRPr="00E64956">
        <w:t xml:space="preserve"> </w:t>
      </w:r>
      <w:r>
        <w:t>jejichž způsobilost je využívána ve smyslu směrnic o</w:t>
      </w:r>
      <w:r w:rsidR="00F07E90">
        <w:t> </w:t>
      </w:r>
      <w:r>
        <w:t xml:space="preserve">zadávání veřejných zakázek, </w:t>
      </w:r>
      <w:r w:rsidRPr="004926B9">
        <w:t>nebyli</w:t>
      </w:r>
      <w:r>
        <w:t xml:space="preserve"> osobami dle odst. 6 tohoto článku a</w:t>
      </w:r>
      <w:r w:rsidR="00F07E90">
        <w:t> </w:t>
      </w:r>
      <w:r w:rsidRPr="004926B9">
        <w:t>Nařízení</w:t>
      </w:r>
      <w:r w:rsidR="00F07E90">
        <w:t> </w:t>
      </w:r>
      <w:r w:rsidRPr="004926B9">
        <w:t>č.</w:t>
      </w:r>
      <w:r w:rsidR="00F07E90">
        <w:t> </w:t>
      </w:r>
      <w:r w:rsidRPr="004926B9">
        <w:t>833/2014</w:t>
      </w:r>
      <w:r>
        <w:t xml:space="preserve"> Sb.</w:t>
      </w:r>
    </w:p>
    <w:p w14:paraId="6AE202CA" w14:textId="7A323B21" w:rsidR="00936E97" w:rsidRDefault="00936E97" w:rsidP="00936E97">
      <w:pPr>
        <w:pStyle w:val="Text1-1"/>
        <w:numPr>
          <w:ilvl w:val="0"/>
          <w:numId w:val="0"/>
        </w:numPr>
        <w:ind w:left="709"/>
      </w:pPr>
      <w:r w:rsidRPr="00CD701B">
        <w:rPr>
          <w:rFonts w:eastAsia="Verdana" w:cstheme="majorBidi"/>
          <w:noProof/>
          <w:szCs w:val="26"/>
        </w:rPr>
        <w:t xml:space="preserve">Dle čl. 2 </w:t>
      </w:r>
      <w:r w:rsidRPr="00831AF6">
        <w:rPr>
          <w:rFonts w:eastAsia="Verdana" w:cstheme="majorBidi"/>
          <w:b/>
          <w:bCs/>
          <w:noProof/>
          <w:szCs w:val="26"/>
        </w:rPr>
        <w:t>nařízení Rady (EU) č. 269/2014</w:t>
      </w:r>
      <w:r w:rsidRPr="00CD701B">
        <w:rPr>
          <w:rFonts w:eastAsia="Verdana" w:cstheme="majorBidi"/>
          <w:noProof/>
          <w:szCs w:val="26"/>
        </w:rPr>
        <w:t xml:space="preserve">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t xml:space="preserve">nařízení </w:t>
      </w:r>
      <w:r w:rsidRPr="00EB54C9">
        <w:t xml:space="preserve">č. 269/2014 </w:t>
      </w:r>
      <w:r>
        <w:rPr>
          <w:rStyle w:val="Znakapoznpodarou"/>
        </w:rPr>
        <w:footnoteReference w:id="2"/>
      </w:r>
      <w:r>
        <w:t xml:space="preserve">, </w:t>
      </w:r>
      <w:r w:rsidRPr="00CD701B">
        <w:rPr>
          <w:rFonts w:eastAsia="Verdana" w:cstheme="majorBidi"/>
          <w:noProof/>
          <w:szCs w:val="26"/>
        </w:rPr>
        <w:t>nesmějí být žádné finanční prostředky ani</w:t>
      </w:r>
      <w:r w:rsidR="00F07E90">
        <w:rPr>
          <w:rFonts w:eastAsia="Verdana" w:cstheme="majorBidi"/>
          <w:noProof/>
          <w:szCs w:val="26"/>
        </w:rPr>
        <w:t> </w:t>
      </w:r>
      <w:r w:rsidRPr="00CD701B">
        <w:rPr>
          <w:rFonts w:eastAsia="Verdana" w:cstheme="majorBidi"/>
          <w:noProof/>
          <w:szCs w:val="26"/>
        </w:rPr>
        <w:t xml:space="preserve">hospodářské zdroje </w:t>
      </w:r>
      <w:r w:rsidRPr="007B7529">
        <w:t>přímo</w:t>
      </w:r>
      <w:r>
        <w:t xml:space="preserve"> ani nepřímo zpřístupněny fyzickým nebo právnickým osobám, subjektům či orgánům nebo fyzickým nebo právnickým osobám, subjektům či</w:t>
      </w:r>
      <w:r w:rsidR="00F07E90">
        <w:t> </w:t>
      </w:r>
      <w:r>
        <w:t xml:space="preserve">orgánům s nimi spojeným </w:t>
      </w:r>
      <w:r w:rsidRPr="007B7529">
        <w:t>uvedeným</w:t>
      </w:r>
      <w:r>
        <w:t xml:space="preserve"> v příloze I nařízení nebo v jejich prospěch;</w:t>
      </w:r>
      <w:r>
        <w:rPr>
          <w:rStyle w:val="normaltextrun"/>
          <w:rFonts w:ascii="Verdana" w:hAnsi="Verdana"/>
          <w:shd w:val="clear" w:color="auto" w:fill="FFFFFF"/>
        </w:rPr>
        <w:t xml:space="preserve"> dle</w:t>
      </w:r>
      <w:r w:rsidR="00F07E90">
        <w:rPr>
          <w:rStyle w:val="normaltextrun"/>
          <w:rFonts w:ascii="Verdana" w:hAnsi="Verdana"/>
          <w:shd w:val="clear" w:color="auto" w:fill="FFFFFF"/>
        </w:rPr>
        <w:t> </w:t>
      </w:r>
      <w:r>
        <w:rPr>
          <w:rStyle w:val="normaltextrun"/>
          <w:rFonts w:ascii="Verdana" w:hAnsi="Verdana"/>
          <w:shd w:val="clear" w:color="auto" w:fill="FFFFFF"/>
        </w:rPr>
        <w:t>čl.</w:t>
      </w:r>
      <w:r w:rsidR="00F07E90">
        <w:rPr>
          <w:rStyle w:val="normaltextrun"/>
          <w:rFonts w:ascii="Verdana" w:hAnsi="Verdana"/>
          <w:shd w:val="clear" w:color="auto" w:fill="FFFFFF"/>
        </w:rPr>
        <w:t> </w:t>
      </w:r>
      <w:r>
        <w:rPr>
          <w:rStyle w:val="normaltextrun"/>
          <w:rFonts w:ascii="Verdana" w:hAnsi="Verdana"/>
          <w:shd w:val="clear" w:color="auto" w:fill="FFFFFF"/>
        </w:rPr>
        <w:t xml:space="preserve">2 </w:t>
      </w:r>
      <w:r w:rsidRPr="00831AF6">
        <w:rPr>
          <w:rStyle w:val="normaltextrun"/>
          <w:rFonts w:ascii="Verdana" w:hAnsi="Verdana"/>
          <w:b/>
          <w:bCs/>
          <w:shd w:val="clear" w:color="auto" w:fill="FFFFFF"/>
        </w:rPr>
        <w:t>nařízení Rady (ES) č. 765/2006</w:t>
      </w:r>
      <w:r>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Pr>
          <w:rStyle w:val="normaltextrun"/>
          <w:rFonts w:ascii="Verdana" w:hAnsi="Verdana"/>
          <w:bdr w:val="none" w:sz="0" w:space="0" w:color="auto" w:frame="1"/>
        </w:rPr>
        <w:t>dle</w:t>
      </w:r>
      <w:r w:rsidR="00F07E90">
        <w:rPr>
          <w:rStyle w:val="normaltextrun"/>
          <w:rFonts w:ascii="Verdana" w:hAnsi="Verdana"/>
          <w:bdr w:val="none" w:sz="0" w:space="0" w:color="auto" w:frame="1"/>
        </w:rPr>
        <w:t> </w:t>
      </w:r>
      <w:r>
        <w:rPr>
          <w:rStyle w:val="normaltextrun"/>
          <w:rFonts w:ascii="Verdana" w:hAnsi="Verdana"/>
          <w:bdr w:val="none" w:sz="0" w:space="0" w:color="auto" w:frame="1"/>
        </w:rPr>
        <w:t>čl.</w:t>
      </w:r>
      <w:r w:rsidR="00F07E90">
        <w:rPr>
          <w:rStyle w:val="normaltextrun"/>
          <w:rFonts w:ascii="Verdana" w:hAnsi="Verdana"/>
          <w:bdr w:val="none" w:sz="0" w:space="0" w:color="auto" w:frame="1"/>
        </w:rPr>
        <w:t> </w:t>
      </w:r>
      <w:r>
        <w:rPr>
          <w:rStyle w:val="normaltextrun"/>
          <w:rFonts w:ascii="Verdana" w:hAnsi="Verdana"/>
          <w:bdr w:val="none" w:sz="0" w:space="0" w:color="auto" w:frame="1"/>
        </w:rPr>
        <w:t>2</w:t>
      </w:r>
      <w:r w:rsidR="00F07E90">
        <w:rPr>
          <w:rStyle w:val="normaltextrun"/>
          <w:rFonts w:ascii="Verdana" w:hAnsi="Verdana"/>
          <w:bdr w:val="none" w:sz="0" w:space="0" w:color="auto" w:frame="1"/>
        </w:rPr>
        <w:t> </w:t>
      </w:r>
      <w:r w:rsidRPr="00831AF6">
        <w:rPr>
          <w:rStyle w:val="normaltextrun"/>
          <w:rFonts w:ascii="Verdana" w:hAnsi="Verdana"/>
          <w:b/>
          <w:bCs/>
          <w:bdr w:val="none" w:sz="0" w:space="0" w:color="auto" w:frame="1"/>
        </w:rPr>
        <w:t>nařízení Rady (EU) č. 208/2014</w:t>
      </w:r>
      <w:r>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Pr>
          <w:rStyle w:val="normaltextrun"/>
          <w:rFonts w:ascii="Verdana" w:hAnsi="Verdana"/>
          <w:shd w:val="clear" w:color="auto" w:fill="FFFFFF"/>
        </w:rPr>
        <w:t>, nesmějí být fyzickým nebo právnickým osobám nebo</w:t>
      </w:r>
      <w:r w:rsidR="00F07E90">
        <w:rPr>
          <w:rStyle w:val="normaltextrun"/>
          <w:rFonts w:ascii="Verdana" w:hAnsi="Verdana"/>
          <w:shd w:val="clear" w:color="auto" w:fill="FFFFFF"/>
        </w:rPr>
        <w:t> </w:t>
      </w:r>
      <w:r>
        <w:rPr>
          <w:rStyle w:val="normaltextrun"/>
          <w:rFonts w:ascii="Verdana" w:hAnsi="Verdana"/>
          <w:shd w:val="clear" w:color="auto" w:fill="FFFFFF"/>
        </w:rPr>
        <w:t>subjektům uvedeným v příloze I tohoto nařízení nebo v jejich prospěch přímo ani nepřímo zpřístupněny žádné finanční prostředky ani hospodářské zdroje </w:t>
      </w:r>
      <w:r w:rsidRPr="00433587">
        <w:t>(</w:t>
      </w:r>
      <w:r>
        <w:t>dále</w:t>
      </w:r>
      <w:r w:rsidR="00F07E90">
        <w:t> </w:t>
      </w:r>
      <w:r>
        <w:t>jen</w:t>
      </w:r>
      <w:r w:rsidR="00F07E90">
        <w:t> </w:t>
      </w:r>
      <w:r w:rsidRPr="00CD701B">
        <w:rPr>
          <w:rFonts w:eastAsia="Verdana" w:cstheme="majorBidi"/>
          <w:b/>
          <w:i/>
          <w:noProof/>
          <w:szCs w:val="26"/>
        </w:rPr>
        <w:t>„Osoby vedené na sankčních seznamech“</w:t>
      </w:r>
      <w:r>
        <w:t>).</w:t>
      </w:r>
    </w:p>
    <w:p w14:paraId="7B91E92B" w14:textId="47AD46BF" w:rsidR="00936E97" w:rsidRDefault="00936E97" w:rsidP="00936E97">
      <w:pPr>
        <w:pStyle w:val="Text1-1"/>
        <w:numPr>
          <w:ilvl w:val="0"/>
          <w:numId w:val="0"/>
        </w:numPr>
        <w:ind w:left="709"/>
      </w:pPr>
      <w:r>
        <w:t xml:space="preserve">Zadavatel dále požaduje, aby účastník </w:t>
      </w:r>
      <w:r w:rsidRPr="004926B9">
        <w:t>sám jakožto dodavatel, případně dodavatelé v jeho rámci sdružení za účelem účasti ve výběrovém řízení</w:t>
      </w:r>
      <w:r>
        <w:t>, ani žádný z</w:t>
      </w:r>
      <w:r w:rsidR="00F07E90">
        <w:t> </w:t>
      </w:r>
      <w:r>
        <w:t>jeho</w:t>
      </w:r>
      <w:r w:rsidR="00F07E90">
        <w:t> </w:t>
      </w:r>
      <w:r>
        <w:t>poddodavatelů nebo jiných osob,</w:t>
      </w:r>
      <w:r w:rsidRPr="00E64956">
        <w:t xml:space="preserve"> </w:t>
      </w:r>
      <w:r>
        <w:t xml:space="preserve">jejichž způsobilost je využívána ve smyslu směrnic o zadávání veřejných zakázek, </w:t>
      </w:r>
      <w:r w:rsidRPr="004926B9">
        <w:t>nebyli</w:t>
      </w:r>
      <w:r>
        <w:t xml:space="preserve"> Osobami vedenými na sankčních seznamech.</w:t>
      </w:r>
    </w:p>
    <w:p w14:paraId="27AB19F9" w14:textId="77777777" w:rsidR="00936E97" w:rsidRDefault="00936E97" w:rsidP="00936E97">
      <w:pPr>
        <w:pStyle w:val="Text1-1"/>
        <w:numPr>
          <w:ilvl w:val="0"/>
          <w:numId w:val="0"/>
        </w:numPr>
        <w:ind w:left="709"/>
      </w:pPr>
      <w:r>
        <w:t>Splnění zadávacích podmínek stanovených zadavatelem dle tohoto článku prokáže účastník předložením čestného prohlášení, jehož vzorové znění je přílohou této Výzvy,</w:t>
      </w:r>
      <w:r w:rsidRPr="007E738C">
        <w:t xml:space="preserve"> v</w:t>
      </w:r>
      <w:r>
        <w:t>e</w:t>
      </w:r>
      <w:r w:rsidRPr="007E738C">
        <w:t xml:space="preserve"> </w:t>
      </w:r>
      <w:r>
        <w:t>své nabídce.</w:t>
      </w:r>
    </w:p>
    <w:p w14:paraId="6A1028F7" w14:textId="77777777" w:rsidR="00936E97" w:rsidRDefault="00936E97" w:rsidP="00936E97">
      <w:pPr>
        <w:pStyle w:val="Text1-1"/>
        <w:numPr>
          <w:ilvl w:val="0"/>
          <w:numId w:val="0"/>
        </w:numPr>
        <w:ind w:left="709"/>
      </w:pPr>
      <w:r>
        <w:t xml:space="preserve">Zadavatel je oprávněn ověřovat si splnění zadávacích podmínek dle tohoto článku. </w:t>
      </w:r>
      <w:r w:rsidRPr="00F35FBD">
        <w:t xml:space="preserve">Vybraný dodavatel je povinen předložit k výzvě zadavatele </w:t>
      </w:r>
      <w:r>
        <w:t xml:space="preserve">analogicky </w:t>
      </w:r>
      <w:r w:rsidRPr="00F35FBD">
        <w:t>dle § 122 odst. 3 písm. b) ZZVZ doklady a informace, z nichž nepochybně vyplyne, 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 xml:space="preserve">podmínky uvedené v tomto článku. </w:t>
      </w:r>
    </w:p>
    <w:p w14:paraId="09007ED3" w14:textId="77777777" w:rsidR="00936E97" w:rsidRDefault="00936E97" w:rsidP="00936E97">
      <w:pPr>
        <w:pStyle w:val="Text1-1"/>
        <w:numPr>
          <w:ilvl w:val="0"/>
          <w:numId w:val="0"/>
        </w:numPr>
        <w:ind w:left="709"/>
      </w:pPr>
      <w:r w:rsidRPr="00FA4410">
        <w:t xml:space="preserve">V případě postupu </w:t>
      </w:r>
      <w:r>
        <w:t>vybraného dodavatele</w:t>
      </w:r>
      <w:r w:rsidRPr="00FA4410">
        <w:t xml:space="preserve"> v rozporu s</w:t>
      </w:r>
      <w:r>
        <w:t xml:space="preserve"> tímto článkem </w:t>
      </w:r>
      <w:r w:rsidRPr="00FA4410">
        <w:t xml:space="preserve">bude </w:t>
      </w:r>
      <w:r>
        <w:t>vybraný dodavatel</w:t>
      </w:r>
      <w:r w:rsidRPr="00FA4410">
        <w:t xml:space="preserve"> vyloučen </w:t>
      </w:r>
      <w:r>
        <w:t>z</w:t>
      </w:r>
      <w:r w:rsidRPr="007E738C">
        <w:t xml:space="preserve"> </w:t>
      </w:r>
      <w:r>
        <w:t>výběrového</w:t>
      </w:r>
      <w:r w:rsidRPr="007E738C">
        <w:t xml:space="preserve"> řízení</w:t>
      </w:r>
      <w:r>
        <w:t>.</w:t>
      </w:r>
    </w:p>
    <w:p w14:paraId="5B1C9B38" w14:textId="77777777" w:rsidR="00B23E9E" w:rsidRDefault="00B23E9E" w:rsidP="00C94497">
      <w:pPr>
        <w:autoSpaceDE w:val="0"/>
        <w:autoSpaceDN w:val="0"/>
        <w:adjustRightInd w:val="0"/>
        <w:spacing w:after="0" w:line="320" w:lineRule="atLeast"/>
        <w:jc w:val="both"/>
        <w:rPr>
          <w:rFonts w:eastAsia="Times New Roman" w:cs="Times New Roman"/>
          <w:color w:val="000000"/>
          <w:lang w:eastAsia="cs-CZ"/>
        </w:rPr>
      </w:pPr>
    </w:p>
    <w:p w14:paraId="7DFFA9AE" w14:textId="77777777" w:rsidR="00C94497" w:rsidRDefault="00C94497" w:rsidP="00C94497">
      <w:pPr>
        <w:spacing w:after="0" w:line="240" w:lineRule="auto"/>
        <w:rPr>
          <w:rFonts w:eastAsia="Times New Roman" w:cs="Times New Roman"/>
          <w:b/>
          <w:color w:val="000000"/>
          <w:lang w:eastAsia="cs-CZ"/>
        </w:rPr>
      </w:pPr>
    </w:p>
    <w:p w14:paraId="38D6B695" w14:textId="77777777" w:rsidR="009F3C21" w:rsidRDefault="009F3C21" w:rsidP="00C94497">
      <w:pPr>
        <w:spacing w:after="0" w:line="240" w:lineRule="auto"/>
        <w:rPr>
          <w:rFonts w:eastAsia="Times New Roman" w:cs="Times New Roman"/>
          <w:b/>
          <w:bCs/>
          <w:lang w:eastAsia="cs-CZ"/>
        </w:rPr>
      </w:pPr>
    </w:p>
    <w:p w14:paraId="0A2B460D" w14:textId="77777777" w:rsidR="00C94497" w:rsidRDefault="00C94497" w:rsidP="00C94497">
      <w:pPr>
        <w:spacing w:after="0" w:line="240" w:lineRule="auto"/>
        <w:rPr>
          <w:rFonts w:eastAsia="Times New Roman" w:cs="Times New Roman"/>
          <w:b/>
          <w:bCs/>
          <w:lang w:eastAsia="cs-CZ"/>
        </w:rPr>
      </w:pPr>
    </w:p>
    <w:p w14:paraId="45888AD8" w14:textId="77777777" w:rsidR="00FE551C" w:rsidRDefault="00FE551C" w:rsidP="00C94497">
      <w:pPr>
        <w:spacing w:after="0" w:line="240" w:lineRule="auto"/>
        <w:rPr>
          <w:rFonts w:eastAsia="Times New Roman" w:cs="Times New Roman"/>
          <w:b/>
          <w:bCs/>
          <w:lang w:eastAsia="cs-CZ"/>
        </w:rPr>
      </w:pPr>
    </w:p>
    <w:p w14:paraId="4A189FD4" w14:textId="77777777" w:rsidR="00FB759F" w:rsidRDefault="00FB759F" w:rsidP="00761F55">
      <w:pPr>
        <w:spacing w:after="0" w:line="240" w:lineRule="auto"/>
        <w:ind w:left="567"/>
        <w:rPr>
          <w:rFonts w:eastAsia="Times New Roman" w:cs="Calibri"/>
          <w:b/>
          <w:bCs/>
          <w:lang w:eastAsia="cs-CZ"/>
        </w:rPr>
      </w:pPr>
      <w:r>
        <w:rPr>
          <w:rFonts w:eastAsia="Times New Roman" w:cs="Calibri"/>
          <w:b/>
          <w:bCs/>
          <w:lang w:eastAsia="cs-CZ"/>
        </w:rPr>
        <w:t>Ing. Pavla Kosinová</w:t>
      </w:r>
    </w:p>
    <w:p w14:paraId="2DB86BE5" w14:textId="77777777" w:rsidR="00FB759F" w:rsidRPr="00FB759F" w:rsidRDefault="00FB759F" w:rsidP="00761F55">
      <w:pPr>
        <w:spacing w:after="0" w:line="240" w:lineRule="auto"/>
        <w:ind w:left="567"/>
        <w:rPr>
          <w:rFonts w:eastAsia="Times New Roman" w:cs="Calibri"/>
          <w:lang w:eastAsia="cs-CZ"/>
        </w:rPr>
      </w:pPr>
      <w:r w:rsidRPr="00FB759F">
        <w:rPr>
          <w:rFonts w:eastAsia="Times New Roman" w:cs="Calibri"/>
          <w:lang w:eastAsia="cs-CZ"/>
        </w:rPr>
        <w:t>Správa železnic, státní organizace</w:t>
      </w:r>
    </w:p>
    <w:p w14:paraId="17100EE7" w14:textId="77777777" w:rsidR="00FB759F" w:rsidRPr="00FB759F" w:rsidRDefault="00FB759F" w:rsidP="00761F55">
      <w:pPr>
        <w:spacing w:after="0" w:line="240" w:lineRule="auto"/>
        <w:ind w:left="567"/>
        <w:rPr>
          <w:rFonts w:eastAsia="Times New Roman" w:cs="Calibri"/>
          <w:lang w:eastAsia="cs-CZ"/>
        </w:rPr>
      </w:pPr>
      <w:r w:rsidRPr="00FB759F">
        <w:rPr>
          <w:rFonts w:eastAsia="Times New Roman" w:cs="Calibri"/>
          <w:lang w:eastAsia="cs-CZ"/>
        </w:rPr>
        <w:t>ředitelka Oblastního ředitelství</w:t>
      </w:r>
    </w:p>
    <w:p w14:paraId="5E187E2C" w14:textId="77777777" w:rsidR="00FB759F" w:rsidRPr="00FB759F" w:rsidRDefault="00FB759F" w:rsidP="00761F55">
      <w:pPr>
        <w:ind w:left="567"/>
      </w:pPr>
      <w:r w:rsidRPr="00FB759F">
        <w:rPr>
          <w:rFonts w:eastAsia="Times New Roman" w:cs="Calibri"/>
          <w:lang w:eastAsia="cs-CZ"/>
        </w:rPr>
        <w:t>Hradec Králové</w:t>
      </w:r>
    </w:p>
    <w:p w14:paraId="3CEBAA04" w14:textId="77777777" w:rsidR="001A6F12" w:rsidRPr="008E4D22" w:rsidRDefault="001A6F12" w:rsidP="00761F55">
      <w:pPr>
        <w:spacing w:line="240" w:lineRule="auto"/>
        <w:jc w:val="center"/>
        <w:rPr>
          <w:rFonts w:eastAsia="Times New Roman" w:cs="Calibri"/>
          <w:b/>
          <w:bCs/>
          <w:sz w:val="20"/>
          <w:szCs w:val="20"/>
          <w:lang w:eastAsia="cs-CZ"/>
        </w:rPr>
      </w:pPr>
      <w:r w:rsidRPr="001A6F12">
        <w:rPr>
          <w:rFonts w:eastAsia="Times New Roman" w:cs="Times New Roman"/>
          <w:lang w:eastAsia="cs-CZ"/>
        </w:rPr>
        <w:br w:type="page"/>
      </w:r>
      <w:r w:rsidRPr="008E4D22">
        <w:rPr>
          <w:rFonts w:eastAsia="Times New Roman" w:cs="Calibri"/>
          <w:b/>
          <w:bCs/>
          <w:sz w:val="20"/>
          <w:szCs w:val="20"/>
          <w:lang w:eastAsia="cs-CZ"/>
        </w:rPr>
        <w:lastRenderedPageBreak/>
        <w:t>Příloha č. 1</w:t>
      </w:r>
    </w:p>
    <w:p w14:paraId="37E634EB" w14:textId="77777777" w:rsidR="001A6F12" w:rsidRPr="008E4D22" w:rsidRDefault="001A6F12" w:rsidP="001A6F12">
      <w:pPr>
        <w:spacing w:after="0" w:line="240" w:lineRule="auto"/>
        <w:jc w:val="center"/>
        <w:rPr>
          <w:rFonts w:eastAsia="Times New Roman" w:cs="Calibri"/>
          <w:b/>
          <w:bCs/>
          <w:sz w:val="20"/>
          <w:szCs w:val="20"/>
          <w:lang w:eastAsia="cs-CZ"/>
        </w:rPr>
      </w:pPr>
      <w:r w:rsidRPr="008E4D22">
        <w:rPr>
          <w:rFonts w:eastAsia="Times New Roman" w:cs="Calibri"/>
          <w:b/>
          <w:bCs/>
          <w:sz w:val="20"/>
          <w:szCs w:val="20"/>
          <w:lang w:eastAsia="cs-CZ"/>
        </w:rPr>
        <w:t>Všeobecné informace o dodavateli</w:t>
      </w:r>
    </w:p>
    <w:p w14:paraId="1588F091" w14:textId="77777777" w:rsidR="001A6F12" w:rsidRPr="001A6F12" w:rsidRDefault="001A6F12" w:rsidP="001A6F12">
      <w:pPr>
        <w:spacing w:before="60" w:after="0" w:line="240" w:lineRule="exact"/>
        <w:rPr>
          <w:rFonts w:eastAsia="Times New Roman" w:cs="Calibri"/>
          <w:lang w:eastAsia="cs-CZ"/>
        </w:rPr>
      </w:pPr>
    </w:p>
    <w:p w14:paraId="16B1FE70" w14:textId="77777777" w:rsidR="000B6541" w:rsidRPr="000B6541" w:rsidRDefault="000B6541" w:rsidP="000B6541">
      <w:pPr>
        <w:spacing w:after="120"/>
        <w:ind w:left="28"/>
        <w:jc w:val="both"/>
      </w:pPr>
      <w:bookmarkStart w:id="21" w:name="_Hlk148531857"/>
      <w:r w:rsidRPr="000B6541">
        <w:t>Obchodní firma/jméno a příjmení</w:t>
      </w:r>
      <w:r w:rsidRPr="000B6541">
        <w:rPr>
          <w:vertAlign w:val="superscript"/>
        </w:rPr>
        <w:footnoteReference w:id="3"/>
      </w:r>
      <w:r w:rsidRPr="000B6541">
        <w:t xml:space="preserve"> [</w:t>
      </w:r>
      <w:r w:rsidRPr="000B6541">
        <w:rPr>
          <w:b/>
          <w:highlight w:val="yellow"/>
        </w:rPr>
        <w:t>DOPLNÍ DODAVATEL</w:t>
      </w:r>
      <w:r w:rsidRPr="000B6541">
        <w:t>]</w:t>
      </w:r>
    </w:p>
    <w:p w14:paraId="457AD7E4" w14:textId="77777777" w:rsidR="000B6541" w:rsidRPr="000B6541" w:rsidRDefault="000B6541" w:rsidP="000B6541">
      <w:pPr>
        <w:spacing w:after="120"/>
        <w:ind w:left="28"/>
        <w:jc w:val="both"/>
      </w:pPr>
      <w:r w:rsidRPr="000B6541">
        <w:t>Sídlo [</w:t>
      </w:r>
      <w:r w:rsidRPr="000B6541">
        <w:rPr>
          <w:highlight w:val="yellow"/>
        </w:rPr>
        <w:t>DOPLNÍ DODAVATEL</w:t>
      </w:r>
      <w:r w:rsidRPr="000B6541">
        <w:t>]</w:t>
      </w:r>
    </w:p>
    <w:p w14:paraId="14B9316E" w14:textId="77777777" w:rsidR="000B6541" w:rsidRPr="000B6541" w:rsidRDefault="000B6541" w:rsidP="000B6541">
      <w:pPr>
        <w:spacing w:after="120"/>
        <w:ind w:left="28"/>
        <w:jc w:val="both"/>
      </w:pPr>
      <w:r w:rsidRPr="000B6541">
        <w:t>IČO: [</w:t>
      </w:r>
      <w:r w:rsidRPr="000B6541">
        <w:rPr>
          <w:highlight w:val="yellow"/>
        </w:rPr>
        <w:t>DOPLNÍ DODAVATEL</w:t>
      </w:r>
      <w:r w:rsidRPr="000B6541">
        <w:t>] DIČ: [</w:t>
      </w:r>
      <w:r w:rsidRPr="000B6541">
        <w:rPr>
          <w:highlight w:val="yellow"/>
        </w:rPr>
        <w:t>DOPLNÍ DODAVATEL</w:t>
      </w:r>
      <w:r w:rsidRPr="000B6541">
        <w:t>]</w:t>
      </w:r>
    </w:p>
    <w:p w14:paraId="1FA9F625" w14:textId="77777777" w:rsidR="000B6541" w:rsidRPr="000B6541" w:rsidRDefault="000B6541" w:rsidP="000B6541">
      <w:pPr>
        <w:spacing w:after="120"/>
        <w:ind w:left="28"/>
        <w:jc w:val="both"/>
      </w:pPr>
      <w:r w:rsidRPr="000B6541">
        <w:t>Právní forma [</w:t>
      </w:r>
      <w:r w:rsidRPr="000B6541">
        <w:rPr>
          <w:highlight w:val="yellow"/>
        </w:rPr>
        <w:t>DOPLNÍ DODAVATEL</w:t>
      </w:r>
      <w:r w:rsidRPr="000B6541">
        <w:t>]</w:t>
      </w:r>
    </w:p>
    <w:p w14:paraId="5654B139" w14:textId="77777777" w:rsidR="000B6541" w:rsidRPr="000B6541" w:rsidRDefault="000B6541" w:rsidP="000B6541">
      <w:pPr>
        <w:spacing w:after="120"/>
        <w:ind w:left="28"/>
        <w:jc w:val="both"/>
      </w:pPr>
      <w:r w:rsidRPr="000B6541">
        <w:t>Státní příslušnost (země registrace) dodavatele [</w:t>
      </w:r>
      <w:r w:rsidRPr="000B6541">
        <w:rPr>
          <w:highlight w:val="yellow"/>
        </w:rPr>
        <w:t>DOPLNÍ DODAVATEL</w:t>
      </w:r>
      <w:r w:rsidRPr="000B6541">
        <w:t>]</w:t>
      </w:r>
    </w:p>
    <w:p w14:paraId="0A1FB200" w14:textId="77777777" w:rsidR="000B6541" w:rsidRPr="000B6541" w:rsidRDefault="000B6541" w:rsidP="000B6541">
      <w:pPr>
        <w:spacing w:after="120"/>
        <w:ind w:left="28"/>
        <w:jc w:val="both"/>
      </w:pPr>
      <w:r w:rsidRPr="000B6541">
        <w:t>Podrobnosti registrace [</w:t>
      </w:r>
      <w:r w:rsidRPr="000B6541">
        <w:rPr>
          <w:highlight w:val="yellow"/>
        </w:rPr>
        <w:t>DOPLNÍ DODAVATEL</w:t>
      </w:r>
      <w:r w:rsidRPr="000B6541">
        <w:t>]</w:t>
      </w:r>
    </w:p>
    <w:p w14:paraId="7CFC58C0" w14:textId="77777777" w:rsidR="000B6541" w:rsidRPr="000B6541" w:rsidRDefault="000B6541" w:rsidP="000B6541">
      <w:pPr>
        <w:spacing w:after="120"/>
        <w:ind w:left="28"/>
        <w:jc w:val="both"/>
      </w:pPr>
      <w:r w:rsidRPr="000B6541">
        <w:t xml:space="preserve">Počet let působení jako dodavatel: </w:t>
      </w:r>
    </w:p>
    <w:p w14:paraId="77E5CB23" w14:textId="77777777" w:rsidR="000B6541" w:rsidRPr="000B6541" w:rsidRDefault="000B6541" w:rsidP="000B6541">
      <w:pPr>
        <w:tabs>
          <w:tab w:val="num" w:pos="1560"/>
        </w:tabs>
        <w:spacing w:after="120"/>
        <w:ind w:left="1077" w:hanging="340"/>
        <w:jc w:val="both"/>
      </w:pPr>
      <w:r w:rsidRPr="000B6541">
        <w:t>ve vlastní zemi [</w:t>
      </w:r>
      <w:r w:rsidRPr="000B6541">
        <w:rPr>
          <w:highlight w:val="yellow"/>
        </w:rPr>
        <w:t>DOPLNÍ DODAVATEL</w:t>
      </w:r>
      <w:r w:rsidRPr="000B6541">
        <w:t>]</w:t>
      </w:r>
    </w:p>
    <w:p w14:paraId="45AEF4A0" w14:textId="77777777" w:rsidR="000B6541" w:rsidRPr="000B6541" w:rsidRDefault="000B6541" w:rsidP="000B6541">
      <w:pPr>
        <w:tabs>
          <w:tab w:val="num" w:pos="1077"/>
        </w:tabs>
        <w:spacing w:after="120"/>
        <w:ind w:left="1077" w:hanging="340"/>
        <w:jc w:val="both"/>
      </w:pPr>
      <w:r w:rsidRPr="000B6541">
        <w:t>v zahraničí [</w:t>
      </w:r>
      <w:r w:rsidRPr="000B6541">
        <w:rPr>
          <w:highlight w:val="yellow"/>
        </w:rPr>
        <w:t>DOPLNÍ DODAVATEL</w:t>
      </w:r>
      <w:r w:rsidRPr="000B6541">
        <w:t>]</w:t>
      </w:r>
    </w:p>
    <w:p w14:paraId="63EB8227" w14:textId="77777777" w:rsidR="000B6541" w:rsidRPr="000B6541" w:rsidRDefault="000B6541" w:rsidP="000B6541">
      <w:pPr>
        <w:spacing w:after="120"/>
        <w:jc w:val="both"/>
      </w:pPr>
      <w:r w:rsidRPr="000B6541">
        <w:t>Dodavatel níže uvede informaci, zda je malým nebo středním podnikem ve smyslu Doporučení Komise 2003/361/ES ze dne 6. května 2003. Malým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p w14:paraId="5CECFED0" w14:textId="77777777" w:rsidR="000B6541" w:rsidRPr="000B6541" w:rsidRDefault="000B6541" w:rsidP="000B6541">
      <w:pPr>
        <w:spacing w:after="120"/>
        <w:jc w:val="both"/>
      </w:pPr>
      <w:r w:rsidRPr="000B6541">
        <w:t>Dodavatel je malým / středním / jiným podnikem [</w:t>
      </w:r>
      <w:r w:rsidRPr="000B6541">
        <w:rPr>
          <w:highlight w:val="yellow"/>
        </w:rPr>
        <w:t>ZVOLÍ DODAVATEL</w:t>
      </w:r>
      <w:r w:rsidRPr="000B6541">
        <w:t xml:space="preserve">] </w:t>
      </w:r>
    </w:p>
    <w:p w14:paraId="0AF859F1" w14:textId="77777777" w:rsidR="000B6541" w:rsidRPr="000B6541" w:rsidRDefault="000B6541" w:rsidP="000B6541">
      <w:pPr>
        <w:spacing w:after="120"/>
        <w:ind w:left="737"/>
        <w:jc w:val="both"/>
      </w:pPr>
      <w:r w:rsidRPr="000B6541">
        <w:t xml:space="preserve"> </w:t>
      </w:r>
    </w:p>
    <w:p w14:paraId="749F26FF" w14:textId="7C47EE9A" w:rsidR="000B6541" w:rsidRPr="000B6541" w:rsidRDefault="000B6541" w:rsidP="000B6541">
      <w:pPr>
        <w:spacing w:after="120"/>
        <w:jc w:val="both"/>
      </w:pPr>
      <w:r w:rsidRPr="000B6541">
        <w:t xml:space="preserve">Řádně jsme se seznámili se zněním zadávacích podmínek veřejné zakázky s názvem </w:t>
      </w:r>
      <w:bookmarkStart w:id="22" w:name="_Hlk155080424"/>
      <w:r w:rsidR="006B5CF8">
        <w:t>„</w:t>
      </w:r>
      <w:r w:rsidR="008C4123" w:rsidRPr="008C4123">
        <w:rPr>
          <w:rFonts w:eastAsia="Times New Roman" w:cs="Times New Roman"/>
          <w:b/>
          <w:lang w:eastAsia="cs-CZ"/>
        </w:rPr>
        <w:t>Oprava trati v úseku Tanvald – Kořenov“ - BOZP</w:t>
      </w:r>
      <w:r w:rsidRPr="000B6541">
        <w:t xml:space="preserve"> </w:t>
      </w:r>
      <w:bookmarkEnd w:id="22"/>
      <w:r w:rsidRPr="000B6541">
        <w:t>a podáním této nabídky akceptujeme vzorovou Smlouvu o dílo a všechny obchodní, technické a další smluvní podmínky uvedené v zadávací dokumentaci této veřejné zakázky a</w:t>
      </w:r>
      <w:r w:rsidR="00DE4C03">
        <w:t> </w:t>
      </w:r>
      <w:r w:rsidRPr="000B6541">
        <w:t>nabízíme provedení a dokončení předmětu plnění veřejné zakázky v souladu se zadávací dokumentací, zadávacími podmínkami a touto nabídkou.</w:t>
      </w:r>
    </w:p>
    <w:p w14:paraId="18A80A89" w14:textId="233F29D4" w:rsidR="000B6541" w:rsidRPr="000B6541" w:rsidRDefault="000B6541" w:rsidP="000B6541">
      <w:pPr>
        <w:spacing w:after="120"/>
        <w:jc w:val="both"/>
      </w:pPr>
      <w:r w:rsidRPr="000B6541">
        <w:t>Podáním nabídky dodavatel prohlašuje, že v souvislosti se zadávanou veřejnou zakázkou neuzavřel a neuzavře s jinými osobami zakázanou dohodu ve smyslu zákona č. 143/2001 Sb., o</w:t>
      </w:r>
      <w:r w:rsidR="00DE4C03">
        <w:t> </w:t>
      </w:r>
      <w:r w:rsidRPr="000B6541">
        <w:t xml:space="preserve">ochraně hospodářské soutěže a o změně některých zákonů (zákon o ochraně hospodářské soutěže), ve znění pozdějších předpisů, ani </w:t>
      </w:r>
      <w:r w:rsidRPr="000B6541">
        <w:rPr>
          <w:rFonts w:ascii="Verdana" w:hAnsi="Verdana"/>
        </w:rPr>
        <w:t>nepřipravoval části nabídek, které mají být hodnoceny podle kritérií hodnocení, ve vzájemné shodě s jiným účastníkem téhož výběrového řízení, s nímž je spojenou osobou podle zákona o daních z příjmů</w:t>
      </w:r>
      <w:r w:rsidRPr="000B6541">
        <w:t xml:space="preserve">.  </w:t>
      </w:r>
    </w:p>
    <w:p w14:paraId="01A8F407" w14:textId="493463B6" w:rsidR="000B6541" w:rsidRPr="000B6541" w:rsidRDefault="000B6541" w:rsidP="000B6541">
      <w:pPr>
        <w:spacing w:after="120"/>
        <w:jc w:val="both"/>
      </w:pPr>
      <w:r w:rsidRPr="000B6541">
        <w:t>Dodavatel potvrzuje, že on ani žádný z jeho poddodavatelů, prostřednictvím kterých v tomto výběrovém řízení prokazuje kvalifikaci, není obchodní společností, ve které veřejný funkcionář uvedený v § 2 odst. 1 písm. c) zák. č. 159/2006 Sb., o střetu zájmů, ve znění pozdějších předpisů, nebo jím ovládaná osoba vlastní podíl představující alespoň 25 % účasti společníka v</w:t>
      </w:r>
      <w:r w:rsidR="00DE4C03">
        <w:t> </w:t>
      </w:r>
      <w:r w:rsidRPr="000B6541">
        <w:t>obchodní společnosti.</w:t>
      </w:r>
    </w:p>
    <w:p w14:paraId="49A6643E" w14:textId="77777777" w:rsidR="000B6541" w:rsidRPr="000B6541" w:rsidRDefault="000B6541" w:rsidP="000B6541">
      <w:pPr>
        <w:spacing w:after="120"/>
        <w:jc w:val="both"/>
      </w:pPr>
      <w:r w:rsidRPr="000B6541">
        <w:rPr>
          <w:rFonts w:eastAsia="Calibri" w:cs="Times New Roman"/>
        </w:rPr>
        <w:t>Dodavatel dále prohlašuje, že dostane-li se dodavatel nebo poddodavatel, prostřednictvím kterého prokazuje v tomto výběrovém řízení kvalifikaci, do střetu zájmů dle § 4b zákona o střetu zájmů, a to kdykoliv až do okamžiku ukončení výběrového řízení, oznámí tuto skutečnost bez zbytečného odkladu zadavateli.</w:t>
      </w:r>
    </w:p>
    <w:p w14:paraId="4F1881C2" w14:textId="34BFA263" w:rsidR="00165FDC" w:rsidRPr="00B86EBD" w:rsidRDefault="000B6541" w:rsidP="00165FDC">
      <w:pPr>
        <w:spacing w:before="240" w:after="0" w:line="240" w:lineRule="exact"/>
        <w:jc w:val="both"/>
        <w:rPr>
          <w:rFonts w:eastAsia="Times New Roman" w:cs="Arial"/>
          <w:lang w:eastAsia="cs-CZ"/>
        </w:rPr>
      </w:pPr>
      <w:r w:rsidRPr="000B6541">
        <w:t>Dodavatel si je vědom všech právních důsledků, které pro něj mohou vyplývat z nepravdivosti zde uvedených údajů a skutečností.</w:t>
      </w:r>
      <w:bookmarkEnd w:id="21"/>
    </w:p>
    <w:p w14:paraId="7A36D959" w14:textId="77777777" w:rsidR="001A6F12" w:rsidRPr="001A6F12" w:rsidRDefault="001A6F12" w:rsidP="001A6F12">
      <w:pPr>
        <w:spacing w:after="120" w:line="240" w:lineRule="auto"/>
        <w:ind w:left="283" w:firstLine="567"/>
        <w:rPr>
          <w:rFonts w:eastAsia="Times New Roman" w:cs="Calibri"/>
          <w:lang w:eastAsia="cs-CZ"/>
        </w:rPr>
      </w:pPr>
    </w:p>
    <w:p w14:paraId="01F0752E" w14:textId="77777777" w:rsidR="001A6F12" w:rsidRPr="008E4D22" w:rsidRDefault="001A6F12" w:rsidP="001A6F12">
      <w:pPr>
        <w:spacing w:line="240" w:lineRule="auto"/>
        <w:ind w:firstLine="567"/>
        <w:jc w:val="center"/>
        <w:rPr>
          <w:rFonts w:eastAsia="Times New Roman" w:cs="Calibri"/>
          <w:b/>
          <w:bCs/>
          <w:sz w:val="20"/>
          <w:szCs w:val="20"/>
          <w:lang w:eastAsia="cs-CZ"/>
        </w:rPr>
      </w:pPr>
      <w:r w:rsidRPr="001A6F12">
        <w:rPr>
          <w:rFonts w:eastAsia="Times New Roman" w:cs="Calibri"/>
          <w:b/>
          <w:bCs/>
          <w:lang w:eastAsia="cs-CZ"/>
        </w:rPr>
        <w:br w:type="page"/>
      </w:r>
      <w:r w:rsidRPr="008E4D22">
        <w:rPr>
          <w:rFonts w:eastAsia="Times New Roman" w:cs="Calibri"/>
          <w:b/>
          <w:bCs/>
          <w:sz w:val="20"/>
          <w:szCs w:val="20"/>
          <w:lang w:eastAsia="cs-CZ"/>
        </w:rPr>
        <w:lastRenderedPageBreak/>
        <w:t>Příloha č. 2</w:t>
      </w:r>
    </w:p>
    <w:p w14:paraId="00CC1BD0" w14:textId="77777777" w:rsidR="001A6F12" w:rsidRPr="008E4D22" w:rsidRDefault="001A6F12" w:rsidP="001A6F12">
      <w:pPr>
        <w:spacing w:line="240" w:lineRule="auto"/>
        <w:ind w:firstLine="567"/>
        <w:jc w:val="center"/>
        <w:rPr>
          <w:rFonts w:eastAsia="Times New Roman" w:cs="Calibri"/>
          <w:b/>
          <w:bCs/>
          <w:sz w:val="20"/>
          <w:szCs w:val="20"/>
          <w:lang w:eastAsia="cs-CZ"/>
        </w:rPr>
      </w:pPr>
      <w:r w:rsidRPr="008E4D22">
        <w:rPr>
          <w:rFonts w:eastAsia="Times New Roman" w:cs="Calibri"/>
          <w:b/>
          <w:bCs/>
          <w:sz w:val="20"/>
          <w:szCs w:val="20"/>
          <w:lang w:eastAsia="cs-CZ"/>
        </w:rPr>
        <w:t>Vzor čestného prohlášení o splnění základní způsobilosti</w:t>
      </w:r>
    </w:p>
    <w:p w14:paraId="3153B396"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14:paraId="731D54BB"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4"/>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sidR="00982E5E">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14:paraId="47486F6D"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40E7709B"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společnost zapsaná v obchodním rejstříku vedeném </w:t>
      </w:r>
      <w:r w:rsidRPr="001A6F12">
        <w:rPr>
          <w:rFonts w:eastAsia="Times New Roman" w:cs="Calibri"/>
          <w:b/>
          <w:bCs/>
          <w:highlight w:val="yellow"/>
          <w:lang w:eastAsia="cs-CZ"/>
        </w:rPr>
        <w:t>[DOPLNÍ DODAVATEL]</w:t>
      </w:r>
      <w:r w:rsidRPr="001A6F12">
        <w:rPr>
          <w:rFonts w:eastAsia="Times New Roman" w:cs="Calibri"/>
          <w:color w:val="000000"/>
          <w:lang w:eastAsia="cs-CZ"/>
        </w:rPr>
        <w:t>,</w:t>
      </w:r>
    </w:p>
    <w:p w14:paraId="09D7B324"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oddíl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 vložka </w:t>
      </w:r>
      <w:r w:rsidRPr="001A6F12">
        <w:rPr>
          <w:rFonts w:eastAsia="Times New Roman" w:cs="Calibri"/>
          <w:b/>
          <w:bCs/>
          <w:highlight w:val="yellow"/>
          <w:lang w:eastAsia="cs-CZ"/>
        </w:rPr>
        <w:t>[DOPLNÍ DODAVATEL]</w:t>
      </w:r>
    </w:p>
    <w:p w14:paraId="330034D6"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zastoupená</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29F7B788"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14:paraId="1F48A251" w14:textId="2D34DE54"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w:t>
      </w:r>
      <w:r w:rsidR="00DE4C03">
        <w:rPr>
          <w:rFonts w:eastAsia="Times New Roman" w:cs="Calibri"/>
          <w:lang w:eastAsia="cs-CZ"/>
        </w:rPr>
        <w:t> </w:t>
      </w:r>
      <w:r w:rsidRPr="001A6F12">
        <w:rPr>
          <w:rFonts w:eastAsia="Times New Roman" w:cs="Calibri"/>
          <w:lang w:eastAsia="cs-CZ"/>
        </w:rPr>
        <w:t>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4087C2F6"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14:paraId="334F206C"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14:paraId="7D9BACE4"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14:paraId="5844A8FA"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14:paraId="5D136C4A" w14:textId="77777777" w:rsidR="001A6F12" w:rsidRPr="001A6F12" w:rsidRDefault="001A6F12" w:rsidP="001A6F12">
      <w:pPr>
        <w:spacing w:after="0" w:line="240" w:lineRule="auto"/>
        <w:ind w:firstLine="567"/>
        <w:rPr>
          <w:rFonts w:eastAsia="Times New Roman" w:cs="Times New Roman"/>
          <w:lang w:eastAsia="cs-CZ"/>
        </w:rPr>
      </w:pPr>
    </w:p>
    <w:p w14:paraId="4D2E3B2F"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01A14DEC"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24371407" w14:textId="77777777" w:rsidR="001A6F12" w:rsidRPr="001A6F12" w:rsidRDefault="001A6F12" w:rsidP="001A6F12">
      <w:pPr>
        <w:spacing w:after="0" w:line="240" w:lineRule="auto"/>
        <w:ind w:firstLine="567"/>
        <w:rPr>
          <w:rFonts w:eastAsia="Times New Roman" w:cs="Times New Roman"/>
          <w:lang w:eastAsia="cs-CZ"/>
        </w:rPr>
      </w:pPr>
    </w:p>
    <w:p w14:paraId="70081A59"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4BA78247" w14:textId="77777777" w:rsidTr="00AE6951">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01E7AA74"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2F82E568"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23B2B119" w14:textId="77777777" w:rsidTr="00AE6951">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743DB0D0"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7DB4FF4A" w14:textId="77777777" w:rsidR="001A6F12" w:rsidRPr="001A6F12" w:rsidRDefault="001A6F12" w:rsidP="001A6F12">
            <w:pPr>
              <w:spacing w:after="0" w:line="240" w:lineRule="auto"/>
              <w:ind w:firstLine="567"/>
              <w:rPr>
                <w:rFonts w:eastAsia="Times New Roman" w:cs="Calibri"/>
                <w:lang w:eastAsia="cs-CZ"/>
              </w:rPr>
            </w:pPr>
          </w:p>
        </w:tc>
      </w:tr>
    </w:tbl>
    <w:p w14:paraId="1940BF43" w14:textId="77777777" w:rsidR="001A6F12" w:rsidRPr="001A6F12" w:rsidRDefault="001A6F12" w:rsidP="001A6F12">
      <w:pPr>
        <w:tabs>
          <w:tab w:val="center" w:pos="7300"/>
          <w:tab w:val="right" w:pos="9072"/>
        </w:tabs>
        <w:spacing w:after="0" w:line="240" w:lineRule="auto"/>
        <w:rPr>
          <w:rFonts w:eastAsia="Times New Roman" w:cs="Times New Roman"/>
          <w:lang w:eastAsia="cs-CZ"/>
        </w:rPr>
      </w:pPr>
    </w:p>
    <w:p w14:paraId="63F62323" w14:textId="77777777" w:rsidR="00982E5E" w:rsidRDefault="00982E5E">
      <w:pPr>
        <w:rPr>
          <w:rFonts w:eastAsia="Times New Roman" w:cs="Calibri"/>
          <w:b/>
          <w:bCs/>
          <w:lang w:eastAsia="cs-CZ"/>
        </w:rPr>
      </w:pPr>
      <w:r>
        <w:rPr>
          <w:rFonts w:eastAsia="Times New Roman" w:cs="Calibri"/>
          <w:b/>
          <w:bCs/>
          <w:lang w:eastAsia="cs-CZ"/>
        </w:rPr>
        <w:br w:type="page"/>
      </w:r>
    </w:p>
    <w:p w14:paraId="74AEDF96" w14:textId="77777777" w:rsidR="001A6F12" w:rsidRPr="008E4D22" w:rsidRDefault="001A6F12" w:rsidP="001A6F12">
      <w:pPr>
        <w:spacing w:after="0" w:line="240" w:lineRule="auto"/>
        <w:jc w:val="center"/>
        <w:rPr>
          <w:rFonts w:eastAsia="Times New Roman" w:cs="Calibri"/>
          <w:b/>
          <w:bCs/>
          <w:sz w:val="20"/>
          <w:szCs w:val="20"/>
          <w:lang w:eastAsia="cs-CZ"/>
        </w:rPr>
      </w:pPr>
      <w:r w:rsidRPr="008E4D22">
        <w:rPr>
          <w:rFonts w:eastAsia="Times New Roman" w:cs="Calibri"/>
          <w:b/>
          <w:bCs/>
          <w:sz w:val="20"/>
          <w:szCs w:val="20"/>
          <w:lang w:eastAsia="cs-CZ"/>
        </w:rPr>
        <w:lastRenderedPageBreak/>
        <w:t>Příloha č. 3</w:t>
      </w:r>
      <w:r w:rsidRPr="008E4D22">
        <w:rPr>
          <w:rFonts w:eastAsia="Times New Roman" w:cs="Calibri"/>
          <w:sz w:val="20"/>
          <w:szCs w:val="20"/>
          <w:lang w:eastAsia="cs-CZ"/>
        </w:rPr>
        <w:t xml:space="preserve"> - </w:t>
      </w:r>
      <w:r w:rsidRPr="008E4D22">
        <w:rPr>
          <w:rFonts w:eastAsia="Times New Roman" w:cs="Calibri"/>
          <w:b/>
          <w:bCs/>
          <w:sz w:val="20"/>
          <w:szCs w:val="20"/>
          <w:lang w:eastAsia="cs-CZ"/>
        </w:rPr>
        <w:t>Seznam významných služeb</w:t>
      </w:r>
    </w:p>
    <w:p w14:paraId="73C47094" w14:textId="77777777" w:rsidR="001A6F12" w:rsidRPr="001A6F12" w:rsidRDefault="001A6F12" w:rsidP="001A6F12">
      <w:pPr>
        <w:spacing w:after="0" w:line="240" w:lineRule="auto"/>
        <w:jc w:val="center"/>
        <w:rPr>
          <w:rFonts w:eastAsia="Times New Roman" w:cs="Calibri"/>
          <w:lang w:eastAsia="cs-CZ"/>
        </w:rPr>
      </w:pPr>
    </w:p>
    <w:tbl>
      <w:tblPr>
        <w:tblW w:w="9072"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127"/>
        <w:gridCol w:w="1632"/>
        <w:gridCol w:w="1911"/>
        <w:gridCol w:w="1560"/>
        <w:gridCol w:w="1842"/>
      </w:tblGrid>
      <w:tr w:rsidR="001A6F12" w:rsidRPr="001A6F12" w14:paraId="290F6AF8" w14:textId="77777777" w:rsidTr="00982E5E">
        <w:trPr>
          <w:cantSplit/>
        </w:trPr>
        <w:tc>
          <w:tcPr>
            <w:tcW w:w="2127" w:type="dxa"/>
          </w:tcPr>
          <w:p w14:paraId="521FDDF8"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Název zakázky</w:t>
            </w:r>
          </w:p>
        </w:tc>
        <w:tc>
          <w:tcPr>
            <w:tcW w:w="1632" w:type="dxa"/>
          </w:tcPr>
          <w:p w14:paraId="2B9344D8"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Objednatel</w:t>
            </w:r>
          </w:p>
        </w:tc>
        <w:tc>
          <w:tcPr>
            <w:tcW w:w="1911" w:type="dxa"/>
          </w:tcPr>
          <w:p w14:paraId="4BC4CC76"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Předmět plnění (stručný popis poskytovaných služeb)</w:t>
            </w:r>
          </w:p>
        </w:tc>
        <w:tc>
          <w:tcPr>
            <w:tcW w:w="1560" w:type="dxa"/>
          </w:tcPr>
          <w:p w14:paraId="57E4BB55"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Termín plnění dle smlouvy</w:t>
            </w:r>
          </w:p>
        </w:tc>
        <w:tc>
          <w:tcPr>
            <w:tcW w:w="1842" w:type="dxa"/>
          </w:tcPr>
          <w:p w14:paraId="7CF39E5E" w14:textId="2FF3748A"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 xml:space="preserve">Cena služeb </w:t>
            </w:r>
            <w:r w:rsidR="00AA755F" w:rsidRPr="001A6F12">
              <w:rPr>
                <w:rFonts w:eastAsia="Times New Roman" w:cs="Calibri"/>
                <w:lang w:eastAsia="cs-CZ"/>
              </w:rPr>
              <w:t>poskytnutých dodavatelem</w:t>
            </w:r>
            <w:proofErr w:type="gramStart"/>
            <w:r w:rsidRPr="001A6F12">
              <w:rPr>
                <w:rFonts w:eastAsia="Times New Roman" w:cs="Calibri"/>
                <w:lang w:eastAsia="cs-CZ"/>
              </w:rPr>
              <w:t>*  v</w:t>
            </w:r>
            <w:proofErr w:type="gramEnd"/>
            <w:r w:rsidRPr="001A6F12">
              <w:rPr>
                <w:rFonts w:eastAsia="Times New Roman" w:cs="Calibri"/>
                <w:lang w:eastAsia="cs-CZ"/>
              </w:rPr>
              <w:t> posledních 3 letech v Kč**bez DPH</w:t>
            </w:r>
          </w:p>
        </w:tc>
      </w:tr>
      <w:tr w:rsidR="001A6F12" w:rsidRPr="001A6F12" w14:paraId="53B96C1B" w14:textId="77777777" w:rsidTr="00982E5E">
        <w:trPr>
          <w:cantSplit/>
        </w:trPr>
        <w:tc>
          <w:tcPr>
            <w:tcW w:w="2127" w:type="dxa"/>
          </w:tcPr>
          <w:p w14:paraId="4F877872" w14:textId="77777777" w:rsidR="001A6F12" w:rsidRPr="001A6F12" w:rsidRDefault="001A6F12" w:rsidP="001A6F12">
            <w:pPr>
              <w:spacing w:before="120" w:after="0" w:line="240" w:lineRule="auto"/>
              <w:rPr>
                <w:rFonts w:eastAsia="Times New Roman" w:cs="Calibri"/>
                <w:b/>
                <w:bCs/>
                <w:i/>
                <w:iCs/>
                <w:lang w:eastAsia="cs-CZ"/>
              </w:rPr>
            </w:pPr>
            <w:r w:rsidRPr="001A6F12">
              <w:rPr>
                <w:rFonts w:eastAsia="Times New Roman" w:cs="Calibri"/>
                <w:b/>
                <w:bCs/>
                <w:i/>
                <w:iCs/>
                <w:lang w:eastAsia="cs-CZ"/>
              </w:rPr>
              <w:t xml:space="preserve">A) v domovské zemi </w:t>
            </w:r>
          </w:p>
        </w:tc>
        <w:tc>
          <w:tcPr>
            <w:tcW w:w="1632" w:type="dxa"/>
          </w:tcPr>
          <w:p w14:paraId="1B248AC7" w14:textId="77777777" w:rsidR="001A6F12" w:rsidRPr="001A6F12" w:rsidRDefault="001A6F12" w:rsidP="001A6F12">
            <w:pPr>
              <w:spacing w:before="120" w:after="0" w:line="240" w:lineRule="auto"/>
              <w:jc w:val="center"/>
              <w:rPr>
                <w:rFonts w:eastAsia="Times New Roman" w:cs="Calibri"/>
                <w:lang w:eastAsia="cs-CZ"/>
              </w:rPr>
            </w:pPr>
          </w:p>
        </w:tc>
        <w:tc>
          <w:tcPr>
            <w:tcW w:w="1911" w:type="dxa"/>
          </w:tcPr>
          <w:p w14:paraId="63ECB434" w14:textId="77777777" w:rsidR="001A6F12" w:rsidRPr="001A6F12" w:rsidRDefault="001A6F12" w:rsidP="001A6F12">
            <w:pPr>
              <w:spacing w:before="120" w:after="0" w:line="240" w:lineRule="auto"/>
              <w:jc w:val="center"/>
              <w:rPr>
                <w:rFonts w:eastAsia="Times New Roman" w:cs="Calibri"/>
                <w:lang w:eastAsia="cs-CZ"/>
              </w:rPr>
            </w:pPr>
          </w:p>
        </w:tc>
        <w:tc>
          <w:tcPr>
            <w:tcW w:w="1560" w:type="dxa"/>
          </w:tcPr>
          <w:p w14:paraId="0ACA2CC6" w14:textId="77777777" w:rsidR="001A6F12" w:rsidRPr="001A6F12" w:rsidRDefault="001A6F12" w:rsidP="001A6F12">
            <w:pPr>
              <w:spacing w:before="120" w:after="0" w:line="240" w:lineRule="auto"/>
              <w:jc w:val="center"/>
              <w:rPr>
                <w:rFonts w:eastAsia="Times New Roman" w:cs="Calibri"/>
                <w:lang w:eastAsia="cs-CZ"/>
              </w:rPr>
            </w:pPr>
          </w:p>
        </w:tc>
        <w:tc>
          <w:tcPr>
            <w:tcW w:w="1842" w:type="dxa"/>
          </w:tcPr>
          <w:p w14:paraId="09246167" w14:textId="77777777" w:rsidR="001A6F12" w:rsidRPr="001A6F12" w:rsidRDefault="001A6F12" w:rsidP="001A6F12">
            <w:pPr>
              <w:spacing w:before="120" w:after="0" w:line="240" w:lineRule="auto"/>
              <w:jc w:val="center"/>
              <w:rPr>
                <w:rFonts w:eastAsia="Times New Roman" w:cs="Calibri"/>
                <w:lang w:eastAsia="cs-CZ"/>
              </w:rPr>
            </w:pPr>
          </w:p>
        </w:tc>
      </w:tr>
      <w:tr w:rsidR="001A6F12" w:rsidRPr="001A6F12" w14:paraId="2306CECA" w14:textId="77777777" w:rsidTr="00982E5E">
        <w:trPr>
          <w:cantSplit/>
        </w:trPr>
        <w:tc>
          <w:tcPr>
            <w:tcW w:w="2127" w:type="dxa"/>
          </w:tcPr>
          <w:p w14:paraId="0B7530C9"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29DD54DB"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2B0D1420"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2FC9DCCD"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6E2881C2"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570E4C6E" w14:textId="77777777" w:rsidTr="00982E5E">
        <w:trPr>
          <w:cantSplit/>
        </w:trPr>
        <w:tc>
          <w:tcPr>
            <w:tcW w:w="2127" w:type="dxa"/>
          </w:tcPr>
          <w:p w14:paraId="5737D0A8"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134C9C7E"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7D1C50FB"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425BAAC3"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51B2E52A"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61FC56A7" w14:textId="77777777" w:rsidTr="00982E5E">
        <w:trPr>
          <w:cantSplit/>
        </w:trPr>
        <w:tc>
          <w:tcPr>
            <w:tcW w:w="2127" w:type="dxa"/>
          </w:tcPr>
          <w:p w14:paraId="5A96FF70"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6DD23F9B"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35DF07EF"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48402195"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5F552F16"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251A364E" w14:textId="77777777" w:rsidTr="00982E5E">
        <w:trPr>
          <w:cantSplit/>
        </w:trPr>
        <w:tc>
          <w:tcPr>
            <w:tcW w:w="2127" w:type="dxa"/>
          </w:tcPr>
          <w:p w14:paraId="28952195"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7C360D98"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40B47076"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654B3C9A"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1260C2B4"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324A23F3" w14:textId="77777777" w:rsidTr="00982E5E">
        <w:trPr>
          <w:cantSplit/>
        </w:trPr>
        <w:tc>
          <w:tcPr>
            <w:tcW w:w="2127" w:type="dxa"/>
          </w:tcPr>
          <w:p w14:paraId="79A209AD"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585A2CA7"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166FF7C9"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608189D2"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64913925"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5746ED33" w14:textId="77777777" w:rsidTr="00982E5E">
        <w:trPr>
          <w:cantSplit/>
        </w:trPr>
        <w:tc>
          <w:tcPr>
            <w:tcW w:w="2127" w:type="dxa"/>
          </w:tcPr>
          <w:p w14:paraId="6151DD25" w14:textId="77777777" w:rsidR="001A6F12" w:rsidRPr="001A6F12" w:rsidRDefault="001A6F12" w:rsidP="001A6F12">
            <w:pPr>
              <w:spacing w:before="120" w:after="0" w:line="240" w:lineRule="exact"/>
              <w:rPr>
                <w:rFonts w:eastAsia="Times New Roman" w:cs="Calibri"/>
                <w:b/>
                <w:bCs/>
                <w:i/>
                <w:iCs/>
                <w:lang w:eastAsia="cs-CZ"/>
              </w:rPr>
            </w:pPr>
            <w:r w:rsidRPr="001A6F12">
              <w:rPr>
                <w:rFonts w:eastAsia="Times New Roman" w:cs="Calibri"/>
                <w:b/>
                <w:bCs/>
                <w:i/>
                <w:iCs/>
                <w:lang w:eastAsia="cs-CZ"/>
              </w:rPr>
              <w:t>B) v zahraničí</w:t>
            </w:r>
          </w:p>
        </w:tc>
        <w:tc>
          <w:tcPr>
            <w:tcW w:w="1632" w:type="dxa"/>
          </w:tcPr>
          <w:p w14:paraId="1C9DB34E" w14:textId="77777777" w:rsidR="001A6F12" w:rsidRPr="001A6F12" w:rsidRDefault="001A6F12" w:rsidP="001A6F12">
            <w:pPr>
              <w:spacing w:before="120" w:after="0" w:line="240" w:lineRule="exact"/>
              <w:jc w:val="center"/>
              <w:rPr>
                <w:rFonts w:eastAsia="Times New Roman" w:cs="Calibri"/>
                <w:lang w:eastAsia="cs-CZ"/>
              </w:rPr>
            </w:pPr>
          </w:p>
        </w:tc>
        <w:tc>
          <w:tcPr>
            <w:tcW w:w="1911" w:type="dxa"/>
          </w:tcPr>
          <w:p w14:paraId="68F46929" w14:textId="77777777" w:rsidR="001A6F12" w:rsidRPr="001A6F12" w:rsidRDefault="001A6F12" w:rsidP="001A6F12">
            <w:pPr>
              <w:spacing w:before="120" w:after="0" w:line="240" w:lineRule="exact"/>
              <w:jc w:val="center"/>
              <w:rPr>
                <w:rFonts w:eastAsia="Times New Roman" w:cs="Calibri"/>
                <w:lang w:eastAsia="cs-CZ"/>
              </w:rPr>
            </w:pPr>
          </w:p>
        </w:tc>
        <w:tc>
          <w:tcPr>
            <w:tcW w:w="1560" w:type="dxa"/>
          </w:tcPr>
          <w:p w14:paraId="03734215" w14:textId="77777777" w:rsidR="001A6F12" w:rsidRPr="001A6F12" w:rsidRDefault="001A6F12" w:rsidP="001A6F12">
            <w:pPr>
              <w:spacing w:before="120" w:after="0" w:line="240" w:lineRule="exact"/>
              <w:jc w:val="center"/>
              <w:rPr>
                <w:rFonts w:eastAsia="Times New Roman" w:cs="Calibri"/>
                <w:lang w:eastAsia="cs-CZ"/>
              </w:rPr>
            </w:pPr>
          </w:p>
        </w:tc>
        <w:tc>
          <w:tcPr>
            <w:tcW w:w="1842" w:type="dxa"/>
          </w:tcPr>
          <w:p w14:paraId="77BAE097" w14:textId="77777777" w:rsidR="001A6F12" w:rsidRPr="001A6F12" w:rsidRDefault="001A6F12" w:rsidP="001A6F12">
            <w:pPr>
              <w:spacing w:before="120" w:after="0" w:line="240" w:lineRule="exact"/>
              <w:jc w:val="center"/>
              <w:rPr>
                <w:rFonts w:eastAsia="Times New Roman" w:cs="Calibri"/>
                <w:lang w:eastAsia="cs-CZ"/>
              </w:rPr>
            </w:pPr>
          </w:p>
        </w:tc>
      </w:tr>
      <w:tr w:rsidR="001A6F12" w:rsidRPr="001A6F12" w14:paraId="0BBAEF98" w14:textId="77777777" w:rsidTr="00982E5E">
        <w:trPr>
          <w:cantSplit/>
        </w:trPr>
        <w:tc>
          <w:tcPr>
            <w:tcW w:w="2127" w:type="dxa"/>
          </w:tcPr>
          <w:p w14:paraId="5706B08B"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36AF975E"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094EC6F2"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2E32E491"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7177606B"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4E2C0E5A" w14:textId="77777777" w:rsidTr="00982E5E">
        <w:trPr>
          <w:cantSplit/>
        </w:trPr>
        <w:tc>
          <w:tcPr>
            <w:tcW w:w="2127" w:type="dxa"/>
          </w:tcPr>
          <w:p w14:paraId="1D86647A"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47C95005"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110FB665"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22D50DB8"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627C1B31"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0FADB488" w14:textId="77777777" w:rsidTr="00982E5E">
        <w:trPr>
          <w:cantSplit/>
        </w:trPr>
        <w:tc>
          <w:tcPr>
            <w:tcW w:w="2127" w:type="dxa"/>
          </w:tcPr>
          <w:p w14:paraId="0B2F6D96"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358BD3A2"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5042B3E9"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29FCC51E"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6122D0B6"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4CFB1098" w14:textId="77777777" w:rsidTr="00982E5E">
        <w:trPr>
          <w:cantSplit/>
        </w:trPr>
        <w:tc>
          <w:tcPr>
            <w:tcW w:w="2127" w:type="dxa"/>
          </w:tcPr>
          <w:p w14:paraId="15F373CA"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37ADD092"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22272FC2"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545FDA3A"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7C43B81C"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bl>
    <w:p w14:paraId="56B86BF6" w14:textId="77777777" w:rsidR="001A6F12" w:rsidRPr="001A6F12" w:rsidRDefault="001A6F12" w:rsidP="001A6F12">
      <w:pPr>
        <w:spacing w:after="0" w:line="240" w:lineRule="exact"/>
        <w:jc w:val="both"/>
        <w:rPr>
          <w:rFonts w:eastAsia="Times New Roman" w:cs="Calibri"/>
          <w:lang w:eastAsia="cs-CZ"/>
        </w:rPr>
      </w:pPr>
    </w:p>
    <w:p w14:paraId="7C12A6E9" w14:textId="60420DBC" w:rsidR="001A6F12" w:rsidRPr="001A6F12" w:rsidRDefault="001A6F12" w:rsidP="001A6F12">
      <w:pPr>
        <w:spacing w:after="0" w:line="240" w:lineRule="exact"/>
        <w:jc w:val="both"/>
        <w:rPr>
          <w:rFonts w:eastAsia="Times New Roman" w:cs="Calibri"/>
          <w:lang w:eastAsia="cs-CZ"/>
        </w:rPr>
      </w:pPr>
      <w:r w:rsidRPr="001A6F12">
        <w:rPr>
          <w:rFonts w:eastAsia="Times New Roman" w:cs="Calibri"/>
          <w:lang w:eastAsia="cs-CZ"/>
        </w:rPr>
        <w:t>* V případě, že dodavatel poskytoval služby jako společník společnosti nebo účastník sdružení či</w:t>
      </w:r>
      <w:r w:rsidR="00DE4C03">
        <w:rPr>
          <w:rFonts w:eastAsia="Times New Roman" w:cs="Calibri"/>
          <w:lang w:eastAsia="cs-CZ"/>
        </w:rPr>
        <w:t> </w:t>
      </w:r>
      <w:r w:rsidRPr="001A6F12">
        <w:rPr>
          <w:rFonts w:eastAsia="Times New Roman" w:cs="Calibri"/>
          <w:lang w:eastAsia="cs-CZ"/>
        </w:rPr>
        <w:t xml:space="preserve">seskupení podávajících společnou nabídku nebo byl subdodavatelem jiného dodavatele, uvede dodavatel cenu (hodnotu) služeb, které sám poskytnul. </w:t>
      </w:r>
    </w:p>
    <w:p w14:paraId="729A4415" w14:textId="77777777" w:rsidR="001A6F12" w:rsidRPr="001A6F12" w:rsidRDefault="001A6F12" w:rsidP="001A6F12">
      <w:pPr>
        <w:spacing w:after="0" w:line="240" w:lineRule="exact"/>
        <w:jc w:val="both"/>
        <w:rPr>
          <w:rFonts w:eastAsia="Times New Roman" w:cs="Calibri"/>
          <w:b/>
          <w:lang w:eastAsia="cs-CZ"/>
        </w:rPr>
      </w:pPr>
    </w:p>
    <w:p w14:paraId="2332DB2F" w14:textId="31F56B8F" w:rsidR="00FE551C" w:rsidRDefault="001A6F12" w:rsidP="001A6F12">
      <w:pPr>
        <w:spacing w:after="0" w:line="240" w:lineRule="exact"/>
        <w:jc w:val="both"/>
        <w:rPr>
          <w:rFonts w:eastAsia="Times New Roman" w:cs="Calibri"/>
          <w:lang w:eastAsia="cs-CZ"/>
        </w:rPr>
      </w:pPr>
      <w:r w:rsidRPr="001A6F12">
        <w:rPr>
          <w:rFonts w:eastAsia="Times New Roman" w:cs="Calibri"/>
          <w:lang w:eastAsia="cs-CZ"/>
        </w:rPr>
        <w:t>**V případě služeb plněných v zahraničí dodavatel uvede ekvivalent ceny v Kč. Pro přepočet z cizí měny použije kurz devizového trhu České národní banky platný v den zahájení výběrového řízení.</w:t>
      </w:r>
    </w:p>
    <w:p w14:paraId="2F2C1F5F" w14:textId="77777777" w:rsidR="00FE551C" w:rsidRDefault="00FE551C">
      <w:pPr>
        <w:rPr>
          <w:rFonts w:eastAsia="Times New Roman" w:cs="Calibri"/>
          <w:lang w:eastAsia="cs-CZ"/>
        </w:rPr>
      </w:pPr>
      <w:r>
        <w:rPr>
          <w:rFonts w:eastAsia="Times New Roman" w:cs="Calibri"/>
          <w:lang w:eastAsia="cs-CZ"/>
        </w:rPr>
        <w:br w:type="page"/>
      </w:r>
    </w:p>
    <w:p w14:paraId="4A260D99" w14:textId="77777777" w:rsidR="00302042" w:rsidRPr="008E4D22" w:rsidRDefault="00302042" w:rsidP="00302042">
      <w:pPr>
        <w:jc w:val="center"/>
        <w:rPr>
          <w:rFonts w:eastAsia="Times New Roman" w:cs="Calibri"/>
          <w:b/>
          <w:bCs/>
          <w:sz w:val="20"/>
          <w:szCs w:val="20"/>
          <w:lang w:eastAsia="cs-CZ"/>
        </w:rPr>
      </w:pPr>
      <w:r w:rsidRPr="008E4D22">
        <w:rPr>
          <w:rFonts w:eastAsia="Times New Roman" w:cs="Calibri"/>
          <w:b/>
          <w:bCs/>
          <w:sz w:val="20"/>
          <w:szCs w:val="20"/>
          <w:lang w:eastAsia="cs-CZ"/>
        </w:rPr>
        <w:lastRenderedPageBreak/>
        <w:t xml:space="preserve">Příloha č. </w:t>
      </w:r>
      <w:r w:rsidR="0023739A" w:rsidRPr="008E4D22">
        <w:rPr>
          <w:rFonts w:eastAsia="Times New Roman" w:cs="Calibri"/>
          <w:b/>
          <w:bCs/>
          <w:sz w:val="20"/>
          <w:szCs w:val="20"/>
          <w:lang w:eastAsia="cs-CZ"/>
        </w:rPr>
        <w:t>4</w:t>
      </w:r>
    </w:p>
    <w:p w14:paraId="30E49627" w14:textId="77777777" w:rsidR="00302042" w:rsidRPr="008E4D22" w:rsidRDefault="00302042" w:rsidP="00302042">
      <w:pPr>
        <w:pStyle w:val="Nadpisbezsl1-2"/>
        <w:jc w:val="center"/>
        <w:rPr>
          <w:rFonts w:asciiTheme="minorHAnsi" w:eastAsia="Times New Roman" w:hAnsiTheme="minorHAnsi" w:cs="Calibri"/>
          <w:bCs/>
          <w:lang w:eastAsia="cs-CZ"/>
        </w:rPr>
      </w:pPr>
      <w:r w:rsidRPr="008E4D22">
        <w:rPr>
          <w:rFonts w:asciiTheme="minorHAnsi" w:eastAsia="Times New Roman" w:hAnsiTheme="minorHAnsi" w:cs="Calibri"/>
          <w:bCs/>
          <w:lang w:eastAsia="cs-CZ"/>
        </w:rPr>
        <w:t>Seznam poddodavatelů</w:t>
      </w:r>
    </w:p>
    <w:p w14:paraId="4C611B67" w14:textId="77777777" w:rsidR="00302042" w:rsidRDefault="00302042" w:rsidP="00302042">
      <w:pPr>
        <w:pStyle w:val="Textbezslovn"/>
      </w:pPr>
    </w:p>
    <w:p w14:paraId="446511F7" w14:textId="77777777" w:rsidR="00302042" w:rsidRDefault="00302042" w:rsidP="00302042">
      <w:pPr>
        <w:pStyle w:val="Textbezslovn"/>
        <w:ind w:left="0"/>
      </w:pPr>
      <w:r>
        <w:t>Jestliže dodavatel uvažuje zadat poddodavateli plnění části veřejné zakázky, uvede následující údaje:</w:t>
      </w:r>
    </w:p>
    <w:p w14:paraId="746EF882" w14:textId="77777777" w:rsidR="00302042" w:rsidRDefault="00302042" w:rsidP="00302042">
      <w:pPr>
        <w:pStyle w:val="Textbezslovn"/>
      </w:pPr>
    </w:p>
    <w:tbl>
      <w:tblPr>
        <w:tblStyle w:val="Mkatabulky"/>
        <w:tblW w:w="0" w:type="auto"/>
        <w:tblLook w:val="04E0" w:firstRow="1" w:lastRow="1" w:firstColumn="1" w:lastColumn="0" w:noHBand="0" w:noVBand="1"/>
      </w:tblPr>
      <w:tblGrid>
        <w:gridCol w:w="2597"/>
        <w:gridCol w:w="3891"/>
        <w:gridCol w:w="2214"/>
      </w:tblGrid>
      <w:tr w:rsidR="00302042" w:rsidRPr="00454716" w14:paraId="585857DB" w14:textId="77777777" w:rsidTr="00AE695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04093E0" w14:textId="77777777" w:rsidR="00302042" w:rsidRPr="00454716" w:rsidRDefault="00302042" w:rsidP="00AE6951">
            <w:pPr>
              <w:rPr>
                <w:b/>
                <w:sz w:val="16"/>
                <w:szCs w:val="16"/>
              </w:rPr>
            </w:pPr>
            <w:r w:rsidRPr="00454716">
              <w:rPr>
                <w:b/>
                <w:sz w:val="16"/>
                <w:szCs w:val="16"/>
              </w:rPr>
              <w:t>Obchodní firma/název/ jméno a příjmení, sídlo poddodavatele, IČO</w:t>
            </w:r>
          </w:p>
        </w:tc>
        <w:tc>
          <w:tcPr>
            <w:tcW w:w="3969" w:type="dxa"/>
          </w:tcPr>
          <w:p w14:paraId="2875F3EF" w14:textId="77777777" w:rsidR="00302042" w:rsidRPr="00454716" w:rsidRDefault="00302042" w:rsidP="00AE695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14:paraId="501BDF74" w14:textId="77777777" w:rsidR="00302042" w:rsidRPr="00454716" w:rsidRDefault="00302042" w:rsidP="00AE695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Pr="006A540D">
              <w:rPr>
                <w:b/>
                <w:sz w:val="16"/>
                <w:szCs w:val="16"/>
              </w:rPr>
              <w:t xml:space="preserve">celkové </w:t>
            </w:r>
            <w:r w:rsidRPr="00454716">
              <w:rPr>
                <w:b/>
                <w:sz w:val="16"/>
                <w:szCs w:val="16"/>
              </w:rPr>
              <w:t>nabídkové ceny</w:t>
            </w:r>
          </w:p>
        </w:tc>
      </w:tr>
      <w:tr w:rsidR="00302042" w:rsidRPr="00454716" w14:paraId="3F2E051F"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502F49EB"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4133A2A6"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4F391D1"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58B77D5C"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63875C63"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5AF031E8"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BB7795B"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12CC8CEE"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12512271"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4DA311BB"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3EC141F"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03FECD25"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4C474B9F"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662CDF56"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280D882"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311C67F2"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6110B6B7"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593E861C"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EABD522"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6095F9E9"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29CC8CA7"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273C9F10"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BAEEBB9"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6E9FD40E"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74A15A73"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6D17E2D0"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8653B46"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3CD28FB5"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0496FEF2"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2FBF4615"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7F067FF"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11BF38CD" w14:textId="77777777" w:rsidTr="00AE695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74DFE612" w14:textId="77777777" w:rsidR="00302042" w:rsidRPr="00454716" w:rsidRDefault="00302042" w:rsidP="00AE6951">
            <w:pPr>
              <w:rPr>
                <w:sz w:val="16"/>
                <w:szCs w:val="16"/>
              </w:rPr>
            </w:pPr>
            <w:r w:rsidRPr="00454716">
              <w:rPr>
                <w:sz w:val="16"/>
                <w:szCs w:val="16"/>
              </w:rPr>
              <w:t>Celkem %</w:t>
            </w:r>
          </w:p>
        </w:tc>
        <w:tc>
          <w:tcPr>
            <w:tcW w:w="3969" w:type="dxa"/>
          </w:tcPr>
          <w:p w14:paraId="4C8A4024" w14:textId="77777777" w:rsidR="00302042" w:rsidRPr="00454716" w:rsidRDefault="00302042" w:rsidP="00AE6951">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6ECB8BCD" w14:textId="77777777" w:rsidR="00302042" w:rsidRPr="00454716" w:rsidRDefault="00302042" w:rsidP="00AE6951">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6FF2D7BA" w14:textId="77777777" w:rsidR="00302042" w:rsidRDefault="00302042">
      <w:pPr>
        <w:rPr>
          <w:rFonts w:eastAsia="Times New Roman" w:cs="Calibri"/>
          <w:b/>
          <w:bCs/>
          <w:lang w:eastAsia="cs-CZ"/>
        </w:rPr>
      </w:pPr>
    </w:p>
    <w:p w14:paraId="524AF0CE" w14:textId="77777777" w:rsidR="00302042" w:rsidRDefault="00302042">
      <w:pPr>
        <w:rPr>
          <w:rFonts w:eastAsia="Times New Roman" w:cs="Calibri"/>
          <w:b/>
          <w:bCs/>
          <w:lang w:eastAsia="cs-CZ"/>
        </w:rPr>
      </w:pPr>
      <w:r>
        <w:rPr>
          <w:rFonts w:eastAsia="Times New Roman" w:cs="Calibri"/>
          <w:b/>
          <w:bCs/>
          <w:lang w:eastAsia="cs-CZ"/>
        </w:rPr>
        <w:br w:type="page"/>
      </w:r>
    </w:p>
    <w:p w14:paraId="200500F4" w14:textId="77777777" w:rsidR="00B23E9E" w:rsidRPr="008E4D22" w:rsidRDefault="00B23E9E" w:rsidP="00B23E9E">
      <w:pPr>
        <w:spacing w:line="240" w:lineRule="auto"/>
        <w:ind w:firstLine="567"/>
        <w:jc w:val="center"/>
        <w:rPr>
          <w:rFonts w:eastAsia="Times New Roman" w:cs="Calibri"/>
          <w:b/>
          <w:bCs/>
          <w:sz w:val="20"/>
          <w:szCs w:val="20"/>
          <w:lang w:eastAsia="cs-CZ"/>
        </w:rPr>
      </w:pPr>
      <w:r w:rsidRPr="008E4D22">
        <w:rPr>
          <w:rFonts w:eastAsia="Times New Roman" w:cs="Calibri"/>
          <w:b/>
          <w:bCs/>
          <w:sz w:val="20"/>
          <w:szCs w:val="20"/>
          <w:lang w:eastAsia="cs-CZ"/>
        </w:rPr>
        <w:lastRenderedPageBreak/>
        <w:t xml:space="preserve">Příloha č. </w:t>
      </w:r>
      <w:r w:rsidR="0023739A" w:rsidRPr="008E4D22">
        <w:rPr>
          <w:rFonts w:eastAsia="Times New Roman" w:cs="Calibri"/>
          <w:b/>
          <w:bCs/>
          <w:sz w:val="20"/>
          <w:szCs w:val="20"/>
          <w:lang w:eastAsia="cs-CZ"/>
        </w:rPr>
        <w:t>5</w:t>
      </w:r>
    </w:p>
    <w:p w14:paraId="7111978C" w14:textId="77777777" w:rsidR="00AA755F" w:rsidRDefault="00AA755F" w:rsidP="00B23E9E">
      <w:pPr>
        <w:pStyle w:val="Textbezslovn"/>
        <w:ind w:left="0"/>
        <w:rPr>
          <w:rFonts w:eastAsia="Times New Roman" w:cs="Calibri"/>
          <w:b/>
          <w:bCs/>
          <w:sz w:val="20"/>
          <w:szCs w:val="20"/>
          <w:lang w:eastAsia="cs-CZ"/>
        </w:rPr>
      </w:pPr>
      <w:r w:rsidRPr="00AA755F">
        <w:rPr>
          <w:rFonts w:eastAsia="Times New Roman" w:cs="Calibri"/>
          <w:b/>
          <w:bCs/>
          <w:sz w:val="20"/>
          <w:szCs w:val="20"/>
          <w:lang w:eastAsia="cs-CZ"/>
        </w:rPr>
        <w:t>Čestné prohlášení o splnění podmínek v souvislosti s mezinárodními sankcemi</w:t>
      </w:r>
    </w:p>
    <w:p w14:paraId="4B4499D4" w14:textId="77777777" w:rsidR="00AA755F" w:rsidRDefault="00AA755F" w:rsidP="00B23E9E">
      <w:pPr>
        <w:pStyle w:val="Textbezslovn"/>
        <w:ind w:left="0"/>
        <w:rPr>
          <w:rFonts w:eastAsia="Times New Roman" w:cs="Calibri"/>
          <w:b/>
          <w:bCs/>
          <w:sz w:val="20"/>
          <w:szCs w:val="20"/>
          <w:lang w:eastAsia="cs-CZ"/>
        </w:rPr>
      </w:pPr>
    </w:p>
    <w:p w14:paraId="24A7FA48" w14:textId="033960D6" w:rsidR="00B23E9E" w:rsidRPr="00964860" w:rsidRDefault="00B23E9E" w:rsidP="00B23E9E">
      <w:pPr>
        <w:pStyle w:val="Textbezslovn"/>
        <w:ind w:left="0"/>
        <w:rPr>
          <w:b/>
        </w:rPr>
      </w:pPr>
      <w:r w:rsidRPr="00964860">
        <w:rPr>
          <w:b/>
        </w:rPr>
        <w:t>Čestné prohlášení</w:t>
      </w:r>
    </w:p>
    <w:p w14:paraId="5B3970C0" w14:textId="77777777" w:rsidR="00B23E9E" w:rsidRPr="00833899" w:rsidRDefault="00B23E9E" w:rsidP="00B23E9E">
      <w:pPr>
        <w:pStyle w:val="Textbezslovn"/>
        <w:ind w:left="0"/>
      </w:pPr>
      <w:r>
        <w:t>Obchodní firma / jméno a příjmení</w:t>
      </w:r>
      <w:r w:rsidRPr="00833899">
        <w:rPr>
          <w:rStyle w:val="Znakapoznpodarou"/>
        </w:rPr>
        <w:footnoteReference w:id="5"/>
      </w:r>
      <w:r w:rsidRPr="00833899">
        <w:t xml:space="preserve">  [</w:t>
      </w:r>
      <w:r w:rsidRPr="00327119">
        <w:rPr>
          <w:b/>
          <w:highlight w:val="yellow"/>
        </w:rPr>
        <w:t>DOPLNÍ DODAVATEL</w:t>
      </w:r>
      <w:r w:rsidRPr="00833899">
        <w:t>]</w:t>
      </w:r>
    </w:p>
    <w:p w14:paraId="45A7525D" w14:textId="77777777" w:rsidR="00B23E9E" w:rsidRPr="00833899" w:rsidRDefault="00B23E9E" w:rsidP="00B23E9E">
      <w:pPr>
        <w:pStyle w:val="Textbezslovn"/>
        <w:ind w:left="0"/>
      </w:pPr>
      <w:r w:rsidRPr="00833899">
        <w:t>se sídlem [</w:t>
      </w:r>
      <w:r w:rsidRPr="00833899">
        <w:rPr>
          <w:highlight w:val="yellow"/>
        </w:rPr>
        <w:t>DOPLNÍ DODAVATEL</w:t>
      </w:r>
      <w:r w:rsidRPr="00833899">
        <w:t>]</w:t>
      </w:r>
    </w:p>
    <w:p w14:paraId="3F0F80BE" w14:textId="77777777" w:rsidR="00B23E9E" w:rsidRPr="00833899" w:rsidRDefault="00B23E9E" w:rsidP="00B23E9E">
      <w:pPr>
        <w:pStyle w:val="Textbezslovn"/>
        <w:ind w:left="0"/>
      </w:pPr>
      <w:r w:rsidRPr="00833899">
        <w:t>IČO: [</w:t>
      </w:r>
      <w:r w:rsidRPr="00833899">
        <w:rPr>
          <w:highlight w:val="yellow"/>
        </w:rPr>
        <w:t>DOPLNÍ DODAVATEL</w:t>
      </w:r>
      <w:r w:rsidRPr="00833899">
        <w:t>]</w:t>
      </w:r>
    </w:p>
    <w:p w14:paraId="50CAD363" w14:textId="77777777" w:rsidR="00B23E9E" w:rsidRPr="00833899" w:rsidRDefault="00B23E9E" w:rsidP="00B23E9E">
      <w:pPr>
        <w:pStyle w:val="Textbezslovn"/>
        <w:ind w:left="0"/>
      </w:pPr>
      <w:r w:rsidRPr="00833899">
        <w:t>společnost zapsaná v obchodním rejstříku vedeném [</w:t>
      </w:r>
      <w:r w:rsidRPr="00833899">
        <w:rPr>
          <w:highlight w:val="yellow"/>
        </w:rPr>
        <w:t>DOPLNÍ DODAVATEL</w:t>
      </w:r>
      <w:r w:rsidRPr="00833899">
        <w:t>],</w:t>
      </w:r>
    </w:p>
    <w:p w14:paraId="101C590E" w14:textId="77777777" w:rsidR="00B23E9E" w:rsidRPr="00833899" w:rsidRDefault="00B23E9E" w:rsidP="00B23E9E">
      <w:pPr>
        <w:pStyle w:val="Textbezslovn"/>
        <w:ind w:left="0"/>
      </w:pPr>
      <w:r w:rsidRPr="00833899">
        <w:t>spisová značka [</w:t>
      </w:r>
      <w:r w:rsidRPr="00833899">
        <w:rPr>
          <w:highlight w:val="yellow"/>
        </w:rPr>
        <w:t>DOPLNÍ DODAVATEL</w:t>
      </w:r>
      <w:r w:rsidRPr="00833899">
        <w:t>]</w:t>
      </w:r>
    </w:p>
    <w:p w14:paraId="2A912AA1" w14:textId="77777777" w:rsidR="00B23E9E" w:rsidRPr="00833899" w:rsidRDefault="00B23E9E" w:rsidP="00B23E9E">
      <w:pPr>
        <w:pStyle w:val="Textbezslovn"/>
        <w:ind w:left="0"/>
      </w:pPr>
      <w:r w:rsidRPr="00833899">
        <w:t>zastoupená [</w:t>
      </w:r>
      <w:r w:rsidRPr="00833899">
        <w:rPr>
          <w:highlight w:val="yellow"/>
        </w:rPr>
        <w:t>DOPLNÍ DODAVATEL</w:t>
      </w:r>
      <w:r w:rsidRPr="00833899">
        <w:t>]</w:t>
      </w:r>
    </w:p>
    <w:p w14:paraId="1E1D3357" w14:textId="77777777" w:rsidR="00B23E9E" w:rsidRDefault="00B23E9E" w:rsidP="00B23E9E">
      <w:pPr>
        <w:spacing w:after="0" w:line="240" w:lineRule="auto"/>
        <w:jc w:val="both"/>
        <w:rPr>
          <w:rFonts w:eastAsia="Times New Roman" w:cs="Times New Roman"/>
          <w:lang w:eastAsia="cs-CZ"/>
        </w:rPr>
      </w:pPr>
    </w:p>
    <w:p w14:paraId="614743B4" w14:textId="5A26FBF7" w:rsidR="00B23E9E" w:rsidRDefault="00B23E9E" w:rsidP="00B23E9E">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w:t>
      </w:r>
      <w:r>
        <w:rPr>
          <w:rFonts w:eastAsia="Times New Roman" w:cs="Times New Roman"/>
          <w:lang w:eastAsia="cs-CZ"/>
        </w:rPr>
        <w:t>podlimitní</w:t>
      </w:r>
      <w:r w:rsidRPr="00DF0EC8">
        <w:rPr>
          <w:rFonts w:eastAsia="Times New Roman" w:cs="Times New Roman"/>
          <w:lang w:eastAsia="cs-CZ"/>
        </w:rPr>
        <w:t xml:space="preserve"> veřejné zakázky s</w:t>
      </w:r>
      <w:r>
        <w:rPr>
          <w:rFonts w:eastAsia="Times New Roman" w:cs="Times New Roman"/>
          <w:lang w:eastAsia="cs-CZ"/>
        </w:rPr>
        <w:t> </w:t>
      </w:r>
      <w:r w:rsidRPr="00DF0EC8">
        <w:rPr>
          <w:rFonts w:eastAsia="Times New Roman" w:cs="Times New Roman"/>
          <w:lang w:eastAsia="cs-CZ"/>
        </w:rPr>
        <w:t>názvem</w:t>
      </w:r>
      <w:r>
        <w:rPr>
          <w:rFonts w:eastAsia="Times New Roman" w:cs="Times New Roman"/>
          <w:lang w:eastAsia="cs-CZ"/>
        </w:rPr>
        <w:t xml:space="preserve"> </w:t>
      </w:r>
      <w:r w:rsidR="00630CC4" w:rsidRPr="00630CC4">
        <w:rPr>
          <w:rFonts w:eastAsia="Times New Roman" w:cs="Times New Roman"/>
          <w:b/>
          <w:lang w:eastAsia="cs-CZ"/>
        </w:rPr>
        <w:t>„</w:t>
      </w:r>
      <w:r w:rsidR="002A0DFE" w:rsidRPr="008C4123">
        <w:rPr>
          <w:rFonts w:eastAsia="Times New Roman" w:cs="Times New Roman"/>
          <w:b/>
          <w:lang w:eastAsia="cs-CZ"/>
        </w:rPr>
        <w:t>Oprava trati v úseku Tanvald – Kořenov“ - BOZP</w:t>
      </w:r>
      <w:r w:rsidRPr="00DF0EC8">
        <w:rPr>
          <w:rFonts w:eastAsia="Times New Roman" w:cs="Times New Roman"/>
          <w:lang w:eastAsia="cs-CZ"/>
        </w:rPr>
        <w:t>, (dále</w:t>
      </w:r>
      <w:r>
        <w:rPr>
          <w:rFonts w:eastAsia="Times New Roman" w:cs="Times New Roman"/>
          <w:lang w:eastAsia="cs-CZ"/>
        </w:rPr>
        <w:t xml:space="preserve"> jen </w:t>
      </w:r>
      <w:r w:rsidRPr="009E5588">
        <w:rPr>
          <w:rFonts w:eastAsia="Times New Roman" w:cs="Times New Roman"/>
          <w:b/>
          <w:lang w:eastAsia="cs-CZ"/>
        </w:rPr>
        <w:t>„Veřejná zakázka“ a „</w:t>
      </w:r>
      <w:r w:rsidR="00097DB9">
        <w:rPr>
          <w:rFonts w:eastAsia="Times New Roman" w:cs="Times New Roman"/>
          <w:b/>
          <w:lang w:eastAsia="cs-CZ"/>
        </w:rPr>
        <w:t>Výběrové</w:t>
      </w:r>
      <w:r w:rsidRPr="009E5588">
        <w:rPr>
          <w:rFonts w:eastAsia="Times New Roman" w:cs="Times New Roman"/>
          <w:b/>
          <w:lang w:eastAsia="cs-CZ"/>
        </w:rPr>
        <w:t xml:space="preserve"> řízení“</w:t>
      </w:r>
      <w:r w:rsidRPr="00E77D54">
        <w:rPr>
          <w:rFonts w:eastAsia="Times New Roman" w:cs="Times New Roman"/>
          <w:lang w:eastAsia="cs-CZ"/>
        </w:rPr>
        <w:t>)</w:t>
      </w:r>
      <w:r>
        <w:rPr>
          <w:rFonts w:eastAsia="Times New Roman" w:cs="Times New Roman"/>
          <w:lang w:eastAsia="cs-CZ"/>
        </w:rPr>
        <w:t>, tímto čestně prohlašuje, že:</w:t>
      </w:r>
    </w:p>
    <w:p w14:paraId="689F9CC9" w14:textId="77777777" w:rsidR="00F31E59" w:rsidRDefault="00F31E59" w:rsidP="00F31E59">
      <w:pPr>
        <w:numPr>
          <w:ilvl w:val="0"/>
          <w:numId w:val="20"/>
        </w:numPr>
        <w:spacing w:after="200" w:line="276" w:lineRule="auto"/>
        <w:contextualSpacing/>
        <w:rPr>
          <w:rFonts w:ascii="Verdana" w:eastAsia="Times New Roman" w:hAnsi="Verdana" w:cs="Times New Roman"/>
          <w:lang w:eastAsia="cs-CZ"/>
        </w:rPr>
      </w:pPr>
      <w:r w:rsidRPr="00F31E59">
        <w:rPr>
          <w:rFonts w:ascii="Verdana" w:eastAsia="Times New Roman" w:hAnsi="Verdana" w:cs="Times New Roman"/>
          <w:lang w:eastAsia="cs-CZ"/>
        </w:rPr>
        <w:t>on sám jakožto dodavatel, ani jeho poddodavatelé, nejsou osobami, na něž se vztahuje zákaz zadání veřejné zakázky ve smyslu § 48a zákona č. 134/2016 Sb., o zadávání veřejných zakázek, ve znění pozdějších předpisů,</w:t>
      </w:r>
    </w:p>
    <w:p w14:paraId="159F1B7F" w14:textId="77777777" w:rsidR="00F31E59" w:rsidRPr="002A0DFE" w:rsidRDefault="00F31E59" w:rsidP="00F31E59">
      <w:pPr>
        <w:spacing w:after="200" w:line="276" w:lineRule="auto"/>
        <w:ind w:left="720"/>
        <w:contextualSpacing/>
        <w:rPr>
          <w:rFonts w:ascii="Verdana" w:eastAsia="Times New Roman" w:hAnsi="Verdana" w:cs="Times New Roman"/>
          <w:sz w:val="10"/>
          <w:szCs w:val="10"/>
          <w:lang w:eastAsia="cs-CZ"/>
        </w:rPr>
      </w:pPr>
    </w:p>
    <w:p w14:paraId="4E4EC0E2" w14:textId="77777777" w:rsidR="00F31E59" w:rsidRPr="00F31E59" w:rsidRDefault="00F31E59" w:rsidP="00F31E59">
      <w:pPr>
        <w:numPr>
          <w:ilvl w:val="0"/>
          <w:numId w:val="20"/>
        </w:numPr>
        <w:spacing w:after="200" w:line="240" w:lineRule="auto"/>
        <w:contextualSpacing/>
        <w:jc w:val="both"/>
        <w:rPr>
          <w:rFonts w:ascii="Verdana" w:eastAsia="Calibri" w:hAnsi="Verdana" w:cs="Times New Roman"/>
        </w:rPr>
      </w:pPr>
      <w:r w:rsidRPr="00F31E59">
        <w:rPr>
          <w:rFonts w:ascii="Verdana" w:eastAsia="Times New Roman" w:hAnsi="Verdana" w:cs="Times New Roman"/>
          <w:lang w:eastAsia="cs-CZ"/>
        </w:rPr>
        <w:t xml:space="preserve">on sám jakožto dodavatel, případně dodavatelé v jeho rámci sdružení za účelem účasti v Zadávacím řízení, ani </w:t>
      </w:r>
      <w:r w:rsidRPr="00F31E59">
        <w:rPr>
          <w:rFonts w:ascii="Verdana" w:eastAsia="Verdana" w:hAnsi="Verdana" w:cs="Times New Roman"/>
        </w:rPr>
        <w:t>žádný z jeho poddodavatelů nebo jiných osob, jejichž způsobilost je využívána ve smyslu evropských směrnic o zadávání veřejných zakázek,</w:t>
      </w:r>
      <w:r w:rsidRPr="00F31E59">
        <w:rPr>
          <w:rFonts w:ascii="Verdana" w:eastAsia="Calibri" w:hAnsi="Verdana" w:cs="Times New Roman"/>
        </w:rPr>
        <w:t xml:space="preserve"> </w:t>
      </w:r>
      <w:r w:rsidRPr="00F31E59">
        <w:rPr>
          <w:rFonts w:ascii="Verdana" w:eastAsia="Calibri" w:hAnsi="Verdana" w:cs="Times New Roman"/>
          <w:b/>
        </w:rPr>
        <w:t>nejsou</w:t>
      </w:r>
      <w:r w:rsidRPr="00F31E59">
        <w:rPr>
          <w:rFonts w:ascii="Verdana" w:eastAsia="Calibri" w:hAnsi="Verdana" w:cs="Times New Roman"/>
        </w:rPr>
        <w:t xml:space="preserve"> osobami </w:t>
      </w:r>
      <w:r w:rsidRPr="00F31E59">
        <w:rPr>
          <w:rFonts w:ascii="Verdana" w:eastAsia="Verdana" w:hAnsi="Verdana" w:cs="Times New Roman"/>
        </w:rPr>
        <w:t>dle článku 5k nařízení Rady (EU) č. 833/2014 ze dne 31. července 2014 o omezujících opatřeních vzhledem k činnostem Ruska destabilizujícím situaci na Ukrajině, ve znění pozdějších předpisů</w:t>
      </w:r>
      <w:r w:rsidRPr="00F31E59">
        <w:rPr>
          <w:rFonts w:ascii="Verdana" w:eastAsia="Calibri" w:hAnsi="Verdana" w:cs="Times New Roman"/>
        </w:rPr>
        <w:t xml:space="preserve">, </w:t>
      </w:r>
    </w:p>
    <w:p w14:paraId="3E4A6D3A" w14:textId="77777777" w:rsidR="00F31E59" w:rsidRPr="002A0DFE" w:rsidRDefault="00F31E59" w:rsidP="00F31E59">
      <w:pPr>
        <w:spacing w:line="240" w:lineRule="auto"/>
        <w:ind w:left="720"/>
        <w:contextualSpacing/>
        <w:jc w:val="both"/>
        <w:rPr>
          <w:rFonts w:ascii="Verdana" w:eastAsia="Calibri" w:hAnsi="Verdana" w:cs="Times New Roman"/>
          <w:sz w:val="10"/>
          <w:szCs w:val="10"/>
        </w:rPr>
      </w:pPr>
    </w:p>
    <w:p w14:paraId="484D1CB7" w14:textId="77777777" w:rsidR="00F31E59" w:rsidRPr="00F31E59" w:rsidRDefault="00F31E59" w:rsidP="00F31E59">
      <w:pPr>
        <w:numPr>
          <w:ilvl w:val="0"/>
          <w:numId w:val="20"/>
        </w:numPr>
        <w:spacing w:after="200" w:line="240" w:lineRule="auto"/>
        <w:contextualSpacing/>
        <w:jc w:val="both"/>
        <w:rPr>
          <w:rFonts w:ascii="Verdana" w:eastAsia="Calibri" w:hAnsi="Verdana" w:cs="Times New Roman"/>
        </w:rPr>
      </w:pPr>
      <w:r w:rsidRPr="00F31E59">
        <w:rPr>
          <w:rFonts w:ascii="Verdana" w:eastAsia="Times New Roman" w:hAnsi="Verdana" w:cs="Times New Roman"/>
          <w:lang w:eastAsia="cs-CZ"/>
        </w:rPr>
        <w:t xml:space="preserve">on sám jakožto dodavatel, případně dodavatelé v jeho rámci sdružení za účelem účasti v Zadávacím řízení, ani </w:t>
      </w:r>
      <w:r w:rsidRPr="00F31E59">
        <w:rPr>
          <w:rFonts w:ascii="Verdana" w:eastAsia="Verdana" w:hAnsi="Verdana" w:cs="Times New Roman"/>
        </w:rPr>
        <w:t xml:space="preserve">žádný z jeho poddodavatelů nebo jiných osob, jejichž způsobilost je využívána ve smyslu evropských směrnic o zadávání veřejných zakázek, </w:t>
      </w:r>
      <w:r w:rsidRPr="00F31E59">
        <w:rPr>
          <w:rFonts w:ascii="Verdana" w:eastAsia="Verdana" w:hAnsi="Verdana" w:cs="Times New Roman"/>
          <w:b/>
        </w:rPr>
        <w:t>nejsou</w:t>
      </w:r>
      <w:r w:rsidRPr="00F31E59">
        <w:rPr>
          <w:rFonts w:ascii="Verdana" w:eastAsia="Verdana" w:hAnsi="Verdana" w:cs="Times New Roman"/>
        </w:rPr>
        <w:t xml:space="preserve"> osobami dle článku 2 nařízení Rady (EU) č. 269/2014 ze dne 17. března 2014, o omezujících opatřeních vzhledem k činnostem narušujícím nebo ohrožujícím územní celistvost, svrchovanost a nezávislost Ukrajiny, ve znění pozdějších předpisů, a</w:t>
      </w:r>
      <w:r w:rsidRPr="00F31E59">
        <w:rPr>
          <w:rFonts w:ascii="Verdana" w:eastAsia="Verdana" w:hAnsi="Verdana" w:cs="Times New Roman"/>
          <w:b/>
        </w:rPr>
        <w:t xml:space="preserve"> </w:t>
      </w:r>
      <w:r w:rsidRPr="00F31E59">
        <w:rPr>
          <w:rFonts w:ascii="Verdana" w:eastAsia="Verdana" w:hAnsi="Verdana" w:cs="Times New Roman"/>
        </w:rPr>
        <w:t xml:space="preserve">dalších prováděcích předpisů k tomuto nařízení Rady (EU) č. 269/2014 anebo osobami dle čl. 2 nařízení Rady (ES) č. 765/2006 ze dne 18. května 2006 o omezujících opatřeních vzhledem k situaci v Bělorusku a k zapojení Běloruska do ruské agrese proti Ukrajině, ve znění pozdějších předpisů </w:t>
      </w:r>
      <w:r w:rsidRPr="00F31E59">
        <w:rPr>
          <w:rFonts w:ascii="Verdana" w:eastAsia="Calibri" w:hAnsi="Verdana" w:cs="Times New Roman"/>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Pr="00F31E59">
        <w:rPr>
          <w:rFonts w:ascii="Verdana" w:eastAsia="Verdana" w:hAnsi="Verdana" w:cs="Times New Roman"/>
        </w:rPr>
        <w:t xml:space="preserve"> (</w:t>
      </w:r>
      <w:r w:rsidRPr="00F31E59">
        <w:rPr>
          <w:rFonts w:ascii="Verdana" w:eastAsia="Verdana" w:hAnsi="Verdana" w:cs="Times New Roman"/>
          <w:b/>
        </w:rPr>
        <w:t>tzv. sankční seznamy</w:t>
      </w:r>
      <w:r w:rsidRPr="00F31E59">
        <w:rPr>
          <w:rFonts w:ascii="Verdana" w:eastAsia="Verdana" w:hAnsi="Verdana" w:cs="Times New Roman"/>
        </w:rPr>
        <w:t>)</w:t>
      </w:r>
      <w:r w:rsidRPr="00F31E59">
        <w:rPr>
          <w:rFonts w:ascii="Verdana" w:eastAsia="Calibri" w:hAnsi="Verdana" w:cs="Times New Roman"/>
        </w:rPr>
        <w:t>.</w:t>
      </w:r>
    </w:p>
    <w:p w14:paraId="51BF13A3" w14:textId="77777777" w:rsidR="002A0DFE" w:rsidRPr="002A0DFE" w:rsidRDefault="002A0DFE" w:rsidP="00F31E59">
      <w:pPr>
        <w:spacing w:line="240" w:lineRule="auto"/>
        <w:jc w:val="both"/>
        <w:rPr>
          <w:rFonts w:ascii="Verdana" w:eastAsia="Calibri" w:hAnsi="Verdana" w:cs="Times New Roman"/>
          <w:sz w:val="6"/>
          <w:szCs w:val="6"/>
        </w:rPr>
      </w:pPr>
    </w:p>
    <w:p w14:paraId="0B580E51" w14:textId="6F560307" w:rsidR="00F31E59" w:rsidRPr="00F31E59" w:rsidRDefault="00F31E59" w:rsidP="00F31E59">
      <w:pPr>
        <w:spacing w:line="240" w:lineRule="auto"/>
        <w:jc w:val="both"/>
        <w:rPr>
          <w:rFonts w:ascii="Verdana" w:eastAsia="Calibri" w:hAnsi="Verdana" w:cs="Times New Roman"/>
        </w:rPr>
      </w:pPr>
      <w:r w:rsidRPr="00F31E59">
        <w:rPr>
          <w:rFonts w:ascii="Verdana" w:eastAsia="Calibri" w:hAnsi="Verdana" w:cs="Times New Roman"/>
        </w:rPr>
        <w:t xml:space="preserve">Účastník dále čestně prohlašuje, že přestane-li on </w:t>
      </w:r>
      <w:r w:rsidRPr="00F31E59">
        <w:rPr>
          <w:rFonts w:ascii="Verdana" w:eastAsia="Times New Roman" w:hAnsi="Verdana" w:cs="Times New Roman"/>
          <w:lang w:eastAsia="cs-CZ"/>
        </w:rPr>
        <w:t>sám jakožto dodavatel, případně dodavatelé v jeho rámci sdružení za účelem účasti v Zadávacím řízení, nebo některý</w:t>
      </w:r>
      <w:r w:rsidRPr="00F31E59">
        <w:rPr>
          <w:rFonts w:ascii="Verdana" w:eastAsia="Verdana" w:hAnsi="Verdana" w:cs="Times New Roman"/>
        </w:rPr>
        <w:t xml:space="preserve"> z jeho poddodavatelů nebo jiných osob, jejichž způsobilost je využívána ve smyslu evropských směrnic o zadávání veřejných zakázek</w:t>
      </w:r>
      <w:r w:rsidRPr="00F31E59">
        <w:rPr>
          <w:rFonts w:ascii="Verdana" w:eastAsia="Calibri" w:hAnsi="Verdana" w:cs="Times New Roman"/>
        </w:rPr>
        <w:t xml:space="preserve">, splňovat výše uvedené podmínky, k nimž se toto četné prohlášení vztahuje, a to kdykoliv až do okamžiku ukončení Zadávacího řízení, oznámí tuto skutečnost bez zbytečného odkladu, nejpozději však </w:t>
      </w:r>
      <w:r w:rsidRPr="00F31E59">
        <w:rPr>
          <w:rFonts w:ascii="Verdana" w:eastAsia="Calibri" w:hAnsi="Verdana" w:cs="Times New Roman"/>
          <w:b/>
        </w:rPr>
        <w:t xml:space="preserve">do 3 pracovních dnů </w:t>
      </w:r>
      <w:r w:rsidRPr="00F31E59">
        <w:rPr>
          <w:rFonts w:ascii="Verdana" w:eastAsia="Calibri" w:hAnsi="Verdana" w:cs="Times New Roman"/>
        </w:rPr>
        <w:t>ode dne, kdy přestal splňovat výše uvedené podmínky, k nimž se toto četné prohlášení vztahuje, zadavateli Veřejné zakázky.</w:t>
      </w:r>
    </w:p>
    <w:p w14:paraId="4C29E3AF" w14:textId="77777777" w:rsidR="00F31E59" w:rsidRPr="00F31E59" w:rsidRDefault="00F31E59" w:rsidP="00F31E59">
      <w:pPr>
        <w:spacing w:line="240" w:lineRule="auto"/>
        <w:jc w:val="both"/>
        <w:rPr>
          <w:rFonts w:ascii="Verdana" w:eastAsia="Times New Roman" w:hAnsi="Verdana" w:cs="Times New Roman"/>
          <w:lang w:eastAsia="cs-CZ"/>
        </w:rPr>
      </w:pPr>
      <w:r w:rsidRPr="00F31E59">
        <w:rPr>
          <w:rFonts w:ascii="Verdana" w:eastAsia="Times New Roman" w:hAnsi="Verdana" w:cs="Times New Roman"/>
          <w:lang w:eastAsia="cs-CZ"/>
        </w:rPr>
        <w:t>Účastník si je vědom všech právních důsledků, které pro něj mohou vyplývat z nepravdivosti zde uvedených údajů a skutečností.</w:t>
      </w:r>
    </w:p>
    <w:p w14:paraId="7B36F2BD" w14:textId="77777777" w:rsidR="002A0DFE" w:rsidRDefault="002A0DFE" w:rsidP="002A0DFE">
      <w:pPr>
        <w:spacing w:after="120"/>
        <w:jc w:val="both"/>
        <w:rPr>
          <w:rFonts w:eastAsia="Times New Roman" w:cs="Times New Roman"/>
          <w:lang w:eastAsia="cs-CZ"/>
        </w:rPr>
      </w:pPr>
    </w:p>
    <w:p w14:paraId="47924FF4" w14:textId="71B2EB1C" w:rsidR="009A6090" w:rsidRDefault="002A0DFE" w:rsidP="002A0DFE">
      <w:pPr>
        <w:spacing w:after="120"/>
        <w:jc w:val="both"/>
        <w:rPr>
          <w:rFonts w:eastAsia="Times New Roman" w:cs="Times New Roman"/>
          <w:lang w:eastAsia="cs-CZ"/>
        </w:rPr>
      </w:pPr>
      <w:r w:rsidRPr="00385E2B">
        <w:rPr>
          <w:rFonts w:eastAsia="Times New Roman" w:cs="Times New Roman"/>
          <w:lang w:eastAsia="cs-CZ"/>
        </w:rPr>
        <w:t>V ……………</w:t>
      </w:r>
      <w:proofErr w:type="gramStart"/>
      <w:r w:rsidRPr="00385E2B">
        <w:rPr>
          <w:rFonts w:eastAsia="Times New Roman" w:cs="Times New Roman"/>
          <w:lang w:eastAsia="cs-CZ"/>
        </w:rPr>
        <w:t>…….</w:t>
      </w:r>
      <w:proofErr w:type="gramEnd"/>
      <w:r w:rsidRPr="00385E2B">
        <w:rPr>
          <w:rFonts w:eastAsia="Times New Roman" w:cs="Times New Roman"/>
          <w:lang w:eastAsia="cs-CZ"/>
        </w:rPr>
        <w:t>… dne ………………………</w:t>
      </w:r>
    </w:p>
    <w:p w14:paraId="60110F93" w14:textId="221F4D92" w:rsidR="009A6090" w:rsidRPr="008E4D22" w:rsidRDefault="009A6090" w:rsidP="009A6090">
      <w:pPr>
        <w:spacing w:line="240" w:lineRule="auto"/>
        <w:ind w:firstLine="567"/>
        <w:jc w:val="center"/>
        <w:rPr>
          <w:rFonts w:eastAsia="Times New Roman" w:cs="Calibri"/>
          <w:b/>
          <w:bCs/>
          <w:sz w:val="20"/>
          <w:szCs w:val="20"/>
          <w:lang w:eastAsia="cs-CZ"/>
        </w:rPr>
      </w:pPr>
      <w:r>
        <w:rPr>
          <w:rFonts w:eastAsia="Times New Roman" w:cs="Times New Roman"/>
          <w:lang w:eastAsia="cs-CZ"/>
        </w:rPr>
        <w:br w:type="page"/>
      </w:r>
      <w:r w:rsidRPr="008E4D22">
        <w:rPr>
          <w:rFonts w:eastAsia="Times New Roman" w:cs="Calibri"/>
          <w:b/>
          <w:bCs/>
          <w:sz w:val="20"/>
          <w:szCs w:val="20"/>
          <w:lang w:eastAsia="cs-CZ"/>
        </w:rPr>
        <w:lastRenderedPageBreak/>
        <w:t xml:space="preserve">Příloha č. </w:t>
      </w:r>
      <w:r>
        <w:rPr>
          <w:rFonts w:eastAsia="Times New Roman" w:cs="Calibri"/>
          <w:b/>
          <w:bCs/>
          <w:sz w:val="20"/>
          <w:szCs w:val="20"/>
          <w:lang w:eastAsia="cs-CZ"/>
        </w:rPr>
        <w:t>6</w:t>
      </w:r>
    </w:p>
    <w:p w14:paraId="098F530C" w14:textId="1EC9EE0A" w:rsidR="009A6090" w:rsidRDefault="00E85AF1" w:rsidP="00E85AF1">
      <w:pPr>
        <w:pStyle w:val="Textbezslovn"/>
        <w:ind w:left="0"/>
        <w:jc w:val="center"/>
        <w:rPr>
          <w:rFonts w:eastAsia="Times New Roman" w:cs="Calibri"/>
          <w:b/>
          <w:bCs/>
          <w:sz w:val="20"/>
          <w:szCs w:val="20"/>
          <w:lang w:eastAsia="cs-CZ"/>
        </w:rPr>
      </w:pPr>
      <w:r>
        <w:rPr>
          <w:rFonts w:eastAsia="Times New Roman" w:cs="Calibri"/>
          <w:b/>
          <w:bCs/>
          <w:sz w:val="20"/>
          <w:szCs w:val="20"/>
          <w:lang w:eastAsia="cs-CZ"/>
        </w:rPr>
        <w:t>Ceník prací nabídka</w:t>
      </w:r>
    </w:p>
    <w:p w14:paraId="257B16C6" w14:textId="77777777" w:rsidR="00E85AF1" w:rsidRDefault="00E85AF1">
      <w:pPr>
        <w:rPr>
          <w:rFonts w:eastAsia="Times New Roman" w:cs="Times New Roman"/>
          <w:lang w:eastAsia="cs-CZ"/>
        </w:rPr>
      </w:pPr>
    </w:p>
    <w:tbl>
      <w:tblPr>
        <w:tblStyle w:val="Mkatabulky"/>
        <w:tblW w:w="0" w:type="auto"/>
        <w:tblLook w:val="04A0" w:firstRow="1" w:lastRow="0" w:firstColumn="1" w:lastColumn="0" w:noHBand="0" w:noVBand="1"/>
      </w:tblPr>
      <w:tblGrid>
        <w:gridCol w:w="706"/>
        <w:gridCol w:w="2831"/>
        <w:gridCol w:w="1022"/>
        <w:gridCol w:w="1196"/>
        <w:gridCol w:w="1311"/>
        <w:gridCol w:w="1626"/>
      </w:tblGrid>
      <w:tr w:rsidR="00E85AF1" w:rsidRPr="00E85AF1" w14:paraId="0CE08CC1" w14:textId="77777777" w:rsidTr="002B4621">
        <w:trPr>
          <w:cnfStyle w:val="100000000000" w:firstRow="1" w:lastRow="0" w:firstColumn="0" w:lastColumn="0" w:oddVBand="0" w:evenVBand="0" w:oddHBand="0" w:evenHBand="0" w:firstRowFirstColumn="0" w:firstRowLastColumn="0" w:lastRowFirstColumn="0" w:lastRowLastColumn="0"/>
          <w:trHeight w:val="1035"/>
        </w:trPr>
        <w:tc>
          <w:tcPr>
            <w:cnfStyle w:val="001000000000" w:firstRow="0" w:lastRow="0" w:firstColumn="1" w:lastColumn="0" w:oddVBand="0" w:evenVBand="0" w:oddHBand="0" w:evenHBand="0" w:firstRowFirstColumn="0" w:firstRowLastColumn="0" w:lastRowFirstColumn="0" w:lastRowLastColumn="0"/>
            <w:tcW w:w="707" w:type="dxa"/>
            <w:tcBorders>
              <w:top w:val="single" w:sz="4" w:space="0" w:color="auto"/>
              <w:left w:val="single" w:sz="4" w:space="0" w:color="auto"/>
              <w:bottom w:val="single" w:sz="4" w:space="0" w:color="auto"/>
              <w:right w:val="single" w:sz="4" w:space="0" w:color="auto"/>
            </w:tcBorders>
            <w:hideMark/>
          </w:tcPr>
          <w:p w14:paraId="0D623BE2" w14:textId="77777777" w:rsidR="00E85AF1" w:rsidRPr="00E85AF1" w:rsidRDefault="00E85AF1" w:rsidP="00E85AF1">
            <w:pPr>
              <w:rPr>
                <w:rFonts w:eastAsia="Times New Roman" w:cs="Times New Roman"/>
                <w:lang w:eastAsia="cs-CZ"/>
              </w:rPr>
            </w:pPr>
            <w:r w:rsidRPr="00E85AF1">
              <w:rPr>
                <w:rFonts w:eastAsia="Times New Roman" w:cs="Times New Roman"/>
                <w:lang w:eastAsia="cs-CZ"/>
              </w:rPr>
              <w:t>Položka</w:t>
            </w:r>
          </w:p>
        </w:tc>
        <w:tc>
          <w:tcPr>
            <w:tcW w:w="2832" w:type="dxa"/>
            <w:tcBorders>
              <w:top w:val="single" w:sz="4" w:space="0" w:color="auto"/>
              <w:left w:val="single" w:sz="4" w:space="0" w:color="auto"/>
              <w:bottom w:val="single" w:sz="4" w:space="0" w:color="auto"/>
              <w:right w:val="single" w:sz="4" w:space="0" w:color="auto"/>
            </w:tcBorders>
            <w:hideMark/>
          </w:tcPr>
          <w:p w14:paraId="0C9FF318" w14:textId="77777777" w:rsidR="00E85AF1" w:rsidRPr="00E85AF1" w:rsidRDefault="00E85AF1" w:rsidP="00E85AF1">
            <w:pPr>
              <w:cnfStyle w:val="100000000000" w:firstRow="1" w:lastRow="0" w:firstColumn="0" w:lastColumn="0" w:oddVBand="0" w:evenVBand="0" w:oddHBand="0" w:evenHBand="0" w:firstRowFirstColumn="0" w:firstRowLastColumn="0" w:lastRowFirstColumn="0" w:lastRowLastColumn="0"/>
              <w:rPr>
                <w:rFonts w:eastAsia="Times New Roman" w:cs="Times New Roman"/>
                <w:lang w:eastAsia="cs-CZ"/>
              </w:rPr>
            </w:pPr>
            <w:r w:rsidRPr="00E85AF1">
              <w:rPr>
                <w:rFonts w:eastAsia="Times New Roman" w:cs="Times New Roman"/>
                <w:lang w:eastAsia="cs-CZ"/>
              </w:rPr>
              <w:t>Popis</w:t>
            </w:r>
          </w:p>
        </w:tc>
        <w:tc>
          <w:tcPr>
            <w:tcW w:w="1022" w:type="dxa"/>
            <w:tcBorders>
              <w:top w:val="single" w:sz="4" w:space="0" w:color="auto"/>
              <w:left w:val="single" w:sz="4" w:space="0" w:color="auto"/>
              <w:bottom w:val="single" w:sz="4" w:space="0" w:color="auto"/>
              <w:right w:val="single" w:sz="4" w:space="0" w:color="auto"/>
            </w:tcBorders>
            <w:hideMark/>
          </w:tcPr>
          <w:p w14:paraId="6F3D96B7" w14:textId="77777777" w:rsidR="00E85AF1" w:rsidRPr="00E85AF1" w:rsidRDefault="00E85AF1" w:rsidP="00E85AF1">
            <w:pPr>
              <w:cnfStyle w:val="100000000000" w:firstRow="1" w:lastRow="0" w:firstColumn="0" w:lastColumn="0" w:oddVBand="0" w:evenVBand="0" w:oddHBand="0" w:evenHBand="0" w:firstRowFirstColumn="0" w:firstRowLastColumn="0" w:lastRowFirstColumn="0" w:lastRowLastColumn="0"/>
              <w:rPr>
                <w:rFonts w:eastAsia="Times New Roman" w:cs="Times New Roman"/>
                <w:lang w:eastAsia="cs-CZ"/>
              </w:rPr>
            </w:pPr>
            <w:r w:rsidRPr="00E85AF1">
              <w:rPr>
                <w:rFonts w:eastAsia="Times New Roman" w:cs="Times New Roman"/>
                <w:lang w:eastAsia="cs-CZ"/>
              </w:rPr>
              <w:t>Měrná jednotka</w:t>
            </w:r>
            <w:r w:rsidRPr="00E85AF1">
              <w:rPr>
                <w:rFonts w:eastAsia="Times New Roman" w:cs="Times New Roman"/>
                <w:lang w:eastAsia="cs-CZ"/>
              </w:rPr>
              <w:br/>
              <w:t>(MJ)</w:t>
            </w:r>
          </w:p>
        </w:tc>
        <w:tc>
          <w:tcPr>
            <w:tcW w:w="1194" w:type="dxa"/>
            <w:tcBorders>
              <w:top w:val="single" w:sz="4" w:space="0" w:color="auto"/>
              <w:left w:val="single" w:sz="4" w:space="0" w:color="auto"/>
              <w:bottom w:val="single" w:sz="4" w:space="0" w:color="auto"/>
              <w:right w:val="single" w:sz="4" w:space="0" w:color="auto"/>
            </w:tcBorders>
            <w:hideMark/>
          </w:tcPr>
          <w:p w14:paraId="28CBD0C2" w14:textId="77777777" w:rsidR="00E85AF1" w:rsidRPr="00E85AF1" w:rsidRDefault="00E85AF1" w:rsidP="00E85AF1">
            <w:pPr>
              <w:cnfStyle w:val="100000000000" w:firstRow="1" w:lastRow="0" w:firstColumn="0" w:lastColumn="0" w:oddVBand="0" w:evenVBand="0" w:oddHBand="0" w:evenHBand="0" w:firstRowFirstColumn="0" w:firstRowLastColumn="0" w:lastRowFirstColumn="0" w:lastRowLastColumn="0"/>
              <w:rPr>
                <w:rFonts w:eastAsia="Times New Roman" w:cs="Times New Roman"/>
                <w:lang w:eastAsia="cs-CZ"/>
              </w:rPr>
            </w:pPr>
            <w:r w:rsidRPr="00E85AF1">
              <w:rPr>
                <w:rFonts w:eastAsia="Times New Roman" w:cs="Times New Roman"/>
                <w:lang w:eastAsia="cs-CZ"/>
              </w:rPr>
              <w:t xml:space="preserve">Celkový předpokládaný objem MJ za OŘ HKR </w:t>
            </w:r>
          </w:p>
        </w:tc>
        <w:tc>
          <w:tcPr>
            <w:tcW w:w="1311" w:type="dxa"/>
            <w:tcBorders>
              <w:top w:val="single" w:sz="4" w:space="0" w:color="auto"/>
              <w:left w:val="single" w:sz="4" w:space="0" w:color="auto"/>
              <w:bottom w:val="single" w:sz="4" w:space="0" w:color="auto"/>
              <w:right w:val="single" w:sz="4" w:space="0" w:color="auto"/>
            </w:tcBorders>
            <w:hideMark/>
          </w:tcPr>
          <w:p w14:paraId="2E147A12" w14:textId="77777777" w:rsidR="00E85AF1" w:rsidRPr="002B4621" w:rsidRDefault="00E85AF1" w:rsidP="00E85AF1">
            <w:pPr>
              <w:cnfStyle w:val="100000000000" w:firstRow="1" w:lastRow="0" w:firstColumn="0" w:lastColumn="0" w:oddVBand="0" w:evenVBand="0" w:oddHBand="0" w:evenHBand="0" w:firstRowFirstColumn="0" w:firstRowLastColumn="0" w:lastRowFirstColumn="0" w:lastRowLastColumn="0"/>
              <w:rPr>
                <w:rFonts w:eastAsia="Times New Roman" w:cs="Times New Roman"/>
                <w:b/>
                <w:bCs/>
                <w:lang w:eastAsia="cs-CZ"/>
              </w:rPr>
            </w:pPr>
            <w:r w:rsidRPr="002B4621">
              <w:rPr>
                <w:rFonts w:eastAsia="Times New Roman" w:cs="Times New Roman"/>
                <w:b/>
                <w:bCs/>
                <w:lang w:eastAsia="cs-CZ"/>
              </w:rPr>
              <w:t>cena za MJ</w:t>
            </w:r>
            <w:r w:rsidRPr="002B4621">
              <w:rPr>
                <w:rFonts w:eastAsia="Times New Roman" w:cs="Times New Roman"/>
                <w:b/>
                <w:bCs/>
                <w:lang w:eastAsia="cs-CZ"/>
              </w:rPr>
              <w:br/>
              <w:t>(Kč bez DPH)</w:t>
            </w:r>
          </w:p>
        </w:tc>
        <w:tc>
          <w:tcPr>
            <w:tcW w:w="1626" w:type="dxa"/>
            <w:tcBorders>
              <w:top w:val="single" w:sz="4" w:space="0" w:color="auto"/>
              <w:left w:val="single" w:sz="4" w:space="0" w:color="auto"/>
              <w:bottom w:val="single" w:sz="4" w:space="0" w:color="auto"/>
              <w:right w:val="single" w:sz="4" w:space="0" w:color="auto"/>
            </w:tcBorders>
            <w:hideMark/>
          </w:tcPr>
          <w:p w14:paraId="629BC4FA" w14:textId="77777777" w:rsidR="00E85AF1" w:rsidRPr="002B4621" w:rsidRDefault="00E85AF1" w:rsidP="00E85AF1">
            <w:pPr>
              <w:cnfStyle w:val="100000000000" w:firstRow="1" w:lastRow="0" w:firstColumn="0" w:lastColumn="0" w:oddVBand="0" w:evenVBand="0" w:oddHBand="0" w:evenHBand="0" w:firstRowFirstColumn="0" w:firstRowLastColumn="0" w:lastRowFirstColumn="0" w:lastRowLastColumn="0"/>
              <w:rPr>
                <w:rFonts w:eastAsia="Times New Roman" w:cs="Times New Roman"/>
                <w:b/>
                <w:bCs/>
                <w:lang w:eastAsia="cs-CZ"/>
              </w:rPr>
            </w:pPr>
            <w:r w:rsidRPr="002B4621">
              <w:rPr>
                <w:rFonts w:eastAsia="Times New Roman" w:cs="Times New Roman"/>
                <w:b/>
                <w:bCs/>
                <w:lang w:eastAsia="cs-CZ"/>
              </w:rPr>
              <w:t xml:space="preserve">Cena celkem </w:t>
            </w:r>
            <w:r w:rsidRPr="002B4621">
              <w:rPr>
                <w:rFonts w:eastAsia="Times New Roman" w:cs="Times New Roman"/>
                <w:b/>
                <w:bCs/>
                <w:lang w:eastAsia="cs-CZ"/>
              </w:rPr>
              <w:br/>
              <w:t>(Kč bez DPH)</w:t>
            </w:r>
          </w:p>
        </w:tc>
      </w:tr>
      <w:tr w:rsidR="00E85AF1" w:rsidRPr="00E85AF1" w14:paraId="60A0A838" w14:textId="77777777" w:rsidTr="002B4621">
        <w:trPr>
          <w:trHeight w:val="1819"/>
        </w:trPr>
        <w:tc>
          <w:tcPr>
            <w:cnfStyle w:val="001000000000" w:firstRow="0" w:lastRow="0" w:firstColumn="1" w:lastColumn="0" w:oddVBand="0" w:evenVBand="0" w:oddHBand="0" w:evenHBand="0" w:firstRowFirstColumn="0" w:firstRowLastColumn="0" w:lastRowFirstColumn="0" w:lastRowLastColumn="0"/>
            <w:tcW w:w="707" w:type="dxa"/>
            <w:tcBorders>
              <w:top w:val="single" w:sz="4" w:space="0" w:color="auto"/>
              <w:left w:val="single" w:sz="4" w:space="0" w:color="auto"/>
              <w:bottom w:val="single" w:sz="4" w:space="0" w:color="auto"/>
              <w:right w:val="single" w:sz="4" w:space="0" w:color="auto"/>
            </w:tcBorders>
            <w:hideMark/>
          </w:tcPr>
          <w:p w14:paraId="1D848B1A" w14:textId="77777777" w:rsidR="00E85AF1" w:rsidRPr="00E85AF1" w:rsidRDefault="00E85AF1" w:rsidP="00E85AF1">
            <w:pPr>
              <w:rPr>
                <w:rFonts w:eastAsia="Times New Roman" w:cs="Times New Roman"/>
                <w:lang w:eastAsia="cs-CZ"/>
              </w:rPr>
            </w:pPr>
            <w:r w:rsidRPr="00E85AF1">
              <w:rPr>
                <w:rFonts w:eastAsia="Times New Roman" w:cs="Times New Roman"/>
                <w:lang w:eastAsia="cs-CZ"/>
              </w:rPr>
              <w:t>1</w:t>
            </w:r>
          </w:p>
        </w:tc>
        <w:tc>
          <w:tcPr>
            <w:tcW w:w="2832" w:type="dxa"/>
            <w:tcBorders>
              <w:top w:val="single" w:sz="4" w:space="0" w:color="auto"/>
              <w:left w:val="single" w:sz="4" w:space="0" w:color="auto"/>
              <w:bottom w:val="single" w:sz="4" w:space="0" w:color="auto"/>
              <w:right w:val="single" w:sz="4" w:space="0" w:color="auto"/>
            </w:tcBorders>
            <w:hideMark/>
          </w:tcPr>
          <w:p w14:paraId="00D926C3" w14:textId="77777777" w:rsidR="00E85AF1" w:rsidRPr="00E85AF1" w:rsidRDefault="00E85AF1">
            <w:pPr>
              <w:cnfStyle w:val="000000000000" w:firstRow="0" w:lastRow="0" w:firstColumn="0" w:lastColumn="0" w:oddVBand="0" w:evenVBand="0" w:oddHBand="0" w:evenHBand="0" w:firstRowFirstColumn="0" w:firstRowLastColumn="0" w:lastRowFirstColumn="0" w:lastRowLastColumn="0"/>
              <w:rPr>
                <w:rFonts w:eastAsia="Times New Roman" w:cs="Times New Roman"/>
                <w:lang w:eastAsia="cs-CZ"/>
              </w:rPr>
            </w:pPr>
            <w:r w:rsidRPr="00E85AF1">
              <w:rPr>
                <w:rFonts w:eastAsia="Times New Roman" w:cs="Times New Roman"/>
                <w:lang w:eastAsia="cs-CZ"/>
              </w:rPr>
              <w:t>Zpracování plánu bezpečnosti a ochrany zdraví při práci na staveništi a souhrn dalších dokumentů stanovených zákonem č. 309/2006 Sb. a souvisejícími předpisy Součástí bude mimo jiné zpracování informací o rizicích (přehled rizik) a zpracování přehledu legislativy na úseku BOZP</w:t>
            </w:r>
          </w:p>
        </w:tc>
        <w:tc>
          <w:tcPr>
            <w:tcW w:w="1022" w:type="dxa"/>
            <w:tcBorders>
              <w:top w:val="single" w:sz="4" w:space="0" w:color="auto"/>
              <w:left w:val="single" w:sz="4" w:space="0" w:color="auto"/>
              <w:bottom w:val="single" w:sz="4" w:space="0" w:color="auto"/>
              <w:right w:val="single" w:sz="4" w:space="0" w:color="auto"/>
            </w:tcBorders>
            <w:hideMark/>
          </w:tcPr>
          <w:p w14:paraId="25B0B0CD" w14:textId="77777777" w:rsidR="00E85AF1" w:rsidRPr="00E85AF1" w:rsidRDefault="00E85AF1" w:rsidP="00E85AF1">
            <w:pPr>
              <w:cnfStyle w:val="000000000000" w:firstRow="0" w:lastRow="0" w:firstColumn="0" w:lastColumn="0" w:oddVBand="0" w:evenVBand="0" w:oddHBand="0" w:evenHBand="0" w:firstRowFirstColumn="0" w:firstRowLastColumn="0" w:lastRowFirstColumn="0" w:lastRowLastColumn="0"/>
              <w:rPr>
                <w:rFonts w:eastAsia="Times New Roman" w:cs="Times New Roman"/>
                <w:lang w:eastAsia="cs-CZ"/>
              </w:rPr>
            </w:pPr>
            <w:proofErr w:type="spellStart"/>
            <w:r w:rsidRPr="00E85AF1">
              <w:rPr>
                <w:rFonts w:eastAsia="Times New Roman" w:cs="Times New Roman"/>
                <w:lang w:eastAsia="cs-CZ"/>
              </w:rPr>
              <w:t>kpl</w:t>
            </w:r>
            <w:proofErr w:type="spellEnd"/>
          </w:p>
        </w:tc>
        <w:tc>
          <w:tcPr>
            <w:tcW w:w="1194" w:type="dxa"/>
            <w:tcBorders>
              <w:top w:val="single" w:sz="4" w:space="0" w:color="auto"/>
              <w:left w:val="single" w:sz="4" w:space="0" w:color="auto"/>
              <w:bottom w:val="single" w:sz="4" w:space="0" w:color="auto"/>
              <w:right w:val="single" w:sz="4" w:space="0" w:color="auto"/>
            </w:tcBorders>
            <w:hideMark/>
          </w:tcPr>
          <w:p w14:paraId="067B7787" w14:textId="77777777" w:rsidR="00E85AF1" w:rsidRPr="00E85AF1" w:rsidRDefault="00E85AF1" w:rsidP="00E85AF1">
            <w:pPr>
              <w:cnfStyle w:val="000000000000" w:firstRow="0" w:lastRow="0" w:firstColumn="0" w:lastColumn="0" w:oddVBand="0" w:evenVBand="0" w:oddHBand="0" w:evenHBand="0" w:firstRowFirstColumn="0" w:firstRowLastColumn="0" w:lastRowFirstColumn="0" w:lastRowLastColumn="0"/>
              <w:rPr>
                <w:rFonts w:eastAsia="Times New Roman" w:cs="Times New Roman"/>
                <w:b/>
                <w:bCs/>
                <w:lang w:eastAsia="cs-CZ"/>
              </w:rPr>
            </w:pPr>
            <w:r w:rsidRPr="00E85AF1">
              <w:rPr>
                <w:rFonts w:eastAsia="Times New Roman" w:cs="Times New Roman"/>
                <w:b/>
                <w:bCs/>
                <w:lang w:eastAsia="cs-CZ"/>
              </w:rPr>
              <w:t>1</w:t>
            </w:r>
          </w:p>
        </w:tc>
        <w:tc>
          <w:tcPr>
            <w:tcW w:w="1311" w:type="dxa"/>
            <w:tcBorders>
              <w:top w:val="single" w:sz="4" w:space="0" w:color="auto"/>
              <w:left w:val="single" w:sz="4" w:space="0" w:color="auto"/>
              <w:bottom w:val="single" w:sz="4" w:space="0" w:color="auto"/>
              <w:right w:val="single" w:sz="4" w:space="0" w:color="auto"/>
            </w:tcBorders>
            <w:hideMark/>
          </w:tcPr>
          <w:p w14:paraId="49A526DC" w14:textId="40010CCC" w:rsidR="00E85AF1" w:rsidRPr="002B4621" w:rsidRDefault="00E85AF1" w:rsidP="00E85AF1">
            <w:pPr>
              <w:cnfStyle w:val="000000000000" w:firstRow="0" w:lastRow="0" w:firstColumn="0" w:lastColumn="0" w:oddVBand="0" w:evenVBand="0" w:oddHBand="0" w:evenHBand="0" w:firstRowFirstColumn="0" w:firstRowLastColumn="0" w:lastRowFirstColumn="0" w:lastRowLastColumn="0"/>
              <w:rPr>
                <w:rFonts w:eastAsia="Times New Roman" w:cs="Times New Roman"/>
                <w:b/>
                <w:bCs/>
                <w:lang w:eastAsia="cs-CZ"/>
              </w:rPr>
            </w:pPr>
            <w:r w:rsidRPr="002B4621">
              <w:rPr>
                <w:rFonts w:eastAsia="Times New Roman" w:cs="Times New Roman"/>
                <w:b/>
                <w:bCs/>
                <w:lang w:eastAsia="cs-CZ"/>
              </w:rPr>
              <w:t> </w:t>
            </w:r>
            <w:r w:rsidRPr="002B4621">
              <w:rPr>
                <w:b/>
                <w:bCs/>
              </w:rPr>
              <w:t>[</w:t>
            </w:r>
            <w:r w:rsidRPr="002B4621">
              <w:rPr>
                <w:b/>
                <w:bCs/>
                <w:highlight w:val="yellow"/>
              </w:rPr>
              <w:t>DOPLNÍ DODAVATEL</w:t>
            </w:r>
            <w:r w:rsidRPr="002B4621">
              <w:rPr>
                <w:b/>
                <w:bCs/>
              </w:rPr>
              <w:t>]</w:t>
            </w:r>
          </w:p>
        </w:tc>
        <w:tc>
          <w:tcPr>
            <w:tcW w:w="1626" w:type="dxa"/>
            <w:tcBorders>
              <w:top w:val="single" w:sz="4" w:space="0" w:color="auto"/>
              <w:left w:val="single" w:sz="4" w:space="0" w:color="auto"/>
              <w:bottom w:val="single" w:sz="4" w:space="0" w:color="auto"/>
              <w:right w:val="single" w:sz="4" w:space="0" w:color="auto"/>
            </w:tcBorders>
            <w:hideMark/>
          </w:tcPr>
          <w:p w14:paraId="5FD09994" w14:textId="70580A17" w:rsidR="00E85AF1" w:rsidRPr="002B4621" w:rsidRDefault="00E85AF1" w:rsidP="00E85AF1">
            <w:pPr>
              <w:cnfStyle w:val="000000000000" w:firstRow="0" w:lastRow="0" w:firstColumn="0" w:lastColumn="0" w:oddVBand="0" w:evenVBand="0" w:oddHBand="0" w:evenHBand="0" w:firstRowFirstColumn="0" w:firstRowLastColumn="0" w:lastRowFirstColumn="0" w:lastRowLastColumn="0"/>
              <w:rPr>
                <w:rFonts w:eastAsia="Times New Roman" w:cs="Times New Roman"/>
                <w:b/>
                <w:bCs/>
                <w:lang w:eastAsia="cs-CZ"/>
              </w:rPr>
            </w:pPr>
            <w:r w:rsidRPr="002B4621">
              <w:rPr>
                <w:b/>
                <w:bCs/>
              </w:rPr>
              <w:t>[</w:t>
            </w:r>
            <w:r w:rsidRPr="002B4621">
              <w:rPr>
                <w:b/>
                <w:bCs/>
                <w:highlight w:val="yellow"/>
              </w:rPr>
              <w:t>DOPLNÍ DODAVATEL</w:t>
            </w:r>
            <w:r w:rsidRPr="002B4621">
              <w:rPr>
                <w:b/>
                <w:bCs/>
              </w:rPr>
              <w:t>]</w:t>
            </w:r>
          </w:p>
        </w:tc>
      </w:tr>
      <w:tr w:rsidR="00E85AF1" w:rsidRPr="00E85AF1" w14:paraId="6DBADE67" w14:textId="77777777" w:rsidTr="002B4621">
        <w:trPr>
          <w:trHeight w:val="2040"/>
        </w:trPr>
        <w:tc>
          <w:tcPr>
            <w:cnfStyle w:val="001000000000" w:firstRow="0" w:lastRow="0" w:firstColumn="1" w:lastColumn="0" w:oddVBand="0" w:evenVBand="0" w:oddHBand="0" w:evenHBand="0" w:firstRowFirstColumn="0" w:firstRowLastColumn="0" w:lastRowFirstColumn="0" w:lastRowLastColumn="0"/>
            <w:tcW w:w="707" w:type="dxa"/>
            <w:tcBorders>
              <w:top w:val="single" w:sz="4" w:space="0" w:color="auto"/>
              <w:left w:val="single" w:sz="4" w:space="0" w:color="auto"/>
              <w:bottom w:val="single" w:sz="4" w:space="0" w:color="auto"/>
              <w:right w:val="single" w:sz="4" w:space="0" w:color="auto"/>
            </w:tcBorders>
            <w:hideMark/>
          </w:tcPr>
          <w:p w14:paraId="0E6243F0" w14:textId="77777777" w:rsidR="00E85AF1" w:rsidRPr="00E85AF1" w:rsidRDefault="00E85AF1" w:rsidP="00E85AF1">
            <w:pPr>
              <w:rPr>
                <w:rFonts w:eastAsia="Times New Roman" w:cs="Times New Roman"/>
                <w:lang w:eastAsia="cs-CZ"/>
              </w:rPr>
            </w:pPr>
            <w:r w:rsidRPr="00E85AF1">
              <w:rPr>
                <w:rFonts w:eastAsia="Times New Roman" w:cs="Times New Roman"/>
                <w:lang w:eastAsia="cs-CZ"/>
              </w:rPr>
              <w:t>2</w:t>
            </w:r>
          </w:p>
        </w:tc>
        <w:tc>
          <w:tcPr>
            <w:tcW w:w="2832" w:type="dxa"/>
            <w:tcBorders>
              <w:top w:val="single" w:sz="4" w:space="0" w:color="auto"/>
              <w:left w:val="single" w:sz="4" w:space="0" w:color="auto"/>
              <w:bottom w:val="single" w:sz="4" w:space="0" w:color="auto"/>
              <w:right w:val="single" w:sz="4" w:space="0" w:color="auto"/>
            </w:tcBorders>
            <w:hideMark/>
          </w:tcPr>
          <w:p w14:paraId="6AD50EA0" w14:textId="77777777" w:rsidR="00E85AF1" w:rsidRPr="00E85AF1" w:rsidRDefault="00E85AF1">
            <w:pPr>
              <w:cnfStyle w:val="000000000000" w:firstRow="0" w:lastRow="0" w:firstColumn="0" w:lastColumn="0" w:oddVBand="0" w:evenVBand="0" w:oddHBand="0" w:evenHBand="0" w:firstRowFirstColumn="0" w:firstRowLastColumn="0" w:lastRowFirstColumn="0" w:lastRowLastColumn="0"/>
              <w:rPr>
                <w:rFonts w:eastAsia="Times New Roman" w:cs="Times New Roman"/>
                <w:lang w:eastAsia="cs-CZ"/>
              </w:rPr>
            </w:pPr>
            <w:r w:rsidRPr="00E85AF1">
              <w:rPr>
                <w:rFonts w:eastAsia="Times New Roman" w:cs="Times New Roman"/>
                <w:lang w:eastAsia="cs-CZ"/>
              </w:rPr>
              <w:t xml:space="preserve">Výkon činnosti koordinátora bezpečnosti a ochrany zdraví při práci při realizaci stavby </w:t>
            </w:r>
          </w:p>
        </w:tc>
        <w:tc>
          <w:tcPr>
            <w:tcW w:w="1022" w:type="dxa"/>
            <w:tcBorders>
              <w:top w:val="single" w:sz="4" w:space="0" w:color="auto"/>
              <w:left w:val="single" w:sz="4" w:space="0" w:color="auto"/>
              <w:bottom w:val="single" w:sz="4" w:space="0" w:color="auto"/>
              <w:right w:val="single" w:sz="4" w:space="0" w:color="auto"/>
            </w:tcBorders>
            <w:hideMark/>
          </w:tcPr>
          <w:p w14:paraId="0A9EF20F" w14:textId="77777777" w:rsidR="00E85AF1" w:rsidRPr="00E85AF1" w:rsidRDefault="00E85AF1" w:rsidP="00E85AF1">
            <w:pPr>
              <w:cnfStyle w:val="000000000000" w:firstRow="0" w:lastRow="0" w:firstColumn="0" w:lastColumn="0" w:oddVBand="0" w:evenVBand="0" w:oddHBand="0" w:evenHBand="0" w:firstRowFirstColumn="0" w:firstRowLastColumn="0" w:lastRowFirstColumn="0" w:lastRowLastColumn="0"/>
              <w:rPr>
                <w:rFonts w:eastAsia="Times New Roman" w:cs="Times New Roman"/>
                <w:lang w:eastAsia="cs-CZ"/>
              </w:rPr>
            </w:pPr>
            <w:r w:rsidRPr="00E85AF1">
              <w:rPr>
                <w:rFonts w:eastAsia="Times New Roman" w:cs="Times New Roman"/>
                <w:lang w:eastAsia="cs-CZ"/>
              </w:rPr>
              <w:t>hod.</w:t>
            </w:r>
          </w:p>
        </w:tc>
        <w:tc>
          <w:tcPr>
            <w:tcW w:w="1194" w:type="dxa"/>
            <w:tcBorders>
              <w:top w:val="single" w:sz="4" w:space="0" w:color="auto"/>
              <w:left w:val="single" w:sz="4" w:space="0" w:color="auto"/>
              <w:bottom w:val="single" w:sz="4" w:space="0" w:color="auto"/>
              <w:right w:val="single" w:sz="4" w:space="0" w:color="auto"/>
            </w:tcBorders>
            <w:hideMark/>
          </w:tcPr>
          <w:p w14:paraId="0EB8EC83" w14:textId="6990E708" w:rsidR="00E85AF1" w:rsidRPr="00E85AF1" w:rsidRDefault="00BF2E80" w:rsidP="00E85AF1">
            <w:pPr>
              <w:cnfStyle w:val="000000000000" w:firstRow="0" w:lastRow="0" w:firstColumn="0" w:lastColumn="0" w:oddVBand="0" w:evenVBand="0" w:oddHBand="0" w:evenHBand="0" w:firstRowFirstColumn="0" w:firstRowLastColumn="0" w:lastRowFirstColumn="0" w:lastRowLastColumn="0"/>
              <w:rPr>
                <w:rFonts w:eastAsia="Times New Roman" w:cs="Times New Roman"/>
                <w:b/>
                <w:bCs/>
                <w:lang w:eastAsia="cs-CZ"/>
              </w:rPr>
            </w:pPr>
            <w:r w:rsidRPr="00BF2E80">
              <w:rPr>
                <w:rFonts w:eastAsia="Times New Roman" w:cs="Times New Roman"/>
                <w:b/>
                <w:bCs/>
                <w:lang w:eastAsia="cs-CZ"/>
              </w:rPr>
              <w:t>1 500</w:t>
            </w:r>
          </w:p>
        </w:tc>
        <w:tc>
          <w:tcPr>
            <w:tcW w:w="1311" w:type="dxa"/>
            <w:tcBorders>
              <w:top w:val="single" w:sz="4" w:space="0" w:color="auto"/>
              <w:left w:val="single" w:sz="4" w:space="0" w:color="auto"/>
              <w:bottom w:val="single" w:sz="4" w:space="0" w:color="auto"/>
              <w:right w:val="single" w:sz="4" w:space="0" w:color="auto"/>
            </w:tcBorders>
            <w:hideMark/>
          </w:tcPr>
          <w:p w14:paraId="675626DE" w14:textId="0354CBC6" w:rsidR="00E85AF1" w:rsidRPr="002B4621" w:rsidRDefault="00E85AF1" w:rsidP="00E85AF1">
            <w:pPr>
              <w:cnfStyle w:val="000000000000" w:firstRow="0" w:lastRow="0" w:firstColumn="0" w:lastColumn="0" w:oddVBand="0" w:evenVBand="0" w:oddHBand="0" w:evenHBand="0" w:firstRowFirstColumn="0" w:firstRowLastColumn="0" w:lastRowFirstColumn="0" w:lastRowLastColumn="0"/>
              <w:rPr>
                <w:rFonts w:eastAsia="Times New Roman" w:cs="Times New Roman"/>
                <w:b/>
                <w:bCs/>
                <w:lang w:eastAsia="cs-CZ"/>
              </w:rPr>
            </w:pPr>
            <w:r w:rsidRPr="002B4621">
              <w:rPr>
                <w:rFonts w:eastAsia="Times New Roman" w:cs="Times New Roman"/>
                <w:b/>
                <w:bCs/>
                <w:lang w:eastAsia="cs-CZ"/>
              </w:rPr>
              <w:t> </w:t>
            </w:r>
            <w:r w:rsidRPr="002B4621">
              <w:rPr>
                <w:b/>
                <w:bCs/>
              </w:rPr>
              <w:t>[</w:t>
            </w:r>
            <w:r w:rsidRPr="002B4621">
              <w:rPr>
                <w:b/>
                <w:bCs/>
                <w:highlight w:val="yellow"/>
              </w:rPr>
              <w:t>DOPLNÍ DODAVATEL</w:t>
            </w:r>
            <w:r w:rsidRPr="002B4621">
              <w:rPr>
                <w:b/>
                <w:bCs/>
              </w:rPr>
              <w:t>]</w:t>
            </w:r>
          </w:p>
        </w:tc>
        <w:tc>
          <w:tcPr>
            <w:tcW w:w="1626" w:type="dxa"/>
            <w:tcBorders>
              <w:top w:val="single" w:sz="4" w:space="0" w:color="auto"/>
              <w:left w:val="single" w:sz="4" w:space="0" w:color="auto"/>
              <w:bottom w:val="single" w:sz="4" w:space="0" w:color="auto"/>
              <w:right w:val="single" w:sz="4" w:space="0" w:color="auto"/>
            </w:tcBorders>
            <w:hideMark/>
          </w:tcPr>
          <w:p w14:paraId="6F1E0536" w14:textId="0A5BB15B" w:rsidR="00E85AF1" w:rsidRPr="002B4621" w:rsidRDefault="00E85AF1" w:rsidP="00E85AF1">
            <w:pPr>
              <w:cnfStyle w:val="000000000000" w:firstRow="0" w:lastRow="0" w:firstColumn="0" w:lastColumn="0" w:oddVBand="0" w:evenVBand="0" w:oddHBand="0" w:evenHBand="0" w:firstRowFirstColumn="0" w:firstRowLastColumn="0" w:lastRowFirstColumn="0" w:lastRowLastColumn="0"/>
              <w:rPr>
                <w:rFonts w:eastAsia="Times New Roman" w:cs="Times New Roman"/>
                <w:b/>
                <w:bCs/>
                <w:lang w:eastAsia="cs-CZ"/>
              </w:rPr>
            </w:pPr>
            <w:r w:rsidRPr="002B4621">
              <w:rPr>
                <w:b/>
                <w:bCs/>
              </w:rPr>
              <w:t>[</w:t>
            </w:r>
            <w:r w:rsidRPr="002B4621">
              <w:rPr>
                <w:b/>
                <w:bCs/>
                <w:highlight w:val="yellow"/>
              </w:rPr>
              <w:t>DOPLNÍ DODAVATEL</w:t>
            </w:r>
            <w:r w:rsidRPr="002B4621">
              <w:rPr>
                <w:b/>
                <w:bCs/>
              </w:rPr>
              <w:t>]</w:t>
            </w:r>
          </w:p>
        </w:tc>
      </w:tr>
      <w:tr w:rsidR="002B4621" w:rsidRPr="00E85AF1" w14:paraId="73612B63" w14:textId="77777777" w:rsidTr="002B4621">
        <w:trPr>
          <w:trHeight w:val="330"/>
        </w:trPr>
        <w:tc>
          <w:tcPr>
            <w:cnfStyle w:val="001000000000" w:firstRow="0" w:lastRow="0" w:firstColumn="1" w:lastColumn="0" w:oddVBand="0" w:evenVBand="0" w:oddHBand="0" w:evenHBand="0" w:firstRowFirstColumn="0" w:firstRowLastColumn="0" w:lastRowFirstColumn="0" w:lastRowLastColumn="0"/>
            <w:tcW w:w="3539" w:type="dxa"/>
            <w:gridSpan w:val="2"/>
            <w:tcBorders>
              <w:top w:val="single" w:sz="4" w:space="0" w:color="auto"/>
              <w:left w:val="single" w:sz="4" w:space="0" w:color="auto"/>
              <w:bottom w:val="single" w:sz="4" w:space="0" w:color="auto"/>
              <w:right w:val="single" w:sz="4" w:space="0" w:color="auto"/>
            </w:tcBorders>
            <w:hideMark/>
          </w:tcPr>
          <w:p w14:paraId="34F303F0" w14:textId="5606557E" w:rsidR="00E85AF1" w:rsidRPr="00E85AF1" w:rsidRDefault="00076CAF" w:rsidP="00076CAF">
            <w:pPr>
              <w:rPr>
                <w:rFonts w:eastAsia="Times New Roman" w:cs="Times New Roman"/>
                <w:b/>
                <w:bCs/>
                <w:lang w:eastAsia="cs-CZ"/>
              </w:rPr>
            </w:pPr>
            <w:r>
              <w:rPr>
                <w:rFonts w:eastAsia="Times New Roman" w:cs="Times New Roman"/>
                <w:b/>
                <w:bCs/>
                <w:lang w:eastAsia="cs-CZ"/>
              </w:rPr>
              <w:t>N</w:t>
            </w:r>
            <w:r w:rsidR="00E85AF1" w:rsidRPr="00E85AF1">
              <w:rPr>
                <w:rFonts w:eastAsia="Times New Roman" w:cs="Times New Roman"/>
                <w:b/>
                <w:bCs/>
                <w:lang w:eastAsia="cs-CZ"/>
              </w:rPr>
              <w:t>abídková cena</w:t>
            </w:r>
            <w:r>
              <w:rPr>
                <w:rFonts w:eastAsia="Times New Roman" w:cs="Times New Roman"/>
                <w:b/>
                <w:bCs/>
                <w:lang w:eastAsia="cs-CZ"/>
              </w:rPr>
              <w:t xml:space="preserve"> celkem</w:t>
            </w:r>
            <w:r w:rsidR="00E85AF1">
              <w:rPr>
                <w:rFonts w:eastAsia="Times New Roman" w:cs="Times New Roman"/>
                <w:b/>
                <w:bCs/>
                <w:lang w:eastAsia="cs-CZ"/>
              </w:rPr>
              <w:t xml:space="preserve"> (Kč bez DPH)</w:t>
            </w:r>
          </w:p>
        </w:tc>
        <w:tc>
          <w:tcPr>
            <w:tcW w:w="5153" w:type="dxa"/>
            <w:gridSpan w:val="4"/>
            <w:tcBorders>
              <w:top w:val="single" w:sz="4" w:space="0" w:color="auto"/>
              <w:left w:val="single" w:sz="4" w:space="0" w:color="auto"/>
              <w:bottom w:val="single" w:sz="4" w:space="0" w:color="auto"/>
              <w:right w:val="single" w:sz="4" w:space="0" w:color="auto"/>
            </w:tcBorders>
            <w:hideMark/>
          </w:tcPr>
          <w:p w14:paraId="69EAE507" w14:textId="3D0528C1" w:rsidR="00E85AF1" w:rsidRPr="002B4621" w:rsidRDefault="00E85AF1" w:rsidP="00E85AF1">
            <w:pPr>
              <w:jc w:val="right"/>
              <w:cnfStyle w:val="000000000000" w:firstRow="0" w:lastRow="0" w:firstColumn="0" w:lastColumn="0" w:oddVBand="0" w:evenVBand="0" w:oddHBand="0" w:evenHBand="0" w:firstRowFirstColumn="0" w:firstRowLastColumn="0" w:lastRowFirstColumn="0" w:lastRowLastColumn="0"/>
              <w:rPr>
                <w:rFonts w:eastAsia="Times New Roman" w:cs="Times New Roman"/>
                <w:b/>
                <w:bCs/>
                <w:lang w:eastAsia="cs-CZ"/>
              </w:rPr>
            </w:pPr>
            <w:r w:rsidRPr="002B4621">
              <w:rPr>
                <w:b/>
                <w:bCs/>
              </w:rPr>
              <w:t>[</w:t>
            </w:r>
            <w:r w:rsidRPr="002B4621">
              <w:rPr>
                <w:b/>
                <w:bCs/>
                <w:highlight w:val="yellow"/>
              </w:rPr>
              <w:t>DOPLNÍ DODAVATEL</w:t>
            </w:r>
            <w:r w:rsidRPr="002B4621">
              <w:rPr>
                <w:b/>
                <w:bCs/>
              </w:rPr>
              <w:t>]</w:t>
            </w:r>
          </w:p>
        </w:tc>
      </w:tr>
      <w:tr w:rsidR="00E85AF1" w:rsidRPr="00E85AF1" w14:paraId="36CEECCC" w14:textId="77777777" w:rsidTr="002B4621">
        <w:trPr>
          <w:trHeight w:val="255"/>
        </w:trPr>
        <w:tc>
          <w:tcPr>
            <w:cnfStyle w:val="001000000000" w:firstRow="0" w:lastRow="0" w:firstColumn="1" w:lastColumn="0" w:oddVBand="0" w:evenVBand="0" w:oddHBand="0" w:evenHBand="0" w:firstRowFirstColumn="0" w:firstRowLastColumn="0" w:lastRowFirstColumn="0" w:lastRowLastColumn="0"/>
            <w:tcW w:w="3539" w:type="dxa"/>
            <w:gridSpan w:val="2"/>
            <w:tcBorders>
              <w:top w:val="single" w:sz="4" w:space="0" w:color="auto"/>
              <w:bottom w:val="nil"/>
              <w:right w:val="nil"/>
            </w:tcBorders>
            <w:noWrap/>
            <w:hideMark/>
          </w:tcPr>
          <w:p w14:paraId="1BE6AF83" w14:textId="77777777" w:rsidR="00E85AF1" w:rsidRPr="00E85AF1" w:rsidRDefault="00E85AF1">
            <w:pPr>
              <w:rPr>
                <w:rFonts w:eastAsia="Times New Roman" w:cs="Times New Roman"/>
                <w:lang w:eastAsia="cs-CZ"/>
              </w:rPr>
            </w:pPr>
            <w:r w:rsidRPr="00E85AF1">
              <w:rPr>
                <w:rFonts w:eastAsia="Times New Roman" w:cs="Times New Roman"/>
                <w:lang w:eastAsia="cs-CZ"/>
              </w:rPr>
              <w:t>Všechny ceny jsou uvedené v Kč bez DPH.</w:t>
            </w:r>
          </w:p>
        </w:tc>
        <w:tc>
          <w:tcPr>
            <w:tcW w:w="1022" w:type="dxa"/>
            <w:tcBorders>
              <w:top w:val="single" w:sz="4" w:space="0" w:color="auto"/>
              <w:left w:val="nil"/>
              <w:bottom w:val="nil"/>
              <w:right w:val="nil"/>
            </w:tcBorders>
            <w:noWrap/>
            <w:hideMark/>
          </w:tcPr>
          <w:p w14:paraId="7BE7E271" w14:textId="77777777" w:rsidR="00E85AF1" w:rsidRPr="00E85AF1" w:rsidRDefault="00E85AF1">
            <w:pPr>
              <w:cnfStyle w:val="000000000000" w:firstRow="0" w:lastRow="0" w:firstColumn="0" w:lastColumn="0" w:oddVBand="0" w:evenVBand="0" w:oddHBand="0" w:evenHBand="0" w:firstRowFirstColumn="0" w:firstRowLastColumn="0" w:lastRowFirstColumn="0" w:lastRowLastColumn="0"/>
              <w:rPr>
                <w:rFonts w:eastAsia="Times New Roman" w:cs="Times New Roman"/>
                <w:lang w:eastAsia="cs-CZ"/>
              </w:rPr>
            </w:pPr>
          </w:p>
        </w:tc>
        <w:tc>
          <w:tcPr>
            <w:tcW w:w="1194" w:type="dxa"/>
            <w:tcBorders>
              <w:top w:val="single" w:sz="4" w:space="0" w:color="auto"/>
              <w:left w:val="nil"/>
              <w:bottom w:val="nil"/>
              <w:right w:val="nil"/>
            </w:tcBorders>
            <w:noWrap/>
            <w:hideMark/>
          </w:tcPr>
          <w:p w14:paraId="09E70F8D" w14:textId="77777777" w:rsidR="00E85AF1" w:rsidRPr="00E85AF1" w:rsidRDefault="00E85AF1">
            <w:pPr>
              <w:cnfStyle w:val="000000000000" w:firstRow="0" w:lastRow="0" w:firstColumn="0" w:lastColumn="0" w:oddVBand="0" w:evenVBand="0" w:oddHBand="0" w:evenHBand="0" w:firstRowFirstColumn="0" w:firstRowLastColumn="0" w:lastRowFirstColumn="0" w:lastRowLastColumn="0"/>
              <w:rPr>
                <w:rFonts w:eastAsia="Times New Roman" w:cs="Times New Roman"/>
                <w:lang w:eastAsia="cs-CZ"/>
              </w:rPr>
            </w:pPr>
          </w:p>
        </w:tc>
        <w:tc>
          <w:tcPr>
            <w:tcW w:w="1311" w:type="dxa"/>
            <w:tcBorders>
              <w:top w:val="single" w:sz="4" w:space="0" w:color="auto"/>
              <w:left w:val="nil"/>
              <w:bottom w:val="nil"/>
              <w:right w:val="nil"/>
            </w:tcBorders>
            <w:noWrap/>
            <w:hideMark/>
          </w:tcPr>
          <w:p w14:paraId="004C4980" w14:textId="77777777" w:rsidR="00E85AF1" w:rsidRPr="002B4621" w:rsidRDefault="00E85AF1">
            <w:pPr>
              <w:cnfStyle w:val="000000000000" w:firstRow="0" w:lastRow="0" w:firstColumn="0" w:lastColumn="0" w:oddVBand="0" w:evenVBand="0" w:oddHBand="0" w:evenHBand="0" w:firstRowFirstColumn="0" w:firstRowLastColumn="0" w:lastRowFirstColumn="0" w:lastRowLastColumn="0"/>
              <w:rPr>
                <w:rFonts w:eastAsia="Times New Roman" w:cs="Times New Roman"/>
                <w:b/>
                <w:bCs/>
                <w:lang w:eastAsia="cs-CZ"/>
              </w:rPr>
            </w:pPr>
          </w:p>
        </w:tc>
        <w:tc>
          <w:tcPr>
            <w:tcW w:w="1626" w:type="dxa"/>
            <w:tcBorders>
              <w:top w:val="single" w:sz="4" w:space="0" w:color="auto"/>
              <w:left w:val="nil"/>
              <w:bottom w:val="nil"/>
            </w:tcBorders>
            <w:noWrap/>
            <w:hideMark/>
          </w:tcPr>
          <w:p w14:paraId="09AC6C99" w14:textId="77777777" w:rsidR="00E85AF1" w:rsidRPr="002B4621" w:rsidRDefault="00E85AF1">
            <w:pPr>
              <w:cnfStyle w:val="000000000000" w:firstRow="0" w:lastRow="0" w:firstColumn="0" w:lastColumn="0" w:oddVBand="0" w:evenVBand="0" w:oddHBand="0" w:evenHBand="0" w:firstRowFirstColumn="0" w:firstRowLastColumn="0" w:lastRowFirstColumn="0" w:lastRowLastColumn="0"/>
              <w:rPr>
                <w:rFonts w:eastAsia="Times New Roman" w:cs="Times New Roman"/>
                <w:b/>
                <w:bCs/>
                <w:lang w:eastAsia="cs-CZ"/>
              </w:rPr>
            </w:pPr>
          </w:p>
        </w:tc>
      </w:tr>
      <w:tr w:rsidR="00E85AF1" w:rsidRPr="00E85AF1" w14:paraId="5E9C840E" w14:textId="77777777" w:rsidTr="002B4621">
        <w:trPr>
          <w:trHeight w:val="255"/>
        </w:trPr>
        <w:tc>
          <w:tcPr>
            <w:cnfStyle w:val="001000000000" w:firstRow="0" w:lastRow="0" w:firstColumn="1" w:lastColumn="0" w:oddVBand="0" w:evenVBand="0" w:oddHBand="0" w:evenHBand="0" w:firstRowFirstColumn="0" w:firstRowLastColumn="0" w:lastRowFirstColumn="0" w:lastRowLastColumn="0"/>
            <w:tcW w:w="3539" w:type="dxa"/>
            <w:gridSpan w:val="2"/>
            <w:tcBorders>
              <w:top w:val="nil"/>
              <w:bottom w:val="nil"/>
              <w:right w:val="nil"/>
            </w:tcBorders>
            <w:noWrap/>
            <w:hideMark/>
          </w:tcPr>
          <w:p w14:paraId="3B5F0D57" w14:textId="77777777" w:rsidR="00E85AF1" w:rsidRPr="00E85AF1" w:rsidRDefault="00E85AF1">
            <w:pPr>
              <w:rPr>
                <w:rFonts w:eastAsia="Times New Roman" w:cs="Times New Roman"/>
                <w:lang w:eastAsia="cs-CZ"/>
              </w:rPr>
            </w:pPr>
            <w:proofErr w:type="spellStart"/>
            <w:r w:rsidRPr="00E85AF1">
              <w:rPr>
                <w:rFonts w:eastAsia="Times New Roman" w:cs="Times New Roman"/>
                <w:lang w:eastAsia="cs-CZ"/>
              </w:rPr>
              <w:t>kpl</w:t>
            </w:r>
            <w:proofErr w:type="spellEnd"/>
            <w:r w:rsidRPr="00E85AF1">
              <w:rPr>
                <w:rFonts w:eastAsia="Times New Roman" w:cs="Times New Roman"/>
                <w:lang w:eastAsia="cs-CZ"/>
              </w:rPr>
              <w:t>………komplet</w:t>
            </w:r>
          </w:p>
        </w:tc>
        <w:tc>
          <w:tcPr>
            <w:tcW w:w="1022" w:type="dxa"/>
            <w:tcBorders>
              <w:top w:val="nil"/>
              <w:left w:val="nil"/>
              <w:bottom w:val="nil"/>
              <w:right w:val="nil"/>
            </w:tcBorders>
            <w:noWrap/>
            <w:hideMark/>
          </w:tcPr>
          <w:p w14:paraId="488F98D9" w14:textId="77777777" w:rsidR="00E85AF1" w:rsidRPr="00E85AF1" w:rsidRDefault="00E85AF1">
            <w:pPr>
              <w:cnfStyle w:val="000000000000" w:firstRow="0" w:lastRow="0" w:firstColumn="0" w:lastColumn="0" w:oddVBand="0" w:evenVBand="0" w:oddHBand="0" w:evenHBand="0" w:firstRowFirstColumn="0" w:firstRowLastColumn="0" w:lastRowFirstColumn="0" w:lastRowLastColumn="0"/>
              <w:rPr>
                <w:rFonts w:eastAsia="Times New Roman" w:cs="Times New Roman"/>
                <w:lang w:eastAsia="cs-CZ"/>
              </w:rPr>
            </w:pPr>
          </w:p>
        </w:tc>
        <w:tc>
          <w:tcPr>
            <w:tcW w:w="1194" w:type="dxa"/>
            <w:tcBorders>
              <w:top w:val="nil"/>
              <w:left w:val="nil"/>
              <w:bottom w:val="nil"/>
              <w:right w:val="nil"/>
            </w:tcBorders>
            <w:noWrap/>
            <w:hideMark/>
          </w:tcPr>
          <w:p w14:paraId="47E7994B" w14:textId="77777777" w:rsidR="00E85AF1" w:rsidRPr="00E85AF1" w:rsidRDefault="00E85AF1">
            <w:pPr>
              <w:cnfStyle w:val="000000000000" w:firstRow="0" w:lastRow="0" w:firstColumn="0" w:lastColumn="0" w:oddVBand="0" w:evenVBand="0" w:oddHBand="0" w:evenHBand="0" w:firstRowFirstColumn="0" w:firstRowLastColumn="0" w:lastRowFirstColumn="0" w:lastRowLastColumn="0"/>
              <w:rPr>
                <w:rFonts w:eastAsia="Times New Roman" w:cs="Times New Roman"/>
                <w:lang w:eastAsia="cs-CZ"/>
              </w:rPr>
            </w:pPr>
          </w:p>
        </w:tc>
        <w:tc>
          <w:tcPr>
            <w:tcW w:w="1311" w:type="dxa"/>
            <w:tcBorders>
              <w:top w:val="nil"/>
              <w:left w:val="nil"/>
              <w:bottom w:val="nil"/>
              <w:right w:val="nil"/>
            </w:tcBorders>
            <w:noWrap/>
            <w:hideMark/>
          </w:tcPr>
          <w:p w14:paraId="1AF0B1A2" w14:textId="77777777" w:rsidR="00E85AF1" w:rsidRPr="002B4621" w:rsidRDefault="00E85AF1">
            <w:pPr>
              <w:cnfStyle w:val="000000000000" w:firstRow="0" w:lastRow="0" w:firstColumn="0" w:lastColumn="0" w:oddVBand="0" w:evenVBand="0" w:oddHBand="0" w:evenHBand="0" w:firstRowFirstColumn="0" w:firstRowLastColumn="0" w:lastRowFirstColumn="0" w:lastRowLastColumn="0"/>
              <w:rPr>
                <w:rFonts w:eastAsia="Times New Roman" w:cs="Times New Roman"/>
                <w:b/>
                <w:bCs/>
                <w:lang w:eastAsia="cs-CZ"/>
              </w:rPr>
            </w:pPr>
          </w:p>
        </w:tc>
        <w:tc>
          <w:tcPr>
            <w:tcW w:w="1626" w:type="dxa"/>
            <w:tcBorders>
              <w:top w:val="nil"/>
              <w:left w:val="nil"/>
              <w:bottom w:val="nil"/>
            </w:tcBorders>
            <w:noWrap/>
            <w:hideMark/>
          </w:tcPr>
          <w:p w14:paraId="1EDB5019" w14:textId="77777777" w:rsidR="00E85AF1" w:rsidRPr="002B4621" w:rsidRDefault="00E85AF1">
            <w:pPr>
              <w:cnfStyle w:val="000000000000" w:firstRow="0" w:lastRow="0" w:firstColumn="0" w:lastColumn="0" w:oddVBand="0" w:evenVBand="0" w:oddHBand="0" w:evenHBand="0" w:firstRowFirstColumn="0" w:firstRowLastColumn="0" w:lastRowFirstColumn="0" w:lastRowLastColumn="0"/>
              <w:rPr>
                <w:rFonts w:eastAsia="Times New Roman" w:cs="Times New Roman"/>
                <w:b/>
                <w:bCs/>
                <w:lang w:eastAsia="cs-CZ"/>
              </w:rPr>
            </w:pPr>
          </w:p>
        </w:tc>
      </w:tr>
      <w:tr w:rsidR="00E85AF1" w:rsidRPr="00E85AF1" w14:paraId="7919FB4C" w14:textId="77777777" w:rsidTr="002B4621">
        <w:trPr>
          <w:trHeight w:val="255"/>
        </w:trPr>
        <w:tc>
          <w:tcPr>
            <w:cnfStyle w:val="001000000000" w:firstRow="0" w:lastRow="0" w:firstColumn="1" w:lastColumn="0" w:oddVBand="0" w:evenVBand="0" w:oddHBand="0" w:evenHBand="0" w:firstRowFirstColumn="0" w:firstRowLastColumn="0" w:lastRowFirstColumn="0" w:lastRowLastColumn="0"/>
            <w:tcW w:w="3539" w:type="dxa"/>
            <w:gridSpan w:val="2"/>
            <w:tcBorders>
              <w:top w:val="nil"/>
              <w:bottom w:val="nil"/>
              <w:right w:val="nil"/>
            </w:tcBorders>
            <w:noWrap/>
            <w:hideMark/>
          </w:tcPr>
          <w:p w14:paraId="3582F709" w14:textId="77777777" w:rsidR="00E85AF1" w:rsidRPr="00E85AF1" w:rsidRDefault="00E85AF1">
            <w:pPr>
              <w:rPr>
                <w:rFonts w:eastAsia="Times New Roman" w:cs="Times New Roman"/>
                <w:lang w:eastAsia="cs-CZ"/>
              </w:rPr>
            </w:pPr>
            <w:r w:rsidRPr="00E85AF1">
              <w:rPr>
                <w:rFonts w:eastAsia="Times New Roman" w:cs="Times New Roman"/>
                <w:lang w:eastAsia="cs-CZ"/>
              </w:rPr>
              <w:t>hod………hodina</w:t>
            </w:r>
          </w:p>
        </w:tc>
        <w:tc>
          <w:tcPr>
            <w:tcW w:w="1022" w:type="dxa"/>
            <w:tcBorders>
              <w:top w:val="nil"/>
              <w:left w:val="nil"/>
              <w:bottom w:val="nil"/>
              <w:right w:val="nil"/>
            </w:tcBorders>
            <w:noWrap/>
            <w:hideMark/>
          </w:tcPr>
          <w:p w14:paraId="7C4BE7F6" w14:textId="77777777" w:rsidR="00E85AF1" w:rsidRPr="00E85AF1" w:rsidRDefault="00E85AF1">
            <w:pPr>
              <w:cnfStyle w:val="000000000000" w:firstRow="0" w:lastRow="0" w:firstColumn="0" w:lastColumn="0" w:oddVBand="0" w:evenVBand="0" w:oddHBand="0" w:evenHBand="0" w:firstRowFirstColumn="0" w:firstRowLastColumn="0" w:lastRowFirstColumn="0" w:lastRowLastColumn="0"/>
              <w:rPr>
                <w:rFonts w:eastAsia="Times New Roman" w:cs="Times New Roman"/>
                <w:lang w:eastAsia="cs-CZ"/>
              </w:rPr>
            </w:pPr>
          </w:p>
        </w:tc>
        <w:tc>
          <w:tcPr>
            <w:tcW w:w="1194" w:type="dxa"/>
            <w:tcBorders>
              <w:top w:val="nil"/>
              <w:left w:val="nil"/>
              <w:bottom w:val="nil"/>
              <w:right w:val="nil"/>
            </w:tcBorders>
            <w:noWrap/>
            <w:hideMark/>
          </w:tcPr>
          <w:p w14:paraId="070EC474" w14:textId="77777777" w:rsidR="00E85AF1" w:rsidRPr="00E85AF1" w:rsidRDefault="00E85AF1">
            <w:pPr>
              <w:cnfStyle w:val="000000000000" w:firstRow="0" w:lastRow="0" w:firstColumn="0" w:lastColumn="0" w:oddVBand="0" w:evenVBand="0" w:oddHBand="0" w:evenHBand="0" w:firstRowFirstColumn="0" w:firstRowLastColumn="0" w:lastRowFirstColumn="0" w:lastRowLastColumn="0"/>
              <w:rPr>
                <w:rFonts w:eastAsia="Times New Roman" w:cs="Times New Roman"/>
                <w:lang w:eastAsia="cs-CZ"/>
              </w:rPr>
            </w:pPr>
          </w:p>
        </w:tc>
        <w:tc>
          <w:tcPr>
            <w:tcW w:w="1311" w:type="dxa"/>
            <w:tcBorders>
              <w:top w:val="nil"/>
              <w:left w:val="nil"/>
              <w:bottom w:val="nil"/>
              <w:right w:val="nil"/>
            </w:tcBorders>
            <w:noWrap/>
            <w:hideMark/>
          </w:tcPr>
          <w:p w14:paraId="5C9341D3" w14:textId="77777777" w:rsidR="00E85AF1" w:rsidRPr="002B4621" w:rsidRDefault="00E85AF1">
            <w:pPr>
              <w:cnfStyle w:val="000000000000" w:firstRow="0" w:lastRow="0" w:firstColumn="0" w:lastColumn="0" w:oddVBand="0" w:evenVBand="0" w:oddHBand="0" w:evenHBand="0" w:firstRowFirstColumn="0" w:firstRowLastColumn="0" w:lastRowFirstColumn="0" w:lastRowLastColumn="0"/>
              <w:rPr>
                <w:rFonts w:eastAsia="Times New Roman" w:cs="Times New Roman"/>
                <w:b/>
                <w:bCs/>
                <w:lang w:eastAsia="cs-CZ"/>
              </w:rPr>
            </w:pPr>
          </w:p>
        </w:tc>
        <w:tc>
          <w:tcPr>
            <w:tcW w:w="1626" w:type="dxa"/>
            <w:tcBorders>
              <w:top w:val="nil"/>
              <w:left w:val="nil"/>
              <w:bottom w:val="nil"/>
            </w:tcBorders>
            <w:noWrap/>
            <w:hideMark/>
          </w:tcPr>
          <w:p w14:paraId="18511186" w14:textId="77777777" w:rsidR="00E85AF1" w:rsidRPr="002B4621" w:rsidRDefault="00E85AF1">
            <w:pPr>
              <w:cnfStyle w:val="000000000000" w:firstRow="0" w:lastRow="0" w:firstColumn="0" w:lastColumn="0" w:oddVBand="0" w:evenVBand="0" w:oddHBand="0" w:evenHBand="0" w:firstRowFirstColumn="0" w:firstRowLastColumn="0" w:lastRowFirstColumn="0" w:lastRowLastColumn="0"/>
              <w:rPr>
                <w:rFonts w:eastAsia="Times New Roman" w:cs="Times New Roman"/>
                <w:b/>
                <w:bCs/>
                <w:lang w:eastAsia="cs-CZ"/>
              </w:rPr>
            </w:pPr>
          </w:p>
        </w:tc>
      </w:tr>
    </w:tbl>
    <w:p w14:paraId="7EDE3E03" w14:textId="3BEECD6D" w:rsidR="0010522C" w:rsidRDefault="0010522C">
      <w:pPr>
        <w:rPr>
          <w:rFonts w:eastAsia="Times New Roman" w:cs="Times New Roman"/>
          <w:lang w:eastAsia="cs-CZ"/>
        </w:rPr>
      </w:pPr>
    </w:p>
    <w:p w14:paraId="08C5269E" w14:textId="72FA8498" w:rsidR="0010522C" w:rsidRDefault="0010522C" w:rsidP="00826215">
      <w:pPr>
        <w:rPr>
          <w:rFonts w:eastAsia="Times New Roman" w:cs="Times New Roman"/>
          <w:lang w:eastAsia="cs-CZ"/>
        </w:rPr>
      </w:pPr>
    </w:p>
    <w:sectPr w:rsidR="0010522C" w:rsidSect="00936E97">
      <w:headerReference w:type="default" r:id="rId19"/>
      <w:footerReference w:type="default" r:id="rId20"/>
      <w:headerReference w:type="first" r:id="rId21"/>
      <w:footerReference w:type="first" r:id="rId22"/>
      <w:pgSz w:w="11906" w:h="16838" w:code="9"/>
      <w:pgMar w:top="1049" w:right="1134" w:bottom="1474" w:left="2070" w:header="595" w:footer="39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F775322" w14:textId="77777777" w:rsidR="0002767A" w:rsidRDefault="0002767A" w:rsidP="00962258">
      <w:pPr>
        <w:spacing w:after="0" w:line="240" w:lineRule="auto"/>
      </w:pPr>
      <w:r>
        <w:separator/>
      </w:r>
    </w:p>
  </w:endnote>
  <w:endnote w:type="continuationSeparator" w:id="0">
    <w:p w14:paraId="162E4AF3" w14:textId="77777777" w:rsidR="0002767A" w:rsidRDefault="0002767A"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017C42" w14:paraId="5F3EE0CD" w14:textId="77777777" w:rsidTr="00D831A3">
      <w:tc>
        <w:tcPr>
          <w:tcW w:w="1361" w:type="dxa"/>
          <w:tcMar>
            <w:left w:w="0" w:type="dxa"/>
            <w:right w:w="0" w:type="dxa"/>
          </w:tcMar>
          <w:vAlign w:val="bottom"/>
        </w:tcPr>
        <w:p w14:paraId="1E8B1F3B" w14:textId="11BBA6B8" w:rsidR="00017C42" w:rsidRPr="00B8518B" w:rsidRDefault="00017C42"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D0A18">
            <w:rPr>
              <w:rStyle w:val="slostrnky"/>
              <w:noProof/>
            </w:rPr>
            <w:t>21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D0A18">
            <w:rPr>
              <w:rStyle w:val="slostrnky"/>
              <w:noProof/>
            </w:rPr>
            <w:t>22</w:t>
          </w:r>
          <w:r w:rsidRPr="00B8518B">
            <w:rPr>
              <w:rStyle w:val="slostrnky"/>
            </w:rPr>
            <w:fldChar w:fldCharType="end"/>
          </w:r>
        </w:p>
      </w:tc>
      <w:tc>
        <w:tcPr>
          <w:tcW w:w="3458" w:type="dxa"/>
          <w:shd w:val="clear" w:color="auto" w:fill="auto"/>
          <w:tcMar>
            <w:left w:w="0" w:type="dxa"/>
            <w:right w:w="0" w:type="dxa"/>
          </w:tcMar>
        </w:tcPr>
        <w:p w14:paraId="5A39D0AE" w14:textId="77777777" w:rsidR="00017C42" w:rsidRDefault="00017C42" w:rsidP="00B8518B">
          <w:pPr>
            <w:pStyle w:val="Zpat"/>
          </w:pPr>
        </w:p>
      </w:tc>
      <w:tc>
        <w:tcPr>
          <w:tcW w:w="2835" w:type="dxa"/>
          <w:shd w:val="clear" w:color="auto" w:fill="auto"/>
          <w:tcMar>
            <w:left w:w="0" w:type="dxa"/>
            <w:right w:w="0" w:type="dxa"/>
          </w:tcMar>
        </w:tcPr>
        <w:p w14:paraId="77079087" w14:textId="77777777" w:rsidR="00017C42" w:rsidRDefault="00017C42" w:rsidP="00B8518B">
          <w:pPr>
            <w:pStyle w:val="Zpat"/>
          </w:pPr>
        </w:p>
      </w:tc>
      <w:tc>
        <w:tcPr>
          <w:tcW w:w="2921" w:type="dxa"/>
        </w:tcPr>
        <w:p w14:paraId="78408BC4" w14:textId="77777777" w:rsidR="00017C42" w:rsidRDefault="00017C42" w:rsidP="00D831A3">
          <w:pPr>
            <w:pStyle w:val="Zpat"/>
          </w:pPr>
        </w:p>
      </w:tc>
    </w:tr>
  </w:tbl>
  <w:p w14:paraId="0A430965" w14:textId="77777777" w:rsidR="00017C42" w:rsidRPr="00B8518B" w:rsidRDefault="00017C42"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1314C053" wp14:editId="1E22F1A4">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C98CBAB"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3D9CF0FA" wp14:editId="48D57CD6">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0C66666"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017C42" w14:paraId="66078CB0" w14:textId="77777777" w:rsidTr="00F1715C">
      <w:tc>
        <w:tcPr>
          <w:tcW w:w="1361" w:type="dxa"/>
          <w:tcMar>
            <w:left w:w="0" w:type="dxa"/>
            <w:right w:w="0" w:type="dxa"/>
          </w:tcMar>
          <w:vAlign w:val="bottom"/>
        </w:tcPr>
        <w:p w14:paraId="4D8F1687" w14:textId="4B22F307" w:rsidR="00017C42" w:rsidRPr="00B8518B" w:rsidRDefault="00017C42"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D0A18">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D0A18">
            <w:rPr>
              <w:rStyle w:val="slostrnky"/>
              <w:noProof/>
            </w:rPr>
            <w:t>22</w:t>
          </w:r>
          <w:r w:rsidRPr="00B8518B">
            <w:rPr>
              <w:rStyle w:val="slostrnky"/>
            </w:rPr>
            <w:fldChar w:fldCharType="end"/>
          </w:r>
        </w:p>
      </w:tc>
      <w:tc>
        <w:tcPr>
          <w:tcW w:w="3458" w:type="dxa"/>
          <w:shd w:val="clear" w:color="auto" w:fill="auto"/>
          <w:tcMar>
            <w:left w:w="0" w:type="dxa"/>
            <w:right w:w="0" w:type="dxa"/>
          </w:tcMar>
        </w:tcPr>
        <w:p w14:paraId="056008D8" w14:textId="77777777" w:rsidR="00017C42" w:rsidRDefault="00017C42">
          <w:pPr>
            <w:pStyle w:val="Zpat"/>
          </w:pPr>
          <w:r>
            <w:t>Správa železnic, státní organizace</w:t>
          </w:r>
        </w:p>
        <w:p w14:paraId="50400B1A" w14:textId="77777777" w:rsidR="00017C42" w:rsidRDefault="00017C42">
          <w:pPr>
            <w:pStyle w:val="Zpat"/>
          </w:pPr>
          <w:r>
            <w:t>zapsána v obchodním rejstříku vedeném Městským soudem v Praze, spisová značka A 48384</w:t>
          </w:r>
        </w:p>
      </w:tc>
      <w:tc>
        <w:tcPr>
          <w:tcW w:w="2835" w:type="dxa"/>
          <w:shd w:val="clear" w:color="auto" w:fill="auto"/>
          <w:tcMar>
            <w:left w:w="0" w:type="dxa"/>
            <w:right w:w="0" w:type="dxa"/>
          </w:tcMar>
        </w:tcPr>
        <w:p w14:paraId="43F6CCF8" w14:textId="77777777" w:rsidR="00017C42" w:rsidRDefault="00017C42">
          <w:pPr>
            <w:pStyle w:val="Zpat"/>
          </w:pPr>
          <w:r>
            <w:t>Sídlo: Dlážděná 1003/7, 110 00</w:t>
          </w:r>
          <w:r>
            <w:t> </w:t>
          </w:r>
          <w:r>
            <w:t>Praha 1</w:t>
          </w:r>
        </w:p>
        <w:p w14:paraId="6E222ED7" w14:textId="77777777" w:rsidR="00017C42" w:rsidRDefault="00017C42">
          <w:pPr>
            <w:pStyle w:val="Zpat"/>
          </w:pPr>
          <w:r>
            <w:t>IČO: 709 94 234 DIČ: CZ 709 94 234</w:t>
          </w:r>
        </w:p>
        <w:p w14:paraId="306BEBC3" w14:textId="77777777" w:rsidR="00017C42" w:rsidRDefault="00017C42">
          <w:pPr>
            <w:pStyle w:val="Zpat"/>
          </w:pPr>
          <w:r>
            <w:t>www.spravazeleznic.cz</w:t>
          </w:r>
        </w:p>
      </w:tc>
      <w:tc>
        <w:tcPr>
          <w:tcW w:w="2921" w:type="dxa"/>
        </w:tcPr>
        <w:p w14:paraId="374062D8" w14:textId="2EE4B97D" w:rsidR="00017C42" w:rsidRDefault="00017C42">
          <w:pPr>
            <w:tabs>
              <w:tab w:val="center" w:pos="4536"/>
              <w:tab w:val="right" w:pos="9072"/>
            </w:tabs>
            <w:rPr>
              <w:rFonts w:ascii="Verdana" w:eastAsia="Verdana" w:hAnsi="Verdana" w:cs="Times New Roman"/>
              <w:b/>
              <w:sz w:val="12"/>
            </w:rPr>
          </w:pPr>
          <w:r>
            <w:rPr>
              <w:rFonts w:ascii="Verdana" w:eastAsia="Verdana" w:hAnsi="Verdana" w:cs="Times New Roman"/>
              <w:b/>
              <w:sz w:val="12"/>
            </w:rPr>
            <w:t>Oblastní ředitelství Hradec Králové</w:t>
          </w:r>
        </w:p>
        <w:p w14:paraId="3C1CCB7D" w14:textId="1A46B3D6" w:rsidR="00017C42" w:rsidRDefault="00017C42">
          <w:pPr>
            <w:tabs>
              <w:tab w:val="center" w:pos="4536"/>
              <w:tab w:val="right" w:pos="9072"/>
            </w:tabs>
            <w:rPr>
              <w:rFonts w:ascii="Verdana" w:eastAsia="Verdana" w:hAnsi="Verdana" w:cs="Times New Roman"/>
              <w:b/>
              <w:sz w:val="12"/>
            </w:rPr>
          </w:pPr>
          <w:r>
            <w:rPr>
              <w:rFonts w:ascii="Verdana" w:eastAsia="Verdana" w:hAnsi="Verdana" w:cs="Times New Roman"/>
              <w:b/>
              <w:sz w:val="12"/>
            </w:rPr>
            <w:t>U Fotochemy 259</w:t>
          </w:r>
        </w:p>
        <w:p w14:paraId="37B75E24" w14:textId="505BC873" w:rsidR="00017C42" w:rsidRDefault="00017C42">
          <w:pPr>
            <w:tabs>
              <w:tab w:val="center" w:pos="4536"/>
              <w:tab w:val="right" w:pos="9072"/>
            </w:tabs>
            <w:rPr>
              <w:rFonts w:ascii="Verdana" w:eastAsia="Verdana" w:hAnsi="Verdana" w:cs="Times New Roman"/>
              <w:b/>
              <w:sz w:val="12"/>
            </w:rPr>
          </w:pPr>
          <w:r>
            <w:rPr>
              <w:rFonts w:ascii="Verdana" w:eastAsia="Verdana" w:hAnsi="Verdana" w:cs="Times New Roman"/>
              <w:b/>
              <w:sz w:val="12"/>
            </w:rPr>
            <w:t>501 01 Hradec Králové</w:t>
          </w:r>
        </w:p>
        <w:p w14:paraId="10A35BDB" w14:textId="77777777" w:rsidR="00017C42" w:rsidRDefault="00017C42">
          <w:pPr>
            <w:pStyle w:val="Zpat"/>
          </w:pPr>
        </w:p>
      </w:tc>
    </w:tr>
  </w:tbl>
  <w:p w14:paraId="4AAD3B9D" w14:textId="77777777" w:rsidR="00017C42" w:rsidRPr="00B8518B" w:rsidRDefault="00017C42"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2AD4BF65" wp14:editId="3EBF5664">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A1AB0BD"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4D6205DB" wp14:editId="44877FFF">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32BD933"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72D4E3A7" w14:textId="77777777" w:rsidR="00017C42" w:rsidRPr="00460660" w:rsidRDefault="00017C42">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00BF2D2" w14:textId="77777777" w:rsidR="0002767A" w:rsidRDefault="0002767A" w:rsidP="00962258">
      <w:pPr>
        <w:spacing w:after="0" w:line="240" w:lineRule="auto"/>
      </w:pPr>
      <w:r>
        <w:separator/>
      </w:r>
    </w:p>
  </w:footnote>
  <w:footnote w:type="continuationSeparator" w:id="0">
    <w:p w14:paraId="6E13C2A8" w14:textId="77777777" w:rsidR="0002767A" w:rsidRDefault="0002767A" w:rsidP="00962258">
      <w:pPr>
        <w:spacing w:after="0" w:line="240" w:lineRule="auto"/>
      </w:pPr>
      <w:r>
        <w:continuationSeparator/>
      </w:r>
    </w:p>
  </w:footnote>
  <w:footnote w:id="1">
    <w:p w14:paraId="7EC07BA8" w14:textId="77777777" w:rsidR="00017C42" w:rsidRDefault="00017C42" w:rsidP="00936E97">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p>
  </w:footnote>
  <w:footnote w:id="2">
    <w:p w14:paraId="3954DBEF" w14:textId="77777777" w:rsidR="00017C42" w:rsidRPr="00EB54C9" w:rsidRDefault="00017C42" w:rsidP="00936E97">
      <w:pPr>
        <w:pStyle w:val="Textpoznpodarou"/>
        <w:jc w:val="both"/>
        <w:rPr>
          <w:szCs w:val="14"/>
        </w:rPr>
      </w:pPr>
      <w:r w:rsidRPr="00EB54C9">
        <w:rPr>
          <w:rStyle w:val="Znakapoznpodarou"/>
          <w:szCs w:val="14"/>
        </w:rPr>
        <w:footnoteRef/>
      </w:r>
      <w:r w:rsidRPr="00EB54C9">
        <w:rPr>
          <w:szCs w:val="14"/>
        </w:rPr>
        <w:t xml:space="preserve"> </w:t>
      </w:r>
      <w:r w:rsidRPr="00CD701B">
        <w:rPr>
          <w:szCs w:val="14"/>
        </w:rPr>
        <w:t xml:space="preserve">Zejm,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3">
    <w:p w14:paraId="04DF0EF1" w14:textId="77777777" w:rsidR="00017C42" w:rsidRDefault="00017C42" w:rsidP="000B654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23E649AF" w14:textId="77777777" w:rsidR="00017C42" w:rsidRDefault="00017C42" w:rsidP="001A6F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doplní  dodavatel dle skutečnosti, zda se jedná o  dodavatele – fyzickou či právnickou osobu. </w:t>
      </w:r>
    </w:p>
  </w:footnote>
  <w:footnote w:id="5">
    <w:p w14:paraId="54A59304" w14:textId="77777777" w:rsidR="00017C42" w:rsidRDefault="00017C42" w:rsidP="00B23E9E">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17C42" w14:paraId="5CC8044F" w14:textId="77777777" w:rsidTr="00C02D0A">
      <w:trPr>
        <w:trHeight w:hRule="exact" w:val="454"/>
      </w:trPr>
      <w:tc>
        <w:tcPr>
          <w:tcW w:w="1361" w:type="dxa"/>
          <w:tcMar>
            <w:top w:w="57" w:type="dxa"/>
            <w:left w:w="0" w:type="dxa"/>
            <w:right w:w="0" w:type="dxa"/>
          </w:tcMar>
        </w:tcPr>
        <w:p w14:paraId="48727334" w14:textId="77777777" w:rsidR="00017C42" w:rsidRPr="00B8518B" w:rsidRDefault="00017C42" w:rsidP="00523EA7">
          <w:pPr>
            <w:pStyle w:val="Zpat"/>
            <w:rPr>
              <w:rStyle w:val="slostrnky"/>
            </w:rPr>
          </w:pPr>
        </w:p>
      </w:tc>
      <w:tc>
        <w:tcPr>
          <w:tcW w:w="3458" w:type="dxa"/>
          <w:shd w:val="clear" w:color="auto" w:fill="auto"/>
          <w:tcMar>
            <w:top w:w="57" w:type="dxa"/>
            <w:left w:w="0" w:type="dxa"/>
            <w:right w:w="0" w:type="dxa"/>
          </w:tcMar>
        </w:tcPr>
        <w:p w14:paraId="69BA6E0D" w14:textId="77777777" w:rsidR="00017C42" w:rsidRDefault="00017C42" w:rsidP="00523EA7">
          <w:pPr>
            <w:pStyle w:val="Zpat"/>
          </w:pPr>
        </w:p>
      </w:tc>
      <w:tc>
        <w:tcPr>
          <w:tcW w:w="5698" w:type="dxa"/>
          <w:shd w:val="clear" w:color="auto" w:fill="auto"/>
          <w:tcMar>
            <w:top w:w="57" w:type="dxa"/>
            <w:left w:w="0" w:type="dxa"/>
            <w:right w:w="0" w:type="dxa"/>
          </w:tcMar>
        </w:tcPr>
        <w:p w14:paraId="301CD299" w14:textId="77777777" w:rsidR="00017C42" w:rsidRPr="00D6163D" w:rsidRDefault="00017C42" w:rsidP="00D6163D">
          <w:pPr>
            <w:pStyle w:val="Druhdokumentu"/>
          </w:pPr>
        </w:p>
      </w:tc>
    </w:tr>
  </w:tbl>
  <w:p w14:paraId="005A248B" w14:textId="77777777" w:rsidR="00017C42" w:rsidRPr="00D6163D" w:rsidRDefault="00017C42">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17C42" w14:paraId="24B18841" w14:textId="77777777" w:rsidTr="00F1715C">
      <w:trPr>
        <w:trHeight w:hRule="exact" w:val="936"/>
      </w:trPr>
      <w:tc>
        <w:tcPr>
          <w:tcW w:w="1361" w:type="dxa"/>
          <w:tcMar>
            <w:left w:w="0" w:type="dxa"/>
            <w:right w:w="0" w:type="dxa"/>
          </w:tcMar>
        </w:tcPr>
        <w:p w14:paraId="57B14402" w14:textId="77777777" w:rsidR="00017C42" w:rsidRPr="00B8518B" w:rsidRDefault="00017C42" w:rsidP="00FC6389">
          <w:pPr>
            <w:pStyle w:val="Zpat"/>
            <w:rPr>
              <w:rStyle w:val="slostrnky"/>
            </w:rPr>
          </w:pPr>
          <w:r>
            <w:rPr>
              <w:noProof/>
              <w:lang w:eastAsia="cs-CZ"/>
            </w:rPr>
            <mc:AlternateContent>
              <mc:Choice Requires="wps">
                <w:drawing>
                  <wp:anchor distT="0" distB="0" distL="114300" distR="114300" simplePos="0" relativeHeight="251679744" behindDoc="0" locked="1" layoutInCell="1" allowOverlap="1" wp14:anchorId="41230BAA" wp14:editId="78833E23">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4B930F8"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14:paraId="468AF59D" w14:textId="77777777" w:rsidR="00017C42" w:rsidRDefault="00017C42" w:rsidP="00FC6389">
          <w:pPr>
            <w:pStyle w:val="Zpat"/>
          </w:pPr>
        </w:p>
      </w:tc>
      <w:tc>
        <w:tcPr>
          <w:tcW w:w="5698" w:type="dxa"/>
          <w:shd w:val="clear" w:color="auto" w:fill="auto"/>
          <w:tcMar>
            <w:left w:w="0" w:type="dxa"/>
            <w:right w:w="0" w:type="dxa"/>
          </w:tcMar>
        </w:tcPr>
        <w:p w14:paraId="5BFD6FA9" w14:textId="77777777" w:rsidR="00017C42" w:rsidRPr="00D6163D" w:rsidRDefault="00017C42" w:rsidP="00FC6389">
          <w:pPr>
            <w:pStyle w:val="Druhdokumentu"/>
          </w:pPr>
        </w:p>
      </w:tc>
    </w:tr>
    <w:tr w:rsidR="00017C42" w14:paraId="0A90282B" w14:textId="77777777" w:rsidTr="00F64786">
      <w:trPr>
        <w:trHeight w:hRule="exact" w:val="452"/>
      </w:trPr>
      <w:tc>
        <w:tcPr>
          <w:tcW w:w="1361" w:type="dxa"/>
          <w:tcMar>
            <w:left w:w="0" w:type="dxa"/>
            <w:right w:w="0" w:type="dxa"/>
          </w:tcMar>
        </w:tcPr>
        <w:p w14:paraId="49C4E1A1" w14:textId="77777777" w:rsidR="00017C42" w:rsidRPr="00B8518B" w:rsidRDefault="00017C42" w:rsidP="00FC6389">
          <w:pPr>
            <w:pStyle w:val="Zpat"/>
            <w:rPr>
              <w:rStyle w:val="slostrnky"/>
            </w:rPr>
          </w:pPr>
        </w:p>
      </w:tc>
      <w:tc>
        <w:tcPr>
          <w:tcW w:w="3458" w:type="dxa"/>
          <w:shd w:val="clear" w:color="auto" w:fill="auto"/>
          <w:tcMar>
            <w:left w:w="0" w:type="dxa"/>
            <w:right w:w="0" w:type="dxa"/>
          </w:tcMar>
        </w:tcPr>
        <w:p w14:paraId="2110CA49" w14:textId="77777777" w:rsidR="00017C42" w:rsidRDefault="00017C42" w:rsidP="00FC6389">
          <w:pPr>
            <w:pStyle w:val="Zpat"/>
          </w:pPr>
        </w:p>
      </w:tc>
      <w:tc>
        <w:tcPr>
          <w:tcW w:w="5698" w:type="dxa"/>
          <w:shd w:val="clear" w:color="auto" w:fill="auto"/>
          <w:tcMar>
            <w:left w:w="0" w:type="dxa"/>
            <w:right w:w="0" w:type="dxa"/>
          </w:tcMar>
        </w:tcPr>
        <w:p w14:paraId="1C2D2278" w14:textId="77777777" w:rsidR="00017C42" w:rsidRDefault="00017C42" w:rsidP="00FC6389">
          <w:pPr>
            <w:pStyle w:val="Druhdokumentu"/>
            <w:rPr>
              <w:noProof/>
            </w:rPr>
          </w:pPr>
        </w:p>
      </w:tc>
    </w:tr>
  </w:tbl>
  <w:p w14:paraId="5761B38A" w14:textId="77777777" w:rsidR="00017C42" w:rsidRPr="00D6163D" w:rsidRDefault="00017C42"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5DF3CC8F" wp14:editId="6CFB6FED">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6CABF81"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Pr="00AE589A">
      <w:rPr>
        <w:noProof/>
        <w:lang w:eastAsia="cs-CZ"/>
      </w:rPr>
      <w:drawing>
        <wp:anchor distT="0" distB="0" distL="114300" distR="114300" simplePos="0" relativeHeight="251683840" behindDoc="0" locked="1" layoutInCell="1" allowOverlap="1" wp14:anchorId="0501B91C" wp14:editId="2E270AC4">
          <wp:simplePos x="0" y="0"/>
          <wp:positionH relativeFrom="page">
            <wp:posOffset>431800</wp:posOffset>
          </wp:positionH>
          <wp:positionV relativeFrom="page">
            <wp:posOffset>386715</wp:posOffset>
          </wp:positionV>
          <wp:extent cx="1727835" cy="640715"/>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5A319EA1" w14:textId="77777777" w:rsidR="00017C42" w:rsidRPr="00460660" w:rsidRDefault="00017C42">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15:restartNumberingAfterBreak="0">
    <w:nsid w:val="02A11375"/>
    <w:multiLevelType w:val="multilevel"/>
    <w:tmpl w:val="A43293C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8AC7148"/>
    <w:multiLevelType w:val="hybridMultilevel"/>
    <w:tmpl w:val="7A00E972"/>
    <w:lvl w:ilvl="0" w:tplc="39DE4B7C">
      <w:numFmt w:val="bullet"/>
      <w:lvlText w:val="-"/>
      <w:lvlJc w:val="left"/>
      <w:pPr>
        <w:ind w:left="2132" w:hanging="360"/>
      </w:pPr>
      <w:rPr>
        <w:rFonts w:ascii="Times New Roman" w:eastAsia="Times New Roman" w:hAnsi="Times New Roman" w:cs="Times New Roman" w:hint="default"/>
        <w:color w:val="auto"/>
      </w:rPr>
    </w:lvl>
    <w:lvl w:ilvl="1" w:tplc="FFFFFFFF">
      <w:start w:val="1"/>
      <w:numFmt w:val="bullet"/>
      <w:lvlText w:val="o"/>
      <w:lvlJc w:val="left"/>
      <w:pPr>
        <w:ind w:left="2852" w:hanging="360"/>
      </w:pPr>
      <w:rPr>
        <w:rFonts w:ascii="Courier New" w:hAnsi="Courier New" w:cs="Courier New" w:hint="default"/>
      </w:rPr>
    </w:lvl>
    <w:lvl w:ilvl="2" w:tplc="FFFFFFFF" w:tentative="1">
      <w:start w:val="1"/>
      <w:numFmt w:val="bullet"/>
      <w:lvlText w:val=""/>
      <w:lvlJc w:val="left"/>
      <w:pPr>
        <w:ind w:left="3572" w:hanging="360"/>
      </w:pPr>
      <w:rPr>
        <w:rFonts w:ascii="Wingdings" w:hAnsi="Wingdings" w:cs="Wingdings" w:hint="default"/>
      </w:rPr>
    </w:lvl>
    <w:lvl w:ilvl="3" w:tplc="FFFFFFFF" w:tentative="1">
      <w:start w:val="1"/>
      <w:numFmt w:val="bullet"/>
      <w:lvlText w:val=""/>
      <w:lvlJc w:val="left"/>
      <w:pPr>
        <w:ind w:left="4292" w:hanging="360"/>
      </w:pPr>
      <w:rPr>
        <w:rFonts w:ascii="Symbol" w:hAnsi="Symbol" w:cs="Symbol" w:hint="default"/>
      </w:rPr>
    </w:lvl>
    <w:lvl w:ilvl="4" w:tplc="FFFFFFFF" w:tentative="1">
      <w:start w:val="1"/>
      <w:numFmt w:val="bullet"/>
      <w:lvlText w:val="o"/>
      <w:lvlJc w:val="left"/>
      <w:pPr>
        <w:ind w:left="5012" w:hanging="360"/>
      </w:pPr>
      <w:rPr>
        <w:rFonts w:ascii="Courier New" w:hAnsi="Courier New" w:cs="Courier New" w:hint="default"/>
      </w:rPr>
    </w:lvl>
    <w:lvl w:ilvl="5" w:tplc="FFFFFFFF" w:tentative="1">
      <w:start w:val="1"/>
      <w:numFmt w:val="bullet"/>
      <w:lvlText w:val=""/>
      <w:lvlJc w:val="left"/>
      <w:pPr>
        <w:ind w:left="5732" w:hanging="360"/>
      </w:pPr>
      <w:rPr>
        <w:rFonts w:ascii="Wingdings" w:hAnsi="Wingdings" w:cs="Wingdings" w:hint="default"/>
      </w:rPr>
    </w:lvl>
    <w:lvl w:ilvl="6" w:tplc="FFFFFFFF" w:tentative="1">
      <w:start w:val="1"/>
      <w:numFmt w:val="bullet"/>
      <w:lvlText w:val=""/>
      <w:lvlJc w:val="left"/>
      <w:pPr>
        <w:ind w:left="6452" w:hanging="360"/>
      </w:pPr>
      <w:rPr>
        <w:rFonts w:ascii="Symbol" w:hAnsi="Symbol" w:cs="Symbol" w:hint="default"/>
      </w:rPr>
    </w:lvl>
    <w:lvl w:ilvl="7" w:tplc="FFFFFFFF" w:tentative="1">
      <w:start w:val="1"/>
      <w:numFmt w:val="bullet"/>
      <w:lvlText w:val="o"/>
      <w:lvlJc w:val="left"/>
      <w:pPr>
        <w:ind w:left="7172" w:hanging="360"/>
      </w:pPr>
      <w:rPr>
        <w:rFonts w:ascii="Courier New" w:hAnsi="Courier New" w:cs="Courier New" w:hint="default"/>
      </w:rPr>
    </w:lvl>
    <w:lvl w:ilvl="8" w:tplc="FFFFFFFF" w:tentative="1">
      <w:start w:val="1"/>
      <w:numFmt w:val="bullet"/>
      <w:lvlText w:val=""/>
      <w:lvlJc w:val="left"/>
      <w:pPr>
        <w:ind w:left="7892" w:hanging="360"/>
      </w:pPr>
      <w:rPr>
        <w:rFonts w:ascii="Wingdings" w:hAnsi="Wingdings" w:cs="Wingdings" w:hint="default"/>
      </w:rPr>
    </w:lvl>
  </w:abstractNum>
  <w:abstractNum w:abstractNumId="4" w15:restartNumberingAfterBreak="0">
    <w:nsid w:val="0F931C62"/>
    <w:multiLevelType w:val="multilevel"/>
    <w:tmpl w:val="E21E212A"/>
    <w:lvl w:ilvl="0">
      <w:start w:val="8"/>
      <w:numFmt w:val="decimal"/>
      <w:lvlText w:val="%1"/>
      <w:lvlJc w:val="left"/>
      <w:pPr>
        <w:ind w:left="360" w:hanging="360"/>
      </w:pPr>
      <w:rPr>
        <w:rFonts w:hint="default"/>
      </w:rPr>
    </w:lvl>
    <w:lvl w:ilvl="1">
      <w:start w:val="1"/>
      <w:numFmt w:val="decimal"/>
      <w:lvlText w:val="%1.%2"/>
      <w:lvlJc w:val="left"/>
      <w:pPr>
        <w:ind w:left="1506" w:hanging="360"/>
      </w:pPr>
      <w:rPr>
        <w:rFonts w:hint="default"/>
        <w:b w:val="0"/>
        <w:bCs/>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664" w:hanging="108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8316" w:hanging="144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608" w:hanging="1440"/>
      </w:pPr>
      <w:rPr>
        <w:rFonts w:hint="default"/>
      </w:rPr>
    </w:lvl>
  </w:abstractNum>
  <w:abstractNum w:abstractNumId="5" w15:restartNumberingAfterBreak="0">
    <w:nsid w:val="119129B1"/>
    <w:multiLevelType w:val="hybridMultilevel"/>
    <w:tmpl w:val="52F86BB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6" w15:restartNumberingAfterBreak="0">
    <w:nsid w:val="16FB61DB"/>
    <w:multiLevelType w:val="hybridMultilevel"/>
    <w:tmpl w:val="A6905F3E"/>
    <w:lvl w:ilvl="0" w:tplc="04050001">
      <w:start w:val="1"/>
      <w:numFmt w:val="bullet"/>
      <w:lvlText w:val=""/>
      <w:lvlJc w:val="left"/>
      <w:pPr>
        <w:ind w:left="2134" w:hanging="360"/>
      </w:pPr>
      <w:rPr>
        <w:rFonts w:ascii="Symbol" w:hAnsi="Symbol" w:cs="Symbol"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7" w15:restartNumberingAfterBreak="0">
    <w:nsid w:val="19D23C5E"/>
    <w:multiLevelType w:val="hybridMultilevel"/>
    <w:tmpl w:val="EB9ED2C4"/>
    <w:lvl w:ilvl="0" w:tplc="04050001">
      <w:start w:val="1"/>
      <w:numFmt w:val="bullet"/>
      <w:lvlText w:val=""/>
      <w:lvlJc w:val="left"/>
      <w:pPr>
        <w:ind w:left="1588" w:hanging="360"/>
      </w:pPr>
      <w:rPr>
        <w:rFonts w:ascii="Symbol" w:hAnsi="Symbol" w:hint="default"/>
      </w:rPr>
    </w:lvl>
    <w:lvl w:ilvl="1" w:tplc="04050003" w:tentative="1">
      <w:start w:val="1"/>
      <w:numFmt w:val="bullet"/>
      <w:lvlText w:val="o"/>
      <w:lvlJc w:val="left"/>
      <w:pPr>
        <w:ind w:left="2308" w:hanging="360"/>
      </w:pPr>
      <w:rPr>
        <w:rFonts w:ascii="Courier New" w:hAnsi="Courier New" w:cs="Courier New" w:hint="default"/>
      </w:rPr>
    </w:lvl>
    <w:lvl w:ilvl="2" w:tplc="04050005" w:tentative="1">
      <w:start w:val="1"/>
      <w:numFmt w:val="bullet"/>
      <w:lvlText w:val=""/>
      <w:lvlJc w:val="left"/>
      <w:pPr>
        <w:ind w:left="3028" w:hanging="360"/>
      </w:pPr>
      <w:rPr>
        <w:rFonts w:ascii="Wingdings" w:hAnsi="Wingdings" w:hint="default"/>
      </w:rPr>
    </w:lvl>
    <w:lvl w:ilvl="3" w:tplc="04050001" w:tentative="1">
      <w:start w:val="1"/>
      <w:numFmt w:val="bullet"/>
      <w:lvlText w:val=""/>
      <w:lvlJc w:val="left"/>
      <w:pPr>
        <w:ind w:left="3748" w:hanging="360"/>
      </w:pPr>
      <w:rPr>
        <w:rFonts w:ascii="Symbol" w:hAnsi="Symbol" w:hint="default"/>
      </w:rPr>
    </w:lvl>
    <w:lvl w:ilvl="4" w:tplc="04050003" w:tentative="1">
      <w:start w:val="1"/>
      <w:numFmt w:val="bullet"/>
      <w:lvlText w:val="o"/>
      <w:lvlJc w:val="left"/>
      <w:pPr>
        <w:ind w:left="4468" w:hanging="360"/>
      </w:pPr>
      <w:rPr>
        <w:rFonts w:ascii="Courier New" w:hAnsi="Courier New" w:cs="Courier New" w:hint="default"/>
      </w:rPr>
    </w:lvl>
    <w:lvl w:ilvl="5" w:tplc="04050005" w:tentative="1">
      <w:start w:val="1"/>
      <w:numFmt w:val="bullet"/>
      <w:lvlText w:val=""/>
      <w:lvlJc w:val="left"/>
      <w:pPr>
        <w:ind w:left="5188" w:hanging="360"/>
      </w:pPr>
      <w:rPr>
        <w:rFonts w:ascii="Wingdings" w:hAnsi="Wingdings" w:hint="default"/>
      </w:rPr>
    </w:lvl>
    <w:lvl w:ilvl="6" w:tplc="04050001" w:tentative="1">
      <w:start w:val="1"/>
      <w:numFmt w:val="bullet"/>
      <w:lvlText w:val=""/>
      <w:lvlJc w:val="left"/>
      <w:pPr>
        <w:ind w:left="5908" w:hanging="360"/>
      </w:pPr>
      <w:rPr>
        <w:rFonts w:ascii="Symbol" w:hAnsi="Symbol" w:hint="default"/>
      </w:rPr>
    </w:lvl>
    <w:lvl w:ilvl="7" w:tplc="04050003" w:tentative="1">
      <w:start w:val="1"/>
      <w:numFmt w:val="bullet"/>
      <w:lvlText w:val="o"/>
      <w:lvlJc w:val="left"/>
      <w:pPr>
        <w:ind w:left="6628" w:hanging="360"/>
      </w:pPr>
      <w:rPr>
        <w:rFonts w:ascii="Courier New" w:hAnsi="Courier New" w:cs="Courier New" w:hint="default"/>
      </w:rPr>
    </w:lvl>
    <w:lvl w:ilvl="8" w:tplc="04050005" w:tentative="1">
      <w:start w:val="1"/>
      <w:numFmt w:val="bullet"/>
      <w:lvlText w:val=""/>
      <w:lvlJc w:val="left"/>
      <w:pPr>
        <w:ind w:left="7348" w:hanging="360"/>
      </w:pPr>
      <w:rPr>
        <w:rFonts w:ascii="Wingdings" w:hAnsi="Wingdings" w:hint="default"/>
      </w:rPr>
    </w:lvl>
  </w:abstractNum>
  <w:abstractNum w:abstractNumId="8" w15:restartNumberingAfterBreak="0">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9"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15:restartNumberingAfterBreak="0">
    <w:nsid w:val="1CAE700B"/>
    <w:multiLevelType w:val="hybridMultilevel"/>
    <w:tmpl w:val="34667EE2"/>
    <w:lvl w:ilvl="0" w:tplc="04050003">
      <w:start w:val="1"/>
      <w:numFmt w:val="bullet"/>
      <w:lvlText w:val="o"/>
      <w:lvlJc w:val="left"/>
      <w:pPr>
        <w:ind w:left="1650" w:hanging="360"/>
      </w:pPr>
      <w:rPr>
        <w:rFonts w:ascii="Courier New" w:hAnsi="Courier New" w:cs="Courier New" w:hint="default"/>
      </w:rPr>
    </w:lvl>
    <w:lvl w:ilvl="1" w:tplc="04050003" w:tentative="1">
      <w:start w:val="1"/>
      <w:numFmt w:val="bullet"/>
      <w:lvlText w:val="o"/>
      <w:lvlJc w:val="left"/>
      <w:pPr>
        <w:ind w:left="2370" w:hanging="360"/>
      </w:pPr>
      <w:rPr>
        <w:rFonts w:ascii="Courier New" w:hAnsi="Courier New" w:cs="Courier New" w:hint="default"/>
      </w:rPr>
    </w:lvl>
    <w:lvl w:ilvl="2" w:tplc="04050005" w:tentative="1">
      <w:start w:val="1"/>
      <w:numFmt w:val="bullet"/>
      <w:lvlText w:val=""/>
      <w:lvlJc w:val="left"/>
      <w:pPr>
        <w:ind w:left="3090" w:hanging="360"/>
      </w:pPr>
      <w:rPr>
        <w:rFonts w:ascii="Wingdings" w:hAnsi="Wingdings" w:hint="default"/>
      </w:rPr>
    </w:lvl>
    <w:lvl w:ilvl="3" w:tplc="04050001" w:tentative="1">
      <w:start w:val="1"/>
      <w:numFmt w:val="bullet"/>
      <w:lvlText w:val=""/>
      <w:lvlJc w:val="left"/>
      <w:pPr>
        <w:ind w:left="3810" w:hanging="360"/>
      </w:pPr>
      <w:rPr>
        <w:rFonts w:ascii="Symbol" w:hAnsi="Symbol" w:hint="default"/>
      </w:rPr>
    </w:lvl>
    <w:lvl w:ilvl="4" w:tplc="04050003" w:tentative="1">
      <w:start w:val="1"/>
      <w:numFmt w:val="bullet"/>
      <w:lvlText w:val="o"/>
      <w:lvlJc w:val="left"/>
      <w:pPr>
        <w:ind w:left="4530" w:hanging="360"/>
      </w:pPr>
      <w:rPr>
        <w:rFonts w:ascii="Courier New" w:hAnsi="Courier New" w:cs="Courier New" w:hint="default"/>
      </w:rPr>
    </w:lvl>
    <w:lvl w:ilvl="5" w:tplc="04050005" w:tentative="1">
      <w:start w:val="1"/>
      <w:numFmt w:val="bullet"/>
      <w:lvlText w:val=""/>
      <w:lvlJc w:val="left"/>
      <w:pPr>
        <w:ind w:left="5250" w:hanging="360"/>
      </w:pPr>
      <w:rPr>
        <w:rFonts w:ascii="Wingdings" w:hAnsi="Wingdings" w:hint="default"/>
      </w:rPr>
    </w:lvl>
    <w:lvl w:ilvl="6" w:tplc="04050001" w:tentative="1">
      <w:start w:val="1"/>
      <w:numFmt w:val="bullet"/>
      <w:lvlText w:val=""/>
      <w:lvlJc w:val="left"/>
      <w:pPr>
        <w:ind w:left="5970" w:hanging="360"/>
      </w:pPr>
      <w:rPr>
        <w:rFonts w:ascii="Symbol" w:hAnsi="Symbol" w:hint="default"/>
      </w:rPr>
    </w:lvl>
    <w:lvl w:ilvl="7" w:tplc="04050003" w:tentative="1">
      <w:start w:val="1"/>
      <w:numFmt w:val="bullet"/>
      <w:lvlText w:val="o"/>
      <w:lvlJc w:val="left"/>
      <w:pPr>
        <w:ind w:left="6690" w:hanging="360"/>
      </w:pPr>
      <w:rPr>
        <w:rFonts w:ascii="Courier New" w:hAnsi="Courier New" w:cs="Courier New" w:hint="default"/>
      </w:rPr>
    </w:lvl>
    <w:lvl w:ilvl="8" w:tplc="04050005" w:tentative="1">
      <w:start w:val="1"/>
      <w:numFmt w:val="bullet"/>
      <w:lvlText w:val=""/>
      <w:lvlJc w:val="left"/>
      <w:pPr>
        <w:ind w:left="7410" w:hanging="360"/>
      </w:pPr>
      <w:rPr>
        <w:rFonts w:ascii="Wingdings" w:hAnsi="Wingdings" w:hint="default"/>
      </w:rPr>
    </w:lvl>
  </w:abstractNum>
  <w:abstractNum w:abstractNumId="1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BF76403"/>
    <w:multiLevelType w:val="multilevel"/>
    <w:tmpl w:val="0D34D660"/>
    <w:numStyleLink w:val="ListBulletmultilevel"/>
  </w:abstractNum>
  <w:abstractNum w:abstractNumId="13" w15:restartNumberingAfterBreak="0">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4"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3DB804A6"/>
    <w:multiLevelType w:val="hybridMultilevel"/>
    <w:tmpl w:val="F91EB41A"/>
    <w:lvl w:ilvl="0" w:tplc="EB62A5FA">
      <w:start w:val="1"/>
      <w:numFmt w:val="decimal"/>
      <w:lvlText w:val="%1. "/>
      <w:lvlJc w:val="left"/>
      <w:pPr>
        <w:tabs>
          <w:tab w:val="num" w:pos="142"/>
        </w:tabs>
        <w:ind w:left="502" w:hanging="360"/>
      </w:pPr>
      <w:rPr>
        <w:rFonts w:asciiTheme="minorHAnsi" w:hAnsiTheme="minorHAnsi" w:cs="Times New Roman" w:hint="default"/>
        <w:b/>
        <w:i w:val="0"/>
        <w:sz w:val="20"/>
        <w:szCs w:val="20"/>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6" w15:restartNumberingAfterBreak="0">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17" w15:restartNumberingAfterBreak="0">
    <w:nsid w:val="436C518A"/>
    <w:multiLevelType w:val="hybridMultilevel"/>
    <w:tmpl w:val="96047ED2"/>
    <w:lvl w:ilvl="0" w:tplc="5BF415F0">
      <w:start w:val="1"/>
      <w:numFmt w:val="lowerLetter"/>
      <w:lvlText w:val="%1)"/>
      <w:lvlJc w:val="left"/>
      <w:pPr>
        <w:tabs>
          <w:tab w:val="num" w:pos="944"/>
        </w:tabs>
        <w:ind w:left="944" w:hanging="360"/>
      </w:pPr>
      <w:rPr>
        <w:rFonts w:hint="default"/>
      </w:rPr>
    </w:lvl>
    <w:lvl w:ilvl="1" w:tplc="04050019" w:tentative="1">
      <w:start w:val="1"/>
      <w:numFmt w:val="lowerLetter"/>
      <w:lvlText w:val="%2."/>
      <w:lvlJc w:val="left"/>
      <w:pPr>
        <w:tabs>
          <w:tab w:val="num" w:pos="1664"/>
        </w:tabs>
        <w:ind w:left="1664" w:hanging="360"/>
      </w:pPr>
    </w:lvl>
    <w:lvl w:ilvl="2" w:tplc="0405001B" w:tentative="1">
      <w:start w:val="1"/>
      <w:numFmt w:val="lowerRoman"/>
      <w:lvlText w:val="%3."/>
      <w:lvlJc w:val="right"/>
      <w:pPr>
        <w:tabs>
          <w:tab w:val="num" w:pos="2384"/>
        </w:tabs>
        <w:ind w:left="2384" w:hanging="180"/>
      </w:pPr>
    </w:lvl>
    <w:lvl w:ilvl="3" w:tplc="0405000F" w:tentative="1">
      <w:start w:val="1"/>
      <w:numFmt w:val="decimal"/>
      <w:lvlText w:val="%4."/>
      <w:lvlJc w:val="left"/>
      <w:pPr>
        <w:tabs>
          <w:tab w:val="num" w:pos="3104"/>
        </w:tabs>
        <w:ind w:left="3104" w:hanging="360"/>
      </w:pPr>
    </w:lvl>
    <w:lvl w:ilvl="4" w:tplc="04050019" w:tentative="1">
      <w:start w:val="1"/>
      <w:numFmt w:val="lowerLetter"/>
      <w:lvlText w:val="%5."/>
      <w:lvlJc w:val="left"/>
      <w:pPr>
        <w:tabs>
          <w:tab w:val="num" w:pos="3824"/>
        </w:tabs>
        <w:ind w:left="3824" w:hanging="360"/>
      </w:pPr>
    </w:lvl>
    <w:lvl w:ilvl="5" w:tplc="0405001B" w:tentative="1">
      <w:start w:val="1"/>
      <w:numFmt w:val="lowerRoman"/>
      <w:lvlText w:val="%6."/>
      <w:lvlJc w:val="right"/>
      <w:pPr>
        <w:tabs>
          <w:tab w:val="num" w:pos="4544"/>
        </w:tabs>
        <w:ind w:left="4544" w:hanging="180"/>
      </w:pPr>
    </w:lvl>
    <w:lvl w:ilvl="6" w:tplc="0405000F" w:tentative="1">
      <w:start w:val="1"/>
      <w:numFmt w:val="decimal"/>
      <w:lvlText w:val="%7."/>
      <w:lvlJc w:val="left"/>
      <w:pPr>
        <w:tabs>
          <w:tab w:val="num" w:pos="5264"/>
        </w:tabs>
        <w:ind w:left="5264" w:hanging="360"/>
      </w:pPr>
    </w:lvl>
    <w:lvl w:ilvl="7" w:tplc="04050019" w:tentative="1">
      <w:start w:val="1"/>
      <w:numFmt w:val="lowerLetter"/>
      <w:lvlText w:val="%8."/>
      <w:lvlJc w:val="left"/>
      <w:pPr>
        <w:tabs>
          <w:tab w:val="num" w:pos="5984"/>
        </w:tabs>
        <w:ind w:left="5984" w:hanging="360"/>
      </w:pPr>
    </w:lvl>
    <w:lvl w:ilvl="8" w:tplc="0405001B" w:tentative="1">
      <w:start w:val="1"/>
      <w:numFmt w:val="lowerRoman"/>
      <w:lvlText w:val="%9."/>
      <w:lvlJc w:val="right"/>
      <w:pPr>
        <w:tabs>
          <w:tab w:val="num" w:pos="6704"/>
        </w:tabs>
        <w:ind w:left="6704" w:hanging="180"/>
      </w:pPr>
    </w:lvl>
  </w:abstractNum>
  <w:abstractNum w:abstractNumId="18" w15:restartNumberingAfterBreak="0">
    <w:nsid w:val="441759BD"/>
    <w:multiLevelType w:val="hybridMultilevel"/>
    <w:tmpl w:val="FB5A6E2A"/>
    <w:lvl w:ilvl="0" w:tplc="442E27A2">
      <w:start w:val="1"/>
      <w:numFmt w:val="decimal"/>
      <w:lvlText w:val="9.%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9" w15:restartNumberingAfterBreak="0">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0" w15:restartNumberingAfterBreak="0">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21" w15:restartNumberingAfterBreak="0">
    <w:nsid w:val="4ABE1166"/>
    <w:multiLevelType w:val="hybridMultilevel"/>
    <w:tmpl w:val="BD503598"/>
    <w:lvl w:ilvl="0" w:tplc="119A8256">
      <w:start w:val="1"/>
      <w:numFmt w:val="lowerLetter"/>
      <w:lvlText w:val="%1)"/>
      <w:lvlJc w:val="left"/>
      <w:pPr>
        <w:tabs>
          <w:tab w:val="num" w:pos="870"/>
        </w:tabs>
        <w:ind w:left="87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2" w15:restartNumberingAfterBreak="0">
    <w:nsid w:val="4C99566D"/>
    <w:multiLevelType w:val="hybridMultilevel"/>
    <w:tmpl w:val="C246B040"/>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3" w15:restartNumberingAfterBreak="0">
    <w:nsid w:val="4FA83071"/>
    <w:multiLevelType w:val="hybridMultilevel"/>
    <w:tmpl w:val="1E367C5A"/>
    <w:lvl w:ilvl="0" w:tplc="39DE4B7C">
      <w:numFmt w:val="bullet"/>
      <w:lvlText w:val="-"/>
      <w:lvlJc w:val="left"/>
      <w:pPr>
        <w:ind w:left="1797" w:hanging="360"/>
      </w:pPr>
      <w:rPr>
        <w:rFonts w:ascii="Times New Roman" w:eastAsia="Times New Roman" w:hAnsi="Times New Roman" w:cs="Times New Roman"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24" w15:restartNumberingAfterBreak="0">
    <w:nsid w:val="51C11A59"/>
    <w:multiLevelType w:val="multilevel"/>
    <w:tmpl w:val="1780E084"/>
    <w:lvl w:ilvl="0">
      <w:start w:val="1"/>
      <w:numFmt w:val="decimal"/>
      <w:lvlText w:val="%1."/>
      <w:lvlJc w:val="left"/>
      <w:pPr>
        <w:ind w:left="5039" w:hanging="360"/>
      </w:pPr>
      <w:rPr>
        <w:b/>
      </w:rPr>
    </w:lvl>
    <w:lvl w:ilvl="1">
      <w:start w:val="1"/>
      <w:numFmt w:val="decimal"/>
      <w:lvlText w:val="%1.%2."/>
      <w:lvlJc w:val="left"/>
      <w:pPr>
        <w:ind w:left="792" w:hanging="432"/>
      </w:pPr>
      <w:rPr>
        <w:rFonts w:ascii="Verdana" w:hAnsi="Verdana" w:hint="default"/>
        <w:b w:val="0"/>
        <w:sz w:val="18"/>
      </w:rPr>
    </w:lvl>
    <w:lvl w:ilvl="2">
      <w:start w:val="1"/>
      <w:numFmt w:val="decimal"/>
      <w:lvlText w:val="2.%3."/>
      <w:lvlJc w:val="left"/>
      <w:pPr>
        <w:ind w:left="1224" w:hanging="504"/>
      </w:pPr>
      <w:rPr>
        <w:rFonts w:asciiTheme="minorHAnsi" w:hAnsiTheme="minorHAnsi" w:cs="Times New Roman"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4AE6858"/>
    <w:multiLevelType w:val="multilevel"/>
    <w:tmpl w:val="D1B2139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6" w15:restartNumberingAfterBreak="0">
    <w:nsid w:val="54AE71DE"/>
    <w:multiLevelType w:val="hybridMultilevel"/>
    <w:tmpl w:val="2C60D74A"/>
    <w:lvl w:ilvl="0" w:tplc="04050019">
      <w:start w:val="1"/>
      <w:numFmt w:val="lowerLetter"/>
      <w:lvlText w:val="%1."/>
      <w:lvlJc w:val="left"/>
      <w:pPr>
        <w:ind w:left="1288" w:hanging="360"/>
      </w:pPr>
    </w:lvl>
    <w:lvl w:ilvl="1" w:tplc="04050019" w:tentative="1">
      <w:start w:val="1"/>
      <w:numFmt w:val="lowerLetter"/>
      <w:lvlText w:val="%2."/>
      <w:lvlJc w:val="left"/>
      <w:pPr>
        <w:ind w:left="2008" w:hanging="360"/>
      </w:pPr>
    </w:lvl>
    <w:lvl w:ilvl="2" w:tplc="0405001B" w:tentative="1">
      <w:start w:val="1"/>
      <w:numFmt w:val="lowerRoman"/>
      <w:lvlText w:val="%3."/>
      <w:lvlJc w:val="right"/>
      <w:pPr>
        <w:ind w:left="2728" w:hanging="180"/>
      </w:pPr>
    </w:lvl>
    <w:lvl w:ilvl="3" w:tplc="0405000F" w:tentative="1">
      <w:start w:val="1"/>
      <w:numFmt w:val="decimal"/>
      <w:lvlText w:val="%4."/>
      <w:lvlJc w:val="left"/>
      <w:pPr>
        <w:ind w:left="3448" w:hanging="360"/>
      </w:pPr>
    </w:lvl>
    <w:lvl w:ilvl="4" w:tplc="04050019" w:tentative="1">
      <w:start w:val="1"/>
      <w:numFmt w:val="lowerLetter"/>
      <w:lvlText w:val="%5."/>
      <w:lvlJc w:val="left"/>
      <w:pPr>
        <w:ind w:left="4168" w:hanging="360"/>
      </w:pPr>
    </w:lvl>
    <w:lvl w:ilvl="5" w:tplc="0405001B" w:tentative="1">
      <w:start w:val="1"/>
      <w:numFmt w:val="lowerRoman"/>
      <w:lvlText w:val="%6."/>
      <w:lvlJc w:val="right"/>
      <w:pPr>
        <w:ind w:left="4888" w:hanging="180"/>
      </w:pPr>
    </w:lvl>
    <w:lvl w:ilvl="6" w:tplc="0405000F" w:tentative="1">
      <w:start w:val="1"/>
      <w:numFmt w:val="decimal"/>
      <w:lvlText w:val="%7."/>
      <w:lvlJc w:val="left"/>
      <w:pPr>
        <w:ind w:left="5608" w:hanging="360"/>
      </w:pPr>
    </w:lvl>
    <w:lvl w:ilvl="7" w:tplc="04050019" w:tentative="1">
      <w:start w:val="1"/>
      <w:numFmt w:val="lowerLetter"/>
      <w:lvlText w:val="%8."/>
      <w:lvlJc w:val="left"/>
      <w:pPr>
        <w:ind w:left="6328" w:hanging="360"/>
      </w:pPr>
    </w:lvl>
    <w:lvl w:ilvl="8" w:tplc="0405001B" w:tentative="1">
      <w:start w:val="1"/>
      <w:numFmt w:val="lowerRoman"/>
      <w:lvlText w:val="%9."/>
      <w:lvlJc w:val="right"/>
      <w:pPr>
        <w:ind w:left="7048" w:hanging="180"/>
      </w:pPr>
    </w:lvl>
  </w:abstractNum>
  <w:abstractNum w:abstractNumId="27" w15:restartNumberingAfterBreak="0">
    <w:nsid w:val="5C46414C"/>
    <w:multiLevelType w:val="multilevel"/>
    <w:tmpl w:val="61B6EA2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8" w15:restartNumberingAfterBreak="0">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9" w15:restartNumberingAfterBreak="0">
    <w:nsid w:val="74070991"/>
    <w:multiLevelType w:val="multilevel"/>
    <w:tmpl w:val="CABE99FC"/>
    <w:numStyleLink w:val="ListNumbermultilevel"/>
  </w:abstractNum>
  <w:abstractNum w:abstractNumId="30" w15:restartNumberingAfterBreak="0">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446072844">
    <w:abstractNumId w:val="9"/>
  </w:num>
  <w:num w:numId="2" w16cid:durableId="1511144001">
    <w:abstractNumId w:val="2"/>
  </w:num>
  <w:num w:numId="3" w16cid:durableId="1831746093">
    <w:abstractNumId w:val="12"/>
  </w:num>
  <w:num w:numId="4" w16cid:durableId="469446571">
    <w:abstractNumId w:val="29"/>
  </w:num>
  <w:num w:numId="5" w16cid:durableId="1091925951">
    <w:abstractNumId w:val="0"/>
  </w:num>
  <w:num w:numId="6" w16cid:durableId="839390319">
    <w:abstractNumId w:val="20"/>
  </w:num>
  <w:num w:numId="7" w16cid:durableId="2007852968">
    <w:abstractNumId w:val="15"/>
  </w:num>
  <w:num w:numId="8" w16cid:durableId="1791439606">
    <w:abstractNumId w:val="28"/>
  </w:num>
  <w:num w:numId="9" w16cid:durableId="1022630784">
    <w:abstractNumId w:val="30"/>
  </w:num>
  <w:num w:numId="10" w16cid:durableId="2056197339">
    <w:abstractNumId w:val="16"/>
  </w:num>
  <w:num w:numId="11" w16cid:durableId="1296570621">
    <w:abstractNumId w:val="19"/>
  </w:num>
  <w:num w:numId="12" w16cid:durableId="120537361">
    <w:abstractNumId w:val="13"/>
  </w:num>
  <w:num w:numId="13" w16cid:durableId="1380283526">
    <w:abstractNumId w:val="6"/>
  </w:num>
  <w:num w:numId="14" w16cid:durableId="612632650">
    <w:abstractNumId w:val="8"/>
  </w:num>
  <w:num w:numId="15" w16cid:durableId="1784763762">
    <w:abstractNumId w:val="4"/>
  </w:num>
  <w:num w:numId="16" w16cid:durableId="19173508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043137427">
    <w:abstractNumId w:val="7"/>
  </w:num>
  <w:num w:numId="18" w16cid:durableId="197545094">
    <w:abstractNumId w:val="10"/>
  </w:num>
  <w:num w:numId="19" w16cid:durableId="1434323339">
    <w:abstractNumId w:val="23"/>
  </w:num>
  <w:num w:numId="20" w16cid:durableId="1354302193">
    <w:abstractNumId w:val="11"/>
  </w:num>
  <w:num w:numId="21" w16cid:durableId="1525945449">
    <w:abstractNumId w:val="18"/>
  </w:num>
  <w:num w:numId="22" w16cid:durableId="1273977216">
    <w:abstractNumId w:val="14"/>
  </w:num>
  <w:num w:numId="23" w16cid:durableId="1275552811">
    <w:abstractNumId w:val="3"/>
  </w:num>
  <w:num w:numId="24" w16cid:durableId="870532986">
    <w:abstractNumId w:val="1"/>
  </w:num>
  <w:num w:numId="25" w16cid:durableId="1111826232">
    <w:abstractNumId w:val="25"/>
  </w:num>
  <w:num w:numId="26" w16cid:durableId="40437722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078746908">
    <w:abstractNumId w:val="5"/>
  </w:num>
  <w:num w:numId="28" w16cid:durableId="114301294">
    <w:abstractNumId w:val="22"/>
  </w:num>
  <w:num w:numId="29" w16cid:durableId="167138228">
    <w:abstractNumId w:val="31"/>
  </w:num>
  <w:num w:numId="30" w16cid:durableId="137588278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31156579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050301232">
    <w:abstractNumId w:val="17"/>
  </w:num>
  <w:num w:numId="33" w16cid:durableId="1590457619">
    <w:abstractNumId w:val="24"/>
  </w:num>
  <w:num w:numId="34" w16cid:durableId="1661107617">
    <w:abstractNumId w:val="2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LockTheme/>
  <w:styleLockQFSet/>
  <w:defaultTabStop w:val="708"/>
  <w:hyphenationZone w:val="425"/>
  <w:doNotShadeFormData/>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1334"/>
    <w:rsid w:val="0000586D"/>
    <w:rsid w:val="00006D72"/>
    <w:rsid w:val="00017C42"/>
    <w:rsid w:val="000264EF"/>
    <w:rsid w:val="0002767A"/>
    <w:rsid w:val="00030371"/>
    <w:rsid w:val="00033432"/>
    <w:rsid w:val="000335CC"/>
    <w:rsid w:val="00040E45"/>
    <w:rsid w:val="00041379"/>
    <w:rsid w:val="0005245F"/>
    <w:rsid w:val="000535E4"/>
    <w:rsid w:val="00056A82"/>
    <w:rsid w:val="0006536D"/>
    <w:rsid w:val="000715D2"/>
    <w:rsid w:val="00072C1E"/>
    <w:rsid w:val="000737FF"/>
    <w:rsid w:val="00076CAF"/>
    <w:rsid w:val="0009136D"/>
    <w:rsid w:val="00094BA8"/>
    <w:rsid w:val="00097971"/>
    <w:rsid w:val="00097DB9"/>
    <w:rsid w:val="000A1D47"/>
    <w:rsid w:val="000B6541"/>
    <w:rsid w:val="000B6C7E"/>
    <w:rsid w:val="000B7907"/>
    <w:rsid w:val="000C0429"/>
    <w:rsid w:val="000C45E8"/>
    <w:rsid w:val="000C5A74"/>
    <w:rsid w:val="000F0767"/>
    <w:rsid w:val="00104951"/>
    <w:rsid w:val="0010522C"/>
    <w:rsid w:val="00114472"/>
    <w:rsid w:val="0014134B"/>
    <w:rsid w:val="00147B3C"/>
    <w:rsid w:val="00153310"/>
    <w:rsid w:val="00156AE4"/>
    <w:rsid w:val="00163B45"/>
    <w:rsid w:val="00165FDC"/>
    <w:rsid w:val="00170EC5"/>
    <w:rsid w:val="0017146D"/>
    <w:rsid w:val="001747C1"/>
    <w:rsid w:val="0018596A"/>
    <w:rsid w:val="0019233C"/>
    <w:rsid w:val="001A2EB4"/>
    <w:rsid w:val="001A6F12"/>
    <w:rsid w:val="001B169D"/>
    <w:rsid w:val="001B69C2"/>
    <w:rsid w:val="001C00AA"/>
    <w:rsid w:val="001C0CD3"/>
    <w:rsid w:val="001C246B"/>
    <w:rsid w:val="001C49A9"/>
    <w:rsid w:val="001C4DA0"/>
    <w:rsid w:val="001D0E62"/>
    <w:rsid w:val="001D5491"/>
    <w:rsid w:val="001E363E"/>
    <w:rsid w:val="00206011"/>
    <w:rsid w:val="00207DF5"/>
    <w:rsid w:val="002111D5"/>
    <w:rsid w:val="0023739A"/>
    <w:rsid w:val="002422D7"/>
    <w:rsid w:val="00255F6F"/>
    <w:rsid w:val="00267369"/>
    <w:rsid w:val="0026785D"/>
    <w:rsid w:val="00271999"/>
    <w:rsid w:val="00272E87"/>
    <w:rsid w:val="00281B43"/>
    <w:rsid w:val="00286879"/>
    <w:rsid w:val="002A0DFE"/>
    <w:rsid w:val="002B23A3"/>
    <w:rsid w:val="002B4621"/>
    <w:rsid w:val="002C31BF"/>
    <w:rsid w:val="002D0A7A"/>
    <w:rsid w:val="002D3748"/>
    <w:rsid w:val="002E0CD7"/>
    <w:rsid w:val="002E4FCE"/>
    <w:rsid w:val="002E7995"/>
    <w:rsid w:val="002E7E0B"/>
    <w:rsid w:val="002F026B"/>
    <w:rsid w:val="002F44A6"/>
    <w:rsid w:val="00301559"/>
    <w:rsid w:val="00302042"/>
    <w:rsid w:val="003068E2"/>
    <w:rsid w:val="00311AB7"/>
    <w:rsid w:val="0031419A"/>
    <w:rsid w:val="00321C38"/>
    <w:rsid w:val="003246AF"/>
    <w:rsid w:val="00324D0E"/>
    <w:rsid w:val="0032792C"/>
    <w:rsid w:val="003416EB"/>
    <w:rsid w:val="0035030A"/>
    <w:rsid w:val="003538EC"/>
    <w:rsid w:val="00353EFE"/>
    <w:rsid w:val="00357BC6"/>
    <w:rsid w:val="00363CA5"/>
    <w:rsid w:val="0037111D"/>
    <w:rsid w:val="0037630F"/>
    <w:rsid w:val="00391558"/>
    <w:rsid w:val="003927C7"/>
    <w:rsid w:val="003956C6"/>
    <w:rsid w:val="00397C2A"/>
    <w:rsid w:val="003A4544"/>
    <w:rsid w:val="003B0688"/>
    <w:rsid w:val="003D32A3"/>
    <w:rsid w:val="003E6B9A"/>
    <w:rsid w:val="003E75CE"/>
    <w:rsid w:val="0041380F"/>
    <w:rsid w:val="0042060F"/>
    <w:rsid w:val="00423F15"/>
    <w:rsid w:val="00430190"/>
    <w:rsid w:val="00450F07"/>
    <w:rsid w:val="00453CD3"/>
    <w:rsid w:val="00455BC7"/>
    <w:rsid w:val="004575AF"/>
    <w:rsid w:val="00460660"/>
    <w:rsid w:val="00460CCB"/>
    <w:rsid w:val="00477370"/>
    <w:rsid w:val="00483F34"/>
    <w:rsid w:val="00485DAE"/>
    <w:rsid w:val="00486107"/>
    <w:rsid w:val="004868AD"/>
    <w:rsid w:val="00487670"/>
    <w:rsid w:val="00490134"/>
    <w:rsid w:val="00491827"/>
    <w:rsid w:val="004926B0"/>
    <w:rsid w:val="00493C47"/>
    <w:rsid w:val="004A4465"/>
    <w:rsid w:val="004A6743"/>
    <w:rsid w:val="004A6E61"/>
    <w:rsid w:val="004A7C69"/>
    <w:rsid w:val="004B7B60"/>
    <w:rsid w:val="004C4399"/>
    <w:rsid w:val="004C6228"/>
    <w:rsid w:val="004C69ED"/>
    <w:rsid w:val="004C787C"/>
    <w:rsid w:val="004D5112"/>
    <w:rsid w:val="004F4B9B"/>
    <w:rsid w:val="00501654"/>
    <w:rsid w:val="0050646F"/>
    <w:rsid w:val="00511AB9"/>
    <w:rsid w:val="00514A22"/>
    <w:rsid w:val="00520866"/>
    <w:rsid w:val="00523EA7"/>
    <w:rsid w:val="00541520"/>
    <w:rsid w:val="00542527"/>
    <w:rsid w:val="00546053"/>
    <w:rsid w:val="00551D1F"/>
    <w:rsid w:val="00553375"/>
    <w:rsid w:val="00553829"/>
    <w:rsid w:val="005658A6"/>
    <w:rsid w:val="005720E7"/>
    <w:rsid w:val="005722BB"/>
    <w:rsid w:val="005736B7"/>
    <w:rsid w:val="00575E5A"/>
    <w:rsid w:val="00576A90"/>
    <w:rsid w:val="00581D13"/>
    <w:rsid w:val="00584E2A"/>
    <w:rsid w:val="005868CA"/>
    <w:rsid w:val="005907B9"/>
    <w:rsid w:val="00596C7E"/>
    <w:rsid w:val="005A094A"/>
    <w:rsid w:val="005A64E9"/>
    <w:rsid w:val="005B5EE9"/>
    <w:rsid w:val="005D3B73"/>
    <w:rsid w:val="006104F6"/>
    <w:rsid w:val="0061068E"/>
    <w:rsid w:val="00614B91"/>
    <w:rsid w:val="006173DF"/>
    <w:rsid w:val="006257FA"/>
    <w:rsid w:val="00630CC4"/>
    <w:rsid w:val="0064207D"/>
    <w:rsid w:val="00645008"/>
    <w:rsid w:val="006566CD"/>
    <w:rsid w:val="00660AD3"/>
    <w:rsid w:val="006655C7"/>
    <w:rsid w:val="006767EB"/>
    <w:rsid w:val="00694865"/>
    <w:rsid w:val="00696149"/>
    <w:rsid w:val="006A5570"/>
    <w:rsid w:val="006A689C"/>
    <w:rsid w:val="006B1A80"/>
    <w:rsid w:val="006B3D79"/>
    <w:rsid w:val="006B5CF8"/>
    <w:rsid w:val="006D53F8"/>
    <w:rsid w:val="006E0578"/>
    <w:rsid w:val="006E314D"/>
    <w:rsid w:val="006E7F06"/>
    <w:rsid w:val="006E7F50"/>
    <w:rsid w:val="006F7E3A"/>
    <w:rsid w:val="00706752"/>
    <w:rsid w:val="00710723"/>
    <w:rsid w:val="00710C79"/>
    <w:rsid w:val="00720758"/>
    <w:rsid w:val="00723ED1"/>
    <w:rsid w:val="0073103A"/>
    <w:rsid w:val="00735ED4"/>
    <w:rsid w:val="00743525"/>
    <w:rsid w:val="007531A0"/>
    <w:rsid w:val="00761F55"/>
    <w:rsid w:val="0076286B"/>
    <w:rsid w:val="00764595"/>
    <w:rsid w:val="00766846"/>
    <w:rsid w:val="0077547F"/>
    <w:rsid w:val="0077673A"/>
    <w:rsid w:val="00783650"/>
    <w:rsid w:val="007846E1"/>
    <w:rsid w:val="007A2402"/>
    <w:rsid w:val="007A566E"/>
    <w:rsid w:val="007A5C33"/>
    <w:rsid w:val="007B570C"/>
    <w:rsid w:val="007C56AF"/>
    <w:rsid w:val="007D0AB1"/>
    <w:rsid w:val="007D39F2"/>
    <w:rsid w:val="007D4CF7"/>
    <w:rsid w:val="007E45BB"/>
    <w:rsid w:val="007E48E2"/>
    <w:rsid w:val="007E4A6E"/>
    <w:rsid w:val="007E51BE"/>
    <w:rsid w:val="007F1A70"/>
    <w:rsid w:val="007F56A7"/>
    <w:rsid w:val="00807DD0"/>
    <w:rsid w:val="00813D08"/>
    <w:rsid w:val="00813F11"/>
    <w:rsid w:val="00814E27"/>
    <w:rsid w:val="00820F5E"/>
    <w:rsid w:val="0082459A"/>
    <w:rsid w:val="00826215"/>
    <w:rsid w:val="00854963"/>
    <w:rsid w:val="00866032"/>
    <w:rsid w:val="00866224"/>
    <w:rsid w:val="00885868"/>
    <w:rsid w:val="00891334"/>
    <w:rsid w:val="00893373"/>
    <w:rsid w:val="008A3568"/>
    <w:rsid w:val="008A7116"/>
    <w:rsid w:val="008B33DE"/>
    <w:rsid w:val="008C4123"/>
    <w:rsid w:val="008C6D95"/>
    <w:rsid w:val="008D03B9"/>
    <w:rsid w:val="008D1C46"/>
    <w:rsid w:val="008E4046"/>
    <w:rsid w:val="008E4D22"/>
    <w:rsid w:val="008F18D6"/>
    <w:rsid w:val="00904780"/>
    <w:rsid w:val="009113A8"/>
    <w:rsid w:val="00922385"/>
    <w:rsid w:val="009223DF"/>
    <w:rsid w:val="009238C9"/>
    <w:rsid w:val="00936091"/>
    <w:rsid w:val="00936E97"/>
    <w:rsid w:val="00940D8A"/>
    <w:rsid w:val="00941DFD"/>
    <w:rsid w:val="00952D00"/>
    <w:rsid w:val="00962258"/>
    <w:rsid w:val="009636B8"/>
    <w:rsid w:val="00966B09"/>
    <w:rsid w:val="009678B7"/>
    <w:rsid w:val="009777CE"/>
    <w:rsid w:val="00982411"/>
    <w:rsid w:val="00982E5E"/>
    <w:rsid w:val="009842A7"/>
    <w:rsid w:val="0098640A"/>
    <w:rsid w:val="009911FA"/>
    <w:rsid w:val="00992D9C"/>
    <w:rsid w:val="00996CB8"/>
    <w:rsid w:val="009A3553"/>
    <w:rsid w:val="009A6090"/>
    <w:rsid w:val="009A7568"/>
    <w:rsid w:val="009B2E97"/>
    <w:rsid w:val="009B72CC"/>
    <w:rsid w:val="009C3339"/>
    <w:rsid w:val="009C6BCD"/>
    <w:rsid w:val="009D530C"/>
    <w:rsid w:val="009D5FD3"/>
    <w:rsid w:val="009E07F4"/>
    <w:rsid w:val="009E0ADB"/>
    <w:rsid w:val="009E10B7"/>
    <w:rsid w:val="009F392E"/>
    <w:rsid w:val="009F3C21"/>
    <w:rsid w:val="00A101F4"/>
    <w:rsid w:val="00A2096F"/>
    <w:rsid w:val="00A20C98"/>
    <w:rsid w:val="00A20EDF"/>
    <w:rsid w:val="00A33429"/>
    <w:rsid w:val="00A44328"/>
    <w:rsid w:val="00A453A3"/>
    <w:rsid w:val="00A579F6"/>
    <w:rsid w:val="00A6177B"/>
    <w:rsid w:val="00A63640"/>
    <w:rsid w:val="00A66136"/>
    <w:rsid w:val="00A71D53"/>
    <w:rsid w:val="00A74D45"/>
    <w:rsid w:val="00A80472"/>
    <w:rsid w:val="00A81727"/>
    <w:rsid w:val="00AA13C6"/>
    <w:rsid w:val="00AA3147"/>
    <w:rsid w:val="00AA4CBB"/>
    <w:rsid w:val="00AA65FA"/>
    <w:rsid w:val="00AA7351"/>
    <w:rsid w:val="00AA755F"/>
    <w:rsid w:val="00AB7DDF"/>
    <w:rsid w:val="00AC5D10"/>
    <w:rsid w:val="00AD056F"/>
    <w:rsid w:val="00AD2466"/>
    <w:rsid w:val="00AD2773"/>
    <w:rsid w:val="00AD6731"/>
    <w:rsid w:val="00AE1DDE"/>
    <w:rsid w:val="00AE3A13"/>
    <w:rsid w:val="00AE6062"/>
    <w:rsid w:val="00AE6951"/>
    <w:rsid w:val="00AF42F1"/>
    <w:rsid w:val="00B15B5E"/>
    <w:rsid w:val="00B15D0D"/>
    <w:rsid w:val="00B23CA3"/>
    <w:rsid w:val="00B23E9E"/>
    <w:rsid w:val="00B3491A"/>
    <w:rsid w:val="00B44847"/>
    <w:rsid w:val="00B45E9E"/>
    <w:rsid w:val="00B463DE"/>
    <w:rsid w:val="00B55BF4"/>
    <w:rsid w:val="00B55F9C"/>
    <w:rsid w:val="00B64B16"/>
    <w:rsid w:val="00B650EB"/>
    <w:rsid w:val="00B727D5"/>
    <w:rsid w:val="00B75EE1"/>
    <w:rsid w:val="00B77481"/>
    <w:rsid w:val="00B841EE"/>
    <w:rsid w:val="00B8518B"/>
    <w:rsid w:val="00B854CB"/>
    <w:rsid w:val="00B91948"/>
    <w:rsid w:val="00B97A4E"/>
    <w:rsid w:val="00BB13F9"/>
    <w:rsid w:val="00BB3740"/>
    <w:rsid w:val="00BC11F1"/>
    <w:rsid w:val="00BD7E91"/>
    <w:rsid w:val="00BE771D"/>
    <w:rsid w:val="00BF1516"/>
    <w:rsid w:val="00BF2D06"/>
    <w:rsid w:val="00BF2E80"/>
    <w:rsid w:val="00BF374D"/>
    <w:rsid w:val="00C02D0A"/>
    <w:rsid w:val="00C03A6E"/>
    <w:rsid w:val="00C07090"/>
    <w:rsid w:val="00C16FBF"/>
    <w:rsid w:val="00C21763"/>
    <w:rsid w:val="00C25098"/>
    <w:rsid w:val="00C30759"/>
    <w:rsid w:val="00C332C6"/>
    <w:rsid w:val="00C44F6A"/>
    <w:rsid w:val="00C46699"/>
    <w:rsid w:val="00C71BAC"/>
    <w:rsid w:val="00C7252C"/>
    <w:rsid w:val="00C727E5"/>
    <w:rsid w:val="00C740FE"/>
    <w:rsid w:val="00C75FCA"/>
    <w:rsid w:val="00C8207D"/>
    <w:rsid w:val="00C8680F"/>
    <w:rsid w:val="00C94497"/>
    <w:rsid w:val="00C96B84"/>
    <w:rsid w:val="00CA7E8E"/>
    <w:rsid w:val="00CB4798"/>
    <w:rsid w:val="00CB5A25"/>
    <w:rsid w:val="00CB7B5A"/>
    <w:rsid w:val="00CC1E2B"/>
    <w:rsid w:val="00CD0A18"/>
    <w:rsid w:val="00CD1156"/>
    <w:rsid w:val="00CD1FC4"/>
    <w:rsid w:val="00CE371D"/>
    <w:rsid w:val="00D02A4D"/>
    <w:rsid w:val="00D03CF3"/>
    <w:rsid w:val="00D21061"/>
    <w:rsid w:val="00D316A7"/>
    <w:rsid w:val="00D4108E"/>
    <w:rsid w:val="00D44B3B"/>
    <w:rsid w:val="00D6163D"/>
    <w:rsid w:val="00D63009"/>
    <w:rsid w:val="00D67399"/>
    <w:rsid w:val="00D73899"/>
    <w:rsid w:val="00D831A3"/>
    <w:rsid w:val="00D902AD"/>
    <w:rsid w:val="00DA6FFE"/>
    <w:rsid w:val="00DC3110"/>
    <w:rsid w:val="00DD46F3"/>
    <w:rsid w:val="00DD523A"/>
    <w:rsid w:val="00DD5368"/>
    <w:rsid w:val="00DD58A6"/>
    <w:rsid w:val="00DE4C03"/>
    <w:rsid w:val="00DE56F2"/>
    <w:rsid w:val="00DF116D"/>
    <w:rsid w:val="00DF6358"/>
    <w:rsid w:val="00DF6AFE"/>
    <w:rsid w:val="00E141C4"/>
    <w:rsid w:val="00E14D58"/>
    <w:rsid w:val="00E26114"/>
    <w:rsid w:val="00E30314"/>
    <w:rsid w:val="00E5289D"/>
    <w:rsid w:val="00E6008C"/>
    <w:rsid w:val="00E70C35"/>
    <w:rsid w:val="00E70D8C"/>
    <w:rsid w:val="00E71C96"/>
    <w:rsid w:val="00E824F1"/>
    <w:rsid w:val="00E85AF1"/>
    <w:rsid w:val="00E917FA"/>
    <w:rsid w:val="00EA28C6"/>
    <w:rsid w:val="00EB104F"/>
    <w:rsid w:val="00EC01CD"/>
    <w:rsid w:val="00EC0376"/>
    <w:rsid w:val="00EC10C2"/>
    <w:rsid w:val="00ED14BD"/>
    <w:rsid w:val="00EE5E31"/>
    <w:rsid w:val="00EE602F"/>
    <w:rsid w:val="00EF2CEC"/>
    <w:rsid w:val="00EF47D2"/>
    <w:rsid w:val="00F01440"/>
    <w:rsid w:val="00F02726"/>
    <w:rsid w:val="00F07E90"/>
    <w:rsid w:val="00F12DEC"/>
    <w:rsid w:val="00F14433"/>
    <w:rsid w:val="00F1715C"/>
    <w:rsid w:val="00F310F8"/>
    <w:rsid w:val="00F31E59"/>
    <w:rsid w:val="00F33B2F"/>
    <w:rsid w:val="00F35939"/>
    <w:rsid w:val="00F44F4D"/>
    <w:rsid w:val="00F45607"/>
    <w:rsid w:val="00F52191"/>
    <w:rsid w:val="00F64786"/>
    <w:rsid w:val="00F659EB"/>
    <w:rsid w:val="00F749FC"/>
    <w:rsid w:val="00F804A7"/>
    <w:rsid w:val="00F862D6"/>
    <w:rsid w:val="00F86BA6"/>
    <w:rsid w:val="00F90C35"/>
    <w:rsid w:val="00FA07C4"/>
    <w:rsid w:val="00FA426A"/>
    <w:rsid w:val="00FB466B"/>
    <w:rsid w:val="00FB5C5C"/>
    <w:rsid w:val="00FB759F"/>
    <w:rsid w:val="00FC42F0"/>
    <w:rsid w:val="00FC6389"/>
    <w:rsid w:val="00FD2F51"/>
    <w:rsid w:val="00FE0715"/>
    <w:rsid w:val="00FE289B"/>
    <w:rsid w:val="00FE3455"/>
    <w:rsid w:val="00FE551C"/>
    <w:rsid w:val="00FF4959"/>
    <w:rsid w:val="00FF53F1"/>
    <w:rsid w:val="00FF7AD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23E8B08E"/>
  <w14:defaultImageDpi w14:val="32767"/>
  <w15:docId w15:val="{30361EE1-3511-4236-85E1-3F92569AD1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7547F"/>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semiHidden/>
    <w:rsid w:val="001A6F12"/>
    <w:rPr>
      <w:vertAlign w:val="superscript"/>
    </w:rPr>
  </w:style>
  <w:style w:type="paragraph" w:customStyle="1" w:styleId="Textbezslovn">
    <w:name w:val="_Text_bez_číslování"/>
    <w:basedOn w:val="Normln"/>
    <w:link w:val="TextbezslovnChar"/>
    <w:qFormat/>
    <w:rsid w:val="00B23E9E"/>
    <w:pPr>
      <w:spacing w:after="120"/>
      <w:ind w:left="737"/>
      <w:jc w:val="both"/>
    </w:pPr>
  </w:style>
  <w:style w:type="character" w:customStyle="1" w:styleId="TextbezslovnChar">
    <w:name w:val="_Text_bez_číslování Char"/>
    <w:basedOn w:val="Standardnpsmoodstavce"/>
    <w:link w:val="Textbezslovn"/>
    <w:rsid w:val="00B23E9E"/>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23E9E"/>
  </w:style>
  <w:style w:type="paragraph" w:customStyle="1" w:styleId="Nadpisbezsl1-2">
    <w:name w:val="_Nadpis_bez_čísl_1-2"/>
    <w:qFormat/>
    <w:rsid w:val="00302042"/>
    <w:pPr>
      <w:spacing w:before="120" w:after="120"/>
      <w:jc w:val="both"/>
    </w:pPr>
    <w:rPr>
      <w:rFonts w:asciiTheme="majorHAnsi" w:hAnsiTheme="majorHAnsi"/>
      <w:b/>
      <w:sz w:val="20"/>
      <w:szCs w:val="20"/>
    </w:rPr>
  </w:style>
  <w:style w:type="paragraph" w:customStyle="1" w:styleId="Odrka1-1">
    <w:name w:val="_Odrážka_1-1_•"/>
    <w:basedOn w:val="Normln"/>
    <w:link w:val="Odrka1-1Char"/>
    <w:qFormat/>
    <w:rsid w:val="00E26114"/>
    <w:pPr>
      <w:numPr>
        <w:numId w:val="22"/>
      </w:numPr>
      <w:spacing w:after="120"/>
      <w:jc w:val="both"/>
    </w:pPr>
  </w:style>
  <w:style w:type="paragraph" w:customStyle="1" w:styleId="Odrka1-2-">
    <w:name w:val="_Odrážka_1-2_-"/>
    <w:basedOn w:val="Odrka1-1"/>
    <w:qFormat/>
    <w:rsid w:val="00E26114"/>
    <w:pPr>
      <w:numPr>
        <w:ilvl w:val="1"/>
      </w:numPr>
      <w:tabs>
        <w:tab w:val="clear" w:pos="1531"/>
        <w:tab w:val="num" w:pos="360"/>
      </w:tabs>
      <w:spacing w:after="60"/>
    </w:pPr>
  </w:style>
  <w:style w:type="paragraph" w:customStyle="1" w:styleId="Odrka1-3">
    <w:name w:val="_Odrážka_1-3_·"/>
    <w:basedOn w:val="Odrka1-2-"/>
    <w:qFormat/>
    <w:rsid w:val="00E26114"/>
    <w:pPr>
      <w:numPr>
        <w:ilvl w:val="2"/>
      </w:numPr>
      <w:tabs>
        <w:tab w:val="clear" w:pos="1928"/>
        <w:tab w:val="num" w:pos="360"/>
      </w:tabs>
      <w:ind w:left="2586" w:hanging="360"/>
    </w:pPr>
  </w:style>
  <w:style w:type="character" w:customStyle="1" w:styleId="Odrka1-1Char">
    <w:name w:val="_Odrážka_1-1_• Char"/>
    <w:basedOn w:val="Standardnpsmoodstavce"/>
    <w:link w:val="Odrka1-1"/>
    <w:rsid w:val="00E26114"/>
  </w:style>
  <w:style w:type="character" w:customStyle="1" w:styleId="Tun9b">
    <w:name w:val="_Tučně 9b"/>
    <w:basedOn w:val="Standardnpsmoodstavce"/>
    <w:uiPriority w:val="1"/>
    <w:qFormat/>
    <w:rsid w:val="00E26114"/>
    <w:rPr>
      <w:b/>
    </w:rPr>
  </w:style>
  <w:style w:type="paragraph" w:styleId="Pedmtkomente">
    <w:name w:val="annotation subject"/>
    <w:basedOn w:val="Textkomente"/>
    <w:next w:val="Textkomente"/>
    <w:link w:val="PedmtkomenteChar"/>
    <w:uiPriority w:val="99"/>
    <w:semiHidden/>
    <w:unhideWhenUsed/>
    <w:rsid w:val="0073103A"/>
    <w:rPr>
      <w:b/>
      <w:bCs/>
    </w:rPr>
  </w:style>
  <w:style w:type="character" w:customStyle="1" w:styleId="PedmtkomenteChar">
    <w:name w:val="Předmět komentáře Char"/>
    <w:basedOn w:val="TextkomenteChar"/>
    <w:link w:val="Pedmtkomente"/>
    <w:uiPriority w:val="99"/>
    <w:semiHidden/>
    <w:rsid w:val="0073103A"/>
    <w:rPr>
      <w:b/>
      <w:bCs/>
      <w:sz w:val="20"/>
      <w:szCs w:val="20"/>
    </w:rPr>
  </w:style>
  <w:style w:type="paragraph" w:customStyle="1" w:styleId="l4">
    <w:name w:val="l4"/>
    <w:basedOn w:val="Normln"/>
    <w:rsid w:val="00966B09"/>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PromnnHTML">
    <w:name w:val="HTML Variable"/>
    <w:basedOn w:val="Standardnpsmoodstavce"/>
    <w:uiPriority w:val="99"/>
    <w:semiHidden/>
    <w:unhideWhenUsed/>
    <w:rsid w:val="00966B09"/>
    <w:rPr>
      <w:i/>
      <w:iCs/>
    </w:rPr>
  </w:style>
  <w:style w:type="paragraph" w:styleId="Revize">
    <w:name w:val="Revision"/>
    <w:hidden/>
    <w:uiPriority w:val="99"/>
    <w:semiHidden/>
    <w:rsid w:val="00FF53F1"/>
    <w:pPr>
      <w:spacing w:after="0" w:line="240" w:lineRule="auto"/>
    </w:pPr>
  </w:style>
  <w:style w:type="paragraph" w:customStyle="1" w:styleId="Text1-2">
    <w:name w:val="_Text_1-2"/>
    <w:basedOn w:val="Text1-1"/>
    <w:qFormat/>
    <w:rsid w:val="001C0CD3"/>
    <w:pPr>
      <w:numPr>
        <w:ilvl w:val="2"/>
      </w:numPr>
      <w:tabs>
        <w:tab w:val="clear" w:pos="1474"/>
      </w:tabs>
      <w:ind w:left="3572" w:hanging="360"/>
    </w:pPr>
  </w:style>
  <w:style w:type="paragraph" w:customStyle="1" w:styleId="Text1-1">
    <w:name w:val="_Text_1-1"/>
    <w:basedOn w:val="Normln"/>
    <w:link w:val="Text1-1Char"/>
    <w:rsid w:val="001C0CD3"/>
    <w:pPr>
      <w:numPr>
        <w:ilvl w:val="1"/>
        <w:numId w:val="24"/>
      </w:numPr>
      <w:spacing w:after="120"/>
      <w:jc w:val="both"/>
    </w:pPr>
  </w:style>
  <w:style w:type="paragraph" w:customStyle="1" w:styleId="Nadpis1-1">
    <w:name w:val="_Nadpis_1-1"/>
    <w:basedOn w:val="Odstavecseseznamem"/>
    <w:next w:val="Text1-1"/>
    <w:qFormat/>
    <w:rsid w:val="001C0CD3"/>
    <w:pPr>
      <w:keepNext/>
      <w:numPr>
        <w:numId w:val="24"/>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1C0CD3"/>
  </w:style>
  <w:style w:type="paragraph" w:customStyle="1" w:styleId="Odstavec1-1a">
    <w:name w:val="_Odstavec_1-1_a)"/>
    <w:basedOn w:val="Normln"/>
    <w:qFormat/>
    <w:rsid w:val="007D39F2"/>
    <w:pPr>
      <w:numPr>
        <w:numId w:val="25"/>
      </w:numPr>
      <w:spacing w:after="120"/>
      <w:jc w:val="both"/>
    </w:pPr>
  </w:style>
  <w:style w:type="paragraph" w:customStyle="1" w:styleId="Odstavec1-2i">
    <w:name w:val="_Odstavec_1-2_(i)"/>
    <w:basedOn w:val="Normln"/>
    <w:qFormat/>
    <w:rsid w:val="007D39F2"/>
    <w:pPr>
      <w:numPr>
        <w:ilvl w:val="1"/>
        <w:numId w:val="25"/>
      </w:numPr>
      <w:spacing w:after="60"/>
      <w:jc w:val="both"/>
    </w:pPr>
  </w:style>
  <w:style w:type="paragraph" w:customStyle="1" w:styleId="Odstavec1-31">
    <w:name w:val="_Odstavec_1-3_1)"/>
    <w:qFormat/>
    <w:rsid w:val="007D39F2"/>
    <w:pPr>
      <w:numPr>
        <w:ilvl w:val="2"/>
        <w:numId w:val="25"/>
      </w:numPr>
      <w:spacing w:after="60"/>
      <w:jc w:val="both"/>
    </w:pPr>
  </w:style>
  <w:style w:type="paragraph" w:customStyle="1" w:styleId="TPSeznam1slovan">
    <w:name w:val="TP_Seznam_[1]_číslovaný"/>
    <w:basedOn w:val="Normln"/>
    <w:rsid w:val="000B6541"/>
    <w:pPr>
      <w:numPr>
        <w:numId w:val="29"/>
      </w:numPr>
    </w:pPr>
  </w:style>
  <w:style w:type="character" w:customStyle="1" w:styleId="Nevyeenzmnka1">
    <w:name w:val="Nevyřešená zmínka1"/>
    <w:basedOn w:val="Standardnpsmoodstavce"/>
    <w:uiPriority w:val="99"/>
    <w:semiHidden/>
    <w:unhideWhenUsed/>
    <w:rsid w:val="00541520"/>
    <w:rPr>
      <w:color w:val="605E5C"/>
      <w:shd w:val="clear" w:color="auto" w:fill="E1DFDD"/>
    </w:rPr>
  </w:style>
  <w:style w:type="character" w:customStyle="1" w:styleId="Nevyeenzmnka2">
    <w:name w:val="Nevyřešená zmínka2"/>
    <w:basedOn w:val="Standardnpsmoodstavce"/>
    <w:uiPriority w:val="99"/>
    <w:semiHidden/>
    <w:unhideWhenUsed/>
    <w:rsid w:val="009842A7"/>
    <w:rPr>
      <w:color w:val="605E5C"/>
      <w:shd w:val="clear" w:color="auto" w:fill="E1DFDD"/>
    </w:rPr>
  </w:style>
  <w:style w:type="character" w:customStyle="1" w:styleId="Kurzvatun">
    <w:name w:val="Kurzíva tučně"/>
    <w:basedOn w:val="Standardnpsmoodstavce"/>
    <w:uiPriority w:val="1"/>
    <w:qFormat/>
    <w:rsid w:val="0050646F"/>
    <w:rPr>
      <w:rFonts w:asciiTheme="minorHAnsi" w:hAnsiTheme="minorHAnsi"/>
      <w:b/>
      <w:i/>
      <w:sz w:val="18"/>
    </w:rPr>
  </w:style>
  <w:style w:type="paragraph" w:customStyle="1" w:styleId="1lnek">
    <w:name w:val="1. článek"/>
    <w:basedOn w:val="Normln"/>
    <w:qFormat/>
    <w:rsid w:val="0050646F"/>
    <w:pPr>
      <w:keepNext/>
      <w:spacing w:before="120" w:after="120"/>
      <w:ind w:left="680" w:hanging="680"/>
      <w:jc w:val="both"/>
    </w:pPr>
    <w:rPr>
      <w:b/>
    </w:rPr>
  </w:style>
  <w:style w:type="paragraph" w:customStyle="1" w:styleId="11odst">
    <w:name w:val="1.1. odst."/>
    <w:basedOn w:val="Normln"/>
    <w:link w:val="11odstChar"/>
    <w:qFormat/>
    <w:rsid w:val="0050646F"/>
    <w:pPr>
      <w:spacing w:before="120" w:after="120"/>
      <w:ind w:left="680" w:hanging="680"/>
      <w:jc w:val="both"/>
    </w:pPr>
  </w:style>
  <w:style w:type="character" w:customStyle="1" w:styleId="11odstChar">
    <w:name w:val="1.1. odst. Char"/>
    <w:basedOn w:val="Standardnpsmoodstavce"/>
    <w:link w:val="11odst"/>
    <w:rsid w:val="0050646F"/>
  </w:style>
  <w:style w:type="paragraph" w:customStyle="1" w:styleId="111odst">
    <w:name w:val="1.1.1. odst."/>
    <w:basedOn w:val="Normln"/>
    <w:qFormat/>
    <w:rsid w:val="0050646F"/>
    <w:pPr>
      <w:spacing w:before="120" w:after="120"/>
      <w:ind w:left="680" w:hanging="680"/>
      <w:jc w:val="both"/>
    </w:pPr>
  </w:style>
  <w:style w:type="paragraph" w:customStyle="1" w:styleId="aodst">
    <w:name w:val="a) odst."/>
    <w:basedOn w:val="Normln"/>
    <w:qFormat/>
    <w:rsid w:val="0050646F"/>
    <w:pPr>
      <w:spacing w:before="120" w:after="120"/>
      <w:ind w:left="1247" w:hanging="567"/>
      <w:jc w:val="both"/>
    </w:pPr>
  </w:style>
  <w:style w:type="character" w:customStyle="1" w:styleId="normaltextrun">
    <w:name w:val="normaltextrun"/>
    <w:basedOn w:val="Standardnpsmoodstavce"/>
    <w:rsid w:val="00936E97"/>
  </w:style>
  <w:style w:type="character" w:styleId="Zstupntext">
    <w:name w:val="Placeholder Text"/>
    <w:basedOn w:val="Standardnpsmoodstavce"/>
    <w:uiPriority w:val="99"/>
    <w:semiHidden/>
    <w:rsid w:val="0010522C"/>
    <w:rPr>
      <w:color w:val="808080"/>
    </w:rPr>
  </w:style>
  <w:style w:type="paragraph" w:customStyle="1" w:styleId="tabulka">
    <w:name w:val="tabulka"/>
    <w:basedOn w:val="Normln"/>
    <w:uiPriority w:val="99"/>
    <w:rsid w:val="0010522C"/>
    <w:pPr>
      <w:widowControl w:val="0"/>
      <w:spacing w:before="120" w:after="0" w:line="240" w:lineRule="exact"/>
      <w:jc w:val="center"/>
    </w:pPr>
    <w:rPr>
      <w:rFonts w:ascii="Arial" w:eastAsia="Times New Roman" w:hAnsi="Arial" w:cs="Arial"/>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0058417">
      <w:bodyDiv w:val="1"/>
      <w:marLeft w:val="0"/>
      <w:marRight w:val="0"/>
      <w:marTop w:val="0"/>
      <w:marBottom w:val="0"/>
      <w:divBdr>
        <w:top w:val="none" w:sz="0" w:space="0" w:color="auto"/>
        <w:left w:val="none" w:sz="0" w:space="0" w:color="auto"/>
        <w:bottom w:val="none" w:sz="0" w:space="0" w:color="auto"/>
        <w:right w:val="none" w:sz="0" w:space="0" w:color="auto"/>
      </w:divBdr>
    </w:div>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228735906">
      <w:bodyDiv w:val="1"/>
      <w:marLeft w:val="0"/>
      <w:marRight w:val="0"/>
      <w:marTop w:val="0"/>
      <w:marBottom w:val="0"/>
      <w:divBdr>
        <w:top w:val="none" w:sz="0" w:space="0" w:color="auto"/>
        <w:left w:val="none" w:sz="0" w:space="0" w:color="auto"/>
        <w:bottom w:val="none" w:sz="0" w:space="0" w:color="auto"/>
        <w:right w:val="none" w:sz="0" w:space="0" w:color="auto"/>
      </w:divBdr>
    </w:div>
    <w:div w:id="392317644">
      <w:bodyDiv w:val="1"/>
      <w:marLeft w:val="0"/>
      <w:marRight w:val="0"/>
      <w:marTop w:val="0"/>
      <w:marBottom w:val="0"/>
      <w:divBdr>
        <w:top w:val="none" w:sz="0" w:space="0" w:color="auto"/>
        <w:left w:val="none" w:sz="0" w:space="0" w:color="auto"/>
        <w:bottom w:val="none" w:sz="0" w:space="0" w:color="auto"/>
        <w:right w:val="none" w:sz="0" w:space="0" w:color="auto"/>
      </w:divBdr>
    </w:div>
    <w:div w:id="886991359">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61123611">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04172744">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zdc.cz/manual.html" TargetMode="Externa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hyperlink" Target="https://zakazky.spravazeleznic.cz/" TargetMode="External"/><Relationship Id="rId2" Type="http://schemas.openxmlformats.org/officeDocument/2006/relationships/customXml" Target="../customXml/item2.xml"/><Relationship Id="rId16" Type="http://schemas.openxmlformats.org/officeDocument/2006/relationships/hyperlink" Target="https://zakazky.szdc.cz/"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ORHKRzvz@spravazeleznic.cz"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zakazky.spravazeleznic.cz/"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zdc.cz/" TargetMode="External"/><Relationship Id="rId22"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Props1.xml><?xml version="1.0" encoding="utf-8"?>
<ds:datastoreItem xmlns:ds="http://schemas.openxmlformats.org/officeDocument/2006/customXml" ds:itemID="{1B1150D2-2E0A-4A34-BA9E-796E46EB633E}">
  <ds:schemaRefs>
    <ds:schemaRef ds:uri="http://schemas.openxmlformats.org/officeDocument/2006/bibliography"/>
  </ds:schemaRefs>
</ds:datastoreItem>
</file>

<file path=customXml/itemProps2.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3.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3D7F25D8-5C0C-4F11-B6B4-EC852F3C2DCD}">
  <ds:schemaRefs>
    <ds:schemaRef ds:uri="http://schemas.microsoft.com/office/2006/metadata/properties"/>
    <ds:schemaRef ds:uri="http://schemas.microsoft.com/sharepoint/v3/field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38</TotalTime>
  <Pages>21</Pages>
  <Words>9375</Words>
  <Characters>55319</Characters>
  <Application>Microsoft Office Word</Application>
  <DocSecurity>0</DocSecurity>
  <Lines>460</Lines>
  <Paragraphs>129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64565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Volfová Markéta, Mgr.</dc:creator>
  <cp:lastModifiedBy>Löwová Monika, Bc.</cp:lastModifiedBy>
  <cp:revision>7</cp:revision>
  <cp:lastPrinted>2024-09-09T08:28:00Z</cp:lastPrinted>
  <dcterms:created xsi:type="dcterms:W3CDTF">2024-08-26T09:24:00Z</dcterms:created>
  <dcterms:modified xsi:type="dcterms:W3CDTF">2024-09-09T08:31:00Z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