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6093C46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291DEF" w:rsidRPr="00B8486E">
        <w:rPr>
          <w:rFonts w:cs="Arial"/>
          <w:b/>
          <w:sz w:val="18"/>
          <w:szCs w:val="18"/>
        </w:rPr>
        <w:t>„Nákup univerzálních zatáčeček“</w:t>
      </w:r>
      <w:r w:rsidR="00291DEF">
        <w:rPr>
          <w:rFonts w:cs="Arial"/>
          <w:b/>
          <w:sz w:val="18"/>
          <w:szCs w:val="18"/>
        </w:rPr>
        <w:t xml:space="preserve">,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B504FAB" w14:textId="77777777" w:rsidR="00291DEF" w:rsidRDefault="00291DEF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5A52F365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91DEF"/>
    <w:rsid w:val="003727EC"/>
    <w:rsid w:val="00385E2B"/>
    <w:rsid w:val="003E5D69"/>
    <w:rsid w:val="004306D4"/>
    <w:rsid w:val="00475B57"/>
    <w:rsid w:val="00506089"/>
    <w:rsid w:val="005333BD"/>
    <w:rsid w:val="009F370F"/>
    <w:rsid w:val="00A51739"/>
    <w:rsid w:val="00AA1988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417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14</cp:revision>
  <dcterms:created xsi:type="dcterms:W3CDTF">2022-04-17T17:33:00Z</dcterms:created>
  <dcterms:modified xsi:type="dcterms:W3CDTF">2024-09-05T07:26:00Z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