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775A658E" w:rsidR="00F422D3" w:rsidRDefault="00F422D3" w:rsidP="00B42F40">
      <w:pPr>
        <w:pStyle w:val="Titul2"/>
      </w:pPr>
      <w:r>
        <w:t xml:space="preserve">Název </w:t>
      </w:r>
      <w:r w:rsidR="007B7555">
        <w:t>dohody</w:t>
      </w:r>
      <w:r>
        <w:t>: „</w:t>
      </w:r>
      <w:r w:rsidR="007209DA" w:rsidRPr="007209DA">
        <w:t xml:space="preserve">Obvod OŘ SPS Ústí nad Labem – opravy a údržba objektů 2024-2026, obvod provozního oddělení </w:t>
      </w:r>
      <w:r w:rsidR="003201B9">
        <w:t>Ústí nad Labem</w:t>
      </w:r>
      <w:r w:rsidR="007209DA">
        <w:t>“</w:t>
      </w:r>
      <w:r w:rsidR="00485CE8" w:rsidRPr="007209DA">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15F2FCDD" w:rsidR="00D32554" w:rsidRPr="00D32554" w:rsidRDefault="00F422D3" w:rsidP="007209DA">
      <w:pPr>
        <w:pStyle w:val="Textbezodsazen"/>
        <w:ind w:left="1418" w:hanging="1418"/>
        <w:rPr>
          <w:highlight w:val="green"/>
        </w:rPr>
      </w:pPr>
      <w:r>
        <w:t>zastoupena:</w:t>
      </w:r>
      <w:r w:rsidR="007209DA">
        <w:tab/>
      </w:r>
      <w:r w:rsidR="007209DA" w:rsidRPr="007209DA">
        <w:t>Ing. Martinem Kašparem, ředitelem Oblastního ředitelství Ústí nad Labem</w:t>
      </w:r>
      <w:r w:rsidR="00D32554" w:rsidRPr="007209DA">
        <w:t>,  na základě pověření č.</w:t>
      </w:r>
      <w:r w:rsidR="007209DA" w:rsidRPr="007209DA">
        <w:t xml:space="preserve"> 2652 </w:t>
      </w:r>
      <w:r w:rsidR="00D32554" w:rsidRPr="007209DA">
        <w:t>ze dne</w:t>
      </w:r>
      <w:r w:rsidR="007209DA" w:rsidRPr="007209DA">
        <w:t xml:space="preserve"> 22. 02. 2019</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5045211" w14:textId="77777777" w:rsidR="007209DA" w:rsidRDefault="007209DA" w:rsidP="007209DA">
      <w:pPr>
        <w:pStyle w:val="Textbezodsazen"/>
        <w:spacing w:after="0"/>
      </w:pPr>
      <w:r>
        <w:t>Správa železnic, státní organizace</w:t>
      </w:r>
    </w:p>
    <w:p w14:paraId="31CD211B" w14:textId="77777777" w:rsidR="007209DA" w:rsidRDefault="007209DA" w:rsidP="007209DA">
      <w:pPr>
        <w:pStyle w:val="Textbezodsazen"/>
        <w:spacing w:after="0"/>
      </w:pPr>
      <w:r w:rsidRPr="00111F26">
        <w:t>Oblastní ředitelství Ústí nad Labem</w:t>
      </w:r>
    </w:p>
    <w:p w14:paraId="257BD4DD" w14:textId="77777777" w:rsidR="007209DA" w:rsidRDefault="007209DA" w:rsidP="007209DA">
      <w:pPr>
        <w:pStyle w:val="Textbezodsazen"/>
        <w:spacing w:after="0"/>
      </w:pPr>
      <w:r>
        <w:t>Železničářská 1386/31, 400 03 Ústí nad Labem</w:t>
      </w:r>
    </w:p>
    <w:p w14:paraId="645EE81F" w14:textId="1AA1E3C6" w:rsidR="00F422D3" w:rsidRPr="00D32554" w:rsidRDefault="00EA719C" w:rsidP="007209DA">
      <w:pPr>
        <w:pStyle w:val="Textbezodsazen"/>
      </w:pPr>
      <w:hyperlink r:id="rId11" w:history="1">
        <w:r w:rsidR="007209DA" w:rsidRPr="003128B9">
          <w:rPr>
            <w:rStyle w:val="Hypertextovodkaz"/>
            <w:noProof w:val="0"/>
          </w:rPr>
          <w:t>ePodatelnaORUNL@spravazeleznic.cz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1938422D" w:rsidR="00F24489" w:rsidRDefault="007B7555" w:rsidP="007B7555">
      <w:pPr>
        <w:pStyle w:val="Textbezodsazen"/>
        <w:rPr>
          <w:b/>
        </w:rPr>
      </w:pPr>
      <w:r w:rsidRPr="00061719">
        <w:t xml:space="preserve">Tato Rámcová </w:t>
      </w:r>
      <w:r w:rsidRPr="00BE3485">
        <w:t>dohoda je uzavřena na základě výsledků</w:t>
      </w:r>
      <w:r w:rsidR="007209DA" w:rsidRPr="00BE3485">
        <w:t xml:space="preserve"> v části</w:t>
      </w:r>
      <w:r w:rsidRPr="00BE3485">
        <w:t xml:space="preserve"> </w:t>
      </w:r>
      <w:r w:rsidR="00BE65BB" w:rsidRPr="00BE3485">
        <w:t>výběrového</w:t>
      </w:r>
      <w:r w:rsidR="007209DA" w:rsidRPr="00BE3485">
        <w:t xml:space="preserve"> </w:t>
      </w:r>
      <w:r w:rsidRPr="00BE3485">
        <w:t>řízení</w:t>
      </w:r>
      <w:r w:rsidR="007209DA" w:rsidRPr="00BE3485">
        <w:t xml:space="preserve"> – </w:t>
      </w:r>
      <w:r w:rsidR="007209DA" w:rsidRPr="00BE3485">
        <w:rPr>
          <w:b/>
          <w:bCs/>
        </w:rPr>
        <w:t xml:space="preserve">obvod provozního oddělení </w:t>
      </w:r>
      <w:r w:rsidR="0033549E">
        <w:rPr>
          <w:b/>
          <w:bCs/>
        </w:rPr>
        <w:t>Ústí nad Labem</w:t>
      </w:r>
      <w:r w:rsidRPr="00BE3485">
        <w:t xml:space="preserve"> na uzavření této Rámcové dohody odpovídající</w:t>
      </w:r>
      <w:r w:rsidR="007209DA" w:rsidRPr="00BE3485">
        <w:t xml:space="preserve"> </w:t>
      </w:r>
      <w:r w:rsidRPr="00BE3485">
        <w:t>podlimitní sektorové veřejné zakázce</w:t>
      </w:r>
      <w:r w:rsidR="00BE3485" w:rsidRPr="00BE3485">
        <w:t xml:space="preserve"> </w:t>
      </w:r>
      <w:r w:rsidRPr="00BE3485">
        <w:t xml:space="preserve">s názvem </w:t>
      </w:r>
      <w:r w:rsidR="00BE3485" w:rsidRPr="00BE3485">
        <w:rPr>
          <w:b/>
          <w:bCs/>
        </w:rPr>
        <w:t>Obvod OŘ SPS Ústí nad Labem – opravy a údržba objektů 2024-2026</w:t>
      </w:r>
      <w:r w:rsidRPr="00BE3485">
        <w:t>,</w:t>
      </w:r>
      <w:r w:rsidRPr="00061719">
        <w:t xml:space="preserve"> č.j.: </w:t>
      </w:r>
      <w:r w:rsidR="00EA719C" w:rsidRPr="00EA719C">
        <w:t>14914/2024-SŽ-OŘ UNL-OVZ</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73B21925"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BE3485">
        <w:rPr>
          <w:rFonts w:ascii="Verdana" w:hAnsi="Verdana" w:cstheme="minorHAnsi"/>
        </w:rPr>
        <w:t>e Zvláštních technických podmínkách pro zhotovení stavby</w:t>
      </w:r>
      <w:r w:rsidRPr="007B7555">
        <w:rPr>
          <w:rFonts w:ascii="Verdana" w:hAnsi="Verdana" w:cstheme="minorHAnsi"/>
        </w:rPr>
        <w:t>,</w:t>
      </w:r>
      <w:r>
        <w:rPr>
          <w:rFonts w:ascii="Verdana" w:hAnsi="Verdana" w:cstheme="minorHAnsi"/>
        </w:rPr>
        <w:t xml:space="preserve"> kter</w:t>
      </w:r>
      <w:r w:rsidR="00BE3485">
        <w:rPr>
          <w:rFonts w:ascii="Verdana" w:hAnsi="Verdana" w:cstheme="minorHAnsi"/>
        </w:rPr>
        <w:t>é</w:t>
      </w:r>
      <w:r>
        <w:rPr>
          <w:rFonts w:ascii="Verdana" w:hAnsi="Verdana" w:cstheme="minorHAnsi"/>
        </w:rPr>
        <w:t xml:space="preserve"> j</w:t>
      </w:r>
      <w:r w:rsidR="00BE3485">
        <w:rPr>
          <w:rFonts w:ascii="Verdana" w:hAnsi="Verdana" w:cstheme="minorHAnsi"/>
        </w:rPr>
        <w:t>sou</w:t>
      </w:r>
      <w:r>
        <w:rPr>
          <w:rFonts w:ascii="Verdana" w:hAnsi="Verdana" w:cstheme="minorHAnsi"/>
        </w:rPr>
        <w:t xml:space="preserve"> přílohou č. </w:t>
      </w:r>
      <w:r w:rsidR="00BE3485">
        <w:rPr>
          <w:rFonts w:ascii="Verdana" w:hAnsi="Verdana" w:cstheme="minorHAnsi"/>
        </w:rPr>
        <w:t>4b</w:t>
      </w:r>
      <w:r>
        <w:rPr>
          <w:rFonts w:ascii="Verdana" w:hAnsi="Verdana" w:cstheme="minorHAnsi"/>
        </w:rPr>
        <w:t xml:space="preserve"> této Rámcové dohody. 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 dodávek a služeb</w:t>
      </w:r>
      <w:r w:rsidR="00BE3485">
        <w:rPr>
          <w:rFonts w:ascii="Verdana" w:hAnsi="Verdana" w:cstheme="minorHAnsi"/>
        </w:rPr>
        <w:t xml:space="preserve"> uvedených v Cenové soustavě ÚRS</w:t>
      </w:r>
      <w:r w:rsidRPr="006F2480">
        <w:rPr>
          <w:rFonts w:ascii="Verdana" w:hAnsi="Verdana" w:cstheme="minorHAnsi"/>
        </w:rPr>
        <w:t xml:space="preserve">, které jsou Zhotovitelem naceněny v příloze č. </w:t>
      </w:r>
      <w:r w:rsidR="00BE3485">
        <w:rPr>
          <w:rFonts w:ascii="Verdana" w:hAnsi="Verdana" w:cstheme="minorHAnsi"/>
        </w:rPr>
        <w:t>2a</w:t>
      </w:r>
      <w:r w:rsidRPr="006F2480">
        <w:rPr>
          <w:rFonts w:ascii="Verdana" w:hAnsi="Verdana" w:cstheme="minorHAnsi"/>
        </w:rPr>
        <w:t xml:space="preserve"> této Rámcové dohody</w:t>
      </w:r>
      <w:r>
        <w:rPr>
          <w:rFonts w:ascii="Verdana" w:hAnsi="Verdana" w:cstheme="minorHAnsi"/>
        </w:rPr>
        <w:t>.</w:t>
      </w:r>
    </w:p>
    <w:p w14:paraId="0A1D29C9" w14:textId="3C63A0B3" w:rsidR="00EB6C0E" w:rsidRPr="00F24489" w:rsidRDefault="00EB6C0E" w:rsidP="00BE3485">
      <w:pPr>
        <w:pStyle w:val="Text1-1"/>
      </w:pPr>
      <w:r>
        <w:t>Předmětem dílčích zakázek bude vždy zhotovení Díla, které bude v rámci obecného vymezení dle předchozího odstavce konkrétně specifikováno v dílčí smlouvě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w:t>
      </w:r>
      <w:r w:rsidR="00BE3485">
        <w:t> Cenové soustavě ÚRS</w:t>
      </w:r>
      <w:r>
        <w:t xml:space="preserve"> pouze v případě, že provedení těchto stavebních prací, dodávek a služeb je nezbytné pro dokončení Díla či splnění jeho účelu dle popisu Díla uvedeného v příloze č. </w:t>
      </w:r>
      <w:r w:rsidR="00BE3485">
        <w:t>4b</w:t>
      </w:r>
      <w:r>
        <w:t xml:space="preserve">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5702728C" w:rsidR="00D31D3E" w:rsidRPr="00061719" w:rsidRDefault="00D31D3E" w:rsidP="00D31D3E">
      <w:pPr>
        <w:pStyle w:val="Textbezslovn"/>
      </w:pPr>
      <w:r w:rsidRPr="00CA4505">
        <w:t xml:space="preserve">Objednatel: </w:t>
      </w:r>
      <w:hyperlink r:id="rId12" w:history="1">
        <w:r w:rsidR="0033549E" w:rsidRPr="0095306A">
          <w:rPr>
            <w:rStyle w:val="Hypertextovodkaz"/>
            <w:noProof w:val="0"/>
          </w:rPr>
          <w:t>Schmidt@spravazeleznic.cz</w:t>
        </w:r>
      </w:hyperlink>
      <w:r w:rsidR="00CA4505">
        <w:t xml:space="preserve"> </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lastRenderedPageBreak/>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A4505" w:rsidRDefault="00205F09" w:rsidP="00205F09">
      <w:pPr>
        <w:pStyle w:val="Odstavec1-1a"/>
      </w:pPr>
      <w:r w:rsidRPr="00CA4505">
        <w:t>kontaktní osobu Objednatele,</w:t>
      </w:r>
    </w:p>
    <w:p w14:paraId="2DE006A1" w14:textId="63B9316D" w:rsidR="00205F09" w:rsidRPr="00CA4505" w:rsidRDefault="00CA4505" w:rsidP="00CA4505">
      <w:pPr>
        <w:pStyle w:val="Odstavec1-1a"/>
      </w:pPr>
      <w:r w:rsidRPr="00CA4505">
        <w:t>přijatou Cenu Díla, která představuje předpokládanou hodnotu dílčí zakázky, určenou na základě výkazu výměr oceněného dle jednotkových cen v Cenové soustavě ÚRS násobených koeficientem dle přílohy 2a této Rámcové dohody, včetně specifikace verze Cenové soustavy ÚRS, podle kterého se určí Cena Díla, a to odkazem na měsíc schválení a datum účinnosti Cenové soustavy ÚRS,</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7D0C51E3" w14:textId="28247047" w:rsidR="00205F09" w:rsidRPr="00061719" w:rsidRDefault="00205F09" w:rsidP="00CA4505">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436FEEF"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CA4505">
        <w:t>2</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385A64AF" w:rsidR="005B7732" w:rsidRDefault="005B7732" w:rsidP="005B7732">
      <w:pPr>
        <w:pStyle w:val="Text1-1"/>
      </w:pPr>
      <w:r>
        <w:t>Den zahájení stavebních prací (den předání Staveniště)</w:t>
      </w:r>
      <w:r w:rsidRPr="00061719">
        <w:t xml:space="preserve"> </w:t>
      </w:r>
      <w:r>
        <w:t>může následovat nejdříve</w:t>
      </w:r>
      <w:r w:rsidR="00CA4505">
        <w:t xml:space="preserve"> po </w:t>
      </w:r>
      <w:r>
        <w:t>nabytí účinnosti dílčí smlouvy na plnění dílčí veřejné zakázky.</w:t>
      </w:r>
    </w:p>
    <w:p w14:paraId="4F50169A" w14:textId="55E726F9" w:rsidR="00CA4505" w:rsidRPr="00B650DB" w:rsidRDefault="00CA4505" w:rsidP="005B7732">
      <w:pPr>
        <w:pStyle w:val="Text1-1"/>
      </w:pPr>
      <w:r w:rsidRPr="00B650DB">
        <w:t>Neodkladné opravy (havárie, nehody, provozní poruchy atp.) budou plněny neprodleně, tj. bez ohledu na 2 denní objednávací lhůtu, a bez navýšení ceny. V takovém případě bude (z důvodu minimalizace prodlení) prvotní objednání prací provedeno Objednatelem</w:t>
      </w:r>
      <w:r w:rsidRPr="009146C8">
        <w:t xml:space="preserve"> telefonicky na tel. č. </w:t>
      </w:r>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r w:rsidRPr="009146C8">
        <w:t xml:space="preserve"> </w:t>
      </w:r>
      <w:r w:rsidRPr="00B650DB">
        <w:t>(pohotovostní telefonní číslo Zhotovitele) a Zhotovitel zahájí potřebné práce nejpozději do 24 hodin od telefonického objednání. Písemná objednávka bude následně Zhotoviteli doručena elektronickou formou. Takto doručenou objednávku je Zhotovitel povinen potvrdit ve výše uvedených lhůtách. Výše uvedené pohotovostní telefonní číslo Zhotovitele bude k dispozici pracovníkům pohotovosti Objednatele – SPS OŘ Ústí nad Labem nepřetržitě. Zhotovitel je povinen takto objednané práce provést a předat Objednateli v co nejkratším možném termínu pro zajištění plynulosti a bezpečnosti. Pokud budou práce v rámci naléhavé potřeby v kolizi s již potvrzenými objednávkami, budou tyto objednávky upraveny s patřičným ohledem na termíny dokončení jednotlivých prací (zdržení pracemi v rámci naléhavých potřeb).</w:t>
      </w:r>
    </w:p>
    <w:p w14:paraId="49EF26E5" w14:textId="7C07B8F9" w:rsidR="005B7732" w:rsidRPr="00CA275B" w:rsidRDefault="005B7732" w:rsidP="005B7732">
      <w:pPr>
        <w:pStyle w:val="Text1-1"/>
      </w:pPr>
      <w:r w:rsidRPr="00B650DB">
        <w:t>Smluvní strany si postup pro uzavírání dílčích smluv dle této Rámcové dohody sjednávají jako smlouvu o smlouvě budoucí dle § 1785 a násl. občanského</w:t>
      </w:r>
      <w:r w:rsidRPr="00CA4505">
        <w:t xml:space="preserve">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w:t>
      </w:r>
      <w:r w:rsidRPr="00CA4505">
        <w:lastRenderedPageBreak/>
        <w:t xml:space="preserve">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CA4505" w:rsidRPr="00CA4505">
        <w:t>30</w:t>
      </w:r>
      <w:r w:rsidRPr="00CA4505">
        <w:t xml:space="preserve"> % z ceny za plnění budoucí dílčí smlouvy, </w:t>
      </w:r>
      <w:r w:rsidRPr="00CA275B">
        <w:t>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Pr="00CA275B" w:rsidRDefault="005B7732" w:rsidP="00F24489">
      <w:pPr>
        <w:pStyle w:val="Nadpis1-1"/>
      </w:pPr>
      <w:r w:rsidRPr="00CA275B">
        <w:rPr>
          <w:rFonts w:ascii="Verdana" w:hAnsi="Verdana" w:cstheme="minorHAnsi"/>
        </w:rPr>
        <w:t>DOBA, MÍSTO, ZPŮSOB A LHŮTY PLNĚNÍ</w:t>
      </w:r>
    </w:p>
    <w:p w14:paraId="3D591564" w14:textId="7A976E66" w:rsidR="005B7732" w:rsidRPr="00CA275B" w:rsidRDefault="005B7732" w:rsidP="005B7732">
      <w:pPr>
        <w:pStyle w:val="Text1-1"/>
      </w:pPr>
      <w:r w:rsidRPr="00CA275B">
        <w:rPr>
          <w:rFonts w:eastAsiaTheme="majorEastAsia"/>
          <w:bCs/>
        </w:rPr>
        <w:t xml:space="preserve">Tato Rámcová dohoda je uzavírána na dobu </w:t>
      </w:r>
      <w:r w:rsidR="00CA4505" w:rsidRPr="00CA275B">
        <w:rPr>
          <w:rFonts w:eastAsiaTheme="majorEastAsia"/>
          <w:b/>
        </w:rPr>
        <w:t xml:space="preserve">24 </w:t>
      </w:r>
      <w:r w:rsidRPr="00CA275B">
        <w:rPr>
          <w:rFonts w:eastAsiaTheme="majorEastAsia"/>
          <w:b/>
        </w:rPr>
        <w:t>měsíců od nabytí její účinnosti</w:t>
      </w:r>
      <w:r w:rsidRPr="00CA275B">
        <w:rPr>
          <w:rFonts w:eastAsiaTheme="majorEastAsia"/>
          <w:bCs/>
        </w:rPr>
        <w:t xml:space="preserve">, </w:t>
      </w:r>
      <w:r w:rsidRPr="00CA275B">
        <w:t xml:space="preserve">anebo do doby uzavření dílčí smlouvy, na základě které dojde k objednání Díla dle této Rámcové dohody v částce převyšující </w:t>
      </w:r>
      <w:r w:rsidR="00CA275B" w:rsidRPr="00CA275B">
        <w:rPr>
          <w:b/>
          <w:bCs/>
        </w:rPr>
        <w:t>44 700 000</w:t>
      </w:r>
      <w:r w:rsidRPr="00CA275B">
        <w:rPr>
          <w:b/>
          <w:bCs/>
        </w:rPr>
        <w:t>,- Kč</w:t>
      </w:r>
      <w:r w:rsidRPr="00CA275B">
        <w:rPr>
          <w:b/>
        </w:rPr>
        <w:t xml:space="preserve"> </w:t>
      </w:r>
      <w:r w:rsidRPr="00CA275B">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w:t>
      </w:r>
      <w:r w:rsidR="00CA275B" w:rsidRPr="00CA275B">
        <w:t xml:space="preserve"> </w:t>
      </w:r>
      <w:r w:rsidR="00CA275B" w:rsidRPr="00CA275B">
        <w:rPr>
          <w:b/>
          <w:bCs/>
        </w:rPr>
        <w:t>45 000 000</w:t>
      </w:r>
      <w:r w:rsidRPr="00CA275B">
        <w:rPr>
          <w:b/>
          <w:bCs/>
        </w:rPr>
        <w:t>,- Kč</w:t>
      </w:r>
      <w:r w:rsidRPr="00CA275B">
        <w:rPr>
          <w:b/>
        </w:rPr>
        <w:t xml:space="preserve"> </w:t>
      </w:r>
      <w:r w:rsidRPr="00CA275B">
        <w:t>bez DPH</w:t>
      </w:r>
      <w:r w:rsidRPr="00CA275B">
        <w:rPr>
          <w:rFonts w:eastAsiaTheme="majorEastAsia"/>
          <w:bCs/>
        </w:rPr>
        <w:t xml:space="preserve">. </w:t>
      </w:r>
      <w:r w:rsidRPr="00CA275B">
        <w:t xml:space="preserve">Pro účely posouzení aktuální výše částek (limitů) uvedených v tomto odstavci rámcové dohody se použije u dílčích smluv, kde došlo k předání Díla, skutečná Cena Díla dle </w:t>
      </w:r>
      <w:r w:rsidR="00F919C9" w:rsidRPr="00CA275B">
        <w:t>odst. 4.</w:t>
      </w:r>
      <w:r w:rsidRPr="00CA275B">
        <w:t>2 této</w:t>
      </w:r>
      <w:r w:rsidR="00F919C9" w:rsidRPr="00CA275B">
        <w:t xml:space="preserve"> Rámcové </w:t>
      </w:r>
      <w:r w:rsidRPr="00CA275B">
        <w:t xml:space="preserve">dohody, a u dílčích smluv, kde k předání Díla nedošlo, přijatá Cena Díla dle </w:t>
      </w:r>
      <w:r w:rsidR="00F919C9" w:rsidRPr="00CA275B">
        <w:t>odst. 4.1 této Rámcové dohody</w:t>
      </w:r>
      <w:r w:rsidRPr="00CA275B">
        <w:t>.</w:t>
      </w:r>
    </w:p>
    <w:p w14:paraId="1D966543" w14:textId="50A635F8" w:rsidR="005B7732" w:rsidRPr="00CA275B" w:rsidRDefault="005B7732" w:rsidP="005B7732">
      <w:pPr>
        <w:pStyle w:val="Text1-1"/>
      </w:pPr>
      <w:r w:rsidRPr="00CA275B">
        <w:t xml:space="preserve">Údaje uvedené v objednávce dle čl. </w:t>
      </w:r>
      <w:r w:rsidR="008108FB" w:rsidRPr="00CA275B">
        <w:t>2.3</w:t>
      </w:r>
      <w:r w:rsidRPr="00CA275B">
        <w:t xml:space="preserve"> písm. h) </w:t>
      </w:r>
      <w:r w:rsidR="008108FB" w:rsidRPr="00CA275B">
        <w:t>této Rámcové dohody</w:t>
      </w:r>
      <w:r w:rsidRPr="00CA275B">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436512ED" w:rsidR="005B7732" w:rsidRPr="00221444" w:rsidRDefault="005B7732" w:rsidP="005B7732">
      <w:pPr>
        <w:pStyle w:val="Text1-1"/>
      </w:pPr>
      <w:r w:rsidRPr="00CA275B">
        <w:t>Zhotovitel je povinen vyrozu</w:t>
      </w:r>
      <w:r w:rsidRPr="00221444">
        <w:t xml:space="preserve">mět určeného zaměstnance Objednatele uvedeného v dílčí smlouvě jako „kontaktní </w:t>
      </w:r>
      <w:r w:rsidRPr="00CA275B">
        <w:t xml:space="preserve">osoba“ o datu a době dokončení a převzetí předmětu Díla (v pracovní dny v čase </w:t>
      </w:r>
      <w:r w:rsidR="00CA275B" w:rsidRPr="00CA275B">
        <w:t>07:00</w:t>
      </w:r>
      <w:r w:rsidRPr="00CA275B">
        <w:t xml:space="preserve"> – </w:t>
      </w:r>
      <w:r w:rsidR="00CA275B" w:rsidRPr="00CA275B">
        <w:t>14:00</w:t>
      </w:r>
      <w:r w:rsidRPr="00CA275B">
        <w:t xml:space="preserve"> hod.). Převzetí</w:t>
      </w:r>
      <w:r w:rsidRPr="00221444">
        <w:t xml:space="preserve">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skutečnost s konkrétním vymezením zjištěných vad předaného plnění. </w:t>
      </w:r>
    </w:p>
    <w:p w14:paraId="6A270954" w14:textId="34C4D87F" w:rsidR="00CA275B" w:rsidRPr="005B7732" w:rsidRDefault="00B650DB" w:rsidP="00B650DB">
      <w:pPr>
        <w:pStyle w:val="Text1-1"/>
      </w:pPr>
      <w:bookmarkStart w:id="0" w:name="_Hlk173310770"/>
      <w:r w:rsidRPr="00B650DB">
        <w:t>Zhotovitel ve své nabídce potvrdil, že se seznámil s informacemi o rizicích a přijatých opatřeních k ochraně před jejich působením, které jsou součástí Dílu 3 Zadávací dokumentace. Takto vyměněné informace o rizicích a přijatých opatřeních k ochraně před jejich působením budou platné po celou dobu trvání RD i pro následující dílčí smlouvy.</w:t>
      </w:r>
      <w:bookmarkEnd w:id="0"/>
    </w:p>
    <w:p w14:paraId="1F6946FB" w14:textId="77777777" w:rsidR="005B7732" w:rsidRPr="00CA275B" w:rsidRDefault="005B7732" w:rsidP="005B7732">
      <w:pPr>
        <w:pStyle w:val="Text1-1"/>
      </w:pPr>
      <w:r w:rsidRPr="00CA275B">
        <w:t>Zhotovitel se zavazuje zajistit realizaci prací na Díle tak, aby v případě nepřetržitých výluk trvajících více než 36 hodin probíhala realizace prací na Díle minimálně 16 hodin denně včetně sobot, nedělí a dnů pracovního klidu.</w:t>
      </w:r>
    </w:p>
    <w:p w14:paraId="0348F16C" w14:textId="2337860D" w:rsidR="001E0CF1" w:rsidRPr="00061719" w:rsidRDefault="001E0CF1" w:rsidP="00C66975">
      <w:pPr>
        <w:pStyle w:val="Nadpis1-1"/>
      </w:pPr>
      <w:r w:rsidRPr="00061719">
        <w:t>CENA DÍLA A PLATEBNÍ PODMÍNKY</w:t>
      </w:r>
    </w:p>
    <w:p w14:paraId="7AA99332" w14:textId="38AC143F" w:rsidR="001E0CF1" w:rsidRDefault="001E0CF1" w:rsidP="00C66975">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uvedeného v příloze č. </w:t>
      </w:r>
      <w:r w:rsidR="00C66975">
        <w:t>2a</w:t>
      </w:r>
      <w:r w:rsidRPr="00E3247C">
        <w:t xml:space="preserve"> tét</w:t>
      </w:r>
      <w:r w:rsidR="00AE4D56">
        <w:t>o R</w:t>
      </w:r>
      <w:r w:rsidRPr="00E3247C">
        <w:t>ám</w:t>
      </w:r>
      <w:r w:rsidR="00A6146E">
        <w:t>c</w:t>
      </w:r>
      <w:r w:rsidRPr="00E3247C">
        <w:t xml:space="preserve">ové dohody a sborníkové ceny </w:t>
      </w:r>
      <w:r>
        <w:t>dle</w:t>
      </w:r>
      <w:r w:rsidRPr="00E3247C">
        <w:t xml:space="preserve"> </w:t>
      </w:r>
      <w:r w:rsidR="00C66975">
        <w:t>Cenové soustavy ÚRS</w:t>
      </w:r>
      <w:r>
        <w:t>,</w:t>
      </w:r>
      <w:r w:rsidRPr="00E3247C">
        <w:t xml:space="preserve"> v platném vydání ke dni </w:t>
      </w:r>
      <w:r>
        <w:t>odeslání objednávky dle článku</w:t>
      </w:r>
      <w:r w:rsidR="00C66975">
        <w:t xml:space="preserve"> 2.</w:t>
      </w:r>
      <w:r>
        <w:t>2 této 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2720DF6C"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w:t>
      </w:r>
      <w:r w:rsidR="00C66975">
        <w:t>s článkem 4.1 této dohody</w:t>
      </w:r>
      <w:r w:rsidRPr="00D2698C">
        <w:t xml:space="preserve"> a množstvím skutečně realizovaných jednotkových položek</w:t>
      </w:r>
      <w:r w:rsidR="00C66975">
        <w:t xml:space="preserve"> Cenové soustavy ÚRS</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7626D89B" w:rsidR="001E0CF1" w:rsidRPr="00D2698C" w:rsidRDefault="001E0CF1" w:rsidP="001E0CF1">
      <w:pPr>
        <w:pStyle w:val="Text1-1"/>
      </w:pPr>
      <w:r w:rsidRPr="00061719">
        <w:t>V případě, že Objednatel v objednávce požaduje provedení stavebních prací, dodávek a služeb, které nejsou uvedeny v</w:t>
      </w:r>
      <w:r w:rsidR="00C66975">
        <w:t> Cenové soustavě ÚRS</w:t>
      </w:r>
      <w:r w:rsidRPr="00061719">
        <w:t xml:space="preserve">, bude se při stanovení ceny těchto prací postupovat dle </w:t>
      </w:r>
      <w:r w:rsidR="008031B3">
        <w:t>článku</w:t>
      </w:r>
      <w:r w:rsidRPr="00061719">
        <w:t xml:space="preserve"> 17.10 Obchodních podmínek.</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v digitální podobě do datové schránky s identifikátorem Uccchjm, nebo</w:t>
      </w:r>
    </w:p>
    <w:p w14:paraId="7EED6C34" w14:textId="77777777" w:rsidR="00381384" w:rsidRDefault="00381384" w:rsidP="00381384">
      <w:pPr>
        <w:pStyle w:val="Odstavec1-1a"/>
      </w:pPr>
      <w:r>
        <w:t>v listinné podobě na adresu Správa železnic, státní organizace, Centrální finanční účtárna Čechy, Náměstí Jana Pernera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870FC9" w:rsidRDefault="002A086D" w:rsidP="002A086D">
      <w:pPr>
        <w:pStyle w:val="Text1-1"/>
      </w:pPr>
      <w:r w:rsidRPr="00870FC9">
        <w:t>Zhotovitel je povinen realizovat veškerá plnění dílčích smluv uzavřených na základě této Rámcové dohody na svůj náklad a na své nebezpečí.</w:t>
      </w:r>
    </w:p>
    <w:p w14:paraId="4F539DAC" w14:textId="1F67B6D9" w:rsidR="002A086D" w:rsidRPr="00870FC9" w:rsidRDefault="002A086D" w:rsidP="002A086D">
      <w:pPr>
        <w:pStyle w:val="Text1-1"/>
      </w:pPr>
      <w:r w:rsidRPr="00870FC9">
        <w:t>Záruční doba je stanovena příslušnými kapitolami TKP staveb státních drah v platném znění s těmito úpravami:</w:t>
      </w:r>
      <w:r w:rsidR="00870FC9" w:rsidRPr="00870FC9">
        <w:t xml:space="preserve"> Pokud výrobce dodaného zařízení, technologie nebo jednotlivých dílů uvádí záruční dobu v trvání delším, než je požadovaná lhůta, platí záruční doba uváděná výrobcem.</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7EAC3D33" w:rsidR="002A086D" w:rsidRPr="002A086D" w:rsidRDefault="002A086D" w:rsidP="00870FC9">
      <w:pPr>
        <w:pStyle w:val="Odstavec1-1a"/>
        <w:numPr>
          <w:ilvl w:val="0"/>
          <w:numId w:val="31"/>
        </w:numPr>
      </w:pPr>
      <w:r w:rsidRPr="00061719">
        <w:t xml:space="preserve">Pojištění odpovědnosti za škodu způsobenou Zhotovitelem při výkonu podnikatelské činnosti třetím osobám minimální výší </w:t>
      </w:r>
      <w:r w:rsidRPr="00870FC9">
        <w:t>pojistného minimálně</w:t>
      </w:r>
      <w:r w:rsidR="00870FC9" w:rsidRPr="00870FC9">
        <w:t xml:space="preserve"> 0,3 </w:t>
      </w:r>
      <w:r w:rsidRPr="00870FC9">
        <w:t xml:space="preserve">mil. Kč na jednu pojistnou událost a </w:t>
      </w:r>
      <w:r w:rsidR="00870FC9" w:rsidRPr="00870FC9">
        <w:t>15</w:t>
      </w:r>
      <w:r w:rsidRPr="00870FC9">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3C1FF6"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3C1FF6">
        <w:t>případě nepoužijí.</w:t>
      </w:r>
    </w:p>
    <w:p w14:paraId="4C83B0CC" w14:textId="28702766" w:rsidR="00CA64CF" w:rsidRPr="003C1FF6" w:rsidRDefault="00CA64CF" w:rsidP="00CA64CF">
      <w:pPr>
        <w:pStyle w:val="Text1-1"/>
      </w:pPr>
      <w:r w:rsidRPr="003C1FF6">
        <w:t xml:space="preserve">Ustanovení </w:t>
      </w:r>
      <w:r w:rsidR="00BE2E15" w:rsidRPr="003C1FF6">
        <w:t>článku</w:t>
      </w:r>
      <w:r w:rsidRPr="003C1FF6">
        <w:t xml:space="preserve"> 9.2 až 9.5, </w:t>
      </w:r>
      <w:r w:rsidR="00BE2E15" w:rsidRPr="003C1FF6">
        <w:t xml:space="preserve">článku </w:t>
      </w:r>
      <w:r w:rsidRPr="003C1FF6">
        <w:t>9.7 a 10.2.3. Obchodních podmínek, stejně jako související ustanovení týkající se přejímacích zkoušek, se nepoužijí.</w:t>
      </w:r>
    </w:p>
    <w:p w14:paraId="1A28928D" w14:textId="76235C01" w:rsidR="00CA64CF" w:rsidRPr="003C1FF6" w:rsidRDefault="00A6146E" w:rsidP="00A6146E">
      <w:pPr>
        <w:pStyle w:val="Text1-1"/>
      </w:pPr>
      <w:r w:rsidRPr="003C1FF6">
        <w:t>Článek</w:t>
      </w:r>
      <w:r w:rsidR="00CA64CF" w:rsidRPr="003C1FF6">
        <w:t xml:space="preserve"> 12.2. Obchodních podmínek se mění takto: „Zhotovitel potvrzuje, že je schopen zrealizovat jednotlivé dílčí činnosti uvedené v</w:t>
      </w:r>
      <w:r w:rsidR="003C1FF6" w:rsidRPr="003C1FF6">
        <w:t> Cenové soustavě ÚRS</w:t>
      </w:r>
      <w:r w:rsidRPr="003C1FF6">
        <w:t xml:space="preserve"> za ceny uvedené v</w:t>
      </w:r>
      <w:r w:rsidR="003C1FF6" w:rsidRPr="003C1FF6">
        <w:t> Cenové soustavě ÚRS</w:t>
      </w:r>
      <w:r w:rsidRPr="003C1FF6">
        <w:t xml:space="preserve"> násobené nabídkovým koeficientem uvedeným v příloze č. </w:t>
      </w:r>
      <w:r w:rsidR="003C1FF6" w:rsidRPr="003C1FF6">
        <w:t>2a</w:t>
      </w:r>
      <w:r w:rsidRPr="003C1FF6">
        <w:t xml:space="preserve"> Rámcové dohody.</w:t>
      </w:r>
      <w:r w:rsidR="00CA64CF" w:rsidRPr="003C1FF6">
        <w:t xml:space="preserve">“ </w:t>
      </w:r>
      <w:r w:rsidRPr="003C1FF6">
        <w:t>Články 1</w:t>
      </w:r>
      <w:r w:rsidR="00CA64CF" w:rsidRPr="003C1FF6">
        <w:t xml:space="preserve">2.2.1 a 12.2.2 Obchodních podmínek </w:t>
      </w:r>
      <w:r w:rsidRPr="003C1FF6">
        <w:t>se nepoužijí</w:t>
      </w:r>
      <w:r w:rsidR="00CA64CF" w:rsidRPr="003C1FF6">
        <w:t>. Ujednání o způsobu určení skutečné Ceny Díla měřením dle této Rámcové dohody tím nejsou dotčena.</w:t>
      </w:r>
    </w:p>
    <w:p w14:paraId="56C73AEC" w14:textId="679450ED" w:rsidR="00CA64CF" w:rsidRPr="003C1FF6" w:rsidRDefault="00A6146E" w:rsidP="00CA64CF">
      <w:pPr>
        <w:pStyle w:val="Text1-1"/>
      </w:pPr>
      <w:r w:rsidRPr="003C1FF6">
        <w:t>Článek 1</w:t>
      </w:r>
      <w:r w:rsidR="000018EF" w:rsidRPr="003C1FF6">
        <w:t>7</w:t>
      </w:r>
      <w:r w:rsidRPr="003C1FF6">
        <w:t>.</w:t>
      </w:r>
      <w:r w:rsidR="000018EF" w:rsidRPr="003C1FF6">
        <w:t>10</w:t>
      </w:r>
      <w:r w:rsidRPr="003C1FF6">
        <w:t xml:space="preserve"> Obchodních podmínek se mění takto:</w:t>
      </w:r>
      <w:r w:rsidR="000018EF" w:rsidRPr="003C1FF6">
        <w:t xml:space="preserve"> „Pro ocenění plnění na základě změnového řízení a víceprací dle předchozího odstavce se přednostně použijí ceny </w:t>
      </w:r>
      <w:r w:rsidR="003C1FF6" w:rsidRPr="003C1FF6">
        <w:t>Cenové soustavy ÚRS</w:t>
      </w:r>
      <w:r w:rsidR="000018EF" w:rsidRPr="003C1FF6">
        <w:t xml:space="preserve"> násobené nabídkovým koeficientem uvedeným v příloze č. </w:t>
      </w:r>
      <w:r w:rsidR="003C1FF6" w:rsidRPr="003C1FF6">
        <w:t>2a</w:t>
      </w:r>
      <w:r w:rsidR="000018EF" w:rsidRPr="003C1FF6">
        <w:t xml:space="preserve"> Rámcové dohody, anebo jednotkové ceny </w:t>
      </w:r>
      <w:r w:rsidR="003C1FF6" w:rsidRPr="003C1FF6">
        <w:t>Cenové soustavy ÚRS</w:t>
      </w:r>
      <w:r w:rsidR="000018EF" w:rsidRPr="003C1FF6">
        <w:t xml:space="preserve"> co nejvíce odpovídající z hlediska věcného, časového a místa plnění násobené nabídkovým koeficientem uvedeným v příloze č. </w:t>
      </w:r>
      <w:r w:rsidR="003C1FF6" w:rsidRPr="003C1FF6">
        <w:t>2a</w:t>
      </w:r>
      <w:r w:rsidR="000018EF" w:rsidRPr="003C1FF6">
        <w:t xml:space="preserve"> Rámcové dohody. Pokud není nacenění víceprací dle předchozí věty objektivně možné, porovná se jejich skladba s podobnými položkami </w:t>
      </w:r>
      <w:r w:rsidR="003C1FF6" w:rsidRPr="003C1FF6">
        <w:t>Cenové soustavy ÚRS</w:t>
      </w:r>
      <w:r w:rsidR="000018EF" w:rsidRPr="003C1FF6">
        <w:t xml:space="preserve">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této rámcové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25A79D3" w14:textId="77777777" w:rsidR="00352E58" w:rsidRDefault="003754F9" w:rsidP="003754F9">
      <w:pPr>
        <w:pStyle w:val="Text1-1"/>
      </w:pPr>
      <w:r>
        <w:t>Zhotovitel</w:t>
      </w:r>
      <w:r w:rsidRPr="00250487">
        <w:t xml:space="preserve"> prohlašuje, že</w:t>
      </w:r>
      <w:r w:rsidR="00352E58">
        <w:t>:</w:t>
      </w:r>
    </w:p>
    <w:p w14:paraId="5E696A86" w14:textId="77777777" w:rsidR="00352E58" w:rsidRDefault="00352E58" w:rsidP="00FA7EDB">
      <w:pPr>
        <w:pStyle w:val="Text1-1"/>
        <w:numPr>
          <w:ilvl w:val="1"/>
          <w:numId w:val="37"/>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D288AF9" w14:textId="77777777" w:rsidR="00352E58" w:rsidRDefault="00352E58" w:rsidP="00FA7EDB">
      <w:pPr>
        <w:pStyle w:val="Text1-1"/>
        <w:numPr>
          <w:ilvl w:val="1"/>
          <w:numId w:val="37"/>
        </w:numPr>
        <w:ind w:left="1134"/>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7682256" w14:textId="77777777" w:rsidR="00352E58" w:rsidRDefault="00352E58" w:rsidP="00FA7EDB">
      <w:pPr>
        <w:pStyle w:val="Text1-1"/>
        <w:numPr>
          <w:ilvl w:val="1"/>
          <w:numId w:val="37"/>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„Sankční seznamy“),</w:t>
      </w:r>
    </w:p>
    <w:p w14:paraId="22BB11F3" w14:textId="6DAC0C87" w:rsidR="003754F9" w:rsidRPr="00250487" w:rsidRDefault="00352E58" w:rsidP="00FA7EDB">
      <w:pPr>
        <w:pStyle w:val="Odstavecseseznamem"/>
        <w:numPr>
          <w:ilvl w:val="1"/>
          <w:numId w:val="37"/>
        </w:numPr>
        <w:ind w:left="1134"/>
        <w:jc w:val="both"/>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3754F9" w:rsidRPr="00250487">
        <w:t>.</w:t>
      </w:r>
    </w:p>
    <w:p w14:paraId="7DAC6E7E" w14:textId="2E3CDB81" w:rsidR="003754F9" w:rsidRPr="00250487" w:rsidRDefault="003754F9" w:rsidP="003754F9">
      <w:pPr>
        <w:pStyle w:val="Text1-1"/>
      </w:pPr>
      <w:r w:rsidRPr="00250487">
        <w:t xml:space="preserve">Je-li </w:t>
      </w:r>
      <w:r>
        <w:t>Zhotovitelem</w:t>
      </w:r>
      <w:r w:rsidRPr="00250487">
        <w:t xml:space="preserve"> sdružení více osob</w:t>
      </w:r>
      <w:r>
        <w:t xml:space="preserve">, platí podmínky dle </w:t>
      </w:r>
      <w:r w:rsidR="00352E58">
        <w:t xml:space="preserve">toho </w:t>
      </w:r>
      <w:r>
        <w:t>článku 9</w:t>
      </w:r>
      <w:r w:rsidRPr="00250487">
        <w:t xml:space="preserve"> </w:t>
      </w:r>
      <w:r>
        <w:t>Rámcové dohody</w:t>
      </w:r>
      <w:r w:rsidRPr="00250487">
        <w:t xml:space="preserve"> také jednotlivě pro všechny osoby v rámci </w:t>
      </w:r>
      <w:r>
        <w:t>Zhotovitele</w:t>
      </w:r>
      <w:r w:rsidRPr="00250487">
        <w:t xml:space="preserve"> sdružené</w:t>
      </w:r>
      <w:r w:rsidR="00893F74">
        <w:t>,</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B8B303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893F74">
        <w:t>n</w:t>
      </w:r>
      <w:r w:rsidRPr="00250487">
        <w:t>ařízením Rady (ES) č. 765/2006 ze dne 18. května 2006 o omezujících opatřeních vzhledem k situaci v Bělorusku a k zapojení Běloruska do ruské agrese proti Ukrajině, ve znění pozdějších předpisů</w:t>
      </w:r>
      <w:r w:rsidR="00893F74" w:rsidRPr="00893F74">
        <w:rPr>
          <w:rFonts w:ascii="Verdana" w:hAnsi="Verdana" w:cstheme="minorHAnsi"/>
        </w:rPr>
        <w:t xml:space="preserve"> </w:t>
      </w:r>
      <w:r w:rsidR="00893F74">
        <w:rPr>
          <w:rFonts w:ascii="Verdana" w:hAnsi="Verdana" w:cstheme="minorHAnsi"/>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25C59A54" w:rsidR="003754F9" w:rsidRPr="00250487" w:rsidRDefault="003754F9" w:rsidP="003754F9">
      <w:pPr>
        <w:pStyle w:val="Text1-1"/>
      </w:pPr>
      <w:r>
        <w:t>Zhotovitel</w:t>
      </w:r>
      <w:r w:rsidRPr="00250487">
        <w:t xml:space="preserve"> se dále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41F1E6C5" w:rsidR="003754F9" w:rsidRPr="00D11FBF" w:rsidRDefault="003754F9" w:rsidP="003754F9">
      <w:pPr>
        <w:pStyle w:val="Text1-1"/>
      </w:pPr>
      <w:r w:rsidRPr="00250487">
        <w:t>Ukáž</w:t>
      </w:r>
      <w:r w:rsidR="00893F74">
        <w:t>e</w:t>
      </w:r>
      <w:r w:rsidRPr="00250487">
        <w:t>-li se prohláše</w:t>
      </w:r>
      <w:r w:rsidRPr="0024350F">
        <w:t xml:space="preserve">ní </w:t>
      </w:r>
      <w:r>
        <w:t>Zhotovitele</w:t>
      </w:r>
      <w:r w:rsidRPr="0024350F">
        <w:t xml:space="preserve"> dle </w:t>
      </w:r>
      <w:r>
        <w:t>tohoto článku</w:t>
      </w:r>
      <w:r w:rsidR="00893F74">
        <w:t xml:space="preserve"> 9</w:t>
      </w:r>
      <w:r w:rsidRPr="00CF3ED5">
        <w:t xml:space="preserve"> </w:t>
      </w:r>
      <w:r w:rsidRPr="00250487">
        <w:t xml:space="preserve">jako nepravdivá nebo poruší-li </w:t>
      </w:r>
      <w:r>
        <w:t>Zhotovitel</w:t>
      </w:r>
      <w:r w:rsidRPr="00250487">
        <w:t xml:space="preserve"> svou ozna</w:t>
      </w:r>
      <w:r w:rsidRPr="0024350F">
        <w:t xml:space="preserve">movací povinnost </w:t>
      </w:r>
      <w:r w:rsidRPr="00DC3B17">
        <w:t>nebo</w:t>
      </w:r>
      <w:r w:rsidR="00893F74">
        <w:t xml:space="preserve"> některou z dalších</w:t>
      </w:r>
      <w:r w:rsidRPr="00DC3B17">
        <w:t xml:space="preserve"> povinnost</w:t>
      </w:r>
      <w:r w:rsidR="00893F74">
        <w:t>í</w:t>
      </w:r>
      <w:r w:rsidRPr="00DC3B17">
        <w:t xml:space="preserve"> dle </w:t>
      </w:r>
      <w:r>
        <w:t>tohoto článku</w:t>
      </w:r>
      <w:r w:rsidR="00893F74">
        <w:t xml:space="preserve"> 9</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w:t>
      </w:r>
      <w:r w:rsidRPr="00074253">
        <w:t>výši 300.000,-Kč.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3A917AEF" w14:textId="77777777" w:rsidR="002A76E6" w:rsidRPr="004B0C58" w:rsidRDefault="002A76E6" w:rsidP="002A76E6">
      <w:pPr>
        <w:pStyle w:val="Text1-1"/>
        <w:rPr>
          <w:rFonts w:ascii="Verdana" w:hAnsi="Verdana" w:cstheme="minorHAnsi"/>
        </w:rPr>
      </w:pPr>
      <w:r w:rsidRPr="004B0C58">
        <w:rPr>
          <w:rFonts w:ascii="Verdana" w:hAnsi="Verdana" w:cstheme="minorHAnsi"/>
        </w:rPr>
        <w:t xml:space="preserve">Tato dohoda je vyhotovena ve </w:t>
      </w:r>
      <w:r w:rsidRPr="004B0C58">
        <w:rPr>
          <w:rFonts w:ascii="Verdana" w:hAnsi="Verdana" w:cstheme="minorHAnsi"/>
          <w:highlight w:val="yellow"/>
        </w:rPr>
        <w:t>"[VLOŽÍ ZHOTOVITEL]"</w:t>
      </w:r>
      <w:r w:rsidRPr="004B0C58">
        <w:rPr>
          <w:rFonts w:ascii="Verdana" w:hAnsi="Verdana" w:cstheme="minorHAnsi"/>
        </w:rPr>
        <w:t xml:space="preserve"> vyhotoveních, z nichž Objednatel obdrží </w:t>
      </w:r>
      <w:r w:rsidRPr="004B0C58">
        <w:rPr>
          <w:rFonts w:ascii="Verdana" w:hAnsi="Verdana" w:cstheme="minorHAnsi"/>
          <w:b/>
          <w:bCs/>
        </w:rPr>
        <w:t>jedno</w:t>
      </w:r>
      <w:r w:rsidRPr="004B0C58">
        <w:rPr>
          <w:rFonts w:ascii="Verdana" w:hAnsi="Verdana" w:cstheme="minorHAnsi"/>
        </w:rPr>
        <w:t xml:space="preserve"> vyhotovení a Zhotovitel obdrží </w:t>
      </w:r>
      <w:r w:rsidRPr="004B0C58">
        <w:rPr>
          <w:rFonts w:ascii="Verdana" w:hAnsi="Verdana" w:cstheme="minorHAnsi"/>
          <w:highlight w:val="yellow"/>
        </w:rPr>
        <w:t>"[VLOŽÍ ZHOTOVITEL]"</w:t>
      </w:r>
      <w:r w:rsidRPr="004B0C58">
        <w:rPr>
          <w:rFonts w:ascii="Verdana" w:hAnsi="Verdana" w:cstheme="minorHAnsi"/>
        </w:rPr>
        <w:t xml:space="preserve"> vyhotovení.</w:t>
      </w:r>
    </w:p>
    <w:p w14:paraId="1ED67621" w14:textId="7A2605E0" w:rsidR="002A76E6" w:rsidRDefault="002A76E6" w:rsidP="002A76E6">
      <w:pPr>
        <w:pStyle w:val="Text1-1"/>
        <w:numPr>
          <w:ilvl w:val="0"/>
          <w:numId w:val="0"/>
        </w:numPr>
        <w:ind w:left="737"/>
        <w:rPr>
          <w:rFonts w:ascii="Verdana" w:hAnsi="Verdana" w:cstheme="minorHAnsi"/>
          <w:highlight w:val="green"/>
        </w:rPr>
      </w:pPr>
      <w:r w:rsidRPr="004B0C58">
        <w:rPr>
          <w:rFonts w:ascii="Verdana" w:hAnsi="Verdana" w:cstheme="minorHAnsi"/>
          <w:i/>
          <w:iCs/>
        </w:rPr>
        <w:t>Nebo v případě vyhotovení rámcové dohody v elektronické podobě:</w:t>
      </w:r>
    </w:p>
    <w:p w14:paraId="0FCFC8DA" w14:textId="7379B30A" w:rsidR="00D65011" w:rsidRPr="002F1CB9" w:rsidRDefault="00D65011" w:rsidP="002A76E6">
      <w:pPr>
        <w:pStyle w:val="Text1-1"/>
        <w:numPr>
          <w:ilvl w:val="0"/>
          <w:numId w:val="0"/>
        </w:numPr>
        <w:ind w:left="737"/>
        <w:rPr>
          <w:rFonts w:ascii="Verdana" w:hAnsi="Verdana" w:cstheme="minorHAnsi"/>
          <w:highlight w:val="green"/>
        </w:rPr>
      </w:pPr>
      <w:r w:rsidRPr="004B09E5">
        <w:rPr>
          <w:rFonts w:ascii="Verdana" w:hAnsi="Verdana" w:cstheme="minorHAnsi"/>
          <w:highlight w:val="green"/>
        </w:rPr>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5E0195A7" w:rsidR="00214C3E" w:rsidRPr="00F97DBD" w:rsidRDefault="00214C3E" w:rsidP="00214C3E">
            <w:pPr>
              <w:pStyle w:val="Textbezslovn"/>
            </w:pPr>
            <w:r w:rsidRPr="00F97DBD">
              <w:t xml:space="preserve">Obchodní podmínky – </w:t>
            </w:r>
            <w:r w:rsidR="00E16C45" w:rsidRPr="00E16C45">
              <w:t>OPOŘ/RDS/S/1/23</w:t>
            </w:r>
          </w:p>
        </w:tc>
      </w:tr>
      <w:bookmarkStart w:id="2" w:name="ListAnnex02"/>
      <w:tr w:rsidR="00214C3E" w:rsidRPr="00F97DBD" w14:paraId="41F7AAB4" w14:textId="77777777" w:rsidTr="00FC42D4">
        <w:trPr>
          <w:jc w:val="center"/>
        </w:trPr>
        <w:tc>
          <w:tcPr>
            <w:tcW w:w="2031" w:type="pct"/>
          </w:tcPr>
          <w:p w14:paraId="0635E5FA" w14:textId="4E48F3EE"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002A76E6" w:rsidRPr="002A76E6">
              <w:rPr>
                <w:u w:val="single"/>
              </w:rPr>
              <w:t>a</w:t>
            </w:r>
            <w:r w:rsidRPr="00F97DBD">
              <w:t>:</w:t>
            </w:r>
          </w:p>
        </w:tc>
        <w:tc>
          <w:tcPr>
            <w:tcW w:w="2969" w:type="pct"/>
          </w:tcPr>
          <w:p w14:paraId="7E2DE6AE" w14:textId="287D03C6" w:rsidR="00214C3E" w:rsidRPr="00F97DBD" w:rsidRDefault="002A76E6" w:rsidP="00214C3E">
            <w:pPr>
              <w:pStyle w:val="Textbezslovn"/>
            </w:pPr>
            <w:r>
              <w:t>Nabídkový koeficient</w:t>
            </w:r>
          </w:p>
        </w:tc>
      </w:tr>
      <w:bookmarkStart w:id="3" w:name="ListAnnex03"/>
      <w:tr w:rsidR="00214C3E" w:rsidRPr="00F97DBD" w14:paraId="1FB975B5" w14:textId="77777777" w:rsidTr="00FC42D4">
        <w:trPr>
          <w:jc w:val="center"/>
        </w:trPr>
        <w:tc>
          <w:tcPr>
            <w:tcW w:w="2031" w:type="pct"/>
          </w:tcPr>
          <w:p w14:paraId="555CA138" w14:textId="66A8C5EF"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 xml:space="preserve">Příloha č. </w:t>
            </w:r>
            <w:r w:rsidR="002A76E6">
              <w:rPr>
                <w:rStyle w:val="Hypertextovodkaz"/>
                <w:rFonts w:cs="Calibri"/>
                <w:color w:val="auto"/>
              </w:rPr>
              <w:t>2b</w:t>
            </w:r>
            <w:bookmarkEnd w:id="3"/>
            <w:r w:rsidRPr="00F97DBD">
              <w:fldChar w:fldCharType="end"/>
            </w:r>
            <w:r w:rsidRPr="00F97DBD">
              <w:t>:</w:t>
            </w:r>
          </w:p>
        </w:tc>
        <w:tc>
          <w:tcPr>
            <w:tcW w:w="2969" w:type="pct"/>
          </w:tcPr>
          <w:p w14:paraId="5DA1B569" w14:textId="0BFE3F1A" w:rsidR="00214C3E" w:rsidRPr="00F97DBD" w:rsidRDefault="002A76E6" w:rsidP="000658EE">
            <w:pPr>
              <w:pStyle w:val="Textbezslovn"/>
            </w:pPr>
            <w:r>
              <w:t>Limity VRN</w:t>
            </w:r>
          </w:p>
        </w:tc>
      </w:tr>
      <w:bookmarkStart w:id="4" w:name="ListAnnex04"/>
      <w:tr w:rsidR="00214C3E" w:rsidRPr="00F97DBD" w14:paraId="0AAD41A9" w14:textId="77777777" w:rsidTr="00FC42D4">
        <w:trPr>
          <w:jc w:val="center"/>
        </w:trPr>
        <w:tc>
          <w:tcPr>
            <w:tcW w:w="2031" w:type="pct"/>
          </w:tcPr>
          <w:p w14:paraId="28E55E32" w14:textId="76124DB8"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sidR="002A76E6">
              <w:rPr>
                <w:rStyle w:val="Hypertextovodkaz"/>
                <w:rFonts w:cs="Calibri"/>
                <w:color w:val="auto"/>
              </w:rPr>
              <w:t>3</w:t>
            </w:r>
            <w:bookmarkEnd w:id="4"/>
            <w:r w:rsidRPr="00F97DBD">
              <w:fldChar w:fldCharType="end"/>
            </w:r>
            <w:r w:rsidRPr="00F97DBD">
              <w:t>:</w:t>
            </w:r>
          </w:p>
        </w:tc>
        <w:tc>
          <w:tcPr>
            <w:tcW w:w="2969"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5" w:name="ListAnnex05"/>
      <w:tr w:rsidR="00214C3E" w:rsidRPr="00F97DBD" w14:paraId="7F332280" w14:textId="77777777" w:rsidTr="00FC42D4">
        <w:trPr>
          <w:jc w:val="center"/>
        </w:trPr>
        <w:tc>
          <w:tcPr>
            <w:tcW w:w="2031" w:type="pct"/>
          </w:tcPr>
          <w:p w14:paraId="33BCA3B9" w14:textId="1D2D00EC"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 xml:space="preserve">Příloha č. </w:t>
            </w:r>
            <w:bookmarkEnd w:id="5"/>
            <w:r w:rsidR="002A76E6">
              <w:rPr>
                <w:rStyle w:val="Hypertextovodkaz"/>
                <w:rFonts w:cs="Calibri"/>
                <w:color w:val="auto"/>
              </w:rPr>
              <w:t>4</w:t>
            </w:r>
            <w:r w:rsidRPr="00F97DBD">
              <w:fldChar w:fldCharType="end"/>
            </w:r>
            <w:r w:rsidRPr="00F97DBD">
              <w:t>:</w:t>
            </w:r>
          </w:p>
        </w:tc>
        <w:tc>
          <w:tcPr>
            <w:tcW w:w="2969" w:type="pct"/>
          </w:tcPr>
          <w:p w14:paraId="54ADBB30" w14:textId="77777777" w:rsidR="004420B3" w:rsidRPr="00F97DBD" w:rsidRDefault="004420B3" w:rsidP="004420B3">
            <w:pPr>
              <w:pStyle w:val="Textbezslovn"/>
            </w:pPr>
            <w:r w:rsidRPr="00F97DBD">
              <w:t xml:space="preserve">Technické podmínky: </w:t>
            </w:r>
            <w:r w:rsidRPr="00F97DBD">
              <w:br/>
              <w:t xml:space="preserve">a) Technické kvalitativní podmínky staveb státních drah (TKP Staveb) </w:t>
            </w:r>
          </w:p>
          <w:p w14:paraId="66E1CAEF" w14:textId="7A7538AA" w:rsidR="00214C3E" w:rsidRPr="00F97DBD" w:rsidRDefault="004420B3" w:rsidP="004420B3">
            <w:pPr>
              <w:pStyle w:val="Textbezslovn"/>
            </w:pPr>
            <w:r>
              <w:t>b</w:t>
            </w:r>
            <w:r w:rsidRPr="00F97DBD">
              <w:t>) Zvláštní technické podmínky</w:t>
            </w:r>
          </w:p>
        </w:tc>
      </w:tr>
      <w:bookmarkStart w:id="6" w:name="ListAnnex06"/>
      <w:tr w:rsidR="00214C3E" w:rsidRPr="00F97DBD" w14:paraId="54B7D2F9" w14:textId="77777777" w:rsidTr="00FC42D4">
        <w:trPr>
          <w:jc w:val="center"/>
        </w:trPr>
        <w:tc>
          <w:tcPr>
            <w:tcW w:w="2031" w:type="pct"/>
          </w:tcPr>
          <w:p w14:paraId="67BF91C4" w14:textId="52A9943E"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bookmarkEnd w:id="6"/>
            <w:r w:rsidR="002A76E6">
              <w:rPr>
                <w:rStyle w:val="Hypertextovodkaz"/>
                <w:rFonts w:cs="Calibri"/>
                <w:color w:val="auto"/>
              </w:rPr>
              <w:t>5</w:t>
            </w:r>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23DDCBD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 xml:space="preserve">Příloha č. </w:t>
            </w:r>
            <w:bookmarkEnd w:id="7"/>
            <w:r w:rsidR="002A76E6">
              <w:rPr>
                <w:rStyle w:val="Hypertextovodkaz"/>
                <w:rFonts w:cs="Calibri"/>
                <w:color w:val="auto"/>
              </w:rPr>
              <w:t>6</w:t>
            </w:r>
            <w:r w:rsidRPr="00F97DBD">
              <w:fldChar w:fldCharType="end"/>
            </w:r>
            <w:r w:rsidRPr="00F97DBD">
              <w:t>:</w:t>
            </w:r>
          </w:p>
        </w:tc>
        <w:tc>
          <w:tcPr>
            <w:tcW w:w="2969"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3FC9941C" w14:textId="77777777" w:rsidR="002A76E6" w:rsidRDefault="002A76E6" w:rsidP="002A76E6">
      <w:pPr>
        <w:pStyle w:val="Textbezodsazen"/>
      </w:pPr>
      <w:r w:rsidRPr="00FF3FED">
        <w:rPr>
          <w:highlight w:val="green"/>
        </w:rPr>
        <w:t>V Ústí nad Labem dne ……………</w:t>
      </w:r>
      <w:r w:rsidRPr="00FF3FED">
        <w:rPr>
          <w:highlight w:val="green"/>
        </w:rPr>
        <w:tab/>
      </w:r>
      <w:r w:rsidRPr="00FF3FED">
        <w:rPr>
          <w:highlight w:val="green"/>
        </w:rPr>
        <w:tab/>
      </w:r>
      <w:r w:rsidRPr="00FF3FED">
        <w:rPr>
          <w:highlight w:val="green"/>
        </w:rPr>
        <w:tab/>
      </w:r>
      <w:r w:rsidRPr="00FF3FED">
        <w:rPr>
          <w:highlight w:val="green"/>
        </w:rPr>
        <w:tab/>
        <w:t>V………………… dne ………</w:t>
      </w:r>
    </w:p>
    <w:p w14:paraId="3343DF99" w14:textId="77777777" w:rsidR="002A76E6" w:rsidRDefault="002A76E6" w:rsidP="002A76E6">
      <w:pPr>
        <w:pStyle w:val="Textbezodsazen"/>
      </w:pPr>
    </w:p>
    <w:p w14:paraId="4DE5B9DD" w14:textId="77777777" w:rsidR="002A76E6" w:rsidRDefault="002A76E6" w:rsidP="002A76E6">
      <w:pPr>
        <w:pStyle w:val="Textbezodsazen"/>
      </w:pPr>
    </w:p>
    <w:p w14:paraId="01181F7E" w14:textId="77777777" w:rsidR="002A76E6" w:rsidRDefault="002A76E6" w:rsidP="002A76E6">
      <w:pPr>
        <w:pStyle w:val="Textbezodsazen"/>
      </w:pPr>
    </w:p>
    <w:p w14:paraId="157CCDD6" w14:textId="77777777" w:rsidR="002A76E6" w:rsidRDefault="002A76E6" w:rsidP="002A76E6">
      <w:pPr>
        <w:pStyle w:val="Textbezodsazen"/>
      </w:pPr>
      <w:r>
        <w:t>………………………………………</w:t>
      </w:r>
      <w:r>
        <w:tab/>
      </w:r>
      <w:r>
        <w:tab/>
      </w:r>
      <w:r>
        <w:tab/>
      </w:r>
      <w:r>
        <w:tab/>
        <w:t>………………………………………</w:t>
      </w:r>
    </w:p>
    <w:p w14:paraId="6FF152E6" w14:textId="77777777" w:rsidR="002A76E6" w:rsidRDefault="002A76E6" w:rsidP="002A76E6">
      <w:pPr>
        <w:pStyle w:val="Textbezodsazen"/>
      </w:pPr>
      <w:r>
        <w:t>Objednatel</w:t>
      </w:r>
      <w:r>
        <w:tab/>
      </w:r>
      <w:r>
        <w:tab/>
      </w:r>
      <w:r>
        <w:tab/>
      </w:r>
      <w:r>
        <w:tab/>
      </w:r>
      <w:r>
        <w:tab/>
      </w:r>
      <w:r>
        <w:tab/>
      </w:r>
      <w:r w:rsidRPr="00FF3FED">
        <w:rPr>
          <w:highlight w:val="yellow"/>
        </w:rPr>
        <w:t>Zhotovitel</w:t>
      </w:r>
    </w:p>
    <w:p w14:paraId="180623D3" w14:textId="77777777" w:rsidR="002A76E6" w:rsidRPr="00FF3FED" w:rsidRDefault="002A76E6" w:rsidP="002A76E6">
      <w:pPr>
        <w:pStyle w:val="Textbezodsazen"/>
        <w:spacing w:after="0"/>
        <w:rPr>
          <w:b/>
          <w:bCs/>
        </w:rPr>
      </w:pPr>
      <w:r w:rsidRPr="00FF3FED">
        <w:rPr>
          <w:b/>
          <w:bCs/>
        </w:rPr>
        <w:t>Ing. Martin Kašpar</w:t>
      </w:r>
    </w:p>
    <w:p w14:paraId="3E9924DA" w14:textId="77777777" w:rsidR="002A76E6" w:rsidRDefault="002A76E6" w:rsidP="002A76E6">
      <w:pPr>
        <w:pStyle w:val="Textbezodsazen"/>
        <w:spacing w:after="0"/>
      </w:pPr>
      <w:r>
        <w:t>Správa železnic, státní organizace</w:t>
      </w:r>
    </w:p>
    <w:p w14:paraId="214FB560" w14:textId="3EEC97FA" w:rsidR="00CB4F6D" w:rsidRDefault="002A76E6" w:rsidP="00B650DB">
      <w:pPr>
        <w:pStyle w:val="Textbezodsazen"/>
      </w:pPr>
      <w:r>
        <w:t>ředitel Oblastního ředitelství Ústí nad Labem</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64A8744D" w14:textId="50450694" w:rsidR="00E463D2" w:rsidRPr="00F97DBD" w:rsidRDefault="00E16C45" w:rsidP="00E463D2">
      <w:pPr>
        <w:pStyle w:val="Textbezodsazen"/>
        <w:rPr>
          <w:b/>
          <w:bCs/>
        </w:rPr>
      </w:pPr>
      <w:r w:rsidRPr="00E16C45">
        <w:t>OPOŘ/RDS/S/1/23</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5907DC5F" w:rsidR="00E463D2" w:rsidRPr="00F97DBD" w:rsidRDefault="00E463D2" w:rsidP="00E463D2">
      <w:pPr>
        <w:pStyle w:val="Nadpisbezsl1-1"/>
      </w:pPr>
      <w:r w:rsidRPr="00F97DBD">
        <w:t>Příloha č. 2</w:t>
      </w:r>
      <w:r w:rsidR="006072C3" w:rsidRPr="006072C3">
        <w:rPr>
          <w:caps w:val="0"/>
        </w:rPr>
        <w:t>a</w:t>
      </w:r>
    </w:p>
    <w:p w14:paraId="6122E871" w14:textId="77777777" w:rsidR="006072C3" w:rsidRDefault="006072C3" w:rsidP="006072C3">
      <w:pPr>
        <w:pStyle w:val="Nadpisbezsl1-2"/>
      </w:pPr>
      <w:r w:rsidRPr="00FF3FED">
        <w:t>Nabídkový koeficient</w:t>
      </w:r>
    </w:p>
    <w:p w14:paraId="31CE0CEB" w14:textId="133C2978" w:rsidR="00A45795" w:rsidRPr="00015D67" w:rsidRDefault="006072C3" w:rsidP="006072C3">
      <w:pPr>
        <w:pStyle w:val="Textbezodsazen"/>
        <w:rPr>
          <w:bCs/>
        </w:rPr>
      </w:pPr>
      <w:r w:rsidRPr="00FF3FED">
        <w:rPr>
          <w:bCs/>
          <w:highlight w:val="yellow"/>
        </w:rPr>
        <w:t>[VLOŽÍ ZHOTOVITEL – vyplněná příloha č. 2b z Dílu 2 Zadávací dokumentace]</w:t>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67A07A68" w:rsidR="00E463D2" w:rsidRPr="00F97DBD" w:rsidRDefault="00E463D2" w:rsidP="00E463D2">
      <w:pPr>
        <w:pStyle w:val="Nadpisbezsl1-1"/>
      </w:pPr>
      <w:r w:rsidRPr="00F97DBD">
        <w:t xml:space="preserve">Příloha č. </w:t>
      </w:r>
      <w:r w:rsidR="006072C3">
        <w:t>2</w:t>
      </w:r>
      <w:r w:rsidR="006072C3" w:rsidRPr="006072C3">
        <w:rPr>
          <w:caps w:val="0"/>
        </w:rPr>
        <w:t>b</w:t>
      </w:r>
    </w:p>
    <w:p w14:paraId="640152A1" w14:textId="77777777" w:rsidR="006072C3" w:rsidRPr="00F97DBD" w:rsidRDefault="006072C3" w:rsidP="006072C3">
      <w:pPr>
        <w:pStyle w:val="Nadpisbezsl1-2"/>
      </w:pPr>
      <w:r w:rsidRPr="00FF3FED">
        <w:rPr>
          <w:bCs/>
        </w:rPr>
        <w:t xml:space="preserve">Limity VRN </w:t>
      </w:r>
    </w:p>
    <w:p w14:paraId="22667358" w14:textId="21CBD94F" w:rsidR="006C0BB6" w:rsidRDefault="006072C3" w:rsidP="006072C3">
      <w:pPr>
        <w:pStyle w:val="Textbezodsazen"/>
        <w:rPr>
          <w:highlight w:val="yellow"/>
        </w:rPr>
      </w:pPr>
      <w:r w:rsidRPr="00FF3FED">
        <w:rPr>
          <w:highlight w:val="green"/>
        </w:rPr>
        <w:t>[VLOŽÍ OBJEDNATEL – příloha 2c Dílu 2 Zadávací dokumentace]</w:t>
      </w:r>
    </w:p>
    <w:p w14:paraId="0047C57A" w14:textId="77777777" w:rsidR="00015D67" w:rsidRDefault="00015D67" w:rsidP="00015D67">
      <w:pPr>
        <w:pStyle w:val="Textbezodsazen"/>
        <w:rPr>
          <w:bCs/>
          <w:highlight w:val="green"/>
        </w:rPr>
      </w:pPr>
    </w:p>
    <w:p w14:paraId="1AB18BF3" w14:textId="742ECB04" w:rsidR="00015D67" w:rsidRPr="006072C3" w:rsidRDefault="00015D67" w:rsidP="00015D67">
      <w:pPr>
        <w:pStyle w:val="Textbezodsazen"/>
        <w:sectPr w:rsidR="00015D67" w:rsidRPr="006072C3" w:rsidSect="004E70C8">
          <w:footerReference w:type="default" r:id="rId23"/>
          <w:pgSz w:w="11906" w:h="16838" w:code="9"/>
          <w:pgMar w:top="1417" w:right="1417" w:bottom="1417" w:left="1417" w:header="595" w:footer="624" w:gutter="652"/>
          <w:pgNumType w:start="1"/>
          <w:cols w:space="708"/>
          <w:docGrid w:linePitch="360"/>
        </w:sectPr>
      </w:pPr>
    </w:p>
    <w:p w14:paraId="4F63B36F" w14:textId="3763979D" w:rsidR="00E463D2" w:rsidRDefault="00E463D2" w:rsidP="00E463D2">
      <w:pPr>
        <w:pStyle w:val="Nadpisbezsl1-1"/>
      </w:pPr>
      <w:r w:rsidRPr="00F97DBD">
        <w:t xml:space="preserve">Příloha č. </w:t>
      </w:r>
      <w:r w:rsidR="006072C3">
        <w:t>3</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68815DBB" w:rsidR="00ED29F1" w:rsidRDefault="00ED29F1" w:rsidP="00ED29F1">
      <w:pPr>
        <w:pStyle w:val="Nadpisbezsl1-1"/>
      </w:pPr>
      <w:r>
        <w:t>Pří</w:t>
      </w:r>
      <w:r w:rsidR="002C7A28">
        <w:t xml:space="preserve">loha č. </w:t>
      </w:r>
      <w:r w:rsidR="006072C3">
        <w:t>4</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3E36D64" w14:textId="42A9ABEB" w:rsidR="00A45795" w:rsidRPr="00935FE2" w:rsidRDefault="00A45795" w:rsidP="00A45795">
      <w:pPr>
        <w:pStyle w:val="Odstavec1-1a"/>
      </w:pPr>
      <w:r w:rsidRPr="00F97DBD">
        <w:t>Zvláštní technické podmínky</w:t>
      </w:r>
      <w:r w:rsidR="006072C3" w:rsidRPr="006072C3">
        <w:t xml:space="preserve"> </w:t>
      </w:r>
      <w:r w:rsidR="006072C3">
        <w:t>„</w:t>
      </w:r>
      <w:r w:rsidR="006072C3" w:rsidRPr="006072C3">
        <w:t>Obvod OŘ SPS Ústí nad Labem – opravy a údržba objektů 2024-2026</w:t>
      </w:r>
      <w:r w:rsidR="006072C3">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0EB03C2" w:rsidR="00502690" w:rsidRPr="00B26902" w:rsidRDefault="00ED29F1" w:rsidP="00F762A8">
      <w:pPr>
        <w:pStyle w:val="Nadpisbezsl1-1"/>
      </w:pPr>
      <w:r>
        <w:t xml:space="preserve">Příloha č. </w:t>
      </w:r>
      <w:r w:rsidR="006072C3">
        <w:t>5</w:t>
      </w:r>
    </w:p>
    <w:p w14:paraId="4B98B504" w14:textId="77777777" w:rsidR="00502690" w:rsidRPr="00B26902" w:rsidRDefault="00502690" w:rsidP="00F762A8">
      <w:pPr>
        <w:pStyle w:val="Nadpisbezsl1-2"/>
      </w:pPr>
      <w:r>
        <w:t>Oprávněné osoby</w:t>
      </w:r>
    </w:p>
    <w:p w14:paraId="3C65374A" w14:textId="656FA595"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073F635A" w14:textId="77777777" w:rsidR="006072C3" w:rsidRDefault="00ED29F1" w:rsidP="006072C3">
      <w:pPr>
        <w:pStyle w:val="Nadpistabulky"/>
        <w:tabs>
          <w:tab w:val="center" w:pos="4210"/>
        </w:tabs>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14:paraId="2EDB8663" w14:textId="29DED9C2" w:rsidR="00ED29F1" w:rsidRPr="006072C3" w:rsidRDefault="006072C3" w:rsidP="006072C3">
      <w:pPr>
        <w:pStyle w:val="Nadpistabulky"/>
        <w:tabs>
          <w:tab w:val="center" w:pos="4210"/>
        </w:tabs>
        <w:rPr>
          <w:rFonts w:asciiTheme="minorHAnsi" w:hAnsiTheme="minorHAnsi"/>
          <w:b w:val="0"/>
          <w:bCs/>
          <w:sz w:val="18"/>
          <w:szCs w:val="18"/>
        </w:rPr>
      </w:pPr>
      <w:r w:rsidRPr="006072C3">
        <w:rPr>
          <w:rFonts w:asciiTheme="minorHAnsi" w:hAnsiTheme="minorHAnsi"/>
          <w:b w:val="0"/>
          <w:bCs/>
          <w:sz w:val="18"/>
          <w:szCs w:val="18"/>
        </w:rPr>
        <w:t>(mimo podpisu této rámcové dohody, jejich případných dodatků a dílčích smluv)</w:t>
      </w:r>
    </w:p>
    <w:tbl>
      <w:tblPr>
        <w:tblStyle w:val="Mkatabulky"/>
        <w:tblW w:w="8868" w:type="dxa"/>
        <w:tblLook w:val="04A0" w:firstRow="1" w:lastRow="0" w:firstColumn="1" w:lastColumn="0" w:noHBand="0" w:noVBand="1"/>
      </w:tblPr>
      <w:tblGrid>
        <w:gridCol w:w="3056"/>
        <w:gridCol w:w="5812"/>
      </w:tblGrid>
      <w:tr w:rsidR="0009156B"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38936F3A" w:rsidR="0009156B" w:rsidRPr="00F95FBD" w:rsidRDefault="0009156B" w:rsidP="0009156B">
            <w:pPr>
              <w:pStyle w:val="Tabulka"/>
              <w:rPr>
                <w:rStyle w:val="Nadpisvtabulce"/>
              </w:rPr>
            </w:pPr>
            <w:r w:rsidRPr="00F95FBD">
              <w:rPr>
                <w:rStyle w:val="Nadpisvtabulce"/>
              </w:rPr>
              <w:t>Jméno a příjmení</w:t>
            </w:r>
          </w:p>
        </w:tc>
        <w:tc>
          <w:tcPr>
            <w:tcW w:w="5812" w:type="dxa"/>
          </w:tcPr>
          <w:p w14:paraId="66FFD3B0" w14:textId="38E98B31" w:rsidR="0009156B" w:rsidRPr="00F95FBD" w:rsidRDefault="0009156B" w:rsidP="0009156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Radka Harvanová, DiS.</w:t>
            </w:r>
          </w:p>
        </w:tc>
      </w:tr>
      <w:tr w:rsidR="0009156B"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41598E44" w:rsidR="0009156B" w:rsidRPr="00F95FBD" w:rsidRDefault="0009156B" w:rsidP="0009156B">
            <w:pPr>
              <w:pStyle w:val="Tabulka"/>
              <w:rPr>
                <w:sz w:val="18"/>
              </w:rPr>
            </w:pPr>
            <w:r w:rsidRPr="00F95FBD">
              <w:rPr>
                <w:sz w:val="18"/>
              </w:rPr>
              <w:t>Adresa</w:t>
            </w:r>
          </w:p>
        </w:tc>
        <w:tc>
          <w:tcPr>
            <w:tcW w:w="5812" w:type="dxa"/>
          </w:tcPr>
          <w:p w14:paraId="3E36B9C1" w14:textId="77777777" w:rsidR="0009156B" w:rsidRPr="004E4291" w:rsidRDefault="0009156B" w:rsidP="0009156B">
            <w:pPr>
              <w:pStyle w:val="Tabulka"/>
              <w:cnfStyle w:val="000000000000" w:firstRow="0" w:lastRow="0" w:firstColumn="0" w:lastColumn="0" w:oddVBand="0" w:evenVBand="0" w:oddHBand="0" w:evenHBand="0" w:firstRowFirstColumn="0" w:firstRowLastColumn="0" w:lastRowFirstColumn="0" w:lastRowLastColumn="0"/>
              <w:rPr>
                <w:sz w:val="18"/>
              </w:rPr>
            </w:pPr>
            <w:r w:rsidRPr="00FF3FED">
              <w:rPr>
                <w:sz w:val="18"/>
              </w:rPr>
              <w:t>Oblastní ředitelství Ústí nad Labem, Odbor veřejných zakázek</w:t>
            </w:r>
          </w:p>
          <w:p w14:paraId="6C53A18E" w14:textId="5480EE83" w:rsidR="0009156B" w:rsidRPr="00F95FBD" w:rsidRDefault="0009156B" w:rsidP="0009156B">
            <w:pPr>
              <w:pStyle w:val="Tabulka"/>
              <w:cnfStyle w:val="000000000000" w:firstRow="0" w:lastRow="0" w:firstColumn="0" w:lastColumn="0" w:oddVBand="0" w:evenVBand="0" w:oddHBand="0" w:evenHBand="0" w:firstRowFirstColumn="0" w:firstRowLastColumn="0" w:lastRowFirstColumn="0" w:lastRowLastColumn="0"/>
              <w:rPr>
                <w:sz w:val="18"/>
              </w:rPr>
            </w:pPr>
            <w:r w:rsidRPr="004E4291">
              <w:rPr>
                <w:sz w:val="18"/>
              </w:rPr>
              <w:t>Železničářská 1386/31, 400 03 Ústí nad Labem</w:t>
            </w:r>
          </w:p>
        </w:tc>
      </w:tr>
      <w:tr w:rsidR="0009156B"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66C3109A" w:rsidR="0009156B" w:rsidRPr="00F95FBD" w:rsidRDefault="0009156B" w:rsidP="0009156B">
            <w:pPr>
              <w:pStyle w:val="Tabulka"/>
              <w:rPr>
                <w:sz w:val="18"/>
              </w:rPr>
            </w:pPr>
            <w:r w:rsidRPr="00F95FBD">
              <w:rPr>
                <w:sz w:val="18"/>
              </w:rPr>
              <w:t>E-mail</w:t>
            </w:r>
          </w:p>
        </w:tc>
        <w:tc>
          <w:tcPr>
            <w:tcW w:w="5812" w:type="dxa"/>
          </w:tcPr>
          <w:p w14:paraId="6DEC70CE" w14:textId="6ED09484" w:rsidR="0009156B" w:rsidRPr="00F95FBD" w:rsidRDefault="0009156B" w:rsidP="0009156B">
            <w:pPr>
              <w:pStyle w:val="Tabulka"/>
              <w:cnfStyle w:val="000000000000" w:firstRow="0" w:lastRow="0" w:firstColumn="0" w:lastColumn="0" w:oddVBand="0" w:evenVBand="0" w:oddHBand="0" w:evenHBand="0" w:firstRowFirstColumn="0" w:firstRowLastColumn="0" w:lastRowFirstColumn="0" w:lastRowLastColumn="0"/>
              <w:rPr>
                <w:sz w:val="18"/>
              </w:rPr>
            </w:pPr>
            <w:r w:rsidRPr="008C6E23">
              <w:rPr>
                <w:color w:val="0070C0"/>
                <w:sz w:val="18"/>
                <w:u w:val="single"/>
              </w:rPr>
              <w:t>HarvanovaR@spravazeleznic.cz</w:t>
            </w:r>
          </w:p>
        </w:tc>
      </w:tr>
      <w:tr w:rsidR="0009156B"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3CED80B6" w:rsidR="0009156B" w:rsidRPr="00F95FBD" w:rsidRDefault="0009156B" w:rsidP="0009156B">
            <w:pPr>
              <w:pStyle w:val="Tabulka"/>
              <w:rPr>
                <w:sz w:val="18"/>
              </w:rPr>
            </w:pPr>
            <w:r w:rsidRPr="00F95FBD">
              <w:rPr>
                <w:sz w:val="18"/>
              </w:rPr>
              <w:t>Telefon</w:t>
            </w:r>
          </w:p>
        </w:tc>
        <w:tc>
          <w:tcPr>
            <w:tcW w:w="5812" w:type="dxa"/>
          </w:tcPr>
          <w:p w14:paraId="19A0ADE9" w14:textId="1C2A223D" w:rsidR="0009156B" w:rsidRPr="00F95FBD" w:rsidRDefault="0009156B" w:rsidP="0009156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+420 972 424 433</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B38B1" w:rsidR="00ED29F1" w:rsidRPr="00C13C12" w:rsidRDefault="00C13C12"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sidRPr="00C13C12">
              <w:rPr>
                <w:b/>
                <w:bCs/>
                <w:sz w:val="18"/>
              </w:rPr>
              <w:t>Josef Starý, DiS., MBA</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046D5B7E" w14:textId="27F4ACFA" w:rsidR="00C13C12" w:rsidRPr="004E4291" w:rsidRDefault="00C13C12" w:rsidP="00C13C12">
            <w:pPr>
              <w:pStyle w:val="Tabulka"/>
              <w:cnfStyle w:val="000000000000" w:firstRow="0" w:lastRow="0" w:firstColumn="0" w:lastColumn="0" w:oddVBand="0" w:evenVBand="0" w:oddHBand="0" w:evenHBand="0" w:firstRowFirstColumn="0" w:firstRowLastColumn="0" w:lastRowFirstColumn="0" w:lastRowLastColumn="0"/>
              <w:rPr>
                <w:sz w:val="18"/>
              </w:rPr>
            </w:pPr>
            <w:r w:rsidRPr="00FF3FED">
              <w:rPr>
                <w:sz w:val="18"/>
              </w:rPr>
              <w:t>přednosta Správy pozemních staveb</w:t>
            </w:r>
          </w:p>
          <w:p w14:paraId="4A003418" w14:textId="725BA119" w:rsidR="00ED29F1" w:rsidRPr="00F95FBD" w:rsidRDefault="00C13C12" w:rsidP="00C13C12">
            <w:pPr>
              <w:pStyle w:val="Tabulka"/>
              <w:cnfStyle w:val="000000000000" w:firstRow="0" w:lastRow="0" w:firstColumn="0" w:lastColumn="0" w:oddVBand="0" w:evenVBand="0" w:oddHBand="0" w:evenHBand="0" w:firstRowFirstColumn="0" w:firstRowLastColumn="0" w:lastRowFirstColumn="0" w:lastRowLastColumn="0"/>
              <w:rPr>
                <w:sz w:val="18"/>
              </w:rPr>
            </w:pPr>
            <w:r w:rsidRPr="00FF3FED">
              <w:rPr>
                <w:sz w:val="18"/>
              </w:rPr>
              <w:t>Železničářská 1386/31, 400 03 Ústí nad Labem</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430C070B" w:rsidR="00ED29F1" w:rsidRPr="00C13C12" w:rsidRDefault="00EA719C" w:rsidP="005A7872">
            <w:pPr>
              <w:pStyle w:val="Tabulka"/>
              <w:cnfStyle w:val="000000000000" w:firstRow="0" w:lastRow="0" w:firstColumn="0" w:lastColumn="0" w:oddVBand="0" w:evenVBand="0" w:oddHBand="0" w:evenHBand="0" w:firstRowFirstColumn="0" w:firstRowLastColumn="0" w:lastRowFirstColumn="0" w:lastRowLastColumn="0"/>
              <w:rPr>
                <w:sz w:val="20"/>
                <w:szCs w:val="20"/>
              </w:rPr>
            </w:pPr>
            <w:hyperlink r:id="rId26" w:history="1">
              <w:r w:rsidR="00C13C12" w:rsidRPr="00C13C12">
                <w:rPr>
                  <w:rStyle w:val="Hypertextovodkaz"/>
                  <w:noProof w:val="0"/>
                  <w:sz w:val="20"/>
                  <w:szCs w:val="20"/>
                </w:rPr>
                <w:t>Stary@spravazeleznic.cz</w:t>
              </w:r>
            </w:hyperlink>
            <w:r w:rsidR="00C13C12" w:rsidRPr="00C13C12">
              <w:rPr>
                <w:sz w:val="20"/>
                <w:szCs w:val="20"/>
              </w:rPr>
              <w:t xml:space="preserve"> </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32FB81D0" w:rsidR="00ED29F1" w:rsidRPr="00F95FBD" w:rsidRDefault="00C13C1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F3FED">
              <w:rPr>
                <w:sz w:val="18"/>
              </w:rPr>
              <w:t>972 424 395, 724 496 768</w:t>
            </w:r>
          </w:p>
        </w:tc>
      </w:tr>
    </w:tbl>
    <w:p w14:paraId="5DAB16E3" w14:textId="77777777"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C13C12" w:rsidRPr="00C13C12" w14:paraId="4FE1EDF7" w14:textId="77777777" w:rsidTr="00FF3F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0D07F1" w14:textId="77777777" w:rsidR="00C13C12" w:rsidRPr="00F95FBD" w:rsidRDefault="00C13C12" w:rsidP="00FF3FED">
            <w:pPr>
              <w:pStyle w:val="Tabulka"/>
              <w:rPr>
                <w:rStyle w:val="Nadpisvtabulce"/>
                <w:b w:val="0"/>
              </w:rPr>
            </w:pPr>
            <w:r w:rsidRPr="00F95FBD">
              <w:rPr>
                <w:rStyle w:val="Nadpisvtabulce"/>
                <w:b w:val="0"/>
              </w:rPr>
              <w:t>Jméno a příjmení</w:t>
            </w:r>
          </w:p>
        </w:tc>
        <w:tc>
          <w:tcPr>
            <w:tcW w:w="5812" w:type="dxa"/>
          </w:tcPr>
          <w:p w14:paraId="52F659DA" w14:textId="2A94C746" w:rsidR="00C13C12" w:rsidRPr="00C13C12" w:rsidRDefault="00C13C12" w:rsidP="00FF3FED">
            <w:pPr>
              <w:pStyle w:val="Tabulka"/>
              <w:cnfStyle w:val="100000000000" w:firstRow="1" w:lastRow="0" w:firstColumn="0" w:lastColumn="0" w:oddVBand="0" w:evenVBand="0" w:oddHBand="0" w:evenHBand="0" w:firstRowFirstColumn="0" w:firstRowLastColumn="0" w:lastRowFirstColumn="0" w:lastRowLastColumn="0"/>
              <w:rPr>
                <w:b/>
                <w:bCs/>
                <w:sz w:val="18"/>
              </w:rPr>
            </w:pPr>
            <w:r w:rsidRPr="00C13C12">
              <w:rPr>
                <w:b/>
                <w:bCs/>
                <w:sz w:val="18"/>
              </w:rPr>
              <w:t>Pavel Jaroš, DiS.</w:t>
            </w:r>
          </w:p>
        </w:tc>
      </w:tr>
      <w:tr w:rsidR="00C13C12" w:rsidRPr="00F95FBD" w14:paraId="3730B733" w14:textId="77777777" w:rsidTr="00FF3FED">
        <w:tc>
          <w:tcPr>
            <w:cnfStyle w:val="001000000000" w:firstRow="0" w:lastRow="0" w:firstColumn="1" w:lastColumn="0" w:oddVBand="0" w:evenVBand="0" w:oddHBand="0" w:evenHBand="0" w:firstRowFirstColumn="0" w:firstRowLastColumn="0" w:lastRowFirstColumn="0" w:lastRowLastColumn="0"/>
            <w:tcW w:w="3056" w:type="dxa"/>
          </w:tcPr>
          <w:p w14:paraId="2972FA8B" w14:textId="77777777" w:rsidR="00C13C12" w:rsidRPr="00F95FBD" w:rsidRDefault="00C13C12" w:rsidP="00FF3FED">
            <w:pPr>
              <w:pStyle w:val="Tabulka"/>
              <w:rPr>
                <w:sz w:val="18"/>
              </w:rPr>
            </w:pPr>
            <w:r w:rsidRPr="00F95FBD">
              <w:rPr>
                <w:sz w:val="18"/>
              </w:rPr>
              <w:t>Adresa</w:t>
            </w:r>
          </w:p>
        </w:tc>
        <w:tc>
          <w:tcPr>
            <w:tcW w:w="5812" w:type="dxa"/>
          </w:tcPr>
          <w:p w14:paraId="3B0269DB" w14:textId="23781ED0" w:rsidR="00C13C12" w:rsidRPr="004E4291" w:rsidRDefault="00C13C12" w:rsidP="00FF3FED">
            <w:pPr>
              <w:pStyle w:val="Tabulka"/>
              <w:cnfStyle w:val="000000000000" w:firstRow="0" w:lastRow="0" w:firstColumn="0" w:lastColumn="0" w:oddVBand="0" w:evenVBand="0" w:oddHBand="0" w:evenHBand="0" w:firstRowFirstColumn="0" w:firstRowLastColumn="0" w:lastRowFirstColumn="0" w:lastRowLastColumn="0"/>
              <w:rPr>
                <w:sz w:val="18"/>
              </w:rPr>
            </w:pPr>
            <w:r w:rsidRPr="00FF3FED">
              <w:rPr>
                <w:sz w:val="18"/>
              </w:rPr>
              <w:t>Správ</w:t>
            </w:r>
            <w:r>
              <w:rPr>
                <w:sz w:val="18"/>
              </w:rPr>
              <w:t>a</w:t>
            </w:r>
            <w:r w:rsidRPr="00FF3FED">
              <w:rPr>
                <w:sz w:val="18"/>
              </w:rPr>
              <w:t xml:space="preserve"> pozemních staveb</w:t>
            </w:r>
          </w:p>
          <w:p w14:paraId="66A3DBB6" w14:textId="77777777" w:rsidR="00C13C12" w:rsidRPr="00F95FBD" w:rsidRDefault="00C13C12" w:rsidP="00FF3FED">
            <w:pPr>
              <w:pStyle w:val="Tabulka"/>
              <w:cnfStyle w:val="000000000000" w:firstRow="0" w:lastRow="0" w:firstColumn="0" w:lastColumn="0" w:oddVBand="0" w:evenVBand="0" w:oddHBand="0" w:evenHBand="0" w:firstRowFirstColumn="0" w:firstRowLastColumn="0" w:lastRowFirstColumn="0" w:lastRowLastColumn="0"/>
              <w:rPr>
                <w:sz w:val="18"/>
              </w:rPr>
            </w:pPr>
            <w:r w:rsidRPr="00FF3FED">
              <w:rPr>
                <w:sz w:val="18"/>
              </w:rPr>
              <w:t>Železničářská 1386/31, 400 03 Ústí nad Labem</w:t>
            </w:r>
          </w:p>
        </w:tc>
      </w:tr>
      <w:tr w:rsidR="00C13C12" w:rsidRPr="00C13C12" w14:paraId="0D8984B1" w14:textId="77777777" w:rsidTr="00FF3FED">
        <w:tc>
          <w:tcPr>
            <w:cnfStyle w:val="001000000000" w:firstRow="0" w:lastRow="0" w:firstColumn="1" w:lastColumn="0" w:oddVBand="0" w:evenVBand="0" w:oddHBand="0" w:evenHBand="0" w:firstRowFirstColumn="0" w:firstRowLastColumn="0" w:lastRowFirstColumn="0" w:lastRowLastColumn="0"/>
            <w:tcW w:w="3056" w:type="dxa"/>
          </w:tcPr>
          <w:p w14:paraId="62F0F073" w14:textId="77777777" w:rsidR="00C13C12" w:rsidRPr="00F95FBD" w:rsidRDefault="00C13C12" w:rsidP="00FF3FED">
            <w:pPr>
              <w:pStyle w:val="Tabulka"/>
              <w:rPr>
                <w:sz w:val="18"/>
              </w:rPr>
            </w:pPr>
            <w:r w:rsidRPr="00F95FBD">
              <w:rPr>
                <w:sz w:val="18"/>
              </w:rPr>
              <w:t>E-mail</w:t>
            </w:r>
          </w:p>
        </w:tc>
        <w:tc>
          <w:tcPr>
            <w:tcW w:w="5812" w:type="dxa"/>
          </w:tcPr>
          <w:p w14:paraId="50454C36" w14:textId="5EEFBB4A" w:rsidR="00C13C12" w:rsidRPr="00C13C12" w:rsidRDefault="00EA719C" w:rsidP="00FF3FED">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C13C12" w:rsidRPr="00C13C12">
                <w:rPr>
                  <w:rStyle w:val="Hypertextovodkaz"/>
                  <w:noProof w:val="0"/>
                  <w:sz w:val="18"/>
                </w:rPr>
                <w:t>Jaros@spravazeleznic.cz</w:t>
              </w:r>
            </w:hyperlink>
            <w:r w:rsidR="00C13C12" w:rsidRPr="00C13C12">
              <w:rPr>
                <w:sz w:val="18"/>
              </w:rPr>
              <w:t xml:space="preserve">  </w:t>
            </w:r>
          </w:p>
        </w:tc>
      </w:tr>
      <w:tr w:rsidR="00C13C12" w:rsidRPr="00F95FBD" w14:paraId="21EEBF2A" w14:textId="77777777" w:rsidTr="00FF3FED">
        <w:tc>
          <w:tcPr>
            <w:cnfStyle w:val="001000000000" w:firstRow="0" w:lastRow="0" w:firstColumn="1" w:lastColumn="0" w:oddVBand="0" w:evenVBand="0" w:oddHBand="0" w:evenHBand="0" w:firstRowFirstColumn="0" w:firstRowLastColumn="0" w:lastRowFirstColumn="0" w:lastRowLastColumn="0"/>
            <w:tcW w:w="3056" w:type="dxa"/>
          </w:tcPr>
          <w:p w14:paraId="6FB4424E" w14:textId="77777777" w:rsidR="00C13C12" w:rsidRPr="00F95FBD" w:rsidRDefault="00C13C12" w:rsidP="00FF3FED">
            <w:pPr>
              <w:pStyle w:val="Tabulka"/>
              <w:rPr>
                <w:sz w:val="18"/>
              </w:rPr>
            </w:pPr>
            <w:r w:rsidRPr="00F95FBD">
              <w:rPr>
                <w:sz w:val="18"/>
              </w:rPr>
              <w:t>Telefon</w:t>
            </w:r>
          </w:p>
        </w:tc>
        <w:tc>
          <w:tcPr>
            <w:tcW w:w="5812" w:type="dxa"/>
          </w:tcPr>
          <w:p w14:paraId="71609987" w14:textId="62C4C8E7" w:rsidR="00C13C12" w:rsidRPr="00F95FBD" w:rsidRDefault="00C13C12" w:rsidP="00FF3FED">
            <w:pPr>
              <w:pStyle w:val="Tabulka"/>
              <w:cnfStyle w:val="000000000000" w:firstRow="0" w:lastRow="0" w:firstColumn="0" w:lastColumn="0" w:oddVBand="0" w:evenVBand="0" w:oddHBand="0" w:evenHBand="0" w:firstRowFirstColumn="0" w:firstRowLastColumn="0" w:lastRowFirstColumn="0" w:lastRowLastColumn="0"/>
              <w:rPr>
                <w:sz w:val="18"/>
              </w:rPr>
            </w:pPr>
            <w:r w:rsidRPr="00C13C12">
              <w:rPr>
                <w:sz w:val="18"/>
              </w:rPr>
              <w:t>972 242 280, 724 496 769</w:t>
            </w:r>
          </w:p>
        </w:tc>
      </w:tr>
    </w:tbl>
    <w:p w14:paraId="14E1354E" w14:textId="77777777" w:rsidR="00C13C12" w:rsidRPr="00F95FBD" w:rsidRDefault="00C13C12"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24BEF671" w:rsidR="00ED29F1" w:rsidRPr="00C13C12" w:rsidRDefault="00420CBF" w:rsidP="005A7872">
            <w:pPr>
              <w:pStyle w:val="Tabulka"/>
              <w:cnfStyle w:val="100000000000" w:firstRow="1" w:lastRow="0" w:firstColumn="0" w:lastColumn="0" w:oddVBand="0" w:evenVBand="0" w:oddHBand="0" w:evenHBand="0" w:firstRowFirstColumn="0" w:firstRowLastColumn="0" w:lastRowFirstColumn="0" w:lastRowLastColumn="0"/>
              <w:rPr>
                <w:b/>
                <w:bCs/>
                <w:sz w:val="18"/>
              </w:rPr>
            </w:pPr>
            <w:r>
              <w:rPr>
                <w:b/>
                <w:bCs/>
                <w:sz w:val="18"/>
              </w:rPr>
              <w:t>Bc. Lubomír Hynek</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2F25C8CD" w14:textId="08506FAA" w:rsidR="00C13C12" w:rsidRPr="00D031FB" w:rsidRDefault="00C13C12" w:rsidP="00C13C12">
            <w:pPr>
              <w:pStyle w:val="Tabulka"/>
              <w:cnfStyle w:val="000000000000" w:firstRow="0" w:lastRow="0" w:firstColumn="0" w:lastColumn="0" w:oddVBand="0" w:evenVBand="0" w:oddHBand="0" w:evenHBand="0" w:firstRowFirstColumn="0" w:firstRowLastColumn="0" w:lastRowFirstColumn="0" w:lastRowLastColumn="0"/>
              <w:rPr>
                <w:sz w:val="18"/>
              </w:rPr>
            </w:pPr>
            <w:r w:rsidRPr="00FC21E2">
              <w:rPr>
                <w:sz w:val="18"/>
              </w:rPr>
              <w:t xml:space="preserve">Správa pozemních staveb, Provozní oddělení </w:t>
            </w:r>
            <w:r w:rsidR="0033549E">
              <w:rPr>
                <w:sz w:val="18"/>
              </w:rPr>
              <w:t>Ústí nad Labem</w:t>
            </w:r>
          </w:p>
          <w:p w14:paraId="5568F927" w14:textId="58575264" w:rsidR="00ED29F1" w:rsidRPr="00F95FBD" w:rsidRDefault="0033549E" w:rsidP="00C13C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Podmokelská 222, 400 07 Ústí nad Labem </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45B4DEB6" w:rsidR="00ED29F1" w:rsidRPr="00420CBF" w:rsidRDefault="00EA719C"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420CBF" w:rsidRPr="00420CBF">
                <w:rPr>
                  <w:rStyle w:val="Hypertextovodkaz"/>
                  <w:noProof w:val="0"/>
                  <w:sz w:val="18"/>
                </w:rPr>
                <w:t>H</w:t>
              </w:r>
              <w:r w:rsidR="00420CBF" w:rsidRPr="00420CBF">
                <w:rPr>
                  <w:rStyle w:val="Hypertextovodkaz"/>
                  <w:sz w:val="18"/>
                </w:rPr>
                <w:t>ynek</w:t>
              </w:r>
              <w:r w:rsidR="00420CBF" w:rsidRPr="00420CBF">
                <w:rPr>
                  <w:rStyle w:val="Hypertextovodkaz"/>
                  <w:noProof w:val="0"/>
                  <w:sz w:val="18"/>
                </w:rPr>
                <w:t>@spravazeleznic.cz</w:t>
              </w:r>
            </w:hyperlink>
            <w:r w:rsidR="00C13C12" w:rsidRPr="00420CBF">
              <w:rPr>
                <w:sz w:val="18"/>
              </w:rPr>
              <w:t xml:space="preserve"> </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03B206E1" w:rsidR="00ED29F1" w:rsidRPr="00F95FBD" w:rsidRDefault="00420CB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601 115 878</w:t>
            </w:r>
          </w:p>
        </w:tc>
      </w:tr>
    </w:tbl>
    <w:p w14:paraId="6CD7772E" w14:textId="77777777" w:rsidR="00ED29F1" w:rsidRPr="00F95FBD" w:rsidRDefault="00ED29F1" w:rsidP="00ED29F1">
      <w:pPr>
        <w:pStyle w:val="Textbezodsazen"/>
      </w:pPr>
    </w:p>
    <w:p w14:paraId="1F720831" w14:textId="77777777" w:rsidR="00ED29F1" w:rsidRDefault="00ED29F1" w:rsidP="00ED29F1">
      <w:pPr>
        <w:pStyle w:val="Textbezodsazen"/>
      </w:pPr>
    </w:p>
    <w:p w14:paraId="43415990" w14:textId="77777777" w:rsidR="00C13C12" w:rsidRDefault="00C13C12" w:rsidP="00ED29F1">
      <w:pPr>
        <w:pStyle w:val="Textbezodsazen"/>
      </w:pPr>
    </w:p>
    <w:p w14:paraId="1D31C51B" w14:textId="77777777" w:rsidR="00C13C12" w:rsidRPr="00F95FBD" w:rsidRDefault="00C13C12"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5D1AEE80" w:rsidR="002038D5" w:rsidRPr="00F95FBD" w:rsidRDefault="00165977" w:rsidP="00F762A8">
      <w:pPr>
        <w:pStyle w:val="Nadpistabulky"/>
        <w:rPr>
          <w:sz w:val="18"/>
          <w:szCs w:val="18"/>
        </w:rPr>
      </w:pPr>
      <w:r w:rsidRPr="00F95FBD">
        <w:rPr>
          <w:sz w:val="18"/>
          <w:szCs w:val="18"/>
        </w:rPr>
        <w:t xml:space="preserve">Specialista (vedoucí prací) </w:t>
      </w:r>
      <w:r w:rsidR="00C13C12">
        <w:rPr>
          <w:sz w:val="18"/>
          <w:szCs w:val="18"/>
        </w:rPr>
        <w:t>v oboru elektrotechniky</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5F15847C" w:rsidR="002038D5" w:rsidRPr="00F95FBD" w:rsidRDefault="00165977" w:rsidP="00165977">
      <w:pPr>
        <w:pStyle w:val="Nadpistabulky"/>
        <w:rPr>
          <w:sz w:val="18"/>
          <w:szCs w:val="18"/>
        </w:rPr>
      </w:pPr>
      <w:r w:rsidRPr="00F95FBD">
        <w:rPr>
          <w:sz w:val="18"/>
          <w:szCs w:val="18"/>
        </w:rPr>
        <w:t xml:space="preserve">Specialista (vedoucí prací) na </w:t>
      </w:r>
      <w:r w:rsidR="00C13C12">
        <w:rPr>
          <w:sz w:val="18"/>
          <w:szCs w:val="18"/>
        </w:rPr>
        <w:t>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5FF116EC" w14:textId="06D85820" w:rsidR="002038D5" w:rsidRPr="00F95FBD" w:rsidRDefault="00165977" w:rsidP="00165977">
      <w:pPr>
        <w:pStyle w:val="Nadpistabulky"/>
        <w:rPr>
          <w:sz w:val="18"/>
          <w:szCs w:val="18"/>
        </w:rPr>
      </w:pPr>
      <w:r w:rsidRPr="00F95FBD">
        <w:rPr>
          <w:sz w:val="18"/>
          <w:szCs w:val="18"/>
        </w:rPr>
        <w:t>Specialista (vedoucí prací</w:t>
      </w:r>
      <w:r w:rsidR="00C13C12">
        <w:rPr>
          <w:sz w:val="18"/>
          <w:szCs w:val="18"/>
        </w:rPr>
        <w:t xml:space="preserve">) </w:t>
      </w:r>
      <w:r w:rsidRPr="00F95FBD">
        <w:rPr>
          <w:sz w:val="18"/>
          <w:szCs w:val="18"/>
        </w:rPr>
        <w:t>na</w:t>
      </w:r>
      <w:r w:rsidR="00C13C12">
        <w:rPr>
          <w:sz w:val="18"/>
          <w:szCs w:val="18"/>
        </w:rPr>
        <w:t xml:space="preserve">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0AE3BB5" w14:textId="328DC36E" w:rsidR="00015D67" w:rsidRDefault="00015D67" w:rsidP="00015D67">
      <w:pPr>
        <w:pStyle w:val="Nadpisbezsl1-1"/>
      </w:pPr>
      <w:r>
        <w:t xml:space="preserve">Příloha č. </w:t>
      </w:r>
      <w:r w:rsidR="006072C3">
        <w:t>6</w:t>
      </w:r>
    </w:p>
    <w:p w14:paraId="47356898" w14:textId="77777777" w:rsidR="00015D67" w:rsidRDefault="00015D67" w:rsidP="00015D67">
      <w:pPr>
        <w:pStyle w:val="Nadpisbezsl1-2"/>
      </w:pPr>
      <w:r>
        <w:t>Zmocnění Vedoucího zhotovitele</w:t>
      </w:r>
    </w:p>
    <w:p w14:paraId="66FA60E3" w14:textId="74DF401C"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5902D" w14:textId="77777777" w:rsidR="00E01E3C" w:rsidRDefault="00E01E3C" w:rsidP="00962258">
      <w:pPr>
        <w:spacing w:after="0" w:line="240" w:lineRule="auto"/>
      </w:pPr>
      <w:r>
        <w:separator/>
      </w:r>
    </w:p>
  </w:endnote>
  <w:endnote w:type="continuationSeparator" w:id="0">
    <w:p w14:paraId="44A5DB17" w14:textId="77777777" w:rsidR="00E01E3C" w:rsidRDefault="00E01E3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7554FF20"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719C">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45795" w:rsidRDefault="00A45795" w:rsidP="00B8518B">
          <w:pPr>
            <w:pStyle w:val="Zpat"/>
          </w:pPr>
        </w:p>
      </w:tc>
      <w:tc>
        <w:tcPr>
          <w:tcW w:w="425" w:type="dxa"/>
          <w:shd w:val="clear" w:color="auto" w:fill="auto"/>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3B795DC1" w14:textId="77777777" w:rsidTr="00EB46E5">
      <w:tc>
        <w:tcPr>
          <w:tcW w:w="1361" w:type="dxa"/>
          <w:tcMar>
            <w:left w:w="0" w:type="dxa"/>
            <w:right w:w="0" w:type="dxa"/>
          </w:tcMar>
          <w:vAlign w:val="bottom"/>
        </w:tcPr>
        <w:p w14:paraId="263D62C1" w14:textId="30A810F1"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71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A45795" w:rsidRDefault="00A45795" w:rsidP="00B8518B">
          <w:pPr>
            <w:pStyle w:val="Zpat"/>
          </w:pPr>
        </w:p>
      </w:tc>
      <w:tc>
        <w:tcPr>
          <w:tcW w:w="425" w:type="dxa"/>
          <w:shd w:val="clear" w:color="auto" w:fill="auto"/>
          <w:tcMar>
            <w:left w:w="0" w:type="dxa"/>
            <w:right w:w="0" w:type="dxa"/>
          </w:tcMar>
        </w:tcPr>
        <w:p w14:paraId="1E39D294" w14:textId="77777777" w:rsidR="00A45795" w:rsidRDefault="00A45795" w:rsidP="00B8518B">
          <w:pPr>
            <w:pStyle w:val="Zpat"/>
          </w:pPr>
        </w:p>
      </w:tc>
      <w:tc>
        <w:tcPr>
          <w:tcW w:w="8505" w:type="dxa"/>
        </w:tcPr>
        <w:p w14:paraId="2B5041B9" w14:textId="77777777" w:rsidR="00A45795" w:rsidRPr="00143EC0" w:rsidRDefault="00A45795" w:rsidP="00F422D3">
          <w:pPr>
            <w:pStyle w:val="Zpat0"/>
            <w:rPr>
              <w:b/>
            </w:rPr>
          </w:pPr>
          <w:r w:rsidRPr="00143EC0">
            <w:rPr>
              <w:b/>
            </w:rPr>
            <w:t>PŘÍLOHA č. 1</w:t>
          </w:r>
        </w:p>
        <w:p w14:paraId="40F61466" w14:textId="20DCE7F1" w:rsidR="00A45795" w:rsidRDefault="00A45795" w:rsidP="004420B3">
          <w:pPr>
            <w:pStyle w:val="Zpat0"/>
          </w:pPr>
          <w:r>
            <w:t>RÁMCOVÁ DOHODA – Provedení stavebních prací</w:t>
          </w:r>
        </w:p>
      </w:tc>
    </w:tr>
  </w:tbl>
  <w:p w14:paraId="3A0E80A4" w14:textId="77777777" w:rsidR="00A45795" w:rsidRPr="00B8518B" w:rsidRDefault="00A4579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5A3921EC" w14:textId="77777777" w:rsidTr="00EB46E5">
      <w:tc>
        <w:tcPr>
          <w:tcW w:w="1361" w:type="dxa"/>
          <w:tcMar>
            <w:left w:w="0" w:type="dxa"/>
            <w:right w:w="0" w:type="dxa"/>
          </w:tcMar>
          <w:vAlign w:val="bottom"/>
        </w:tcPr>
        <w:p w14:paraId="4B55187E" w14:textId="379B10F3"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719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A45795" w:rsidRDefault="00A45795" w:rsidP="005A7872">
          <w:pPr>
            <w:pStyle w:val="Zpat"/>
          </w:pPr>
        </w:p>
      </w:tc>
      <w:tc>
        <w:tcPr>
          <w:tcW w:w="425" w:type="dxa"/>
          <w:shd w:val="clear" w:color="auto" w:fill="auto"/>
          <w:tcMar>
            <w:left w:w="0" w:type="dxa"/>
            <w:right w:w="0" w:type="dxa"/>
          </w:tcMar>
        </w:tcPr>
        <w:p w14:paraId="0BDE20BF" w14:textId="77777777" w:rsidR="00A45795" w:rsidRDefault="00A45795" w:rsidP="00B8518B">
          <w:pPr>
            <w:pStyle w:val="Zpat"/>
          </w:pPr>
        </w:p>
      </w:tc>
      <w:tc>
        <w:tcPr>
          <w:tcW w:w="8505" w:type="dxa"/>
        </w:tcPr>
        <w:p w14:paraId="639AED04" w14:textId="5DE541A3" w:rsidR="00A45795" w:rsidRPr="00143EC0" w:rsidRDefault="00A45795" w:rsidP="00F422D3">
          <w:pPr>
            <w:pStyle w:val="Zpat0"/>
            <w:rPr>
              <w:b/>
            </w:rPr>
          </w:pPr>
          <w:r>
            <w:rPr>
              <w:b/>
            </w:rPr>
            <w:t>PŘÍLOHA č. 2</w:t>
          </w:r>
          <w:r w:rsidR="006072C3">
            <w:rPr>
              <w:b/>
            </w:rPr>
            <w:t>a</w:t>
          </w:r>
        </w:p>
        <w:p w14:paraId="4983A40B" w14:textId="7606DBAC" w:rsidR="00A45795" w:rsidRDefault="00A45795" w:rsidP="00F95FBD">
          <w:pPr>
            <w:pStyle w:val="Zpat0"/>
          </w:pPr>
          <w:r>
            <w:t>RÁMCOVÁ DOHODA – Provedení stavebních prací</w:t>
          </w:r>
        </w:p>
      </w:tc>
    </w:tr>
  </w:tbl>
  <w:p w14:paraId="5CD73219"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378390AE"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5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A45795" w:rsidRDefault="00A45795" w:rsidP="005A7872">
          <w:pPr>
            <w:pStyle w:val="Zpat"/>
          </w:pPr>
        </w:p>
      </w:tc>
      <w:tc>
        <w:tcPr>
          <w:tcW w:w="425" w:type="dxa"/>
          <w:shd w:val="clear" w:color="auto" w:fill="auto"/>
          <w:tcMar>
            <w:left w:w="0" w:type="dxa"/>
            <w:right w:w="0" w:type="dxa"/>
          </w:tcMar>
        </w:tcPr>
        <w:p w14:paraId="4B519C9B" w14:textId="77777777" w:rsidR="00A45795" w:rsidRDefault="00A45795" w:rsidP="00B8518B">
          <w:pPr>
            <w:pStyle w:val="Zpat"/>
          </w:pPr>
        </w:p>
      </w:tc>
      <w:tc>
        <w:tcPr>
          <w:tcW w:w="8505" w:type="dxa"/>
        </w:tcPr>
        <w:p w14:paraId="14F1D50E" w14:textId="3AB2DCD4" w:rsidR="00A45795" w:rsidRPr="00143EC0" w:rsidRDefault="00A45795" w:rsidP="00F422D3">
          <w:pPr>
            <w:pStyle w:val="Zpat0"/>
            <w:rPr>
              <w:b/>
            </w:rPr>
          </w:pPr>
          <w:r>
            <w:rPr>
              <w:b/>
            </w:rPr>
            <w:t xml:space="preserve">PŘÍLOHA č. </w:t>
          </w:r>
          <w:r w:rsidR="006072C3">
            <w:rPr>
              <w:b/>
            </w:rPr>
            <w:t>2b</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61752361"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5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45795" w:rsidRDefault="00A45795" w:rsidP="005A7872">
          <w:pPr>
            <w:pStyle w:val="Zpat"/>
          </w:pPr>
        </w:p>
      </w:tc>
      <w:tc>
        <w:tcPr>
          <w:tcW w:w="425" w:type="dxa"/>
          <w:shd w:val="clear" w:color="auto" w:fill="auto"/>
          <w:tcMar>
            <w:left w:w="0" w:type="dxa"/>
            <w:right w:w="0" w:type="dxa"/>
          </w:tcMar>
        </w:tcPr>
        <w:p w14:paraId="23262012" w14:textId="77777777" w:rsidR="00A45795" w:rsidRDefault="00A45795" w:rsidP="00B8518B">
          <w:pPr>
            <w:pStyle w:val="Zpat"/>
          </w:pPr>
        </w:p>
      </w:tc>
      <w:tc>
        <w:tcPr>
          <w:tcW w:w="8505" w:type="dxa"/>
        </w:tcPr>
        <w:p w14:paraId="08A91DEC" w14:textId="6947F005" w:rsidR="00A45795" w:rsidRPr="00143EC0" w:rsidRDefault="00A45795" w:rsidP="00F422D3">
          <w:pPr>
            <w:pStyle w:val="Zpat0"/>
            <w:rPr>
              <w:b/>
            </w:rPr>
          </w:pPr>
          <w:r>
            <w:rPr>
              <w:b/>
            </w:rPr>
            <w:t xml:space="preserve">PŘÍLOHA č. </w:t>
          </w:r>
          <w:r w:rsidR="006072C3">
            <w:rPr>
              <w:b/>
            </w:rPr>
            <w:t>3</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2315613D"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9156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45795" w:rsidRDefault="00A45795" w:rsidP="005A7872">
          <w:pPr>
            <w:pStyle w:val="Zpat"/>
          </w:pPr>
        </w:p>
      </w:tc>
      <w:tc>
        <w:tcPr>
          <w:tcW w:w="425" w:type="dxa"/>
          <w:shd w:val="clear" w:color="auto" w:fill="auto"/>
          <w:tcMar>
            <w:left w:w="0" w:type="dxa"/>
            <w:right w:w="0" w:type="dxa"/>
          </w:tcMar>
        </w:tcPr>
        <w:p w14:paraId="67316234" w14:textId="77777777" w:rsidR="00A45795" w:rsidRDefault="00A45795" w:rsidP="00B8518B">
          <w:pPr>
            <w:pStyle w:val="Zpat"/>
          </w:pPr>
        </w:p>
      </w:tc>
      <w:tc>
        <w:tcPr>
          <w:tcW w:w="8505" w:type="dxa"/>
        </w:tcPr>
        <w:p w14:paraId="6C914672" w14:textId="6B4C87A1" w:rsidR="00A45795" w:rsidRPr="00143EC0" w:rsidRDefault="00A45795" w:rsidP="00F422D3">
          <w:pPr>
            <w:pStyle w:val="Zpat0"/>
            <w:rPr>
              <w:b/>
            </w:rPr>
          </w:pPr>
          <w:r>
            <w:rPr>
              <w:b/>
            </w:rPr>
            <w:t xml:space="preserve">PŘÍLOHA č. </w:t>
          </w:r>
          <w:r w:rsidR="006072C3">
            <w:rPr>
              <w:b/>
            </w:rPr>
            <w:t>4</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22F1B5FF"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719C">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15706B1F" w:rsidR="00A45795" w:rsidRPr="00143EC0" w:rsidRDefault="00A45795" w:rsidP="00F422D3">
          <w:pPr>
            <w:pStyle w:val="Zpat0"/>
            <w:rPr>
              <w:b/>
            </w:rPr>
          </w:pPr>
          <w:r>
            <w:rPr>
              <w:b/>
            </w:rPr>
            <w:t xml:space="preserve">PŘÍLOHA č. </w:t>
          </w:r>
          <w:r w:rsidR="00420CBF">
            <w:rPr>
              <w:b/>
            </w:rPr>
            <w:t>5</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4EDDC" w14:textId="77777777" w:rsidR="00E01E3C" w:rsidRDefault="00E01E3C" w:rsidP="00962258">
      <w:pPr>
        <w:spacing w:after="0" w:line="240" w:lineRule="auto"/>
      </w:pPr>
      <w:r>
        <w:separator/>
      </w:r>
    </w:p>
  </w:footnote>
  <w:footnote w:type="continuationSeparator" w:id="0">
    <w:p w14:paraId="5E682FA1" w14:textId="77777777" w:rsidR="00E01E3C" w:rsidRDefault="00E01E3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639C484E" w14:textId="77777777" w:rsidR="00A45795" w:rsidRDefault="00A45795" w:rsidP="00523EA7">
          <w:pPr>
            <w:pStyle w:val="Zpat"/>
          </w:pPr>
        </w:p>
      </w:tc>
      <w:tc>
        <w:tcPr>
          <w:tcW w:w="5698" w:type="dxa"/>
          <w:shd w:val="clear" w:color="auto" w:fill="auto"/>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53C52B3B" w14:textId="77777777" w:rsidR="00A45795" w:rsidRDefault="00A45795" w:rsidP="00FC6389">
          <w:pPr>
            <w:pStyle w:val="Zpat"/>
          </w:pPr>
        </w:p>
      </w:tc>
      <w:tc>
        <w:tcPr>
          <w:tcW w:w="5756" w:type="dxa"/>
          <w:shd w:val="clear" w:color="auto" w:fill="auto"/>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2D54CAC2" w14:textId="77777777" w:rsidR="00A45795" w:rsidRDefault="00A45795" w:rsidP="00FC6389">
          <w:pPr>
            <w:pStyle w:val="Zpat"/>
          </w:pPr>
        </w:p>
      </w:tc>
      <w:tc>
        <w:tcPr>
          <w:tcW w:w="5756" w:type="dxa"/>
          <w:shd w:val="clear" w:color="auto" w:fill="auto"/>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3F1F66F6" w14:textId="77777777" w:rsidTr="00C02D0A">
      <w:trPr>
        <w:trHeight w:hRule="exact" w:val="454"/>
      </w:trPr>
      <w:tc>
        <w:tcPr>
          <w:tcW w:w="1361" w:type="dxa"/>
          <w:tcMar>
            <w:top w:w="57" w:type="dxa"/>
            <w:left w:w="0" w:type="dxa"/>
            <w:right w:w="0" w:type="dxa"/>
          </w:tcMar>
        </w:tcPr>
        <w:p w14:paraId="51144C71"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12C575FA" w14:textId="77777777" w:rsidR="00A45795" w:rsidRDefault="00A45795" w:rsidP="00523EA7">
          <w:pPr>
            <w:pStyle w:val="Zpat"/>
          </w:pPr>
        </w:p>
      </w:tc>
      <w:tc>
        <w:tcPr>
          <w:tcW w:w="5698" w:type="dxa"/>
          <w:shd w:val="clear" w:color="auto" w:fill="auto"/>
          <w:tcMar>
            <w:top w:w="57" w:type="dxa"/>
            <w:left w:w="0" w:type="dxa"/>
            <w:right w:w="0" w:type="dxa"/>
          </w:tcMar>
        </w:tcPr>
        <w:p w14:paraId="3C4BB304" w14:textId="77777777" w:rsidR="00A45795" w:rsidRPr="00D6163D" w:rsidRDefault="00A45795" w:rsidP="00D6163D">
          <w:pPr>
            <w:pStyle w:val="Druhdokumentu"/>
          </w:pPr>
        </w:p>
      </w:tc>
    </w:tr>
  </w:tbl>
  <w:p w14:paraId="32BDC249" w14:textId="77777777" w:rsidR="00A45795" w:rsidRPr="00D6163D" w:rsidRDefault="00A4579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75D91C3" w14:textId="77777777" w:rsidTr="00C02D0A">
      <w:trPr>
        <w:trHeight w:hRule="exact" w:val="454"/>
      </w:trPr>
      <w:tc>
        <w:tcPr>
          <w:tcW w:w="1361" w:type="dxa"/>
          <w:tcMar>
            <w:top w:w="57" w:type="dxa"/>
            <w:left w:w="0" w:type="dxa"/>
            <w:right w:w="0" w:type="dxa"/>
          </w:tcMar>
        </w:tcPr>
        <w:p w14:paraId="504FED56"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2550CFA4" w14:textId="77777777" w:rsidR="00A45795" w:rsidRDefault="00A45795" w:rsidP="00523EA7">
          <w:pPr>
            <w:pStyle w:val="Zpat"/>
          </w:pPr>
        </w:p>
      </w:tc>
      <w:tc>
        <w:tcPr>
          <w:tcW w:w="5698" w:type="dxa"/>
          <w:shd w:val="clear" w:color="auto" w:fill="auto"/>
          <w:tcMar>
            <w:top w:w="57" w:type="dxa"/>
            <w:left w:w="0" w:type="dxa"/>
            <w:right w:w="0" w:type="dxa"/>
          </w:tcMar>
        </w:tcPr>
        <w:p w14:paraId="283A806D" w14:textId="77777777" w:rsidR="00A45795" w:rsidRPr="00D6163D" w:rsidRDefault="00A45795" w:rsidP="00D6163D">
          <w:pPr>
            <w:pStyle w:val="Druhdokumentu"/>
          </w:pPr>
        </w:p>
      </w:tc>
    </w:tr>
  </w:tbl>
  <w:p w14:paraId="0BADE093" w14:textId="77777777" w:rsidR="00A45795" w:rsidRPr="00D6163D" w:rsidRDefault="00A4579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5"/>
  </w:num>
  <w:num w:numId="2">
    <w:abstractNumId w:val="1"/>
  </w:num>
  <w:num w:numId="3">
    <w:abstractNumId w:val="25"/>
  </w:num>
  <w:num w:numId="4">
    <w:abstractNumId w:val="10"/>
  </w:num>
  <w:num w:numId="5">
    <w:abstractNumId w:val="12"/>
  </w:num>
  <w:num w:numId="6">
    <w:abstractNumId w:val="22"/>
  </w:num>
  <w:num w:numId="7">
    <w:abstractNumId w:val="23"/>
  </w:num>
  <w:num w:numId="8">
    <w:abstractNumId w:val="0"/>
  </w:num>
  <w:num w:numId="9">
    <w:abstractNumId w:val="4"/>
  </w:num>
  <w:num w:numId="10">
    <w:abstractNumId w:val="26"/>
  </w:num>
  <w:num w:numId="11">
    <w:abstractNumId w:val="13"/>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0"/>
  </w:num>
  <w:num w:numId="16">
    <w:abstractNumId w:val="27"/>
  </w:num>
  <w:num w:numId="17">
    <w:abstractNumId w:val="3"/>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8"/>
  </w:num>
  <w:num w:numId="25">
    <w:abstractNumId w:val="16"/>
  </w:num>
  <w:num w:numId="26">
    <w:abstractNumId w:val="6"/>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9"/>
  </w:num>
  <w:num w:numId="30">
    <w:abstractNumId w:val="1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
  </w:num>
  <w:num w:numId="34">
    <w:abstractNumId w:val="11"/>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 w:numId="37">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41FDE"/>
    <w:rsid w:val="00056BB3"/>
    <w:rsid w:val="0006588D"/>
    <w:rsid w:val="000658EE"/>
    <w:rsid w:val="00067A5E"/>
    <w:rsid w:val="000719BB"/>
    <w:rsid w:val="00072572"/>
    <w:rsid w:val="00072A65"/>
    <w:rsid w:val="00072C1E"/>
    <w:rsid w:val="00074253"/>
    <w:rsid w:val="000813F9"/>
    <w:rsid w:val="0009156B"/>
    <w:rsid w:val="000A105B"/>
    <w:rsid w:val="000A2DC4"/>
    <w:rsid w:val="000A59E6"/>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85D2B"/>
    <w:rsid w:val="001913F8"/>
    <w:rsid w:val="00191F90"/>
    <w:rsid w:val="00197E9F"/>
    <w:rsid w:val="001A4E40"/>
    <w:rsid w:val="001B4E74"/>
    <w:rsid w:val="001C2F27"/>
    <w:rsid w:val="001C3314"/>
    <w:rsid w:val="001C645F"/>
    <w:rsid w:val="001E03D3"/>
    <w:rsid w:val="001E0CF1"/>
    <w:rsid w:val="001E678E"/>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677D"/>
    <w:rsid w:val="002A086D"/>
    <w:rsid w:val="002A3B57"/>
    <w:rsid w:val="002A5468"/>
    <w:rsid w:val="002A76E6"/>
    <w:rsid w:val="002A784C"/>
    <w:rsid w:val="002C31BF"/>
    <w:rsid w:val="002C3F01"/>
    <w:rsid w:val="002C6C11"/>
    <w:rsid w:val="002C7A28"/>
    <w:rsid w:val="002D7FD6"/>
    <w:rsid w:val="002E0CD7"/>
    <w:rsid w:val="002E0CFB"/>
    <w:rsid w:val="002E5481"/>
    <w:rsid w:val="002E5C7B"/>
    <w:rsid w:val="002F4333"/>
    <w:rsid w:val="00301DDD"/>
    <w:rsid w:val="00302A0C"/>
    <w:rsid w:val="003201B9"/>
    <w:rsid w:val="00327EEF"/>
    <w:rsid w:val="0033239F"/>
    <w:rsid w:val="0033549E"/>
    <w:rsid w:val="0034274B"/>
    <w:rsid w:val="00343A43"/>
    <w:rsid w:val="00344274"/>
    <w:rsid w:val="0034719F"/>
    <w:rsid w:val="00350A35"/>
    <w:rsid w:val="00352E58"/>
    <w:rsid w:val="00355475"/>
    <w:rsid w:val="003554E8"/>
    <w:rsid w:val="003571D8"/>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1FF6"/>
    <w:rsid w:val="003C33F2"/>
    <w:rsid w:val="003D756E"/>
    <w:rsid w:val="003E420D"/>
    <w:rsid w:val="003E4C13"/>
    <w:rsid w:val="00404F09"/>
    <w:rsid w:val="004078F3"/>
    <w:rsid w:val="004130EE"/>
    <w:rsid w:val="00420239"/>
    <w:rsid w:val="00420CBF"/>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558B"/>
    <w:rsid w:val="004E70C8"/>
    <w:rsid w:val="004E7A1F"/>
    <w:rsid w:val="004F4B9B"/>
    <w:rsid w:val="00502690"/>
    <w:rsid w:val="0050666E"/>
    <w:rsid w:val="00511AB9"/>
    <w:rsid w:val="0051246F"/>
    <w:rsid w:val="00523BB5"/>
    <w:rsid w:val="00523EA7"/>
    <w:rsid w:val="00525E91"/>
    <w:rsid w:val="00534F54"/>
    <w:rsid w:val="005406EB"/>
    <w:rsid w:val="00544E38"/>
    <w:rsid w:val="00546D22"/>
    <w:rsid w:val="005478B0"/>
    <w:rsid w:val="00553375"/>
    <w:rsid w:val="00555884"/>
    <w:rsid w:val="005679E4"/>
    <w:rsid w:val="005736B7"/>
    <w:rsid w:val="00575E5A"/>
    <w:rsid w:val="00576563"/>
    <w:rsid w:val="00580245"/>
    <w:rsid w:val="005833C5"/>
    <w:rsid w:val="00585539"/>
    <w:rsid w:val="00596203"/>
    <w:rsid w:val="005A1F44"/>
    <w:rsid w:val="005A6B21"/>
    <w:rsid w:val="005A7872"/>
    <w:rsid w:val="005B2E3A"/>
    <w:rsid w:val="005B7732"/>
    <w:rsid w:val="005C1407"/>
    <w:rsid w:val="005D3C39"/>
    <w:rsid w:val="005E7F50"/>
    <w:rsid w:val="00601A8C"/>
    <w:rsid w:val="006072C3"/>
    <w:rsid w:val="0061068E"/>
    <w:rsid w:val="006115D3"/>
    <w:rsid w:val="006132CD"/>
    <w:rsid w:val="006166A4"/>
    <w:rsid w:val="0062575F"/>
    <w:rsid w:val="00625EE2"/>
    <w:rsid w:val="00632F71"/>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09DA"/>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66994"/>
    <w:rsid w:val="00870FC9"/>
    <w:rsid w:val="00884F59"/>
    <w:rsid w:val="00893F74"/>
    <w:rsid w:val="008A20E0"/>
    <w:rsid w:val="008A3568"/>
    <w:rsid w:val="008A779C"/>
    <w:rsid w:val="008B46D2"/>
    <w:rsid w:val="008C50F3"/>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4B72"/>
    <w:rsid w:val="00A1575E"/>
    <w:rsid w:val="00A21A01"/>
    <w:rsid w:val="00A302DF"/>
    <w:rsid w:val="00A35141"/>
    <w:rsid w:val="00A35D14"/>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B69C4"/>
    <w:rsid w:val="00AC10C3"/>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650DB"/>
    <w:rsid w:val="00B70CD6"/>
    <w:rsid w:val="00B75EE1"/>
    <w:rsid w:val="00B77481"/>
    <w:rsid w:val="00B84ECC"/>
    <w:rsid w:val="00B8518B"/>
    <w:rsid w:val="00B955DF"/>
    <w:rsid w:val="00B96A88"/>
    <w:rsid w:val="00B97CC3"/>
    <w:rsid w:val="00BB103E"/>
    <w:rsid w:val="00BB2903"/>
    <w:rsid w:val="00BC06C4"/>
    <w:rsid w:val="00BC2DB6"/>
    <w:rsid w:val="00BD1C46"/>
    <w:rsid w:val="00BD7E91"/>
    <w:rsid w:val="00BD7F0D"/>
    <w:rsid w:val="00BE2E15"/>
    <w:rsid w:val="00BE3485"/>
    <w:rsid w:val="00BE65BB"/>
    <w:rsid w:val="00BE7F36"/>
    <w:rsid w:val="00BF6CEE"/>
    <w:rsid w:val="00C02D0A"/>
    <w:rsid w:val="00C03A6E"/>
    <w:rsid w:val="00C1242D"/>
    <w:rsid w:val="00C13C12"/>
    <w:rsid w:val="00C175F5"/>
    <w:rsid w:val="00C17A44"/>
    <w:rsid w:val="00C2029D"/>
    <w:rsid w:val="00C226C0"/>
    <w:rsid w:val="00C26A57"/>
    <w:rsid w:val="00C37459"/>
    <w:rsid w:val="00C42FE6"/>
    <w:rsid w:val="00C44F6A"/>
    <w:rsid w:val="00C45470"/>
    <w:rsid w:val="00C55CEB"/>
    <w:rsid w:val="00C6198E"/>
    <w:rsid w:val="00C63799"/>
    <w:rsid w:val="00C66975"/>
    <w:rsid w:val="00C67B70"/>
    <w:rsid w:val="00C708EA"/>
    <w:rsid w:val="00C778A5"/>
    <w:rsid w:val="00C92C07"/>
    <w:rsid w:val="00C95162"/>
    <w:rsid w:val="00CA275B"/>
    <w:rsid w:val="00CA2ADD"/>
    <w:rsid w:val="00CA4505"/>
    <w:rsid w:val="00CA64CF"/>
    <w:rsid w:val="00CB4F6D"/>
    <w:rsid w:val="00CB6A37"/>
    <w:rsid w:val="00CB7684"/>
    <w:rsid w:val="00CC04A5"/>
    <w:rsid w:val="00CC7C8F"/>
    <w:rsid w:val="00CD1FC4"/>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7BE3"/>
    <w:rsid w:val="00DA3711"/>
    <w:rsid w:val="00DA48EC"/>
    <w:rsid w:val="00DA5B8D"/>
    <w:rsid w:val="00DA6644"/>
    <w:rsid w:val="00DB4F25"/>
    <w:rsid w:val="00DD46F3"/>
    <w:rsid w:val="00DE56F2"/>
    <w:rsid w:val="00DF09C8"/>
    <w:rsid w:val="00DF116D"/>
    <w:rsid w:val="00E01E3C"/>
    <w:rsid w:val="00E16257"/>
    <w:rsid w:val="00E16C45"/>
    <w:rsid w:val="00E16FF7"/>
    <w:rsid w:val="00E26D68"/>
    <w:rsid w:val="00E44045"/>
    <w:rsid w:val="00E463D2"/>
    <w:rsid w:val="00E519F6"/>
    <w:rsid w:val="00E5542B"/>
    <w:rsid w:val="00E618C4"/>
    <w:rsid w:val="00E70DF3"/>
    <w:rsid w:val="00E7415D"/>
    <w:rsid w:val="00E75D7B"/>
    <w:rsid w:val="00E878EE"/>
    <w:rsid w:val="00E901A3"/>
    <w:rsid w:val="00E953EB"/>
    <w:rsid w:val="00EA00DB"/>
    <w:rsid w:val="00EA13DA"/>
    <w:rsid w:val="00EA585B"/>
    <w:rsid w:val="00EA5F2B"/>
    <w:rsid w:val="00EA6EC7"/>
    <w:rsid w:val="00EA719C"/>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19C9"/>
    <w:rsid w:val="00F95FBD"/>
    <w:rsid w:val="00FA1198"/>
    <w:rsid w:val="00FA562D"/>
    <w:rsid w:val="00FA793F"/>
    <w:rsid w:val="00FA7EDB"/>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52E787BC-79DD-4C3C-BF72-9DE64723E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character" w:styleId="Nevyeenzmnka">
    <w:name w:val="Unresolved Mention"/>
    <w:basedOn w:val="Standardnpsmoodstavce"/>
    <w:uiPriority w:val="99"/>
    <w:semiHidden/>
    <w:unhideWhenUsed/>
    <w:rsid w:val="00CA45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2.xml"/><Relationship Id="rId26" Type="http://schemas.openxmlformats.org/officeDocument/2006/relationships/hyperlink" Target="mailto:Stary@spravazeleznic.cz"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Schmidt@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6.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yperlink" Target="mailto:Hynek@spravazeleznic.cz"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hyperlink" Target="mailto:Jaros@spravazeleznic.cz" TargetMode="External"/><Relationship Id="rId30"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BF206E-189A-4D65-A677-DC4545F7EC8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BB06A1-7CC4-4D64-A89F-905609190A28}">
  <ds:schemaRefs>
    <ds:schemaRef ds:uri="http://schemas.microsoft.com/sharepoint/v3/contenttype/forms"/>
  </ds:schemaRefs>
</ds:datastoreItem>
</file>

<file path=customXml/itemProps3.xml><?xml version="1.0" encoding="utf-8"?>
<ds:datastoreItem xmlns:ds="http://schemas.openxmlformats.org/officeDocument/2006/customXml" ds:itemID="{22FE77DD-9EEE-4473-9088-8029BC7A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69B4A4-7996-46D0-8E7D-ED0E2D93F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5313</Words>
  <Characters>31353</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Helcl Tomáš, DiS.</dc:creator>
  <cp:keywords/>
  <cp:lastModifiedBy>Radka</cp:lastModifiedBy>
  <cp:revision>5</cp:revision>
  <dcterms:created xsi:type="dcterms:W3CDTF">2024-08-19T11:03:00Z</dcterms:created>
  <dcterms:modified xsi:type="dcterms:W3CDTF">2024-08-27T07:43:00Z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