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41C4873" w14:textId="77777777" w:rsidR="007A53B0" w:rsidRDefault="00063004" w:rsidP="007A53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7A53B0" w:rsidRPr="007A53B0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</w:p>
    <w:p w14:paraId="2B430BC5" w14:textId="08E92AD1" w:rsidR="0055281D" w:rsidRDefault="007A53B0" w:rsidP="007A53B0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7A53B0">
        <w:rPr>
          <w:rFonts w:ascii="Verdana" w:hAnsi="Verdana"/>
          <w:bCs/>
          <w:sz w:val="18"/>
          <w:szCs w:val="18"/>
        </w:rPr>
        <w:t>č.j. 31329/2024-SŽ-OŘ OVA-NPI (č.j. dokumentu Pokynů pro dodavatele)</w:t>
      </w:r>
      <w:r>
        <w:rPr>
          <w:rFonts w:ascii="Verdana" w:hAnsi="Verdana"/>
          <w:bCs/>
          <w:sz w:val="18"/>
          <w:szCs w:val="18"/>
        </w:rPr>
        <w:t xml:space="preserve">, </w:t>
      </w:r>
      <w:r w:rsidR="0055281D">
        <w:rPr>
          <w:rFonts w:ascii="Verdana" w:hAnsi="Verdana"/>
          <w:sz w:val="18"/>
          <w:szCs w:val="18"/>
        </w:rPr>
        <w:t>část zadávacího řízení:</w:t>
      </w:r>
    </w:p>
    <w:p w14:paraId="5FAC8DD9" w14:textId="3C0698A3" w:rsidR="00D60648" w:rsidRDefault="007A53B0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7A53B0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</w:t>
      </w:r>
      <w:r w:rsidR="00795F9E">
        <w:rPr>
          <w:rFonts w:ascii="Verdana" w:hAnsi="Verdana"/>
          <w:b/>
          <w:sz w:val="18"/>
          <w:szCs w:val="18"/>
        </w:rPr>
        <w:t>Olomouc</w:t>
      </w:r>
      <w:r w:rsidRPr="007A53B0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– označení</w:t>
      </w:r>
      <w:r w:rsidR="00D60648">
        <w:rPr>
          <w:rFonts w:ascii="Verdana" w:hAnsi="Verdana"/>
          <w:bCs/>
          <w:sz w:val="18"/>
          <w:szCs w:val="18"/>
        </w:rPr>
        <w:t xml:space="preserve"> části </w:t>
      </w:r>
      <w:r>
        <w:rPr>
          <w:rFonts w:ascii="Verdana" w:hAnsi="Verdana"/>
          <w:bCs/>
          <w:sz w:val="18"/>
          <w:szCs w:val="18"/>
        </w:rPr>
        <w:t>6352414</w:t>
      </w:r>
      <w:r w:rsidR="00795F9E">
        <w:rPr>
          <w:rFonts w:ascii="Verdana" w:hAnsi="Verdana"/>
          <w:bCs/>
          <w:sz w:val="18"/>
          <w:szCs w:val="18"/>
        </w:rPr>
        <w:t>5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9FA789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95F9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212959">
    <w:abstractNumId w:val="5"/>
  </w:num>
  <w:num w:numId="2" w16cid:durableId="1492022715">
    <w:abstractNumId w:val="1"/>
  </w:num>
  <w:num w:numId="3" w16cid:durableId="1941789350">
    <w:abstractNumId w:val="2"/>
  </w:num>
  <w:num w:numId="4" w16cid:durableId="1211570773">
    <w:abstractNumId w:val="4"/>
  </w:num>
  <w:num w:numId="5" w16cid:durableId="587275101">
    <w:abstractNumId w:val="0"/>
  </w:num>
  <w:num w:numId="6" w16cid:durableId="1381131254">
    <w:abstractNumId w:val="6"/>
  </w:num>
  <w:num w:numId="7" w16cid:durableId="1986740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154F"/>
    <w:rsid w:val="002061F1"/>
    <w:rsid w:val="00206F39"/>
    <w:rsid w:val="0020763B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95F9E"/>
    <w:rsid w:val="007A53B0"/>
    <w:rsid w:val="007B114D"/>
    <w:rsid w:val="007B55B1"/>
    <w:rsid w:val="007C1F4E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3F5E"/>
    <w:rsid w:val="00A26AB5"/>
    <w:rsid w:val="00A52FEC"/>
    <w:rsid w:val="00A55423"/>
    <w:rsid w:val="00A558DE"/>
    <w:rsid w:val="00A84636"/>
    <w:rsid w:val="00A84871"/>
    <w:rsid w:val="00A86BA8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0154F"/>
    <w:rsid w:val="0020763B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2018-11-26T13:38:00Z</dcterms:created>
  <dcterms:modified xsi:type="dcterms:W3CDTF">2024-08-21T12:28:00Z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