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0E07265D" w:rsidR="00F862D6" w:rsidRPr="003E6B9A" w:rsidRDefault="008B5D43" w:rsidP="0037111D">
            <w:r w:rsidRPr="008B5D43">
              <w:rPr>
                <w:rFonts w:ascii="Helvetica" w:hAnsi="Helvetica"/>
              </w:rPr>
              <w:t>8946/2024-SŽ-SSV-Ú3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8B5D43" w:rsidRDefault="00F862D6" w:rsidP="0077673A">
            <w:r w:rsidRPr="008B5D43">
              <w:t>Listů/příloh</w:t>
            </w:r>
          </w:p>
        </w:tc>
        <w:tc>
          <w:tcPr>
            <w:tcW w:w="2552" w:type="dxa"/>
          </w:tcPr>
          <w:p w14:paraId="333CD487" w14:textId="2FCCF5F9" w:rsidR="00F862D6" w:rsidRPr="008B5D43" w:rsidRDefault="003800DF" w:rsidP="00CC1E2B">
            <w:r>
              <w:t>5</w:t>
            </w:r>
            <w:r w:rsidR="003E6B9A" w:rsidRPr="008B5D43">
              <w:t>/</w:t>
            </w:r>
            <w:r>
              <w:t>6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6D4609AB" w:rsidR="009A7568" w:rsidRPr="003E6B9A" w:rsidRDefault="00335805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47ED01CB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8B5D43">
              <w:rPr>
                <w:noProof/>
              </w:rPr>
              <w:t>15.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2880034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08584A">
        <w:rPr>
          <w:rFonts w:eastAsia="Times New Roman" w:cs="Times New Roman"/>
          <w:lang w:eastAsia="cs-CZ"/>
        </w:rPr>
        <w:t>12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 xml:space="preserve">Modernizace trati Hradec Králové – Pardubice – Chrudim, 2.stavba,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zdvoukolejnění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 xml:space="preserve"> Opatovice nad Labem-Hradec Králové, 1.etapa ŽST Hradec Králové </w:t>
      </w:r>
      <w:proofErr w:type="spellStart"/>
      <w:r w:rsidR="008A45E7" w:rsidRPr="008A45E7">
        <w:rPr>
          <w:rFonts w:eastAsia="Calibri" w:cs="Times New Roman"/>
          <w:b/>
          <w:bCs/>
          <w:lang w:eastAsia="cs-CZ"/>
        </w:rPr>
        <w:t>hl.n</w:t>
      </w:r>
      <w:proofErr w:type="spellEnd"/>
      <w:r w:rsidR="008A45E7" w:rsidRPr="008A45E7">
        <w:rPr>
          <w:rFonts w:eastAsia="Calibri" w:cs="Times New Roman"/>
          <w:b/>
          <w:bCs/>
          <w:lang w:eastAsia="cs-CZ"/>
        </w:rPr>
        <w:t>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55E8E83" w14:textId="667CCC24" w:rsidR="003A3068" w:rsidRDefault="003A3068" w:rsidP="003A3068">
      <w:pPr>
        <w:spacing w:after="0" w:line="240" w:lineRule="auto"/>
        <w:rPr>
          <w:i/>
          <w:iCs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685650E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08584A">
        <w:rPr>
          <w:rFonts w:eastAsia="Calibri" w:cs="Times New Roman"/>
          <w:b/>
          <w:lang w:eastAsia="cs-CZ"/>
        </w:rPr>
        <w:t>07</w:t>
      </w:r>
      <w:r w:rsidRPr="00BD5319">
        <w:rPr>
          <w:rFonts w:eastAsia="Calibri" w:cs="Times New Roman"/>
          <w:b/>
          <w:lang w:eastAsia="cs-CZ"/>
        </w:rPr>
        <w:t>:</w:t>
      </w:r>
    </w:p>
    <w:p w14:paraId="3FBD2467" w14:textId="60810ADF" w:rsidR="0008584A" w:rsidRPr="0008584A" w:rsidRDefault="0008584A" w:rsidP="0008584A">
      <w:pPr>
        <w:spacing w:after="160" w:line="259" w:lineRule="auto"/>
        <w:jc w:val="both"/>
        <w:rPr>
          <w:rFonts w:cstheme="minorHAnsi"/>
        </w:rPr>
      </w:pPr>
      <w:r w:rsidRPr="0008584A">
        <w:rPr>
          <w:rFonts w:cstheme="minorHAnsi"/>
        </w:rPr>
        <w:t xml:space="preserve">U </w:t>
      </w:r>
      <w:r w:rsidRPr="0008584A">
        <w:rPr>
          <w:rFonts w:cstheme="minorHAnsi"/>
          <w:b/>
        </w:rPr>
        <w:t>PS 21-01-21 „Opatovice nad Labem-</w:t>
      </w:r>
      <w:proofErr w:type="gramStart"/>
      <w:r w:rsidRPr="0008584A">
        <w:rPr>
          <w:rFonts w:cstheme="minorHAnsi"/>
          <w:b/>
        </w:rPr>
        <w:t>Pohřebačka - Hradec</w:t>
      </w:r>
      <w:proofErr w:type="gramEnd"/>
      <w:r w:rsidRPr="0008584A">
        <w:rPr>
          <w:rFonts w:cstheme="minorHAnsi"/>
          <w:b/>
        </w:rPr>
        <w:t xml:space="preserve"> Králové </w:t>
      </w:r>
      <w:proofErr w:type="spellStart"/>
      <w:r w:rsidRPr="0008584A">
        <w:rPr>
          <w:rFonts w:cstheme="minorHAnsi"/>
          <w:b/>
        </w:rPr>
        <w:t>hl.n</w:t>
      </w:r>
      <w:proofErr w:type="spellEnd"/>
      <w:r w:rsidRPr="0008584A">
        <w:rPr>
          <w:rFonts w:cstheme="minorHAnsi"/>
          <w:b/>
        </w:rPr>
        <w:t xml:space="preserve">., TZZ“ </w:t>
      </w:r>
      <w:r w:rsidRPr="0008584A">
        <w:rPr>
          <w:rFonts w:cstheme="minorHAnsi"/>
        </w:rPr>
        <w:t>je v položkách č. 16 a č. 17 dodávka a montáž kabelového roštu/lávky žárový zinek včetně krytu v množství 54 m.</w:t>
      </w:r>
    </w:p>
    <w:p w14:paraId="64FB7107" w14:textId="77777777" w:rsidR="0008584A" w:rsidRDefault="0008584A" w:rsidP="0008584A">
      <w:pPr>
        <w:pStyle w:val="Odstavecseseznamem"/>
        <w:numPr>
          <w:ilvl w:val="0"/>
          <w:numId w:val="9"/>
        </w:numPr>
        <w:spacing w:after="160" w:line="259" w:lineRule="auto"/>
        <w:ind w:left="426"/>
        <w:jc w:val="both"/>
        <w:rPr>
          <w:rFonts w:cstheme="minorHAnsi"/>
        </w:rPr>
      </w:pPr>
      <w:r w:rsidRPr="00543F99">
        <w:rPr>
          <w:rFonts w:cstheme="minorHAnsi"/>
        </w:rPr>
        <w:t>Domníváme se správně, že jsou tyto kabelové rošty určeny pro přechody přes mosty/propustky pro upevnění na zábradlí?</w:t>
      </w:r>
    </w:p>
    <w:p w14:paraId="3F925D6B" w14:textId="252A5B40" w:rsidR="00BD5319" w:rsidRPr="0008584A" w:rsidRDefault="0008584A" w:rsidP="0008584A">
      <w:pPr>
        <w:pStyle w:val="Odstavecseseznamem"/>
        <w:numPr>
          <w:ilvl w:val="0"/>
          <w:numId w:val="9"/>
        </w:numPr>
        <w:spacing w:after="160" w:line="259" w:lineRule="auto"/>
        <w:ind w:left="426"/>
        <w:jc w:val="both"/>
        <w:rPr>
          <w:rFonts w:cstheme="minorHAnsi"/>
        </w:rPr>
      </w:pPr>
      <w:r w:rsidRPr="0008584A">
        <w:rPr>
          <w:rFonts w:cstheme="minorHAnsi"/>
        </w:rPr>
        <w:t>Prosíme zadavatele o bližší specifikace žlabu, doplnění výkresu žlabu se způsobem jeho uchycení na konstrukci, max. šířkou požadovaného materiálu apod.</w:t>
      </w:r>
    </w:p>
    <w:p w14:paraId="6D16A484" w14:textId="305C2D8D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B98FEA8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K bodu A):</w:t>
      </w:r>
    </w:p>
    <w:p w14:paraId="676E6166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Ano, předpoklad je správný.</w:t>
      </w:r>
    </w:p>
    <w:p w14:paraId="109B7554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6F0C0E0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K bodu B):</w:t>
      </w:r>
    </w:p>
    <w:p w14:paraId="4D243567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 xml:space="preserve">Požadavek není akceptován. </w:t>
      </w:r>
    </w:p>
    <w:p w14:paraId="01219D11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1935731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 xml:space="preserve">Dokumentace je v souladu s požadavky Směrnice SŽ SM011 pro daný stupeň. </w:t>
      </w:r>
    </w:p>
    <w:p w14:paraId="0C84A741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8112D48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Specifikace přechodů přes mosty a propustky je v PS 21-01-21 v kapitole 2 Společné části dokumentace řešena odkazem na PS 22-01-13.01, č. v. 1.001. Uložení na konkrétních objektech je předmětem č. v. 2.101 až 2.104.</w:t>
      </w:r>
    </w:p>
    <w:p w14:paraId="26030B5B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DD76784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Provozní soubor PS 22-01-13.01, č. v. 1.001 v kapitole 3.2.4.10 Kabelizace obsahuje v odstavcích k tématu „Přechody přes mosty a propustky“ konkrétní specifikaci provedení požadovaných žlabů, vč. nepřímého konstatování, že jejich konkrétní provedení vč. projednání se správcem je předmětem RDS.</w:t>
      </w:r>
    </w:p>
    <w:p w14:paraId="2BAB1B68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E472033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Problematika přechodů přes mosty a propustky byla se správcem předjednána v rámci místních šetření, závěry jsou promítnuty v předepsaném uložení v Polohopisných výkresech (v případě části D.1.1.2) nebo v Kabelových plánech (v případě části D.1.1.1).</w:t>
      </w:r>
    </w:p>
    <w:p w14:paraId="18B24335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C30E38D" w14:textId="77777777" w:rsidR="0008584A" w:rsidRPr="00BD5319" w:rsidRDefault="0008584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28506C6C" w:rsidR="00BD5319" w:rsidRPr="00BD5319" w:rsidRDefault="00BD5319" w:rsidP="005F15A7">
      <w:pPr>
        <w:keepNext/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8584A">
        <w:rPr>
          <w:rFonts w:eastAsia="Calibri" w:cs="Times New Roman"/>
          <w:b/>
          <w:lang w:eastAsia="cs-CZ"/>
        </w:rPr>
        <w:t>108</w:t>
      </w:r>
      <w:r w:rsidRPr="00BD5319">
        <w:rPr>
          <w:rFonts w:eastAsia="Calibri" w:cs="Times New Roman"/>
          <w:b/>
          <w:lang w:eastAsia="cs-CZ"/>
        </w:rPr>
        <w:t>:</w:t>
      </w:r>
    </w:p>
    <w:p w14:paraId="002E726F" w14:textId="2CDC3CDA" w:rsidR="00BD5319" w:rsidRDefault="0008584A" w:rsidP="0008584A">
      <w:pPr>
        <w:spacing w:after="0" w:line="240" w:lineRule="auto"/>
        <w:jc w:val="both"/>
        <w:rPr>
          <w:rFonts w:cstheme="minorHAnsi"/>
        </w:rPr>
      </w:pPr>
      <w:r w:rsidRPr="00543F99">
        <w:rPr>
          <w:rFonts w:cstheme="minorHAnsi"/>
        </w:rPr>
        <w:t xml:space="preserve">U </w:t>
      </w:r>
      <w:r w:rsidRPr="00543F99">
        <w:rPr>
          <w:rFonts w:cstheme="minorHAnsi"/>
          <w:b/>
        </w:rPr>
        <w:t xml:space="preserve">PS 22-01-11.1 „ŽST Hradec Králové </w:t>
      </w:r>
      <w:proofErr w:type="spellStart"/>
      <w:r w:rsidRPr="00543F99">
        <w:rPr>
          <w:rFonts w:cstheme="minorHAnsi"/>
          <w:b/>
        </w:rPr>
        <w:t>hl.n</w:t>
      </w:r>
      <w:proofErr w:type="spellEnd"/>
      <w:r w:rsidRPr="00543F99">
        <w:rPr>
          <w:rFonts w:cstheme="minorHAnsi"/>
          <w:b/>
        </w:rPr>
        <w:t xml:space="preserve">., SZZ; část 02 - provizorní úpravy SZZ“ </w:t>
      </w:r>
      <w:r w:rsidRPr="00543F99">
        <w:rPr>
          <w:rFonts w:cstheme="minorHAnsi"/>
        </w:rPr>
        <w:t xml:space="preserve">není zřejmé ve kterých kilometrických polohách a s jakou hloubkou a šířkou zadavatel požaduje </w:t>
      </w:r>
      <w:r w:rsidRPr="00543F99">
        <w:rPr>
          <w:rFonts w:cstheme="minorHAnsi"/>
        </w:rPr>
        <w:lastRenderedPageBreak/>
        <w:t>provést zemní práce. Prosíme o určení kilometrických poloh výkopových prací tohoto PS a přiložení schéma výkopů.</w:t>
      </w:r>
    </w:p>
    <w:p w14:paraId="7509DE95" w14:textId="77777777" w:rsidR="0008584A" w:rsidRPr="00BD5319" w:rsidRDefault="0008584A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4221347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Předpokládáme, že provozní soubor, který je předmětem dotazu, je PS 22-01-11.01, tedy část 01 – MPZZ, nikoliv PS 22-01-11.02, část 02 – provizorní úpravy SZZ.</w:t>
      </w:r>
    </w:p>
    <w:p w14:paraId="0A4A79C4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62E080D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Požadavek není akceptován.</w:t>
      </w:r>
    </w:p>
    <w:p w14:paraId="0EF7CF3D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53D61BF2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Obsahem PS 22-01-11.01, č. v. 1.001 je v kapitole 3.1.3 Popis řešení provozního souboru v tématu Kabelizace (strana 10) specifikace, že jde o kabelizaci mezi technologickými domky MPZZ a kabelovými skříněmi u MPZZ. Rozsah této kabelizace vč. zemních prací je závislý na konkrétním zařízení navrženém v soutěži uchazečem, specifikace je proto předmětem RDS.</w:t>
      </w:r>
    </w:p>
    <w:p w14:paraId="57FAE303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EE3CA99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Dále je obsahem PS 22-01-11.01, č. v. 2.801 rozsah kabelizace mezi jednotlivými technologickými domky MPZZ. Opět je řešení kabelizace závislé na konkrétním zařízení a je předmětem RDS.</w:t>
      </w:r>
    </w:p>
    <w:p w14:paraId="13E027A0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195CE903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V případě této kabelizace se předpokládá realizace v kabelových trasách souběžně s PS 22-01-11.02, které jsou obsahem kabelových plánů daného PS. Viz PS 22-01-11.02, č. v. 2.822 a 2.823, kde jsou čísla kabelů PS 22-01-11.01 uvedena.</w:t>
      </w:r>
    </w:p>
    <w:p w14:paraId="4464A531" w14:textId="77777777" w:rsidR="005F15A7" w:rsidRPr="0008584A" w:rsidRDefault="005F15A7" w:rsidP="00FA2FA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AD679DB" w14:textId="310710DD" w:rsidR="0008584A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109</w:t>
      </w:r>
      <w:r w:rsidRPr="00BD5319">
        <w:rPr>
          <w:rFonts w:eastAsia="Calibri" w:cs="Times New Roman"/>
          <w:b/>
          <w:lang w:eastAsia="cs-CZ"/>
        </w:rPr>
        <w:t>:</w:t>
      </w:r>
    </w:p>
    <w:p w14:paraId="04C8108E" w14:textId="0A2FC11A" w:rsidR="0008584A" w:rsidRPr="00BD5319" w:rsidRDefault="0008584A" w:rsidP="000858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43F99">
        <w:rPr>
          <w:rFonts w:cstheme="minorHAnsi"/>
        </w:rPr>
        <w:t xml:space="preserve">U </w:t>
      </w:r>
      <w:r w:rsidRPr="00543F99">
        <w:rPr>
          <w:rFonts w:cstheme="minorHAnsi"/>
          <w:b/>
        </w:rPr>
        <w:t xml:space="preserve">PS 22-01-11.1 „ŽST Hradec Králové </w:t>
      </w:r>
      <w:proofErr w:type="spellStart"/>
      <w:r w:rsidRPr="00543F99">
        <w:rPr>
          <w:rFonts w:cstheme="minorHAnsi"/>
          <w:b/>
        </w:rPr>
        <w:t>hl.n</w:t>
      </w:r>
      <w:proofErr w:type="spellEnd"/>
      <w:r w:rsidRPr="00543F99">
        <w:rPr>
          <w:rFonts w:cstheme="minorHAnsi"/>
          <w:b/>
        </w:rPr>
        <w:t xml:space="preserve">., SZZ; část 02 - provizorní úpravy SZZ“ </w:t>
      </w:r>
      <w:r w:rsidRPr="00543F99">
        <w:rPr>
          <w:rFonts w:cstheme="minorHAnsi"/>
        </w:rPr>
        <w:t>je v položkách č. 62 a č. 63 „KABELOVÁ SKŘÍŇ“ dodávka a montáž v množství 15 ks. Tyto skříně nejsou zakresleny ve schématu kabelů a nemají určenu kilometrickou polohu. Prosíme zadavatele o doplnění schématu kabelů s rozkreslením jednotlivých kabelových skříní.</w:t>
      </w:r>
    </w:p>
    <w:p w14:paraId="610D722A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E1AA85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BCF8CF2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Předpokládáme, že provozní soubor, který je předmětem dotazu, je PS 22-01-11.01, tedy část 01 – MPZZ, nikoliv PS 22-01-11.02, část 02 – provizorní úpravy SZZ.</w:t>
      </w:r>
    </w:p>
    <w:p w14:paraId="345EE4B3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7787720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Požadavek není akceptován.</w:t>
      </w:r>
    </w:p>
    <w:p w14:paraId="237EE722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675DB64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Obsahem PS 22-01-11.01, č. v. 1.001 je v kapitole 3.1.3 Popis řešení provozního souboru v tématu Kabelizace (strana 10) specifikace, že jde o kabelové skříně u technologických domků MPZZ. Skříně jsou uvedeny i v č. v. 2.801, Rozsah této položky je závislý na konkrétním zařízení navrženém v soutěži uchazečem, specifikace je proto předmětem RDS.</w:t>
      </w:r>
    </w:p>
    <w:p w14:paraId="0A80D748" w14:textId="77777777" w:rsidR="005F15A7" w:rsidRPr="0008584A" w:rsidRDefault="005F15A7" w:rsidP="00FA2FA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0B554AA" w14:textId="77777777" w:rsidR="00FA2FAA" w:rsidRDefault="00FA2FA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6EFC493" w14:textId="770A5120" w:rsidR="0008584A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110</w:t>
      </w:r>
      <w:r w:rsidRPr="00BD5319">
        <w:rPr>
          <w:rFonts w:eastAsia="Calibri" w:cs="Times New Roman"/>
          <w:b/>
          <w:lang w:eastAsia="cs-CZ"/>
        </w:rPr>
        <w:t>:</w:t>
      </w:r>
    </w:p>
    <w:p w14:paraId="3F47EC65" w14:textId="4544A44D" w:rsidR="0008584A" w:rsidRPr="00BD5319" w:rsidRDefault="0008584A" w:rsidP="0008584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43F99">
        <w:rPr>
          <w:rFonts w:cstheme="minorHAnsi"/>
        </w:rPr>
        <w:t>U</w:t>
      </w:r>
      <w:r w:rsidRPr="00543F99">
        <w:rPr>
          <w:rFonts w:cstheme="minorHAnsi"/>
          <w:b/>
        </w:rPr>
        <w:t xml:space="preserve"> PS 22-01-11.02 „ŽST Hradec Králové </w:t>
      </w:r>
      <w:proofErr w:type="spellStart"/>
      <w:r w:rsidRPr="00543F99">
        <w:rPr>
          <w:rFonts w:cstheme="minorHAnsi"/>
          <w:b/>
        </w:rPr>
        <w:t>hl.n</w:t>
      </w:r>
      <w:proofErr w:type="spellEnd"/>
      <w:r w:rsidRPr="00543F99">
        <w:rPr>
          <w:rFonts w:cstheme="minorHAnsi"/>
          <w:b/>
        </w:rPr>
        <w:t xml:space="preserve">., SZZ; část 02 - provizorní úpravy SZZ“ </w:t>
      </w:r>
      <w:r w:rsidRPr="00543F99">
        <w:rPr>
          <w:rFonts w:cstheme="minorHAnsi"/>
        </w:rPr>
        <w:t>v dokumentaci u situačních schémat jednotlivých stavebních postupů nejsou barevně vyznačeny změny oproti dřívějšímu stavu. Prosíme zadavatele, i pro odstranění případných nejasností staré vs. nově montované prvky, o barevné vyznačení změn demontovaných, stávajících a nově montovaných prvků do situačních schémat.</w:t>
      </w:r>
    </w:p>
    <w:p w14:paraId="0755018A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28BF35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D7F6725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 xml:space="preserve">Požadavek není akceptován. </w:t>
      </w:r>
    </w:p>
    <w:p w14:paraId="1BA4FA2B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31E03B0" w14:textId="7B9C0BAF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Požadavek s ohledem na vysoký počet stavebních postupů chápeme, ale dokumentace je v souladu s požadavky Směrnice SŽ SM011 pro daný stupeň a s dohodami z projednání projektového řešení. Nejde o RDS stavby</w:t>
      </w:r>
      <w:r w:rsidR="002E5421" w:rsidRPr="008B5D43">
        <w:rPr>
          <w:rFonts w:eastAsia="Calibri" w:cs="Times New Roman"/>
          <w:bCs/>
          <w:lang w:eastAsia="cs-CZ"/>
        </w:rPr>
        <w:t>.</w:t>
      </w:r>
    </w:p>
    <w:p w14:paraId="51803607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EA58222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 xml:space="preserve">Změny jsou zřejmé srovnáním po sobě jdoucích schémat, nápovědou mohou být i schémata stavebních postupů z části B.3 Zásady organizace výstavby a znalost potřeb aplikovaných zařízení. </w:t>
      </w:r>
    </w:p>
    <w:p w14:paraId="6E7E3927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B636F19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Pozornosti v tomto směru doporučujeme zejména PS 22-01-11.02, č. v. 1.001, kde jsou v kapitole 3.4.2 Popis řešení provizorních stavů úpravy venkovních prvků v jednotlivých stavebních postupech podrobně rozepsány, a kde jsou sepsány i úpravy, které z doložených situačních schémat pro rozhodující stavební postupy ani po úpravě na žlutočervenou verzi nebudou evidentní.</w:t>
      </w:r>
    </w:p>
    <w:p w14:paraId="7F79F6C9" w14:textId="77777777" w:rsidR="0008584A" w:rsidRDefault="0008584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28706F8" w14:textId="77777777" w:rsidR="00FA2FAA" w:rsidRDefault="00FA2FA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F5A4ED6" w14:textId="6EEF7226" w:rsidR="0008584A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111</w:t>
      </w:r>
      <w:r w:rsidRPr="00BD5319">
        <w:rPr>
          <w:rFonts w:eastAsia="Calibri" w:cs="Times New Roman"/>
          <w:b/>
          <w:lang w:eastAsia="cs-CZ"/>
        </w:rPr>
        <w:t>:</w:t>
      </w:r>
    </w:p>
    <w:p w14:paraId="243DC39E" w14:textId="70865BD6" w:rsidR="0008584A" w:rsidRDefault="0008584A" w:rsidP="0008584A">
      <w:pPr>
        <w:spacing w:after="0" w:line="240" w:lineRule="auto"/>
        <w:jc w:val="both"/>
        <w:rPr>
          <w:rFonts w:cstheme="minorHAnsi"/>
        </w:rPr>
      </w:pPr>
      <w:r w:rsidRPr="00543F99">
        <w:rPr>
          <w:rFonts w:cstheme="minorHAnsi"/>
        </w:rPr>
        <w:t>U</w:t>
      </w:r>
      <w:r w:rsidRPr="00543F99">
        <w:rPr>
          <w:rFonts w:cstheme="minorHAnsi"/>
          <w:b/>
        </w:rPr>
        <w:t xml:space="preserve"> PS 22-01-11.02 „ŽST Hradec Králové </w:t>
      </w:r>
      <w:proofErr w:type="spellStart"/>
      <w:r w:rsidRPr="00543F99">
        <w:rPr>
          <w:rFonts w:cstheme="minorHAnsi"/>
          <w:b/>
        </w:rPr>
        <w:t>hl.n</w:t>
      </w:r>
      <w:proofErr w:type="spellEnd"/>
      <w:r w:rsidRPr="00543F99">
        <w:rPr>
          <w:rFonts w:cstheme="minorHAnsi"/>
          <w:b/>
        </w:rPr>
        <w:t>., SZZ; část 02 - provizorní úpravy SZZ“</w:t>
      </w:r>
      <w:r w:rsidRPr="00543F99">
        <w:rPr>
          <w:rFonts w:cstheme="minorHAnsi"/>
        </w:rPr>
        <w:t xml:space="preserve"> je v tabulce kabelů kabel č. 301 nulové hodnoty, což neodpovídá schéma kabelů. Prosíme zadavatele o prověření a případnou opravu tabulky kabelů včetně související položek soupisu prací.</w:t>
      </w:r>
    </w:p>
    <w:p w14:paraId="06228FBB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68F54D6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121A3E1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 xml:space="preserve">Bylo zapracováno. </w:t>
      </w:r>
    </w:p>
    <w:p w14:paraId="3298E25B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E307B07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Aktualizace PS 22-01-11.02 č. v. 2.811, 2.816, 2.899, 4.001 přílohou.</w:t>
      </w:r>
    </w:p>
    <w:p w14:paraId="14EC7757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Dimenze kabelu 301 byla ze stávajících 5Px1 navýšena na 7Px1, délka byla doplněna (byla zřejmá z délky kabelů 401 a 402 mezi stejnými objekty ve stejné trase).</w:t>
      </w:r>
    </w:p>
    <w:p w14:paraId="5E515473" w14:textId="77777777" w:rsidR="005F15A7" w:rsidRPr="0008584A" w:rsidRDefault="005F15A7" w:rsidP="00FA2FA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F7A47C8" w14:textId="77777777" w:rsidR="0008584A" w:rsidRDefault="0008584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43FC0D3" w14:textId="3AECCECD" w:rsidR="0008584A" w:rsidRPr="00BD5319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112</w:t>
      </w:r>
      <w:r w:rsidRPr="00BD5319">
        <w:rPr>
          <w:rFonts w:eastAsia="Calibri" w:cs="Times New Roman"/>
          <w:b/>
          <w:lang w:eastAsia="cs-CZ"/>
        </w:rPr>
        <w:t>:</w:t>
      </w:r>
    </w:p>
    <w:p w14:paraId="5CD547ED" w14:textId="5E33ABB8" w:rsidR="0008584A" w:rsidRDefault="0008584A" w:rsidP="0008584A">
      <w:pPr>
        <w:spacing w:after="0" w:line="240" w:lineRule="auto"/>
        <w:jc w:val="both"/>
        <w:rPr>
          <w:rFonts w:cstheme="minorHAnsi"/>
        </w:rPr>
      </w:pPr>
      <w:r w:rsidRPr="00543F99">
        <w:rPr>
          <w:rFonts w:cstheme="minorHAnsi"/>
        </w:rPr>
        <w:t>U</w:t>
      </w:r>
      <w:r w:rsidRPr="00543F99">
        <w:rPr>
          <w:rFonts w:cstheme="minorHAnsi"/>
          <w:b/>
        </w:rPr>
        <w:t xml:space="preserve"> PS 22-01-13.01 „ŽST Hradec Králové </w:t>
      </w:r>
      <w:proofErr w:type="spellStart"/>
      <w:r w:rsidRPr="00543F99">
        <w:rPr>
          <w:rFonts w:cstheme="minorHAnsi"/>
          <w:b/>
        </w:rPr>
        <w:t>hl.n</w:t>
      </w:r>
      <w:proofErr w:type="spellEnd"/>
      <w:r w:rsidRPr="00543F99">
        <w:rPr>
          <w:rFonts w:cstheme="minorHAnsi"/>
          <w:b/>
        </w:rPr>
        <w:t xml:space="preserve">., zařízení pro výhradní provoz ETCS; část 01 - definitivní SZZ“ </w:t>
      </w:r>
      <w:r w:rsidRPr="00543F99">
        <w:rPr>
          <w:rFonts w:cstheme="minorHAnsi"/>
        </w:rPr>
        <w:t>v dokumentaci u situačních schémat nejsou barevně vyznačeny nově dodávané a montované prvky. Prosíme zadavatele, i pro odstranění případných nejasností předchozí vs. nově dodávané a montované prvky, o barevné vyznačení nově montovaných prvků do situačních schémat.</w:t>
      </w:r>
    </w:p>
    <w:p w14:paraId="2FA5D3E4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3530CD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36CA518B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Požadavek není akceptován.</w:t>
      </w:r>
    </w:p>
    <w:p w14:paraId="0AA71AAA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7B6A514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Dokumentace je v souladu s požadavky Směrnice SŽ SM011 pro daný stupeň. Rozdíly mezi konečným stavem MPZZ a definitivním stavem jsou zřejmé z PS 22-01-13.03, č. v. 2.299.</w:t>
      </w:r>
    </w:p>
    <w:p w14:paraId="44E7C862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0AFF2275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Není zřejmé jaké „případné nejasnosti“ jsou předmětem dotazu.</w:t>
      </w:r>
    </w:p>
    <w:p w14:paraId="349C4642" w14:textId="77777777" w:rsidR="005F15A7" w:rsidRPr="0008584A" w:rsidRDefault="005F15A7" w:rsidP="00FA2FA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5579D68F" w14:textId="77777777" w:rsidR="00FA2FAA" w:rsidRDefault="00FA2FA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75237C8" w14:textId="0C46A0A6" w:rsidR="0008584A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113</w:t>
      </w:r>
      <w:r w:rsidRPr="00BD5319">
        <w:rPr>
          <w:rFonts w:eastAsia="Calibri" w:cs="Times New Roman"/>
          <w:b/>
          <w:lang w:eastAsia="cs-CZ"/>
        </w:rPr>
        <w:t>:</w:t>
      </w:r>
    </w:p>
    <w:p w14:paraId="520BE361" w14:textId="77777777" w:rsidR="0008584A" w:rsidRPr="0008584A" w:rsidRDefault="0008584A" w:rsidP="0008584A">
      <w:pPr>
        <w:spacing w:after="160" w:line="259" w:lineRule="auto"/>
        <w:jc w:val="both"/>
        <w:rPr>
          <w:rFonts w:cstheme="minorHAnsi"/>
          <w:b/>
        </w:rPr>
      </w:pPr>
      <w:r w:rsidRPr="0008584A">
        <w:rPr>
          <w:rFonts w:cstheme="minorHAnsi"/>
        </w:rPr>
        <w:t>Dle TZ</w:t>
      </w:r>
      <w:r w:rsidRPr="0008584A">
        <w:rPr>
          <w:rFonts w:cstheme="minorHAnsi"/>
          <w:b/>
        </w:rPr>
        <w:t xml:space="preserve"> PS 22-01-13.01 „ŽST Hradec Králové </w:t>
      </w:r>
      <w:proofErr w:type="spellStart"/>
      <w:r w:rsidRPr="0008584A">
        <w:rPr>
          <w:rFonts w:cstheme="minorHAnsi"/>
          <w:b/>
        </w:rPr>
        <w:t>hl.n</w:t>
      </w:r>
      <w:proofErr w:type="spellEnd"/>
      <w:r w:rsidRPr="0008584A">
        <w:rPr>
          <w:rFonts w:cstheme="minorHAnsi"/>
          <w:b/>
        </w:rPr>
        <w:t xml:space="preserve">., zařízení pro výhradní provoz ETCS; část 01 - definitivní SZZ“ </w:t>
      </w:r>
      <w:r w:rsidRPr="0008584A">
        <w:rPr>
          <w:rFonts w:cstheme="minorHAnsi"/>
        </w:rPr>
        <w:t xml:space="preserve">bude u návěstidel v kolizi s odvodněním zřízen atypický základ návěstidla. Dle TZ se tento atypický základ předpokládá zřídit u návěstidel </w:t>
      </w:r>
      <w:r w:rsidRPr="0008584A">
        <w:rPr>
          <w:rFonts w:cstheme="minorHAnsi"/>
          <w:color w:val="000000"/>
        </w:rPr>
        <w:t>IIIOSe2, IIOSe2, IOSe2, Se2, Se3, Se5, Sc5b, Sc2b, Sc11, Lc5b, Sc3, Sc2 a Se24, tedy</w:t>
      </w:r>
      <w:r w:rsidRPr="0008584A">
        <w:rPr>
          <w:rFonts w:cstheme="minorHAnsi"/>
        </w:rPr>
        <w:t xml:space="preserve"> </w:t>
      </w:r>
      <w:r w:rsidRPr="0008584A">
        <w:rPr>
          <w:rFonts w:cstheme="minorHAnsi"/>
          <w:color w:val="000000"/>
        </w:rPr>
        <w:t xml:space="preserve">celkem 13 ks. Zároveň v </w:t>
      </w:r>
      <w:r w:rsidRPr="0008584A">
        <w:rPr>
          <w:rFonts w:cstheme="minorHAnsi"/>
          <w:b/>
          <w:color w:val="000000"/>
        </w:rPr>
        <w:t>PS 22-01-11.02</w:t>
      </w:r>
      <w:r w:rsidRPr="0008584A">
        <w:rPr>
          <w:rFonts w:cstheme="minorHAnsi"/>
          <w:color w:val="000000"/>
        </w:rPr>
        <w:t xml:space="preserve"> je uvedeno: „Atypický základ bude zřízen u návěstidel, která jsou umístěna nad trativody nebo nad </w:t>
      </w:r>
      <w:proofErr w:type="spellStart"/>
      <w:r w:rsidRPr="0008584A">
        <w:rPr>
          <w:rFonts w:cstheme="minorHAnsi"/>
          <w:color w:val="000000"/>
        </w:rPr>
        <w:t>kabelovodem</w:t>
      </w:r>
      <w:proofErr w:type="spellEnd"/>
      <w:r w:rsidRPr="0008584A">
        <w:rPr>
          <w:rFonts w:cstheme="minorHAnsi"/>
          <w:color w:val="000000"/>
        </w:rPr>
        <w:t>. Předpokládá se u návěstidel dle PS 22-01-13.01.“</w:t>
      </w:r>
    </w:p>
    <w:p w14:paraId="28B55E4C" w14:textId="77777777" w:rsidR="0008584A" w:rsidRDefault="0008584A" w:rsidP="0008584A">
      <w:pPr>
        <w:pStyle w:val="Odstavecseseznamem"/>
        <w:numPr>
          <w:ilvl w:val="0"/>
          <w:numId w:val="10"/>
        </w:numPr>
        <w:spacing w:after="160" w:line="259" w:lineRule="auto"/>
        <w:ind w:left="426"/>
        <w:jc w:val="both"/>
        <w:rPr>
          <w:rFonts w:cstheme="minorHAnsi"/>
          <w:color w:val="000000"/>
        </w:rPr>
      </w:pPr>
      <w:r w:rsidRPr="00543F99">
        <w:rPr>
          <w:rFonts w:cstheme="minorHAnsi"/>
          <w:color w:val="000000"/>
        </w:rPr>
        <w:t xml:space="preserve">Prosíme zadavatele o doplnění položek „ATYPICKÝ ZÁKLAD PRO NÁVESTIDLO NEBO VÝSTRAŽNÍK“ jak pro </w:t>
      </w:r>
      <w:r w:rsidRPr="00543F99">
        <w:rPr>
          <w:rFonts w:cstheme="minorHAnsi"/>
          <w:b/>
        </w:rPr>
        <w:t xml:space="preserve">PS 22-01-13.01, </w:t>
      </w:r>
      <w:r w:rsidRPr="00543F99">
        <w:rPr>
          <w:rFonts w:cstheme="minorHAnsi"/>
        </w:rPr>
        <w:t xml:space="preserve">tak i pro </w:t>
      </w:r>
      <w:r w:rsidRPr="00543F99">
        <w:rPr>
          <w:rFonts w:cstheme="minorHAnsi"/>
          <w:b/>
          <w:color w:val="000000"/>
        </w:rPr>
        <w:t>PS 22-01-11.02</w:t>
      </w:r>
      <w:r w:rsidRPr="00543F99">
        <w:rPr>
          <w:rFonts w:cstheme="minorHAnsi"/>
          <w:color w:val="000000"/>
        </w:rPr>
        <w:t xml:space="preserve"> </w:t>
      </w:r>
      <w:r w:rsidRPr="00543F99">
        <w:rPr>
          <w:rFonts w:cstheme="minorHAnsi"/>
        </w:rPr>
        <w:t>do</w:t>
      </w:r>
      <w:r w:rsidRPr="00543F99">
        <w:rPr>
          <w:rFonts w:cstheme="minorHAnsi"/>
          <w:color w:val="000000"/>
        </w:rPr>
        <w:t xml:space="preserve"> soupisu prací.</w:t>
      </w:r>
    </w:p>
    <w:p w14:paraId="2843F49D" w14:textId="778AF3BC" w:rsidR="0008584A" w:rsidRPr="0008584A" w:rsidRDefault="0008584A" w:rsidP="00FA2FAA">
      <w:pPr>
        <w:pStyle w:val="Odstavecseseznamem"/>
        <w:numPr>
          <w:ilvl w:val="0"/>
          <w:numId w:val="10"/>
        </w:numPr>
        <w:spacing w:after="0" w:line="259" w:lineRule="auto"/>
        <w:ind w:left="425" w:hanging="357"/>
        <w:jc w:val="both"/>
        <w:rPr>
          <w:rFonts w:cstheme="minorHAnsi"/>
          <w:color w:val="000000"/>
        </w:rPr>
      </w:pPr>
      <w:r w:rsidRPr="0008584A">
        <w:rPr>
          <w:rFonts w:cstheme="minorHAnsi"/>
          <w:color w:val="000000"/>
        </w:rPr>
        <w:t xml:space="preserve">Prosíme </w:t>
      </w:r>
      <w:r w:rsidRPr="0008584A">
        <w:rPr>
          <w:rFonts w:cstheme="minorHAnsi"/>
        </w:rPr>
        <w:t>zadavatele o doplnění výkresu atypických základů pro přesnější určení nákladů na jeho vybudování.</w:t>
      </w:r>
    </w:p>
    <w:p w14:paraId="2832F86E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7168B4" w14:textId="77777777" w:rsidR="0008584A" w:rsidRPr="00BD5319" w:rsidRDefault="0008584A" w:rsidP="0008584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E733413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K bodu A):</w:t>
      </w:r>
    </w:p>
    <w:p w14:paraId="54A1A98C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Požadavek není akceptován.</w:t>
      </w:r>
    </w:p>
    <w:p w14:paraId="58F24862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1CFC059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Položky dodávky a montáže návěstidel jsou kumulované, obsahem položek je dodávka a montáž „včetně pomocného materiálu“. Technická specifikace položky je chápána tak, že součástí dodávky a montáže návěstidla je i jakýkoliv potřebný základ (typový nebo atypický v případech, kdy osazení typového základu není možné). Doplněním položky by vznikla duplicita.</w:t>
      </w:r>
    </w:p>
    <w:p w14:paraId="7A1313FC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8F29BD7" w14:textId="12D986C2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Obsahem Technických zpráv PS 22-01-11.02 a PS 22-01-13.01 v pasážích, které hovoří o konkrétních atypických základech, je, nad rámec povinností, upozornění zhotovitele, že dané základy s velkou pravděpodobností nebudou řešitelné typovým základem. Zda tomu tak bude nebo ne, nebo zda budou atypické základy potřeba ještě na dalších místech (např. změnou polohy při staničení návěstidel), vyplyne z koordinace stavby při realizaci.</w:t>
      </w:r>
    </w:p>
    <w:p w14:paraId="1E515329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0F00D62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K bodu B):</w:t>
      </w:r>
    </w:p>
    <w:p w14:paraId="043E3901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Požadavek není akceptován.</w:t>
      </w:r>
    </w:p>
    <w:p w14:paraId="621D8B04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26B0660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8B5D43">
        <w:rPr>
          <w:rFonts w:eastAsia="Calibri" w:cs="Times New Roman"/>
          <w:bCs/>
          <w:lang w:eastAsia="cs-CZ"/>
        </w:rPr>
        <w:t>Dokumentace je v souladu s požadavky Směrnice SŽ SM011 pro daný stupeň.</w:t>
      </w:r>
    </w:p>
    <w:p w14:paraId="7EE05641" w14:textId="77777777" w:rsidR="005F15A7" w:rsidRPr="008B5D43" w:rsidRDefault="005F15A7" w:rsidP="008B5D43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F5A0374" w14:textId="77777777" w:rsidR="005F15A7" w:rsidRPr="008B5D43" w:rsidRDefault="005F15A7" w:rsidP="008B5D43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8B5D43">
        <w:rPr>
          <w:rFonts w:eastAsia="Calibri" w:cs="Times New Roman"/>
          <w:bCs/>
          <w:lang w:eastAsia="cs-CZ"/>
        </w:rPr>
        <w:t>PS 22-01-13.01 (stejně jako ostatní PS), č. v. 1.001 v kapitole 3.2.4.4 Vnější prvky zařízení v tématu Návěstidla a značky ETCS v pasážích k atypickým návěstidlům (strana 23) specifikuje požadavky na atypický základ návěstidla. Konstatuje také, že s ohledem na to, že v daném stupni dokumentace „není známo konkrétní zařízení, kterému má být základ přizpůsoben“, lze atypický základ navrhnout a projednat až v rámci RDS.</w:t>
      </w:r>
    </w:p>
    <w:p w14:paraId="6290F77C" w14:textId="77777777" w:rsidR="005F15A7" w:rsidRPr="0008584A" w:rsidRDefault="005F15A7" w:rsidP="00FA2FA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B3ECC44" w14:textId="77777777" w:rsidR="0008584A" w:rsidRDefault="0008584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A04970D" w14:textId="439ECC20" w:rsidR="00453C54" w:rsidRPr="008B5D43" w:rsidRDefault="007B6C6F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Dále Zadavatel z vlastního podnětu upravil níže uvedené soupisy prací</w:t>
      </w:r>
      <w:r w:rsidR="00453C54" w:rsidRPr="008B5D43">
        <w:rPr>
          <w:rFonts w:eastAsia="Times New Roman" w:cs="Times New Roman"/>
          <w:bCs/>
          <w:lang w:eastAsia="cs-CZ"/>
        </w:rPr>
        <w:t>:</w:t>
      </w:r>
    </w:p>
    <w:p w14:paraId="0D23A52B" w14:textId="185962FA" w:rsidR="00453C54" w:rsidRPr="008B5D43" w:rsidRDefault="00453C54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PS 21-01-21</w:t>
      </w:r>
    </w:p>
    <w:p w14:paraId="7D649DB5" w14:textId="77777777" w:rsidR="00453C54" w:rsidRPr="008B5D43" w:rsidRDefault="00453C54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Byly doplněny položky:</w:t>
      </w:r>
    </w:p>
    <w:p w14:paraId="2B841520" w14:textId="4A5F1CCF" w:rsidR="00453C54" w:rsidRPr="008B5D43" w:rsidRDefault="00453C54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č. 120 Kabelový prostup do objektu přes základ zděný světlé šířky přes 200 mm </w:t>
      </w: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č. 121 Protipožární ucpávka prostupu kabelového </w:t>
      </w:r>
      <w:proofErr w:type="spellStart"/>
      <w:r w:rsidRPr="008B5D43">
        <w:rPr>
          <w:rFonts w:eastAsia="Times New Roman" w:cs="Times New Roman"/>
          <w:bCs/>
          <w:lang w:eastAsia="cs-CZ"/>
        </w:rPr>
        <w:t>pr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do </w:t>
      </w:r>
      <w:proofErr w:type="gramStart"/>
      <w:r w:rsidRPr="008B5D43">
        <w:rPr>
          <w:rFonts w:eastAsia="Times New Roman" w:cs="Times New Roman"/>
          <w:bCs/>
          <w:lang w:eastAsia="cs-CZ"/>
        </w:rPr>
        <w:t>200mm</w:t>
      </w:r>
      <w:proofErr w:type="gramEnd"/>
      <w:r w:rsidRPr="008B5D43">
        <w:rPr>
          <w:rFonts w:eastAsia="Times New Roman" w:cs="Times New Roman"/>
          <w:bCs/>
          <w:lang w:eastAsia="cs-CZ"/>
        </w:rPr>
        <w:t>, do EI 90 min</w:t>
      </w:r>
    </w:p>
    <w:p w14:paraId="5DF45445" w14:textId="77777777" w:rsidR="00453C54" w:rsidRPr="008B5D43" w:rsidRDefault="00453C54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4EDFAEC" w14:textId="44F88CF5" w:rsidR="00453C54" w:rsidRPr="008B5D43" w:rsidRDefault="00453C54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PS 22-01-1</w:t>
      </w:r>
      <w:r w:rsidR="002F5FDD" w:rsidRPr="008B5D43">
        <w:rPr>
          <w:rFonts w:eastAsia="Times New Roman" w:cs="Times New Roman"/>
          <w:bCs/>
          <w:lang w:eastAsia="cs-CZ"/>
        </w:rPr>
        <w:t>3</w:t>
      </w:r>
      <w:r w:rsidRPr="008B5D43">
        <w:rPr>
          <w:rFonts w:eastAsia="Times New Roman" w:cs="Times New Roman"/>
          <w:bCs/>
          <w:lang w:eastAsia="cs-CZ"/>
        </w:rPr>
        <w:t>.0</w:t>
      </w:r>
      <w:r w:rsidR="002F5FDD" w:rsidRPr="008B5D43">
        <w:rPr>
          <w:rFonts w:eastAsia="Times New Roman" w:cs="Times New Roman"/>
          <w:bCs/>
          <w:lang w:eastAsia="cs-CZ"/>
        </w:rPr>
        <w:t>1</w:t>
      </w:r>
      <w:r w:rsidRPr="008B5D43">
        <w:rPr>
          <w:rFonts w:eastAsia="Times New Roman" w:cs="Times New Roman"/>
          <w:bCs/>
          <w:lang w:eastAsia="cs-CZ"/>
        </w:rPr>
        <w:t xml:space="preserve"> </w:t>
      </w:r>
    </w:p>
    <w:p w14:paraId="0A49D30F" w14:textId="77777777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Byla doplněna položka:</w:t>
      </w:r>
    </w:p>
    <w:p w14:paraId="004A853A" w14:textId="4D328C36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č. 154 Protipožární ucpávka prostupu kabelového </w:t>
      </w:r>
      <w:proofErr w:type="spellStart"/>
      <w:r w:rsidRPr="008B5D43">
        <w:rPr>
          <w:rFonts w:eastAsia="Times New Roman" w:cs="Times New Roman"/>
          <w:bCs/>
          <w:lang w:eastAsia="cs-CZ"/>
        </w:rPr>
        <w:t>pr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do </w:t>
      </w:r>
      <w:proofErr w:type="gramStart"/>
      <w:r w:rsidRPr="008B5D43">
        <w:rPr>
          <w:rFonts w:eastAsia="Times New Roman" w:cs="Times New Roman"/>
          <w:bCs/>
          <w:lang w:eastAsia="cs-CZ"/>
        </w:rPr>
        <w:t>200mm</w:t>
      </w:r>
      <w:proofErr w:type="gramEnd"/>
      <w:r w:rsidRPr="008B5D43">
        <w:rPr>
          <w:rFonts w:eastAsia="Times New Roman" w:cs="Times New Roman"/>
          <w:bCs/>
          <w:lang w:eastAsia="cs-CZ"/>
        </w:rPr>
        <w:t>, do EI 90 min.</w:t>
      </w:r>
    </w:p>
    <w:p w14:paraId="514584E7" w14:textId="77777777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 xml:space="preserve">Bylo aktualizováno množství u položky </w:t>
      </w: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>. č. 143.</w:t>
      </w:r>
    </w:p>
    <w:p w14:paraId="2B4DA126" w14:textId="1D7494B9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60A61F1" w14:textId="31879F32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PS 24-01-21</w:t>
      </w:r>
    </w:p>
    <w:p w14:paraId="675C39B5" w14:textId="77777777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Byly doplněny položky:</w:t>
      </w:r>
    </w:p>
    <w:p w14:paraId="581EC8D1" w14:textId="6967F7CB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č. 89 Kabelový prostup do objektu přes základ zděný světlé šířky přes 200 mm </w:t>
      </w: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č. 90 Protipožární ucpávka prostupu kabelového </w:t>
      </w:r>
      <w:proofErr w:type="spellStart"/>
      <w:r w:rsidRPr="008B5D43">
        <w:rPr>
          <w:rFonts w:eastAsia="Times New Roman" w:cs="Times New Roman"/>
          <w:bCs/>
          <w:lang w:eastAsia="cs-CZ"/>
        </w:rPr>
        <w:t>pr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do </w:t>
      </w:r>
      <w:proofErr w:type="gramStart"/>
      <w:r w:rsidRPr="008B5D43">
        <w:rPr>
          <w:rFonts w:eastAsia="Times New Roman" w:cs="Times New Roman"/>
          <w:bCs/>
          <w:lang w:eastAsia="cs-CZ"/>
        </w:rPr>
        <w:t>200mm</w:t>
      </w:r>
      <w:proofErr w:type="gramEnd"/>
      <w:r w:rsidRPr="008B5D43">
        <w:rPr>
          <w:rFonts w:eastAsia="Times New Roman" w:cs="Times New Roman"/>
          <w:bCs/>
          <w:lang w:eastAsia="cs-CZ"/>
        </w:rPr>
        <w:t>, do EI 90 min</w:t>
      </w:r>
    </w:p>
    <w:p w14:paraId="19791AEB" w14:textId="77777777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0CB0B8A" w14:textId="6F413C4B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PS 25-01-11</w:t>
      </w:r>
    </w:p>
    <w:p w14:paraId="588673F0" w14:textId="77777777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Byly doplněny položky:</w:t>
      </w:r>
    </w:p>
    <w:p w14:paraId="391AB0FA" w14:textId="436513DE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č. 61 Kabelový prostup do objektu přes základ zděný světlé šířky přes 200 mm </w:t>
      </w: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č. 62 Protipožární ucpávka prostupu kabelového </w:t>
      </w:r>
      <w:proofErr w:type="spellStart"/>
      <w:r w:rsidRPr="008B5D43">
        <w:rPr>
          <w:rFonts w:eastAsia="Times New Roman" w:cs="Times New Roman"/>
          <w:bCs/>
          <w:lang w:eastAsia="cs-CZ"/>
        </w:rPr>
        <w:t>pr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do </w:t>
      </w:r>
      <w:proofErr w:type="gramStart"/>
      <w:r w:rsidRPr="008B5D43">
        <w:rPr>
          <w:rFonts w:eastAsia="Times New Roman" w:cs="Times New Roman"/>
          <w:bCs/>
          <w:lang w:eastAsia="cs-CZ"/>
        </w:rPr>
        <w:t>200mm</w:t>
      </w:r>
      <w:proofErr w:type="gramEnd"/>
      <w:r w:rsidRPr="008B5D43">
        <w:rPr>
          <w:rFonts w:eastAsia="Times New Roman" w:cs="Times New Roman"/>
          <w:bCs/>
          <w:lang w:eastAsia="cs-CZ"/>
        </w:rPr>
        <w:t>, do EI 90 min</w:t>
      </w:r>
    </w:p>
    <w:p w14:paraId="2C7E9FF4" w14:textId="77777777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680FF43" w14:textId="0855CDFE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PS 25-01-21</w:t>
      </w:r>
    </w:p>
    <w:p w14:paraId="3DCD634A" w14:textId="6280B0CB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Byla doplněna položka:</w:t>
      </w:r>
    </w:p>
    <w:p w14:paraId="0B66DF55" w14:textId="6BB16997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č. 68 Protipožární ucpávka prostupu kabelového </w:t>
      </w:r>
      <w:proofErr w:type="spellStart"/>
      <w:r w:rsidRPr="008B5D43">
        <w:rPr>
          <w:rFonts w:eastAsia="Times New Roman" w:cs="Times New Roman"/>
          <w:bCs/>
          <w:lang w:eastAsia="cs-CZ"/>
        </w:rPr>
        <w:t>pr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do </w:t>
      </w:r>
      <w:proofErr w:type="gramStart"/>
      <w:r w:rsidRPr="008B5D43">
        <w:rPr>
          <w:rFonts w:eastAsia="Times New Roman" w:cs="Times New Roman"/>
          <w:bCs/>
          <w:lang w:eastAsia="cs-CZ"/>
        </w:rPr>
        <w:t>200mm</w:t>
      </w:r>
      <w:proofErr w:type="gramEnd"/>
      <w:r w:rsidRPr="008B5D43">
        <w:rPr>
          <w:rFonts w:eastAsia="Times New Roman" w:cs="Times New Roman"/>
          <w:bCs/>
          <w:lang w:eastAsia="cs-CZ"/>
        </w:rPr>
        <w:t>, do EI 90 min</w:t>
      </w:r>
    </w:p>
    <w:p w14:paraId="4FC3D2F6" w14:textId="77777777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C503381" w14:textId="75369040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PS 25-01-22</w:t>
      </w:r>
    </w:p>
    <w:p w14:paraId="26DC4246" w14:textId="77777777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Byla doplněna položka:</w:t>
      </w:r>
    </w:p>
    <w:p w14:paraId="6AE74953" w14:textId="7D673DEA" w:rsidR="002F5FDD" w:rsidRPr="008B5D43" w:rsidRDefault="002F5FDD" w:rsidP="008B5D43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proofErr w:type="spellStart"/>
      <w:r w:rsidRPr="008B5D43">
        <w:rPr>
          <w:rFonts w:eastAsia="Times New Roman" w:cs="Times New Roman"/>
          <w:bCs/>
          <w:lang w:eastAsia="cs-CZ"/>
        </w:rPr>
        <w:t>poř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č. 50 Protipožární ucpávka prostupu kabelového </w:t>
      </w:r>
      <w:proofErr w:type="spellStart"/>
      <w:r w:rsidRPr="008B5D43">
        <w:rPr>
          <w:rFonts w:eastAsia="Times New Roman" w:cs="Times New Roman"/>
          <w:bCs/>
          <w:lang w:eastAsia="cs-CZ"/>
        </w:rPr>
        <w:t>pr</w:t>
      </w:r>
      <w:proofErr w:type="spellEnd"/>
      <w:r w:rsidRPr="008B5D43">
        <w:rPr>
          <w:rFonts w:eastAsia="Times New Roman" w:cs="Times New Roman"/>
          <w:bCs/>
          <w:lang w:eastAsia="cs-CZ"/>
        </w:rPr>
        <w:t xml:space="preserve">. do </w:t>
      </w:r>
      <w:proofErr w:type="gramStart"/>
      <w:r w:rsidRPr="008B5D43">
        <w:rPr>
          <w:rFonts w:eastAsia="Times New Roman" w:cs="Times New Roman"/>
          <w:bCs/>
          <w:lang w:eastAsia="cs-CZ"/>
        </w:rPr>
        <w:t>200mm</w:t>
      </w:r>
      <w:proofErr w:type="gramEnd"/>
      <w:r w:rsidRPr="008B5D43">
        <w:rPr>
          <w:rFonts w:eastAsia="Times New Roman" w:cs="Times New Roman"/>
          <w:bCs/>
          <w:lang w:eastAsia="cs-CZ"/>
        </w:rPr>
        <w:t>, do EI 90 min</w:t>
      </w:r>
    </w:p>
    <w:p w14:paraId="70B023FD" w14:textId="72454F16" w:rsidR="00664163" w:rsidRPr="00C87717" w:rsidRDefault="00664163" w:rsidP="008B5D4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313FB2CC" w:rsidR="00664163" w:rsidRDefault="00664163" w:rsidP="008B5D4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8B5D43">
        <w:rPr>
          <w:rFonts w:eastAsia="Times New Roman" w:cs="Times New Roman"/>
          <w:lang w:eastAsia="cs-CZ"/>
        </w:rPr>
        <w:t>24. 9. 2024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8B5D43">
        <w:rPr>
          <w:rFonts w:eastAsia="Times New Roman" w:cs="Times New Roman"/>
          <w:lang w:eastAsia="cs-CZ"/>
        </w:rPr>
        <w:t>25. 9. 2024</w:t>
      </w:r>
      <w:r w:rsidRPr="00C87717">
        <w:rPr>
          <w:rFonts w:eastAsia="Times New Roman" w:cs="Times New Roman"/>
          <w:lang w:eastAsia="cs-CZ"/>
        </w:rPr>
        <w:t>.</w:t>
      </w: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EB2B5D6" w14:textId="4BBD79BA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2D65512D" w14:textId="77777777" w:rsidR="00335805" w:rsidRPr="003F37CB" w:rsidRDefault="00335805" w:rsidP="00664163">
      <w:pPr>
        <w:spacing w:after="0" w:line="240" w:lineRule="auto"/>
        <w:rPr>
          <w:rFonts w:eastAsia="Times New Roman" w:cs="Times New Roman"/>
          <w:b/>
          <w:bCs/>
          <w:i/>
          <w:iCs/>
          <w:color w:val="FF0000"/>
          <w:u w:val="single"/>
          <w:lang w:eastAsia="cs-CZ"/>
        </w:rPr>
      </w:pPr>
    </w:p>
    <w:p w14:paraId="58F6D20B" w14:textId="6E3C7C0A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361F6205" w14:textId="77777777" w:rsidR="00335805" w:rsidRPr="00BD5319" w:rsidRDefault="00335805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6F8B27B9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8B5D43" w:rsidRPr="00335805">
        <w:rPr>
          <w:rFonts w:eastAsia="Times New Roman" w:cs="Times New Roman"/>
          <w:b/>
          <w:bCs/>
          <w:lang w:eastAsia="cs-CZ"/>
        </w:rPr>
        <w:t>24. 09. 2024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8B5D43" w:rsidRPr="00335805">
        <w:rPr>
          <w:rFonts w:eastAsia="Times New Roman" w:cs="Times New Roman"/>
          <w:b/>
          <w:bCs/>
          <w:color w:val="000000" w:themeColor="text1"/>
          <w:lang w:eastAsia="cs-CZ"/>
        </w:rPr>
        <w:t>25. 09. 2024</w:t>
      </w:r>
      <w:r w:rsidRPr="008B5D43">
        <w:rPr>
          <w:rFonts w:eastAsia="Times New Roman" w:cs="Times New Roman"/>
          <w:color w:val="000000" w:themeColor="text1"/>
          <w:lang w:eastAsia="cs-CZ"/>
        </w:rPr>
        <w:t>.</w:t>
      </w:r>
    </w:p>
    <w:p w14:paraId="1E2F7EEC" w14:textId="73BB0E61" w:rsidR="007F626E" w:rsidRDefault="007F626E" w:rsidP="007F626E">
      <w:pPr>
        <w:spacing w:after="0" w:line="240" w:lineRule="auto"/>
        <w:rPr>
          <w:rFonts w:eastAsia="Times New Roman" w:cs="Times New Roman"/>
          <w:lang w:eastAsia="cs-CZ"/>
        </w:rPr>
      </w:pP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391106B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C7F9D8E" w14:textId="77777777" w:rsidR="00335805" w:rsidRDefault="00335805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2CC1A86" w14:textId="77777777" w:rsidR="00335805" w:rsidRDefault="00335805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521EED9" w14:textId="77777777" w:rsidR="00335805" w:rsidRPr="00BD5319" w:rsidRDefault="00335805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4D9ADC82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800DF">
        <w:rPr>
          <w:rFonts w:eastAsia="Calibri" w:cs="Times New Roman"/>
          <w:b/>
          <w:bCs/>
          <w:lang w:eastAsia="cs-CZ"/>
        </w:rPr>
        <w:lastRenderedPageBreak/>
        <w:t>Příloh</w:t>
      </w:r>
      <w:r w:rsidR="003800DF" w:rsidRPr="003800DF">
        <w:rPr>
          <w:rFonts w:eastAsia="Calibri" w:cs="Times New Roman"/>
          <w:b/>
          <w:bCs/>
          <w:lang w:eastAsia="cs-CZ"/>
        </w:rPr>
        <w:t>y</w:t>
      </w:r>
      <w:r w:rsidRPr="003800DF">
        <w:rPr>
          <w:rFonts w:eastAsia="Calibri" w:cs="Times New Roman"/>
          <w:b/>
          <w:bCs/>
          <w:lang w:eastAsia="cs-CZ"/>
        </w:rPr>
        <w:t>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="00453C54">
        <w:rPr>
          <w:rFonts w:eastAsia="Calibri" w:cs="Times New Roman"/>
          <w:bCs/>
          <w:noProof/>
          <w:lang w:eastAsia="cs-CZ"/>
        </w:rPr>
        <w:t> </w:t>
      </w:r>
      <w:r w:rsidR="00453C54">
        <w:rPr>
          <w:rFonts w:eastAsia="Calibri" w:cs="Times New Roman"/>
          <w:bCs/>
          <w:noProof/>
          <w:lang w:eastAsia="cs-CZ"/>
        </w:rPr>
        <w:t> </w:t>
      </w:r>
      <w:r w:rsidR="00453C54">
        <w:rPr>
          <w:rFonts w:eastAsia="Calibri" w:cs="Times New Roman"/>
          <w:bCs/>
          <w:noProof/>
          <w:lang w:eastAsia="cs-CZ"/>
        </w:rPr>
        <w:t> </w:t>
      </w:r>
      <w:r w:rsidR="00453C54">
        <w:rPr>
          <w:rFonts w:eastAsia="Calibri" w:cs="Times New Roman"/>
          <w:bCs/>
          <w:noProof/>
          <w:lang w:eastAsia="cs-CZ"/>
        </w:rPr>
        <w:t> </w:t>
      </w:r>
      <w:r w:rsidR="00453C54">
        <w:rPr>
          <w:rFonts w:eastAsia="Calibri" w:cs="Times New Roman"/>
          <w:bCs/>
          <w:noProof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14:paraId="3568D690" w14:textId="08CFEAE8" w:rsidR="00664163" w:rsidRDefault="00F81C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81CAB">
        <w:rPr>
          <w:rFonts w:eastAsia="Calibri" w:cs="Times New Roman"/>
          <w:lang w:eastAsia="cs-CZ"/>
        </w:rPr>
        <w:t>D_01_01_01_220111_02_2_811_rev-001_240814</w:t>
      </w:r>
      <w:r w:rsidR="003800DF">
        <w:rPr>
          <w:rFonts w:eastAsia="Calibri" w:cs="Times New Roman"/>
          <w:lang w:eastAsia="cs-CZ"/>
        </w:rPr>
        <w:t>.pdf</w:t>
      </w:r>
    </w:p>
    <w:p w14:paraId="63DEAF98" w14:textId="6D694644" w:rsidR="00F81CAB" w:rsidRDefault="00F81C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81CAB">
        <w:rPr>
          <w:rFonts w:eastAsia="Calibri" w:cs="Times New Roman"/>
          <w:lang w:eastAsia="cs-CZ"/>
        </w:rPr>
        <w:t>D_01_01_01_220111_02_2_816_rev-001_240814</w:t>
      </w:r>
      <w:r w:rsidR="003800DF">
        <w:rPr>
          <w:rFonts w:eastAsia="Calibri" w:cs="Times New Roman"/>
          <w:lang w:eastAsia="cs-CZ"/>
        </w:rPr>
        <w:t>.pdf</w:t>
      </w:r>
    </w:p>
    <w:p w14:paraId="5401259C" w14:textId="4EC2548A" w:rsidR="00F81CAB" w:rsidRDefault="00F81C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81CAB">
        <w:rPr>
          <w:rFonts w:eastAsia="Calibri" w:cs="Times New Roman"/>
          <w:lang w:eastAsia="cs-CZ"/>
        </w:rPr>
        <w:t>D_01_01_01_220111_02_2_899_rev-001_240814</w:t>
      </w:r>
      <w:r w:rsidR="003800DF">
        <w:rPr>
          <w:rFonts w:eastAsia="Calibri" w:cs="Times New Roman"/>
          <w:lang w:eastAsia="cs-CZ"/>
        </w:rPr>
        <w:t>.pdf</w:t>
      </w:r>
    </w:p>
    <w:p w14:paraId="4B362332" w14:textId="2740FDCE" w:rsidR="00F81CAB" w:rsidRDefault="00F81C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81CAB">
        <w:rPr>
          <w:rFonts w:eastAsia="Calibri" w:cs="Times New Roman"/>
          <w:lang w:eastAsia="cs-CZ"/>
        </w:rPr>
        <w:t>D_01_01_01_220111_02_4_001_rev-002_240814</w:t>
      </w:r>
      <w:r w:rsidR="003800DF">
        <w:rPr>
          <w:rFonts w:eastAsia="Calibri" w:cs="Times New Roman"/>
          <w:lang w:eastAsia="cs-CZ"/>
        </w:rPr>
        <w:t>.pdf</w:t>
      </w:r>
    </w:p>
    <w:p w14:paraId="4A3DAEE1" w14:textId="3213D7F2" w:rsidR="00F81CAB" w:rsidRDefault="003800D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800DF">
        <w:rPr>
          <w:rFonts w:eastAsia="Calibri" w:cs="Times New Roman"/>
          <w:lang w:eastAsia="cs-CZ"/>
        </w:rPr>
        <w:t>XDC_HK-Pardubice-Chrudim_20240815_ZM10</w:t>
      </w:r>
      <w:r>
        <w:rPr>
          <w:rFonts w:eastAsia="Calibri" w:cs="Times New Roman"/>
          <w:lang w:eastAsia="cs-CZ"/>
        </w:rPr>
        <w:t>.zip</w:t>
      </w:r>
    </w:p>
    <w:p w14:paraId="27840B71" w14:textId="6BB78905" w:rsidR="003800DF" w:rsidRDefault="003800D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800DF">
        <w:rPr>
          <w:rFonts w:eastAsia="Calibri" w:cs="Times New Roman"/>
          <w:lang w:eastAsia="cs-CZ"/>
        </w:rPr>
        <w:t>XLS_HK-Pardubice-Chrudim_20240815_ZM10</w:t>
      </w:r>
      <w:r>
        <w:rPr>
          <w:rFonts w:eastAsia="Calibri" w:cs="Times New Roman"/>
          <w:lang w:eastAsia="cs-CZ"/>
        </w:rPr>
        <w:t>.zip</w:t>
      </w:r>
    </w:p>
    <w:p w14:paraId="4BF90C4F" w14:textId="167A4626" w:rsidR="00F81CAB" w:rsidRDefault="00F81C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E1D84C" w14:textId="77777777" w:rsidR="00F81CAB" w:rsidRPr="00BD5319" w:rsidRDefault="00F81CA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2B712432" w:rsidR="00664163" w:rsidRPr="003800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800DF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3800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7C8B76" w14:textId="77777777" w:rsidR="00664163" w:rsidRPr="003800DF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3800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586027C" w14:textId="77777777" w:rsidR="00664163" w:rsidRPr="003800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3800DF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3800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3800DF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3800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3800DF">
        <w:rPr>
          <w:rFonts w:ascii="Verdana" w:hAnsi="Verdana" w:cs="Verdana"/>
        </w:rPr>
        <w:t>ředitel odboru investičního</w:t>
      </w:r>
    </w:p>
    <w:p w14:paraId="50A8C07C" w14:textId="77777777" w:rsidR="00664163" w:rsidRPr="003800DF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3800DF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3800DF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5A528" w14:textId="77777777" w:rsidR="0072626D" w:rsidRDefault="0072626D" w:rsidP="00962258">
      <w:pPr>
        <w:spacing w:after="0" w:line="240" w:lineRule="auto"/>
      </w:pPr>
      <w:r>
        <w:separator/>
      </w:r>
    </w:p>
  </w:endnote>
  <w:endnote w:type="continuationSeparator" w:id="0">
    <w:p w14:paraId="329B154F" w14:textId="77777777" w:rsidR="0072626D" w:rsidRDefault="007262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4937D" w14:textId="77777777" w:rsidR="00453C54" w:rsidRDefault="00453C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2385B44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1CA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1CA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5078B6E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81C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81CA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E435D" w14:textId="77777777" w:rsidR="0072626D" w:rsidRDefault="0072626D" w:rsidP="00962258">
      <w:pPr>
        <w:spacing w:after="0" w:line="240" w:lineRule="auto"/>
      </w:pPr>
      <w:r>
        <w:separator/>
      </w:r>
    </w:p>
  </w:footnote>
  <w:footnote w:type="continuationSeparator" w:id="0">
    <w:p w14:paraId="75C2264E" w14:textId="77777777" w:rsidR="0072626D" w:rsidRDefault="007262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995FA" w14:textId="77777777" w:rsidR="00453C54" w:rsidRDefault="00453C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933495"/>
    <w:multiLevelType w:val="hybridMultilevel"/>
    <w:tmpl w:val="AF4C988E"/>
    <w:lvl w:ilvl="0" w:tplc="03C64334">
      <w:start w:val="1"/>
      <w:numFmt w:val="upperLetter"/>
      <w:lvlText w:val="%1)"/>
      <w:lvlJc w:val="left"/>
      <w:pPr>
        <w:ind w:left="1110" w:hanging="360"/>
      </w:pPr>
      <w:rPr>
        <w:rFonts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5B21B4"/>
    <w:multiLevelType w:val="hybridMultilevel"/>
    <w:tmpl w:val="7B145316"/>
    <w:lvl w:ilvl="0" w:tplc="F7E6C198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4AF6757B"/>
    <w:multiLevelType w:val="hybridMultilevel"/>
    <w:tmpl w:val="6904524C"/>
    <w:lvl w:ilvl="0" w:tplc="95E609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76824439">
    <w:abstractNumId w:val="3"/>
  </w:num>
  <w:num w:numId="2" w16cid:durableId="1664551332">
    <w:abstractNumId w:val="1"/>
  </w:num>
  <w:num w:numId="3" w16cid:durableId="1624537681">
    <w:abstractNumId w:val="5"/>
  </w:num>
  <w:num w:numId="4" w16cid:durableId="510486935">
    <w:abstractNumId w:val="9"/>
  </w:num>
  <w:num w:numId="5" w16cid:durableId="393893862">
    <w:abstractNumId w:val="0"/>
  </w:num>
  <w:num w:numId="6" w16cid:durableId="1809085213">
    <w:abstractNumId w:val="7"/>
  </w:num>
  <w:num w:numId="7" w16cid:durableId="1006595447">
    <w:abstractNumId w:val="6"/>
  </w:num>
  <w:num w:numId="8" w16cid:durableId="1870678224">
    <w:abstractNumId w:val="8"/>
  </w:num>
  <w:num w:numId="9" w16cid:durableId="1927222253">
    <w:abstractNumId w:val="2"/>
  </w:num>
  <w:num w:numId="10" w16cid:durableId="4818810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8584A"/>
    <w:rsid w:val="000B3A82"/>
    <w:rsid w:val="000B6C7E"/>
    <w:rsid w:val="000B7907"/>
    <w:rsid w:val="000C0429"/>
    <w:rsid w:val="000C45E8"/>
    <w:rsid w:val="000E57B7"/>
    <w:rsid w:val="00114472"/>
    <w:rsid w:val="00151BD3"/>
    <w:rsid w:val="00170EC5"/>
    <w:rsid w:val="001747C1"/>
    <w:rsid w:val="0018596A"/>
    <w:rsid w:val="001B69C2"/>
    <w:rsid w:val="001C4DA0"/>
    <w:rsid w:val="001D6504"/>
    <w:rsid w:val="00207DF5"/>
    <w:rsid w:val="00267369"/>
    <w:rsid w:val="0026785D"/>
    <w:rsid w:val="00296D39"/>
    <w:rsid w:val="002A59FE"/>
    <w:rsid w:val="002B1F89"/>
    <w:rsid w:val="002C31BF"/>
    <w:rsid w:val="002E0CD7"/>
    <w:rsid w:val="002E5421"/>
    <w:rsid w:val="002F026B"/>
    <w:rsid w:val="002F5FDD"/>
    <w:rsid w:val="00335122"/>
    <w:rsid w:val="00335732"/>
    <w:rsid w:val="00335805"/>
    <w:rsid w:val="00357BC6"/>
    <w:rsid w:val="0037111D"/>
    <w:rsid w:val="00371791"/>
    <w:rsid w:val="003756B9"/>
    <w:rsid w:val="003800DF"/>
    <w:rsid w:val="003956C6"/>
    <w:rsid w:val="003A3068"/>
    <w:rsid w:val="003E6B9A"/>
    <w:rsid w:val="003E75CE"/>
    <w:rsid w:val="00407958"/>
    <w:rsid w:val="0041380F"/>
    <w:rsid w:val="00425DCE"/>
    <w:rsid w:val="00450F07"/>
    <w:rsid w:val="00452CA6"/>
    <w:rsid w:val="00453C54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15A7"/>
    <w:rsid w:val="006104F6"/>
    <w:rsid w:val="0061068E"/>
    <w:rsid w:val="00660AD3"/>
    <w:rsid w:val="00664163"/>
    <w:rsid w:val="006A5570"/>
    <w:rsid w:val="006A689C"/>
    <w:rsid w:val="006B3D79"/>
    <w:rsid w:val="006C7747"/>
    <w:rsid w:val="006E0578"/>
    <w:rsid w:val="006E314D"/>
    <w:rsid w:val="006E7F06"/>
    <w:rsid w:val="00710723"/>
    <w:rsid w:val="00712ED1"/>
    <w:rsid w:val="00723ED1"/>
    <w:rsid w:val="00724643"/>
    <w:rsid w:val="0072626D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B6C6F"/>
    <w:rsid w:val="007C1D33"/>
    <w:rsid w:val="007E3AC1"/>
    <w:rsid w:val="007E4A6E"/>
    <w:rsid w:val="007F56A7"/>
    <w:rsid w:val="007F626E"/>
    <w:rsid w:val="00807DD0"/>
    <w:rsid w:val="00813F11"/>
    <w:rsid w:val="00845B90"/>
    <w:rsid w:val="008841FB"/>
    <w:rsid w:val="0088472C"/>
    <w:rsid w:val="00891334"/>
    <w:rsid w:val="008A3568"/>
    <w:rsid w:val="008A45E7"/>
    <w:rsid w:val="008B5D43"/>
    <w:rsid w:val="008D03B9"/>
    <w:rsid w:val="008E3C5D"/>
    <w:rsid w:val="008F18D6"/>
    <w:rsid w:val="00904780"/>
    <w:rsid w:val="009113A8"/>
    <w:rsid w:val="00922385"/>
    <w:rsid w:val="009223DF"/>
    <w:rsid w:val="00936091"/>
    <w:rsid w:val="00940D8A"/>
    <w:rsid w:val="00962258"/>
    <w:rsid w:val="00964552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25FCD"/>
    <w:rsid w:val="00A44328"/>
    <w:rsid w:val="00A6177B"/>
    <w:rsid w:val="00A66136"/>
    <w:rsid w:val="00A6737B"/>
    <w:rsid w:val="00A9130A"/>
    <w:rsid w:val="00AA4CBB"/>
    <w:rsid w:val="00AA65FA"/>
    <w:rsid w:val="00AA7351"/>
    <w:rsid w:val="00AD056F"/>
    <w:rsid w:val="00AD2773"/>
    <w:rsid w:val="00AD61B1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6942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48C8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742C6"/>
    <w:rsid w:val="00F804A7"/>
    <w:rsid w:val="00F81CAB"/>
    <w:rsid w:val="00F862D6"/>
    <w:rsid w:val="00F86BA6"/>
    <w:rsid w:val="00FA2FAA"/>
    <w:rsid w:val="00FB6CA0"/>
    <w:rsid w:val="00FC4B86"/>
    <w:rsid w:val="00FC6389"/>
    <w:rsid w:val="00FD213C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584A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EA1A707-FA0C-4FC1-8B66-42BFD083BD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</TotalTime>
  <Pages>5</Pages>
  <Words>1635</Words>
  <Characters>9650</Characters>
  <Application>Microsoft Office Word</Application>
  <DocSecurity>0</DocSecurity>
  <Lines>80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2024-08-15T08:24:00Z</dcterms:created>
  <dcterms:modified xsi:type="dcterms:W3CDTF">2024-08-15T08:25:00Z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</Properties>
</file>