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5D36B17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C4FB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BC4FB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C4FBF" w:rsidRPr="00BC4FBF">
        <w:rPr>
          <w:rFonts w:eastAsia="Times New Roman" w:cs="Times New Roman"/>
          <w:b/>
          <w:sz w:val="18"/>
          <w:szCs w:val="18"/>
          <w:lang w:eastAsia="cs-CZ"/>
        </w:rPr>
        <w:t>Nákup nosiče nářadí včetně příslušenství</w:t>
      </w:r>
      <w:r w:rsidRPr="00BC4FB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C4FB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BC4FB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C4FB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C4FB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BC4FBF">
        <w:rPr>
          <w:rFonts w:eastAsia="Times New Roman" w:cs="Times New Roman"/>
          <w:sz w:val="18"/>
          <w:szCs w:val="18"/>
          <w:lang w:eastAsia="cs-CZ"/>
        </w:rPr>
        <w:t>),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95ED6"/>
    <w:rsid w:val="00910855"/>
    <w:rsid w:val="00967465"/>
    <w:rsid w:val="00A10DE3"/>
    <w:rsid w:val="00A51739"/>
    <w:rsid w:val="00BC4FBF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1269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7</cp:revision>
  <dcterms:created xsi:type="dcterms:W3CDTF">2022-04-19T11:50:00Z</dcterms:created>
  <dcterms:modified xsi:type="dcterms:W3CDTF">2024-08-09T11:54:00Z</dcterms:modified>
</cp:coreProperties>
</file>