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516EA24C" w:rsidR="0035531B" w:rsidRDefault="0035531B" w:rsidP="00EB46E5">
      <w:pPr>
        <w:pStyle w:val="Titul2"/>
      </w:pPr>
      <w:r w:rsidRPr="00914428">
        <w:t>„</w:t>
      </w:r>
      <w:r w:rsidR="00914428" w:rsidRPr="00914428">
        <w:t xml:space="preserve">Rekonstrukce výpravní budovy v </w:t>
      </w:r>
      <w:proofErr w:type="spellStart"/>
      <w:r w:rsidR="00914428" w:rsidRPr="00914428">
        <w:t>žst</w:t>
      </w:r>
      <w:proofErr w:type="spellEnd"/>
      <w:r w:rsidR="00914428" w:rsidRPr="00914428">
        <w:t xml:space="preserve">. Mladá Boleslav </w:t>
      </w:r>
      <w:proofErr w:type="spellStart"/>
      <w:r w:rsidR="00914428" w:rsidRPr="00914428">
        <w:t>hl.n</w:t>
      </w:r>
      <w:proofErr w:type="spellEnd"/>
      <w:r w:rsidR="00914428" w:rsidRPr="00914428">
        <w:t>.</w:t>
      </w:r>
      <w:r w:rsidRPr="00914428">
        <w:t>“</w:t>
      </w:r>
    </w:p>
    <w:p w14:paraId="5A327CF0" w14:textId="77777777" w:rsidR="001A3057" w:rsidRDefault="001A3057" w:rsidP="00CA0AA1">
      <w:pPr>
        <w:pStyle w:val="Text1-1"/>
        <w:numPr>
          <w:ilvl w:val="0"/>
          <w:numId w:val="0"/>
        </w:numPr>
        <w:tabs>
          <w:tab w:val="left" w:pos="708"/>
        </w:tabs>
        <w:ind w:left="737" w:hanging="737"/>
      </w:pPr>
    </w:p>
    <w:p w14:paraId="6FD568D5" w14:textId="5680DAA8" w:rsidR="00CA0AA1" w:rsidRDefault="00CA0AA1" w:rsidP="00CA0AA1">
      <w:pPr>
        <w:pStyle w:val="Text1-1"/>
        <w:numPr>
          <w:ilvl w:val="0"/>
          <w:numId w:val="0"/>
        </w:numPr>
        <w:tabs>
          <w:tab w:val="left" w:pos="708"/>
        </w:tabs>
        <w:ind w:left="737" w:hanging="737"/>
      </w:pPr>
      <w:r>
        <w:t xml:space="preserve">Č.j. </w:t>
      </w:r>
      <w:r w:rsidR="00914428" w:rsidRPr="00914428">
        <w:t>12349/2024-SŽ-SSZ-OVZ</w:t>
      </w:r>
    </w:p>
    <w:p w14:paraId="560D20AA" w14:textId="77777777" w:rsidR="001A3057" w:rsidRDefault="001A3057" w:rsidP="002B267F">
      <w:pPr>
        <w:spacing w:after="0"/>
        <w:rPr>
          <w:i/>
          <w:color w:val="FF0000"/>
        </w:rPr>
      </w:pPr>
    </w:p>
    <w:p w14:paraId="107F2E20" w14:textId="77777777" w:rsidR="00AD1815" w:rsidRDefault="00AD1815" w:rsidP="002B267F">
      <w:pPr>
        <w:spacing w:after="0"/>
        <w:rPr>
          <w:i/>
          <w:color w:val="FF0000"/>
        </w:rPr>
      </w:pPr>
    </w:p>
    <w:p w14:paraId="3264EBA6" w14:textId="77777777" w:rsidR="00AD1815" w:rsidRDefault="00AD1815" w:rsidP="002B267F">
      <w:pPr>
        <w:spacing w:after="0"/>
        <w:rPr>
          <w:i/>
          <w:color w:val="FF0000"/>
        </w:rPr>
      </w:pPr>
    </w:p>
    <w:p w14:paraId="7495265C" w14:textId="77777777" w:rsidR="00AD1815" w:rsidRDefault="00AD1815" w:rsidP="002B267F">
      <w:pPr>
        <w:spacing w:after="0"/>
        <w:rPr>
          <w:i/>
          <w:color w:val="FF0000"/>
        </w:rPr>
      </w:pPr>
    </w:p>
    <w:p w14:paraId="6A580F7A" w14:textId="77777777" w:rsidR="00AD1815" w:rsidRDefault="00AD1815" w:rsidP="002B267F">
      <w:pPr>
        <w:spacing w:after="0"/>
        <w:rPr>
          <w:i/>
          <w:color w:val="FF0000"/>
        </w:rPr>
      </w:pPr>
    </w:p>
    <w:p w14:paraId="4CD23BF2" w14:textId="77777777" w:rsidR="00AD1815" w:rsidRDefault="00AD1815" w:rsidP="002B267F">
      <w:pPr>
        <w:spacing w:after="0"/>
        <w:rPr>
          <w:i/>
          <w:color w:val="FF0000"/>
        </w:rPr>
      </w:pPr>
    </w:p>
    <w:p w14:paraId="549D9AE0" w14:textId="77777777" w:rsidR="00AD1815" w:rsidRDefault="00AD1815" w:rsidP="002B267F">
      <w:pPr>
        <w:spacing w:after="0"/>
        <w:rPr>
          <w:i/>
          <w:color w:val="FF0000"/>
        </w:rPr>
      </w:pPr>
    </w:p>
    <w:p w14:paraId="1112A3D6" w14:textId="77777777" w:rsidR="00AD1815" w:rsidRDefault="00AD1815" w:rsidP="002B267F">
      <w:pPr>
        <w:spacing w:after="0"/>
        <w:rPr>
          <w:i/>
          <w:color w:val="FF0000"/>
        </w:rPr>
      </w:pPr>
    </w:p>
    <w:p w14:paraId="64CC7651" w14:textId="77777777" w:rsidR="00AD1815" w:rsidRDefault="00AD1815" w:rsidP="002B267F">
      <w:pPr>
        <w:spacing w:after="0"/>
        <w:rPr>
          <w:i/>
          <w:color w:val="FF0000"/>
        </w:rPr>
      </w:pPr>
    </w:p>
    <w:p w14:paraId="4F47B8DC" w14:textId="77777777" w:rsidR="00AD1815" w:rsidRDefault="00AD1815" w:rsidP="002B267F">
      <w:pPr>
        <w:spacing w:after="0"/>
        <w:rPr>
          <w:i/>
          <w:color w:val="FF0000"/>
        </w:rPr>
      </w:pPr>
    </w:p>
    <w:p w14:paraId="423E8C8A" w14:textId="77777777" w:rsidR="00AD1815" w:rsidRDefault="00AD1815" w:rsidP="002B267F">
      <w:pPr>
        <w:spacing w:after="0"/>
        <w:rPr>
          <w:i/>
          <w:color w:val="FF0000"/>
        </w:rPr>
      </w:pPr>
    </w:p>
    <w:p w14:paraId="121C1913" w14:textId="77777777" w:rsidR="00AD1815" w:rsidRDefault="00AD1815" w:rsidP="002B267F">
      <w:pPr>
        <w:spacing w:after="0"/>
        <w:rPr>
          <w:i/>
          <w:color w:val="FF0000"/>
        </w:rPr>
      </w:pPr>
    </w:p>
    <w:p w14:paraId="41E2A2CF" w14:textId="77777777" w:rsidR="00AD1815" w:rsidRDefault="00AD1815" w:rsidP="002B267F">
      <w:pPr>
        <w:spacing w:after="0"/>
        <w:rPr>
          <w:i/>
          <w:color w:val="FF0000"/>
        </w:rPr>
      </w:pPr>
    </w:p>
    <w:p w14:paraId="647BCAA5" w14:textId="77777777" w:rsidR="00AD1815" w:rsidRDefault="00AD1815" w:rsidP="002B267F">
      <w:pPr>
        <w:spacing w:after="0"/>
        <w:rPr>
          <w:i/>
          <w:color w:val="FF0000"/>
        </w:rPr>
      </w:pPr>
    </w:p>
    <w:p w14:paraId="0BF69FD2" w14:textId="77777777" w:rsidR="00AD1815" w:rsidRDefault="00AD1815" w:rsidP="002B267F">
      <w:pPr>
        <w:spacing w:after="0"/>
        <w:rPr>
          <w:i/>
          <w:color w:val="FF0000"/>
        </w:rPr>
      </w:pPr>
    </w:p>
    <w:p w14:paraId="24160A6D" w14:textId="77777777" w:rsidR="00AD1815" w:rsidRDefault="00AD1815" w:rsidP="002B267F">
      <w:pPr>
        <w:spacing w:after="0"/>
        <w:rPr>
          <w:i/>
          <w:color w:val="FF0000"/>
        </w:rPr>
      </w:pPr>
    </w:p>
    <w:p w14:paraId="5F103540" w14:textId="77777777" w:rsidR="00AD1815" w:rsidRDefault="00AD1815" w:rsidP="002B267F">
      <w:pPr>
        <w:spacing w:after="0"/>
        <w:rPr>
          <w:i/>
          <w:color w:val="FF0000"/>
        </w:rPr>
      </w:pPr>
    </w:p>
    <w:p w14:paraId="6D4D576C" w14:textId="6DFD20D5" w:rsidR="00543E03" w:rsidRPr="00AD1815" w:rsidRDefault="001A3057" w:rsidP="00AD1815">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395771B" w14:textId="018BDA96" w:rsidR="00BD7E91" w:rsidRDefault="00BD7E91" w:rsidP="00FE4333">
      <w:pPr>
        <w:pStyle w:val="Nadpisbezsl1-1"/>
      </w:pPr>
      <w:r>
        <w:lastRenderedPageBreak/>
        <w:t>Obsah</w:t>
      </w:r>
      <w:r w:rsidR="00887F36">
        <w:t xml:space="preserve"> </w:t>
      </w:r>
    </w:p>
    <w:p w14:paraId="472F29E0" w14:textId="5A76E0B8" w:rsidR="00BE47BA"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3843884" w:history="1">
        <w:r w:rsidR="00BE47BA" w:rsidRPr="000059BA">
          <w:rPr>
            <w:rStyle w:val="Hypertextovodkaz"/>
          </w:rPr>
          <w:t>1.</w:t>
        </w:r>
        <w:r w:rsidR="00BE47BA">
          <w:rPr>
            <w:rFonts w:eastAsiaTheme="minorEastAsia"/>
            <w:caps w:val="0"/>
            <w:noProof/>
            <w:kern w:val="2"/>
            <w:sz w:val="24"/>
            <w:szCs w:val="24"/>
            <w:lang w:eastAsia="cs-CZ"/>
            <w14:ligatures w14:val="standardContextual"/>
          </w:rPr>
          <w:tab/>
        </w:r>
        <w:r w:rsidR="00BE47BA" w:rsidRPr="000059BA">
          <w:rPr>
            <w:rStyle w:val="Hypertextovodkaz"/>
          </w:rPr>
          <w:t>ÚVODNÍ USTANOVENÍ</w:t>
        </w:r>
        <w:r w:rsidR="00BE47BA">
          <w:rPr>
            <w:noProof/>
            <w:webHidden/>
          </w:rPr>
          <w:tab/>
        </w:r>
        <w:r w:rsidR="00BE47BA">
          <w:rPr>
            <w:noProof/>
            <w:webHidden/>
          </w:rPr>
          <w:fldChar w:fldCharType="begin"/>
        </w:r>
        <w:r w:rsidR="00BE47BA">
          <w:rPr>
            <w:noProof/>
            <w:webHidden/>
          </w:rPr>
          <w:instrText xml:space="preserve"> PAGEREF _Toc173843884 \h </w:instrText>
        </w:r>
        <w:r w:rsidR="00BE47BA">
          <w:rPr>
            <w:noProof/>
            <w:webHidden/>
          </w:rPr>
        </w:r>
        <w:r w:rsidR="00BE47BA">
          <w:rPr>
            <w:noProof/>
            <w:webHidden/>
          </w:rPr>
          <w:fldChar w:fldCharType="separate"/>
        </w:r>
        <w:r w:rsidR="001C43F3">
          <w:rPr>
            <w:noProof/>
            <w:webHidden/>
          </w:rPr>
          <w:t>3</w:t>
        </w:r>
        <w:r w:rsidR="00BE47BA">
          <w:rPr>
            <w:noProof/>
            <w:webHidden/>
          </w:rPr>
          <w:fldChar w:fldCharType="end"/>
        </w:r>
      </w:hyperlink>
    </w:p>
    <w:p w14:paraId="7766511C" w14:textId="29729B9D" w:rsidR="00BE47BA" w:rsidRDefault="00BE47BA">
      <w:pPr>
        <w:pStyle w:val="Obsah1"/>
        <w:rPr>
          <w:rFonts w:eastAsiaTheme="minorEastAsia"/>
          <w:caps w:val="0"/>
          <w:noProof/>
          <w:kern w:val="2"/>
          <w:sz w:val="24"/>
          <w:szCs w:val="24"/>
          <w:lang w:eastAsia="cs-CZ"/>
          <w14:ligatures w14:val="standardContextual"/>
        </w:rPr>
      </w:pPr>
      <w:hyperlink w:anchor="_Toc173843885" w:history="1">
        <w:r w:rsidRPr="000059BA">
          <w:rPr>
            <w:rStyle w:val="Hypertextovodkaz"/>
          </w:rPr>
          <w:t>2.</w:t>
        </w:r>
        <w:r>
          <w:rPr>
            <w:rFonts w:eastAsiaTheme="minorEastAsia"/>
            <w:caps w:val="0"/>
            <w:noProof/>
            <w:kern w:val="2"/>
            <w:sz w:val="24"/>
            <w:szCs w:val="24"/>
            <w:lang w:eastAsia="cs-CZ"/>
            <w14:ligatures w14:val="standardContextual"/>
          </w:rPr>
          <w:tab/>
        </w:r>
        <w:r w:rsidRPr="000059BA">
          <w:rPr>
            <w:rStyle w:val="Hypertextovodkaz"/>
          </w:rPr>
          <w:t>IDENTIFIKAČNÍ ÚDAJE ZADAVATELE</w:t>
        </w:r>
        <w:r>
          <w:rPr>
            <w:noProof/>
            <w:webHidden/>
          </w:rPr>
          <w:tab/>
        </w:r>
        <w:r>
          <w:rPr>
            <w:noProof/>
            <w:webHidden/>
          </w:rPr>
          <w:fldChar w:fldCharType="begin"/>
        </w:r>
        <w:r>
          <w:rPr>
            <w:noProof/>
            <w:webHidden/>
          </w:rPr>
          <w:instrText xml:space="preserve"> PAGEREF _Toc173843885 \h </w:instrText>
        </w:r>
        <w:r>
          <w:rPr>
            <w:noProof/>
            <w:webHidden/>
          </w:rPr>
        </w:r>
        <w:r>
          <w:rPr>
            <w:noProof/>
            <w:webHidden/>
          </w:rPr>
          <w:fldChar w:fldCharType="separate"/>
        </w:r>
        <w:r w:rsidR="001C43F3">
          <w:rPr>
            <w:noProof/>
            <w:webHidden/>
          </w:rPr>
          <w:t>3</w:t>
        </w:r>
        <w:r>
          <w:rPr>
            <w:noProof/>
            <w:webHidden/>
          </w:rPr>
          <w:fldChar w:fldCharType="end"/>
        </w:r>
      </w:hyperlink>
    </w:p>
    <w:p w14:paraId="2B429E1A" w14:textId="265E4099" w:rsidR="00BE47BA" w:rsidRDefault="00BE47BA">
      <w:pPr>
        <w:pStyle w:val="Obsah1"/>
        <w:rPr>
          <w:rFonts w:eastAsiaTheme="minorEastAsia"/>
          <w:caps w:val="0"/>
          <w:noProof/>
          <w:kern w:val="2"/>
          <w:sz w:val="24"/>
          <w:szCs w:val="24"/>
          <w:lang w:eastAsia="cs-CZ"/>
          <w14:ligatures w14:val="standardContextual"/>
        </w:rPr>
      </w:pPr>
      <w:hyperlink w:anchor="_Toc173843886" w:history="1">
        <w:r w:rsidRPr="000059BA">
          <w:rPr>
            <w:rStyle w:val="Hypertextovodkaz"/>
          </w:rPr>
          <w:t>3.</w:t>
        </w:r>
        <w:r>
          <w:rPr>
            <w:rFonts w:eastAsiaTheme="minorEastAsia"/>
            <w:caps w:val="0"/>
            <w:noProof/>
            <w:kern w:val="2"/>
            <w:sz w:val="24"/>
            <w:szCs w:val="24"/>
            <w:lang w:eastAsia="cs-CZ"/>
            <w14:ligatures w14:val="standardContextual"/>
          </w:rPr>
          <w:tab/>
        </w:r>
        <w:r w:rsidRPr="000059BA">
          <w:rPr>
            <w:rStyle w:val="Hypertextovodkaz"/>
          </w:rPr>
          <w:t>KOMUNIKACE MEZI ZADAVATELEM a DODAVATELEM</w:t>
        </w:r>
        <w:r>
          <w:rPr>
            <w:noProof/>
            <w:webHidden/>
          </w:rPr>
          <w:tab/>
        </w:r>
        <w:r>
          <w:rPr>
            <w:noProof/>
            <w:webHidden/>
          </w:rPr>
          <w:fldChar w:fldCharType="begin"/>
        </w:r>
        <w:r>
          <w:rPr>
            <w:noProof/>
            <w:webHidden/>
          </w:rPr>
          <w:instrText xml:space="preserve"> PAGEREF _Toc173843886 \h </w:instrText>
        </w:r>
        <w:r>
          <w:rPr>
            <w:noProof/>
            <w:webHidden/>
          </w:rPr>
        </w:r>
        <w:r>
          <w:rPr>
            <w:noProof/>
            <w:webHidden/>
          </w:rPr>
          <w:fldChar w:fldCharType="separate"/>
        </w:r>
        <w:r w:rsidR="001C43F3">
          <w:rPr>
            <w:noProof/>
            <w:webHidden/>
          </w:rPr>
          <w:t>4</w:t>
        </w:r>
        <w:r>
          <w:rPr>
            <w:noProof/>
            <w:webHidden/>
          </w:rPr>
          <w:fldChar w:fldCharType="end"/>
        </w:r>
      </w:hyperlink>
    </w:p>
    <w:p w14:paraId="35B819E5" w14:textId="380C9844" w:rsidR="00BE47BA" w:rsidRDefault="00BE47BA">
      <w:pPr>
        <w:pStyle w:val="Obsah1"/>
        <w:rPr>
          <w:rFonts w:eastAsiaTheme="minorEastAsia"/>
          <w:caps w:val="0"/>
          <w:noProof/>
          <w:kern w:val="2"/>
          <w:sz w:val="24"/>
          <w:szCs w:val="24"/>
          <w:lang w:eastAsia="cs-CZ"/>
          <w14:ligatures w14:val="standardContextual"/>
        </w:rPr>
      </w:pPr>
      <w:hyperlink w:anchor="_Toc173843887" w:history="1">
        <w:r w:rsidRPr="000059BA">
          <w:rPr>
            <w:rStyle w:val="Hypertextovodkaz"/>
          </w:rPr>
          <w:t>4.</w:t>
        </w:r>
        <w:r>
          <w:rPr>
            <w:rFonts w:eastAsiaTheme="minorEastAsia"/>
            <w:caps w:val="0"/>
            <w:noProof/>
            <w:kern w:val="2"/>
            <w:sz w:val="24"/>
            <w:szCs w:val="24"/>
            <w:lang w:eastAsia="cs-CZ"/>
            <w14:ligatures w14:val="standardContextual"/>
          </w:rPr>
          <w:tab/>
        </w:r>
        <w:r w:rsidRPr="000059BA">
          <w:rPr>
            <w:rStyle w:val="Hypertextovodkaz"/>
          </w:rPr>
          <w:t>ÚČEL a PŘEDMĚT PLNĚNÍ VEŘEJNÉ ZAKÁZKY</w:t>
        </w:r>
        <w:r>
          <w:rPr>
            <w:noProof/>
            <w:webHidden/>
          </w:rPr>
          <w:tab/>
        </w:r>
        <w:r>
          <w:rPr>
            <w:noProof/>
            <w:webHidden/>
          </w:rPr>
          <w:fldChar w:fldCharType="begin"/>
        </w:r>
        <w:r>
          <w:rPr>
            <w:noProof/>
            <w:webHidden/>
          </w:rPr>
          <w:instrText xml:space="preserve"> PAGEREF _Toc173843887 \h </w:instrText>
        </w:r>
        <w:r>
          <w:rPr>
            <w:noProof/>
            <w:webHidden/>
          </w:rPr>
        </w:r>
        <w:r>
          <w:rPr>
            <w:noProof/>
            <w:webHidden/>
          </w:rPr>
          <w:fldChar w:fldCharType="separate"/>
        </w:r>
        <w:r w:rsidR="001C43F3">
          <w:rPr>
            <w:noProof/>
            <w:webHidden/>
          </w:rPr>
          <w:t>4</w:t>
        </w:r>
        <w:r>
          <w:rPr>
            <w:noProof/>
            <w:webHidden/>
          </w:rPr>
          <w:fldChar w:fldCharType="end"/>
        </w:r>
      </w:hyperlink>
    </w:p>
    <w:p w14:paraId="72C646D9" w14:textId="13234B2A" w:rsidR="00BE47BA" w:rsidRDefault="00BE47BA">
      <w:pPr>
        <w:pStyle w:val="Obsah1"/>
        <w:rPr>
          <w:rFonts w:eastAsiaTheme="minorEastAsia"/>
          <w:caps w:val="0"/>
          <w:noProof/>
          <w:kern w:val="2"/>
          <w:sz w:val="24"/>
          <w:szCs w:val="24"/>
          <w:lang w:eastAsia="cs-CZ"/>
          <w14:ligatures w14:val="standardContextual"/>
        </w:rPr>
      </w:pPr>
      <w:hyperlink w:anchor="_Toc173843888" w:history="1">
        <w:r w:rsidRPr="000059BA">
          <w:rPr>
            <w:rStyle w:val="Hypertextovodkaz"/>
          </w:rPr>
          <w:t>5.</w:t>
        </w:r>
        <w:r>
          <w:rPr>
            <w:rFonts w:eastAsiaTheme="minorEastAsia"/>
            <w:caps w:val="0"/>
            <w:noProof/>
            <w:kern w:val="2"/>
            <w:sz w:val="24"/>
            <w:szCs w:val="24"/>
            <w:lang w:eastAsia="cs-CZ"/>
            <w14:ligatures w14:val="standardContextual"/>
          </w:rPr>
          <w:tab/>
        </w:r>
        <w:r w:rsidRPr="000059B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_Toc173843888 \h </w:instrText>
        </w:r>
        <w:r>
          <w:rPr>
            <w:noProof/>
            <w:webHidden/>
          </w:rPr>
        </w:r>
        <w:r>
          <w:rPr>
            <w:noProof/>
            <w:webHidden/>
          </w:rPr>
          <w:fldChar w:fldCharType="separate"/>
        </w:r>
        <w:r w:rsidR="001C43F3">
          <w:rPr>
            <w:noProof/>
            <w:webHidden/>
          </w:rPr>
          <w:t>5</w:t>
        </w:r>
        <w:r>
          <w:rPr>
            <w:noProof/>
            <w:webHidden/>
          </w:rPr>
          <w:fldChar w:fldCharType="end"/>
        </w:r>
      </w:hyperlink>
    </w:p>
    <w:p w14:paraId="3B98D8CF" w14:textId="4D877F14" w:rsidR="00BE47BA" w:rsidRDefault="00BE47BA">
      <w:pPr>
        <w:pStyle w:val="Obsah1"/>
        <w:rPr>
          <w:rFonts w:eastAsiaTheme="minorEastAsia"/>
          <w:caps w:val="0"/>
          <w:noProof/>
          <w:kern w:val="2"/>
          <w:sz w:val="24"/>
          <w:szCs w:val="24"/>
          <w:lang w:eastAsia="cs-CZ"/>
          <w14:ligatures w14:val="standardContextual"/>
        </w:rPr>
      </w:pPr>
      <w:hyperlink w:anchor="_Toc173843889" w:history="1">
        <w:r w:rsidRPr="000059BA">
          <w:rPr>
            <w:rStyle w:val="Hypertextovodkaz"/>
          </w:rPr>
          <w:t>6.</w:t>
        </w:r>
        <w:r>
          <w:rPr>
            <w:rFonts w:eastAsiaTheme="minorEastAsia"/>
            <w:caps w:val="0"/>
            <w:noProof/>
            <w:kern w:val="2"/>
            <w:sz w:val="24"/>
            <w:szCs w:val="24"/>
            <w:lang w:eastAsia="cs-CZ"/>
            <w14:ligatures w14:val="standardContextual"/>
          </w:rPr>
          <w:tab/>
        </w:r>
        <w:r w:rsidRPr="000059BA">
          <w:rPr>
            <w:rStyle w:val="Hypertextovodkaz"/>
          </w:rPr>
          <w:t>OBSAH ZADÁVACÍ DOKUMENTACE</w:t>
        </w:r>
        <w:r>
          <w:rPr>
            <w:noProof/>
            <w:webHidden/>
          </w:rPr>
          <w:tab/>
        </w:r>
        <w:r>
          <w:rPr>
            <w:noProof/>
            <w:webHidden/>
          </w:rPr>
          <w:fldChar w:fldCharType="begin"/>
        </w:r>
        <w:r>
          <w:rPr>
            <w:noProof/>
            <w:webHidden/>
          </w:rPr>
          <w:instrText xml:space="preserve"> PAGEREF _Toc173843889 \h </w:instrText>
        </w:r>
        <w:r>
          <w:rPr>
            <w:noProof/>
            <w:webHidden/>
          </w:rPr>
        </w:r>
        <w:r>
          <w:rPr>
            <w:noProof/>
            <w:webHidden/>
          </w:rPr>
          <w:fldChar w:fldCharType="separate"/>
        </w:r>
        <w:r w:rsidR="001C43F3">
          <w:rPr>
            <w:noProof/>
            <w:webHidden/>
          </w:rPr>
          <w:t>5</w:t>
        </w:r>
        <w:r>
          <w:rPr>
            <w:noProof/>
            <w:webHidden/>
          </w:rPr>
          <w:fldChar w:fldCharType="end"/>
        </w:r>
      </w:hyperlink>
    </w:p>
    <w:p w14:paraId="71C25F47" w14:textId="75AF6CA3" w:rsidR="00BE47BA" w:rsidRDefault="00BE47BA">
      <w:pPr>
        <w:pStyle w:val="Obsah1"/>
        <w:rPr>
          <w:rFonts w:eastAsiaTheme="minorEastAsia"/>
          <w:caps w:val="0"/>
          <w:noProof/>
          <w:kern w:val="2"/>
          <w:sz w:val="24"/>
          <w:szCs w:val="24"/>
          <w:lang w:eastAsia="cs-CZ"/>
          <w14:ligatures w14:val="standardContextual"/>
        </w:rPr>
      </w:pPr>
      <w:hyperlink w:anchor="_Toc173843890" w:history="1">
        <w:r w:rsidRPr="000059BA">
          <w:rPr>
            <w:rStyle w:val="Hypertextovodkaz"/>
          </w:rPr>
          <w:t>7.</w:t>
        </w:r>
        <w:r>
          <w:rPr>
            <w:rFonts w:eastAsiaTheme="minorEastAsia"/>
            <w:caps w:val="0"/>
            <w:noProof/>
            <w:kern w:val="2"/>
            <w:sz w:val="24"/>
            <w:szCs w:val="24"/>
            <w:lang w:eastAsia="cs-CZ"/>
            <w14:ligatures w14:val="standardContextual"/>
          </w:rPr>
          <w:tab/>
        </w:r>
        <w:r w:rsidRPr="000059B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_Toc173843890 \h </w:instrText>
        </w:r>
        <w:r>
          <w:rPr>
            <w:noProof/>
            <w:webHidden/>
          </w:rPr>
        </w:r>
        <w:r>
          <w:rPr>
            <w:noProof/>
            <w:webHidden/>
          </w:rPr>
          <w:fldChar w:fldCharType="separate"/>
        </w:r>
        <w:r w:rsidR="001C43F3">
          <w:rPr>
            <w:noProof/>
            <w:webHidden/>
          </w:rPr>
          <w:t>6</w:t>
        </w:r>
        <w:r>
          <w:rPr>
            <w:noProof/>
            <w:webHidden/>
          </w:rPr>
          <w:fldChar w:fldCharType="end"/>
        </w:r>
      </w:hyperlink>
    </w:p>
    <w:p w14:paraId="48CE1E14" w14:textId="038C1D59" w:rsidR="00BE47BA" w:rsidRDefault="00BE47BA">
      <w:pPr>
        <w:pStyle w:val="Obsah1"/>
        <w:rPr>
          <w:rFonts w:eastAsiaTheme="minorEastAsia"/>
          <w:caps w:val="0"/>
          <w:noProof/>
          <w:kern w:val="2"/>
          <w:sz w:val="24"/>
          <w:szCs w:val="24"/>
          <w:lang w:eastAsia="cs-CZ"/>
          <w14:ligatures w14:val="standardContextual"/>
        </w:rPr>
      </w:pPr>
      <w:hyperlink w:anchor="_Toc173843891" w:history="1">
        <w:r w:rsidRPr="000059BA">
          <w:rPr>
            <w:rStyle w:val="Hypertextovodkaz"/>
          </w:rPr>
          <w:t>8.</w:t>
        </w:r>
        <w:r>
          <w:rPr>
            <w:rFonts w:eastAsiaTheme="minorEastAsia"/>
            <w:caps w:val="0"/>
            <w:noProof/>
            <w:kern w:val="2"/>
            <w:sz w:val="24"/>
            <w:szCs w:val="24"/>
            <w:lang w:eastAsia="cs-CZ"/>
            <w14:ligatures w14:val="standardContextual"/>
          </w:rPr>
          <w:tab/>
        </w:r>
        <w:r w:rsidRPr="000059BA">
          <w:rPr>
            <w:rStyle w:val="Hypertextovodkaz"/>
          </w:rPr>
          <w:t>POŽADAVKY ZADAVATELE NA KVALIFIKACI</w:t>
        </w:r>
        <w:r>
          <w:rPr>
            <w:noProof/>
            <w:webHidden/>
          </w:rPr>
          <w:tab/>
        </w:r>
        <w:r>
          <w:rPr>
            <w:noProof/>
            <w:webHidden/>
          </w:rPr>
          <w:fldChar w:fldCharType="begin"/>
        </w:r>
        <w:r>
          <w:rPr>
            <w:noProof/>
            <w:webHidden/>
          </w:rPr>
          <w:instrText xml:space="preserve"> PAGEREF _Toc173843891 \h </w:instrText>
        </w:r>
        <w:r>
          <w:rPr>
            <w:noProof/>
            <w:webHidden/>
          </w:rPr>
        </w:r>
        <w:r>
          <w:rPr>
            <w:noProof/>
            <w:webHidden/>
          </w:rPr>
          <w:fldChar w:fldCharType="separate"/>
        </w:r>
        <w:r w:rsidR="001C43F3">
          <w:rPr>
            <w:noProof/>
            <w:webHidden/>
          </w:rPr>
          <w:t>7</w:t>
        </w:r>
        <w:r>
          <w:rPr>
            <w:noProof/>
            <w:webHidden/>
          </w:rPr>
          <w:fldChar w:fldCharType="end"/>
        </w:r>
      </w:hyperlink>
    </w:p>
    <w:p w14:paraId="2664C5B3" w14:textId="2F517623" w:rsidR="00BE47BA" w:rsidRDefault="00BE47BA">
      <w:pPr>
        <w:pStyle w:val="Obsah1"/>
        <w:rPr>
          <w:rFonts w:eastAsiaTheme="minorEastAsia"/>
          <w:caps w:val="0"/>
          <w:noProof/>
          <w:kern w:val="2"/>
          <w:sz w:val="24"/>
          <w:szCs w:val="24"/>
          <w:lang w:eastAsia="cs-CZ"/>
          <w14:ligatures w14:val="standardContextual"/>
        </w:rPr>
      </w:pPr>
      <w:hyperlink w:anchor="_Toc173843892" w:history="1">
        <w:r w:rsidRPr="000059BA">
          <w:rPr>
            <w:rStyle w:val="Hypertextovodkaz"/>
          </w:rPr>
          <w:t>9.</w:t>
        </w:r>
        <w:r>
          <w:rPr>
            <w:rFonts w:eastAsiaTheme="minorEastAsia"/>
            <w:caps w:val="0"/>
            <w:noProof/>
            <w:kern w:val="2"/>
            <w:sz w:val="24"/>
            <w:szCs w:val="24"/>
            <w:lang w:eastAsia="cs-CZ"/>
            <w14:ligatures w14:val="standardContextual"/>
          </w:rPr>
          <w:tab/>
        </w:r>
        <w:r w:rsidRPr="000059B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_Toc173843892 \h </w:instrText>
        </w:r>
        <w:r>
          <w:rPr>
            <w:noProof/>
            <w:webHidden/>
          </w:rPr>
        </w:r>
        <w:r>
          <w:rPr>
            <w:noProof/>
            <w:webHidden/>
          </w:rPr>
          <w:fldChar w:fldCharType="separate"/>
        </w:r>
        <w:r w:rsidR="001C43F3">
          <w:rPr>
            <w:noProof/>
            <w:webHidden/>
          </w:rPr>
          <w:t>19</w:t>
        </w:r>
        <w:r>
          <w:rPr>
            <w:noProof/>
            <w:webHidden/>
          </w:rPr>
          <w:fldChar w:fldCharType="end"/>
        </w:r>
      </w:hyperlink>
    </w:p>
    <w:p w14:paraId="0301351B" w14:textId="75C2D278" w:rsidR="00BE47BA" w:rsidRDefault="00BE47BA">
      <w:pPr>
        <w:pStyle w:val="Obsah1"/>
        <w:rPr>
          <w:rFonts w:eastAsiaTheme="minorEastAsia"/>
          <w:caps w:val="0"/>
          <w:noProof/>
          <w:kern w:val="2"/>
          <w:sz w:val="24"/>
          <w:szCs w:val="24"/>
          <w:lang w:eastAsia="cs-CZ"/>
          <w14:ligatures w14:val="standardContextual"/>
        </w:rPr>
      </w:pPr>
      <w:hyperlink w:anchor="_Toc173843893" w:history="1">
        <w:r w:rsidRPr="000059BA">
          <w:rPr>
            <w:rStyle w:val="Hypertextovodkaz"/>
          </w:rPr>
          <w:t>10.</w:t>
        </w:r>
        <w:r>
          <w:rPr>
            <w:rFonts w:eastAsiaTheme="minorEastAsia"/>
            <w:caps w:val="0"/>
            <w:noProof/>
            <w:kern w:val="2"/>
            <w:sz w:val="24"/>
            <w:szCs w:val="24"/>
            <w:lang w:eastAsia="cs-CZ"/>
            <w14:ligatures w14:val="standardContextual"/>
          </w:rPr>
          <w:tab/>
        </w:r>
        <w:r w:rsidRPr="000059BA">
          <w:rPr>
            <w:rStyle w:val="Hypertextovodkaz"/>
          </w:rPr>
          <w:t>PROHLÍDKA MÍSTA PLNĚNÍ (STAVENIŠTĚ)</w:t>
        </w:r>
        <w:r>
          <w:rPr>
            <w:noProof/>
            <w:webHidden/>
          </w:rPr>
          <w:tab/>
        </w:r>
        <w:r>
          <w:rPr>
            <w:noProof/>
            <w:webHidden/>
          </w:rPr>
          <w:fldChar w:fldCharType="begin"/>
        </w:r>
        <w:r>
          <w:rPr>
            <w:noProof/>
            <w:webHidden/>
          </w:rPr>
          <w:instrText xml:space="preserve"> PAGEREF _Toc173843893 \h </w:instrText>
        </w:r>
        <w:r>
          <w:rPr>
            <w:noProof/>
            <w:webHidden/>
          </w:rPr>
        </w:r>
        <w:r>
          <w:rPr>
            <w:noProof/>
            <w:webHidden/>
          </w:rPr>
          <w:fldChar w:fldCharType="separate"/>
        </w:r>
        <w:r w:rsidR="001C43F3">
          <w:rPr>
            <w:noProof/>
            <w:webHidden/>
          </w:rPr>
          <w:t>21</w:t>
        </w:r>
        <w:r>
          <w:rPr>
            <w:noProof/>
            <w:webHidden/>
          </w:rPr>
          <w:fldChar w:fldCharType="end"/>
        </w:r>
      </w:hyperlink>
    </w:p>
    <w:p w14:paraId="605EEE73" w14:textId="07C39408" w:rsidR="00BE47BA" w:rsidRDefault="00BE47BA">
      <w:pPr>
        <w:pStyle w:val="Obsah1"/>
        <w:rPr>
          <w:rFonts w:eastAsiaTheme="minorEastAsia"/>
          <w:caps w:val="0"/>
          <w:noProof/>
          <w:kern w:val="2"/>
          <w:sz w:val="24"/>
          <w:szCs w:val="24"/>
          <w:lang w:eastAsia="cs-CZ"/>
          <w14:ligatures w14:val="standardContextual"/>
        </w:rPr>
      </w:pPr>
      <w:hyperlink w:anchor="_Toc173843894" w:history="1">
        <w:r w:rsidRPr="000059BA">
          <w:rPr>
            <w:rStyle w:val="Hypertextovodkaz"/>
          </w:rPr>
          <w:t>11.</w:t>
        </w:r>
        <w:r>
          <w:rPr>
            <w:rFonts w:eastAsiaTheme="minorEastAsia"/>
            <w:caps w:val="0"/>
            <w:noProof/>
            <w:kern w:val="2"/>
            <w:sz w:val="24"/>
            <w:szCs w:val="24"/>
            <w:lang w:eastAsia="cs-CZ"/>
            <w14:ligatures w14:val="standardContextual"/>
          </w:rPr>
          <w:tab/>
        </w:r>
        <w:r w:rsidRPr="000059BA">
          <w:rPr>
            <w:rStyle w:val="Hypertextovodkaz"/>
          </w:rPr>
          <w:t>JAZYK NABÍDEK A KOMUNIKAČNÍ JAZYK</w:t>
        </w:r>
        <w:r>
          <w:rPr>
            <w:noProof/>
            <w:webHidden/>
          </w:rPr>
          <w:tab/>
        </w:r>
        <w:r>
          <w:rPr>
            <w:noProof/>
            <w:webHidden/>
          </w:rPr>
          <w:fldChar w:fldCharType="begin"/>
        </w:r>
        <w:r>
          <w:rPr>
            <w:noProof/>
            <w:webHidden/>
          </w:rPr>
          <w:instrText xml:space="preserve"> PAGEREF _Toc173843894 \h </w:instrText>
        </w:r>
        <w:r>
          <w:rPr>
            <w:noProof/>
            <w:webHidden/>
          </w:rPr>
        </w:r>
        <w:r>
          <w:rPr>
            <w:noProof/>
            <w:webHidden/>
          </w:rPr>
          <w:fldChar w:fldCharType="separate"/>
        </w:r>
        <w:r w:rsidR="001C43F3">
          <w:rPr>
            <w:noProof/>
            <w:webHidden/>
          </w:rPr>
          <w:t>21</w:t>
        </w:r>
        <w:r>
          <w:rPr>
            <w:noProof/>
            <w:webHidden/>
          </w:rPr>
          <w:fldChar w:fldCharType="end"/>
        </w:r>
      </w:hyperlink>
    </w:p>
    <w:p w14:paraId="34EEA0F9" w14:textId="65D1FDC9" w:rsidR="00BE47BA" w:rsidRDefault="00BE47BA">
      <w:pPr>
        <w:pStyle w:val="Obsah1"/>
        <w:rPr>
          <w:rFonts w:eastAsiaTheme="minorEastAsia"/>
          <w:caps w:val="0"/>
          <w:noProof/>
          <w:kern w:val="2"/>
          <w:sz w:val="24"/>
          <w:szCs w:val="24"/>
          <w:lang w:eastAsia="cs-CZ"/>
          <w14:ligatures w14:val="standardContextual"/>
        </w:rPr>
      </w:pPr>
      <w:hyperlink w:anchor="_Toc173843895" w:history="1">
        <w:r w:rsidRPr="000059BA">
          <w:rPr>
            <w:rStyle w:val="Hypertextovodkaz"/>
          </w:rPr>
          <w:t>12.</w:t>
        </w:r>
        <w:r>
          <w:rPr>
            <w:rFonts w:eastAsiaTheme="minorEastAsia"/>
            <w:caps w:val="0"/>
            <w:noProof/>
            <w:kern w:val="2"/>
            <w:sz w:val="24"/>
            <w:szCs w:val="24"/>
            <w:lang w:eastAsia="cs-CZ"/>
            <w14:ligatures w14:val="standardContextual"/>
          </w:rPr>
          <w:tab/>
        </w:r>
        <w:r w:rsidRPr="000059BA">
          <w:rPr>
            <w:rStyle w:val="Hypertextovodkaz"/>
          </w:rPr>
          <w:t>OBSAH a PODÁVÁNÍ NABÍDEK</w:t>
        </w:r>
        <w:r>
          <w:rPr>
            <w:noProof/>
            <w:webHidden/>
          </w:rPr>
          <w:tab/>
        </w:r>
        <w:r>
          <w:rPr>
            <w:noProof/>
            <w:webHidden/>
          </w:rPr>
          <w:fldChar w:fldCharType="begin"/>
        </w:r>
        <w:r>
          <w:rPr>
            <w:noProof/>
            <w:webHidden/>
          </w:rPr>
          <w:instrText xml:space="preserve"> PAGEREF _Toc173843895 \h </w:instrText>
        </w:r>
        <w:r>
          <w:rPr>
            <w:noProof/>
            <w:webHidden/>
          </w:rPr>
        </w:r>
        <w:r>
          <w:rPr>
            <w:noProof/>
            <w:webHidden/>
          </w:rPr>
          <w:fldChar w:fldCharType="separate"/>
        </w:r>
        <w:r w:rsidR="001C43F3">
          <w:rPr>
            <w:noProof/>
            <w:webHidden/>
          </w:rPr>
          <w:t>21</w:t>
        </w:r>
        <w:r>
          <w:rPr>
            <w:noProof/>
            <w:webHidden/>
          </w:rPr>
          <w:fldChar w:fldCharType="end"/>
        </w:r>
      </w:hyperlink>
    </w:p>
    <w:p w14:paraId="41A25037" w14:textId="1753C5D2" w:rsidR="00BE47BA" w:rsidRDefault="00BE47BA">
      <w:pPr>
        <w:pStyle w:val="Obsah1"/>
        <w:rPr>
          <w:rFonts w:eastAsiaTheme="minorEastAsia"/>
          <w:caps w:val="0"/>
          <w:noProof/>
          <w:kern w:val="2"/>
          <w:sz w:val="24"/>
          <w:szCs w:val="24"/>
          <w:lang w:eastAsia="cs-CZ"/>
          <w14:ligatures w14:val="standardContextual"/>
        </w:rPr>
      </w:pPr>
      <w:hyperlink w:anchor="_Toc173843896" w:history="1">
        <w:r w:rsidRPr="000059BA">
          <w:rPr>
            <w:rStyle w:val="Hypertextovodkaz"/>
          </w:rPr>
          <w:t>13.</w:t>
        </w:r>
        <w:r>
          <w:rPr>
            <w:rFonts w:eastAsiaTheme="minorEastAsia"/>
            <w:caps w:val="0"/>
            <w:noProof/>
            <w:kern w:val="2"/>
            <w:sz w:val="24"/>
            <w:szCs w:val="24"/>
            <w:lang w:eastAsia="cs-CZ"/>
            <w14:ligatures w14:val="standardContextual"/>
          </w:rPr>
          <w:tab/>
        </w:r>
        <w:r w:rsidRPr="000059BA">
          <w:rPr>
            <w:rStyle w:val="Hypertextovodkaz"/>
          </w:rPr>
          <w:t>POŽADAVKY NA ZPRACOVÁNÍ NABÍDKOVÉ CENY</w:t>
        </w:r>
        <w:r>
          <w:rPr>
            <w:noProof/>
            <w:webHidden/>
          </w:rPr>
          <w:tab/>
        </w:r>
        <w:r>
          <w:rPr>
            <w:noProof/>
            <w:webHidden/>
          </w:rPr>
          <w:fldChar w:fldCharType="begin"/>
        </w:r>
        <w:r>
          <w:rPr>
            <w:noProof/>
            <w:webHidden/>
          </w:rPr>
          <w:instrText xml:space="preserve"> PAGEREF _Toc173843896 \h </w:instrText>
        </w:r>
        <w:r>
          <w:rPr>
            <w:noProof/>
            <w:webHidden/>
          </w:rPr>
        </w:r>
        <w:r>
          <w:rPr>
            <w:noProof/>
            <w:webHidden/>
          </w:rPr>
          <w:fldChar w:fldCharType="separate"/>
        </w:r>
        <w:r w:rsidR="001C43F3">
          <w:rPr>
            <w:noProof/>
            <w:webHidden/>
          </w:rPr>
          <w:t>24</w:t>
        </w:r>
        <w:r>
          <w:rPr>
            <w:noProof/>
            <w:webHidden/>
          </w:rPr>
          <w:fldChar w:fldCharType="end"/>
        </w:r>
      </w:hyperlink>
    </w:p>
    <w:p w14:paraId="0AEC2D11" w14:textId="2EC8661D" w:rsidR="00BE47BA" w:rsidRDefault="00BE47BA">
      <w:pPr>
        <w:pStyle w:val="Obsah1"/>
        <w:rPr>
          <w:rFonts w:eastAsiaTheme="minorEastAsia"/>
          <w:caps w:val="0"/>
          <w:noProof/>
          <w:kern w:val="2"/>
          <w:sz w:val="24"/>
          <w:szCs w:val="24"/>
          <w:lang w:eastAsia="cs-CZ"/>
          <w14:ligatures w14:val="standardContextual"/>
        </w:rPr>
      </w:pPr>
      <w:hyperlink w:anchor="_Toc173843897" w:history="1">
        <w:r w:rsidRPr="000059BA">
          <w:rPr>
            <w:rStyle w:val="Hypertextovodkaz"/>
          </w:rPr>
          <w:t>14.</w:t>
        </w:r>
        <w:r>
          <w:rPr>
            <w:rFonts w:eastAsiaTheme="minorEastAsia"/>
            <w:caps w:val="0"/>
            <w:noProof/>
            <w:kern w:val="2"/>
            <w:sz w:val="24"/>
            <w:szCs w:val="24"/>
            <w:lang w:eastAsia="cs-CZ"/>
            <w14:ligatures w14:val="standardContextual"/>
          </w:rPr>
          <w:tab/>
        </w:r>
        <w:r w:rsidRPr="000059BA">
          <w:rPr>
            <w:rStyle w:val="Hypertextovodkaz"/>
          </w:rPr>
          <w:t>VARIANTY NABÍDKY A VÝHRADA ZMĚNY DODAVATELE</w:t>
        </w:r>
        <w:r>
          <w:rPr>
            <w:noProof/>
            <w:webHidden/>
          </w:rPr>
          <w:tab/>
        </w:r>
        <w:r>
          <w:rPr>
            <w:noProof/>
            <w:webHidden/>
          </w:rPr>
          <w:fldChar w:fldCharType="begin"/>
        </w:r>
        <w:r>
          <w:rPr>
            <w:noProof/>
            <w:webHidden/>
          </w:rPr>
          <w:instrText xml:space="preserve"> PAGEREF _Toc173843897 \h </w:instrText>
        </w:r>
        <w:r>
          <w:rPr>
            <w:noProof/>
            <w:webHidden/>
          </w:rPr>
        </w:r>
        <w:r>
          <w:rPr>
            <w:noProof/>
            <w:webHidden/>
          </w:rPr>
          <w:fldChar w:fldCharType="separate"/>
        </w:r>
        <w:r w:rsidR="001C43F3">
          <w:rPr>
            <w:noProof/>
            <w:webHidden/>
          </w:rPr>
          <w:t>24</w:t>
        </w:r>
        <w:r>
          <w:rPr>
            <w:noProof/>
            <w:webHidden/>
          </w:rPr>
          <w:fldChar w:fldCharType="end"/>
        </w:r>
      </w:hyperlink>
    </w:p>
    <w:p w14:paraId="2189ABE9" w14:textId="46E52F1D" w:rsidR="00BE47BA" w:rsidRDefault="00BE47BA">
      <w:pPr>
        <w:pStyle w:val="Obsah1"/>
        <w:rPr>
          <w:rFonts w:eastAsiaTheme="minorEastAsia"/>
          <w:caps w:val="0"/>
          <w:noProof/>
          <w:kern w:val="2"/>
          <w:sz w:val="24"/>
          <w:szCs w:val="24"/>
          <w:lang w:eastAsia="cs-CZ"/>
          <w14:ligatures w14:val="standardContextual"/>
        </w:rPr>
      </w:pPr>
      <w:hyperlink w:anchor="_Toc173843898" w:history="1">
        <w:r w:rsidRPr="000059BA">
          <w:rPr>
            <w:rStyle w:val="Hypertextovodkaz"/>
          </w:rPr>
          <w:t>15.</w:t>
        </w:r>
        <w:r>
          <w:rPr>
            <w:rFonts w:eastAsiaTheme="minorEastAsia"/>
            <w:caps w:val="0"/>
            <w:noProof/>
            <w:kern w:val="2"/>
            <w:sz w:val="24"/>
            <w:szCs w:val="24"/>
            <w:lang w:eastAsia="cs-CZ"/>
            <w14:ligatures w14:val="standardContextual"/>
          </w:rPr>
          <w:tab/>
        </w:r>
        <w:r w:rsidRPr="000059BA">
          <w:rPr>
            <w:rStyle w:val="Hypertextovodkaz"/>
          </w:rPr>
          <w:t>OTEVÍRÁNÍ NABÍDEK</w:t>
        </w:r>
        <w:r>
          <w:rPr>
            <w:noProof/>
            <w:webHidden/>
          </w:rPr>
          <w:tab/>
        </w:r>
        <w:r>
          <w:rPr>
            <w:noProof/>
            <w:webHidden/>
          </w:rPr>
          <w:fldChar w:fldCharType="begin"/>
        </w:r>
        <w:r>
          <w:rPr>
            <w:noProof/>
            <w:webHidden/>
          </w:rPr>
          <w:instrText xml:space="preserve"> PAGEREF _Toc173843898 \h </w:instrText>
        </w:r>
        <w:r>
          <w:rPr>
            <w:noProof/>
            <w:webHidden/>
          </w:rPr>
        </w:r>
        <w:r>
          <w:rPr>
            <w:noProof/>
            <w:webHidden/>
          </w:rPr>
          <w:fldChar w:fldCharType="separate"/>
        </w:r>
        <w:r w:rsidR="001C43F3">
          <w:rPr>
            <w:noProof/>
            <w:webHidden/>
          </w:rPr>
          <w:t>25</w:t>
        </w:r>
        <w:r>
          <w:rPr>
            <w:noProof/>
            <w:webHidden/>
          </w:rPr>
          <w:fldChar w:fldCharType="end"/>
        </w:r>
      </w:hyperlink>
    </w:p>
    <w:p w14:paraId="3994CF1B" w14:textId="6F28A5FD" w:rsidR="00BE47BA" w:rsidRDefault="00BE47BA">
      <w:pPr>
        <w:pStyle w:val="Obsah1"/>
        <w:rPr>
          <w:rFonts w:eastAsiaTheme="minorEastAsia"/>
          <w:caps w:val="0"/>
          <w:noProof/>
          <w:kern w:val="2"/>
          <w:sz w:val="24"/>
          <w:szCs w:val="24"/>
          <w:lang w:eastAsia="cs-CZ"/>
          <w14:ligatures w14:val="standardContextual"/>
        </w:rPr>
      </w:pPr>
      <w:hyperlink w:anchor="_Toc173843899" w:history="1">
        <w:r w:rsidRPr="000059BA">
          <w:rPr>
            <w:rStyle w:val="Hypertextovodkaz"/>
          </w:rPr>
          <w:t>16.</w:t>
        </w:r>
        <w:r>
          <w:rPr>
            <w:rFonts w:eastAsiaTheme="minorEastAsia"/>
            <w:caps w:val="0"/>
            <w:noProof/>
            <w:kern w:val="2"/>
            <w:sz w:val="24"/>
            <w:szCs w:val="24"/>
            <w:lang w:eastAsia="cs-CZ"/>
            <w14:ligatures w14:val="standardContextual"/>
          </w:rPr>
          <w:tab/>
        </w:r>
        <w:r w:rsidRPr="000059BA">
          <w:rPr>
            <w:rStyle w:val="Hypertextovodkaz"/>
          </w:rPr>
          <w:t>POSOUZENÍ SPLNĚNÍ PODMÍNEK ÚČASTI</w:t>
        </w:r>
        <w:r>
          <w:rPr>
            <w:noProof/>
            <w:webHidden/>
          </w:rPr>
          <w:tab/>
        </w:r>
        <w:r>
          <w:rPr>
            <w:noProof/>
            <w:webHidden/>
          </w:rPr>
          <w:fldChar w:fldCharType="begin"/>
        </w:r>
        <w:r>
          <w:rPr>
            <w:noProof/>
            <w:webHidden/>
          </w:rPr>
          <w:instrText xml:space="preserve"> PAGEREF _Toc173843899 \h </w:instrText>
        </w:r>
        <w:r>
          <w:rPr>
            <w:noProof/>
            <w:webHidden/>
          </w:rPr>
        </w:r>
        <w:r>
          <w:rPr>
            <w:noProof/>
            <w:webHidden/>
          </w:rPr>
          <w:fldChar w:fldCharType="separate"/>
        </w:r>
        <w:r w:rsidR="001C43F3">
          <w:rPr>
            <w:noProof/>
            <w:webHidden/>
          </w:rPr>
          <w:t>25</w:t>
        </w:r>
        <w:r>
          <w:rPr>
            <w:noProof/>
            <w:webHidden/>
          </w:rPr>
          <w:fldChar w:fldCharType="end"/>
        </w:r>
      </w:hyperlink>
    </w:p>
    <w:p w14:paraId="1CDA00E6" w14:textId="6DBF0806" w:rsidR="00BE47BA" w:rsidRDefault="00BE47BA">
      <w:pPr>
        <w:pStyle w:val="Obsah1"/>
        <w:rPr>
          <w:rFonts w:eastAsiaTheme="minorEastAsia"/>
          <w:caps w:val="0"/>
          <w:noProof/>
          <w:kern w:val="2"/>
          <w:sz w:val="24"/>
          <w:szCs w:val="24"/>
          <w:lang w:eastAsia="cs-CZ"/>
          <w14:ligatures w14:val="standardContextual"/>
        </w:rPr>
      </w:pPr>
      <w:hyperlink w:anchor="_Toc173843900" w:history="1">
        <w:r w:rsidRPr="000059BA">
          <w:rPr>
            <w:rStyle w:val="Hypertextovodkaz"/>
          </w:rPr>
          <w:t>17.</w:t>
        </w:r>
        <w:r>
          <w:rPr>
            <w:rFonts w:eastAsiaTheme="minorEastAsia"/>
            <w:caps w:val="0"/>
            <w:noProof/>
            <w:kern w:val="2"/>
            <w:sz w:val="24"/>
            <w:szCs w:val="24"/>
            <w:lang w:eastAsia="cs-CZ"/>
            <w14:ligatures w14:val="standardContextual"/>
          </w:rPr>
          <w:tab/>
        </w:r>
        <w:r w:rsidRPr="000059BA">
          <w:rPr>
            <w:rStyle w:val="Hypertextovodkaz"/>
          </w:rPr>
          <w:t>HODNOCENÍ NABÍDEK</w:t>
        </w:r>
        <w:r>
          <w:rPr>
            <w:noProof/>
            <w:webHidden/>
          </w:rPr>
          <w:tab/>
        </w:r>
        <w:r>
          <w:rPr>
            <w:noProof/>
            <w:webHidden/>
          </w:rPr>
          <w:fldChar w:fldCharType="begin"/>
        </w:r>
        <w:r>
          <w:rPr>
            <w:noProof/>
            <w:webHidden/>
          </w:rPr>
          <w:instrText xml:space="preserve"> PAGEREF _Toc173843900 \h </w:instrText>
        </w:r>
        <w:r>
          <w:rPr>
            <w:noProof/>
            <w:webHidden/>
          </w:rPr>
        </w:r>
        <w:r>
          <w:rPr>
            <w:noProof/>
            <w:webHidden/>
          </w:rPr>
          <w:fldChar w:fldCharType="separate"/>
        </w:r>
        <w:r w:rsidR="001C43F3">
          <w:rPr>
            <w:noProof/>
            <w:webHidden/>
          </w:rPr>
          <w:t>26</w:t>
        </w:r>
        <w:r>
          <w:rPr>
            <w:noProof/>
            <w:webHidden/>
          </w:rPr>
          <w:fldChar w:fldCharType="end"/>
        </w:r>
      </w:hyperlink>
    </w:p>
    <w:p w14:paraId="726132F8" w14:textId="27D5DDF2" w:rsidR="00BE47BA" w:rsidRDefault="00BE47BA">
      <w:pPr>
        <w:pStyle w:val="Obsah1"/>
        <w:rPr>
          <w:rFonts w:eastAsiaTheme="minorEastAsia"/>
          <w:caps w:val="0"/>
          <w:noProof/>
          <w:kern w:val="2"/>
          <w:sz w:val="24"/>
          <w:szCs w:val="24"/>
          <w:lang w:eastAsia="cs-CZ"/>
          <w14:ligatures w14:val="standardContextual"/>
        </w:rPr>
      </w:pPr>
      <w:hyperlink w:anchor="_Toc173843901" w:history="1">
        <w:r w:rsidRPr="000059BA">
          <w:rPr>
            <w:rStyle w:val="Hypertextovodkaz"/>
          </w:rPr>
          <w:t>18.</w:t>
        </w:r>
        <w:r>
          <w:rPr>
            <w:rFonts w:eastAsiaTheme="minorEastAsia"/>
            <w:caps w:val="0"/>
            <w:noProof/>
            <w:kern w:val="2"/>
            <w:sz w:val="24"/>
            <w:szCs w:val="24"/>
            <w:lang w:eastAsia="cs-CZ"/>
            <w14:ligatures w14:val="standardContextual"/>
          </w:rPr>
          <w:tab/>
        </w:r>
        <w:r w:rsidRPr="000059BA">
          <w:rPr>
            <w:rStyle w:val="Hypertextovodkaz"/>
          </w:rPr>
          <w:t>ZRUŠENÍ ZADÁVACÍHO ŘÍZENÍ</w:t>
        </w:r>
        <w:r>
          <w:rPr>
            <w:noProof/>
            <w:webHidden/>
          </w:rPr>
          <w:tab/>
        </w:r>
        <w:r>
          <w:rPr>
            <w:noProof/>
            <w:webHidden/>
          </w:rPr>
          <w:fldChar w:fldCharType="begin"/>
        </w:r>
        <w:r>
          <w:rPr>
            <w:noProof/>
            <w:webHidden/>
          </w:rPr>
          <w:instrText xml:space="preserve"> PAGEREF _Toc173843901 \h </w:instrText>
        </w:r>
        <w:r>
          <w:rPr>
            <w:noProof/>
            <w:webHidden/>
          </w:rPr>
        </w:r>
        <w:r>
          <w:rPr>
            <w:noProof/>
            <w:webHidden/>
          </w:rPr>
          <w:fldChar w:fldCharType="separate"/>
        </w:r>
        <w:r w:rsidR="001C43F3">
          <w:rPr>
            <w:noProof/>
            <w:webHidden/>
          </w:rPr>
          <w:t>26</w:t>
        </w:r>
        <w:r>
          <w:rPr>
            <w:noProof/>
            <w:webHidden/>
          </w:rPr>
          <w:fldChar w:fldCharType="end"/>
        </w:r>
      </w:hyperlink>
    </w:p>
    <w:p w14:paraId="15ED55DF" w14:textId="4F4126E3" w:rsidR="00BE47BA" w:rsidRDefault="00BE47BA">
      <w:pPr>
        <w:pStyle w:val="Obsah1"/>
        <w:rPr>
          <w:rFonts w:eastAsiaTheme="minorEastAsia"/>
          <w:caps w:val="0"/>
          <w:noProof/>
          <w:kern w:val="2"/>
          <w:sz w:val="24"/>
          <w:szCs w:val="24"/>
          <w:lang w:eastAsia="cs-CZ"/>
          <w14:ligatures w14:val="standardContextual"/>
        </w:rPr>
      </w:pPr>
      <w:hyperlink w:anchor="_Toc173843902" w:history="1">
        <w:r w:rsidRPr="000059BA">
          <w:rPr>
            <w:rStyle w:val="Hypertextovodkaz"/>
          </w:rPr>
          <w:t>19.</w:t>
        </w:r>
        <w:r>
          <w:rPr>
            <w:rFonts w:eastAsiaTheme="minorEastAsia"/>
            <w:caps w:val="0"/>
            <w:noProof/>
            <w:kern w:val="2"/>
            <w:sz w:val="24"/>
            <w:szCs w:val="24"/>
            <w:lang w:eastAsia="cs-CZ"/>
            <w14:ligatures w14:val="standardContextual"/>
          </w:rPr>
          <w:tab/>
        </w:r>
        <w:r w:rsidRPr="000059BA">
          <w:rPr>
            <w:rStyle w:val="Hypertextovodkaz"/>
          </w:rPr>
          <w:t>UZAVŘENÍ SMLOUVY</w:t>
        </w:r>
        <w:r>
          <w:rPr>
            <w:noProof/>
            <w:webHidden/>
          </w:rPr>
          <w:tab/>
        </w:r>
        <w:r>
          <w:rPr>
            <w:noProof/>
            <w:webHidden/>
          </w:rPr>
          <w:fldChar w:fldCharType="begin"/>
        </w:r>
        <w:r>
          <w:rPr>
            <w:noProof/>
            <w:webHidden/>
          </w:rPr>
          <w:instrText xml:space="preserve"> PAGEREF _Toc173843902 \h </w:instrText>
        </w:r>
        <w:r>
          <w:rPr>
            <w:noProof/>
            <w:webHidden/>
          </w:rPr>
        </w:r>
        <w:r>
          <w:rPr>
            <w:noProof/>
            <w:webHidden/>
          </w:rPr>
          <w:fldChar w:fldCharType="separate"/>
        </w:r>
        <w:r w:rsidR="001C43F3">
          <w:rPr>
            <w:noProof/>
            <w:webHidden/>
          </w:rPr>
          <w:t>26</w:t>
        </w:r>
        <w:r>
          <w:rPr>
            <w:noProof/>
            <w:webHidden/>
          </w:rPr>
          <w:fldChar w:fldCharType="end"/>
        </w:r>
      </w:hyperlink>
    </w:p>
    <w:p w14:paraId="4D041691" w14:textId="1DBDD8B5" w:rsidR="00BE47BA" w:rsidRDefault="00BE47BA">
      <w:pPr>
        <w:pStyle w:val="Obsah1"/>
        <w:rPr>
          <w:rFonts w:eastAsiaTheme="minorEastAsia"/>
          <w:caps w:val="0"/>
          <w:noProof/>
          <w:kern w:val="2"/>
          <w:sz w:val="24"/>
          <w:szCs w:val="24"/>
          <w:lang w:eastAsia="cs-CZ"/>
          <w14:ligatures w14:val="standardContextual"/>
        </w:rPr>
      </w:pPr>
      <w:hyperlink w:anchor="_Toc173843903" w:history="1">
        <w:r w:rsidRPr="000059BA">
          <w:rPr>
            <w:rStyle w:val="Hypertextovodkaz"/>
          </w:rPr>
          <w:t>20.</w:t>
        </w:r>
        <w:r>
          <w:rPr>
            <w:rFonts w:eastAsiaTheme="minorEastAsia"/>
            <w:caps w:val="0"/>
            <w:noProof/>
            <w:kern w:val="2"/>
            <w:sz w:val="24"/>
            <w:szCs w:val="24"/>
            <w:lang w:eastAsia="cs-CZ"/>
            <w14:ligatures w14:val="standardContextual"/>
          </w:rPr>
          <w:tab/>
        </w:r>
        <w:r w:rsidRPr="000059BA">
          <w:rPr>
            <w:rStyle w:val="Hypertextovodkaz"/>
          </w:rPr>
          <w:t>OCHRANA INFORMACÍ</w:t>
        </w:r>
        <w:r>
          <w:rPr>
            <w:noProof/>
            <w:webHidden/>
          </w:rPr>
          <w:tab/>
        </w:r>
        <w:r>
          <w:rPr>
            <w:noProof/>
            <w:webHidden/>
          </w:rPr>
          <w:fldChar w:fldCharType="begin"/>
        </w:r>
        <w:r>
          <w:rPr>
            <w:noProof/>
            <w:webHidden/>
          </w:rPr>
          <w:instrText xml:space="preserve"> PAGEREF _Toc173843903 \h </w:instrText>
        </w:r>
        <w:r>
          <w:rPr>
            <w:noProof/>
            <w:webHidden/>
          </w:rPr>
        </w:r>
        <w:r>
          <w:rPr>
            <w:noProof/>
            <w:webHidden/>
          </w:rPr>
          <w:fldChar w:fldCharType="separate"/>
        </w:r>
        <w:r w:rsidR="001C43F3">
          <w:rPr>
            <w:noProof/>
            <w:webHidden/>
          </w:rPr>
          <w:t>29</w:t>
        </w:r>
        <w:r>
          <w:rPr>
            <w:noProof/>
            <w:webHidden/>
          </w:rPr>
          <w:fldChar w:fldCharType="end"/>
        </w:r>
      </w:hyperlink>
    </w:p>
    <w:p w14:paraId="30E28840" w14:textId="0FC16171" w:rsidR="00BE47BA" w:rsidRDefault="00BE47BA">
      <w:pPr>
        <w:pStyle w:val="Obsah1"/>
        <w:rPr>
          <w:rFonts w:eastAsiaTheme="minorEastAsia"/>
          <w:caps w:val="0"/>
          <w:noProof/>
          <w:kern w:val="2"/>
          <w:sz w:val="24"/>
          <w:szCs w:val="24"/>
          <w:lang w:eastAsia="cs-CZ"/>
          <w14:ligatures w14:val="standardContextual"/>
        </w:rPr>
      </w:pPr>
      <w:hyperlink w:anchor="_Toc173843904" w:history="1">
        <w:r w:rsidRPr="000059BA">
          <w:rPr>
            <w:rStyle w:val="Hypertextovodkaz"/>
          </w:rPr>
          <w:t>21.</w:t>
        </w:r>
        <w:r>
          <w:rPr>
            <w:rFonts w:eastAsiaTheme="minorEastAsia"/>
            <w:caps w:val="0"/>
            <w:noProof/>
            <w:kern w:val="2"/>
            <w:sz w:val="24"/>
            <w:szCs w:val="24"/>
            <w:lang w:eastAsia="cs-CZ"/>
            <w14:ligatures w14:val="standardContextual"/>
          </w:rPr>
          <w:tab/>
        </w:r>
        <w:r w:rsidRPr="000059BA">
          <w:rPr>
            <w:rStyle w:val="Hypertextovodkaz"/>
          </w:rPr>
          <w:t>ZADÁVACÍ LHŮTA A JISTOTA ZA NABÍDKU</w:t>
        </w:r>
        <w:r>
          <w:rPr>
            <w:noProof/>
            <w:webHidden/>
          </w:rPr>
          <w:tab/>
        </w:r>
        <w:r>
          <w:rPr>
            <w:noProof/>
            <w:webHidden/>
          </w:rPr>
          <w:fldChar w:fldCharType="begin"/>
        </w:r>
        <w:r>
          <w:rPr>
            <w:noProof/>
            <w:webHidden/>
          </w:rPr>
          <w:instrText xml:space="preserve"> PAGEREF _Toc173843904 \h </w:instrText>
        </w:r>
        <w:r>
          <w:rPr>
            <w:noProof/>
            <w:webHidden/>
          </w:rPr>
        </w:r>
        <w:r>
          <w:rPr>
            <w:noProof/>
            <w:webHidden/>
          </w:rPr>
          <w:fldChar w:fldCharType="separate"/>
        </w:r>
        <w:r w:rsidR="001C43F3">
          <w:rPr>
            <w:noProof/>
            <w:webHidden/>
          </w:rPr>
          <w:t>29</w:t>
        </w:r>
        <w:r>
          <w:rPr>
            <w:noProof/>
            <w:webHidden/>
          </w:rPr>
          <w:fldChar w:fldCharType="end"/>
        </w:r>
      </w:hyperlink>
    </w:p>
    <w:p w14:paraId="7D91D557" w14:textId="5CA27861" w:rsidR="00BE47BA" w:rsidRDefault="00BE47BA">
      <w:pPr>
        <w:pStyle w:val="Obsah1"/>
        <w:rPr>
          <w:rFonts w:eastAsiaTheme="minorEastAsia"/>
          <w:caps w:val="0"/>
          <w:noProof/>
          <w:kern w:val="2"/>
          <w:sz w:val="24"/>
          <w:szCs w:val="24"/>
          <w:lang w:eastAsia="cs-CZ"/>
          <w14:ligatures w14:val="standardContextual"/>
        </w:rPr>
      </w:pPr>
      <w:hyperlink w:anchor="_Toc173843905" w:history="1">
        <w:r w:rsidRPr="000059BA">
          <w:rPr>
            <w:rStyle w:val="Hypertextovodkaz"/>
          </w:rPr>
          <w:t>22.</w:t>
        </w:r>
        <w:r>
          <w:rPr>
            <w:rFonts w:eastAsiaTheme="minorEastAsia"/>
            <w:caps w:val="0"/>
            <w:noProof/>
            <w:kern w:val="2"/>
            <w:sz w:val="24"/>
            <w:szCs w:val="24"/>
            <w:lang w:eastAsia="cs-CZ"/>
            <w14:ligatures w14:val="standardContextual"/>
          </w:rPr>
          <w:tab/>
        </w:r>
        <w:r w:rsidRPr="000059B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_Toc173843905 \h </w:instrText>
        </w:r>
        <w:r>
          <w:rPr>
            <w:noProof/>
            <w:webHidden/>
          </w:rPr>
        </w:r>
        <w:r>
          <w:rPr>
            <w:noProof/>
            <w:webHidden/>
          </w:rPr>
          <w:fldChar w:fldCharType="separate"/>
        </w:r>
        <w:r w:rsidR="001C43F3">
          <w:rPr>
            <w:noProof/>
            <w:webHidden/>
          </w:rPr>
          <w:t>30</w:t>
        </w:r>
        <w:r>
          <w:rPr>
            <w:noProof/>
            <w:webHidden/>
          </w:rPr>
          <w:fldChar w:fldCharType="end"/>
        </w:r>
      </w:hyperlink>
    </w:p>
    <w:p w14:paraId="5EB25F7E" w14:textId="3BEE13A7" w:rsidR="00BE47BA" w:rsidRDefault="00BE47BA">
      <w:pPr>
        <w:pStyle w:val="Obsah1"/>
        <w:rPr>
          <w:rFonts w:eastAsiaTheme="minorEastAsia"/>
          <w:caps w:val="0"/>
          <w:noProof/>
          <w:kern w:val="2"/>
          <w:sz w:val="24"/>
          <w:szCs w:val="24"/>
          <w:lang w:eastAsia="cs-CZ"/>
          <w14:ligatures w14:val="standardContextual"/>
        </w:rPr>
      </w:pPr>
      <w:hyperlink w:anchor="_Toc173843906" w:history="1">
        <w:r w:rsidRPr="000059BA">
          <w:rPr>
            <w:rStyle w:val="Hypertextovodkaz"/>
          </w:rPr>
          <w:t>23.</w:t>
        </w:r>
        <w:r>
          <w:rPr>
            <w:rFonts w:eastAsiaTheme="minorEastAsia"/>
            <w:caps w:val="0"/>
            <w:noProof/>
            <w:kern w:val="2"/>
            <w:sz w:val="24"/>
            <w:szCs w:val="24"/>
            <w:lang w:eastAsia="cs-CZ"/>
            <w14:ligatures w14:val="standardContextual"/>
          </w:rPr>
          <w:tab/>
        </w:r>
        <w:r w:rsidRPr="000059B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_Toc173843906 \h </w:instrText>
        </w:r>
        <w:r>
          <w:rPr>
            <w:noProof/>
            <w:webHidden/>
          </w:rPr>
        </w:r>
        <w:r>
          <w:rPr>
            <w:noProof/>
            <w:webHidden/>
          </w:rPr>
          <w:fldChar w:fldCharType="separate"/>
        </w:r>
        <w:r w:rsidR="001C43F3">
          <w:rPr>
            <w:noProof/>
            <w:webHidden/>
          </w:rPr>
          <w:t>30</w:t>
        </w:r>
        <w:r>
          <w:rPr>
            <w:noProof/>
            <w:webHidden/>
          </w:rPr>
          <w:fldChar w:fldCharType="end"/>
        </w:r>
      </w:hyperlink>
    </w:p>
    <w:p w14:paraId="7C064C65" w14:textId="14D78642" w:rsidR="00BE47BA" w:rsidRDefault="00BE47BA">
      <w:pPr>
        <w:pStyle w:val="Obsah1"/>
        <w:rPr>
          <w:rFonts w:eastAsiaTheme="minorEastAsia"/>
          <w:caps w:val="0"/>
          <w:noProof/>
          <w:kern w:val="2"/>
          <w:sz w:val="24"/>
          <w:szCs w:val="24"/>
          <w:lang w:eastAsia="cs-CZ"/>
          <w14:ligatures w14:val="standardContextual"/>
        </w:rPr>
      </w:pPr>
      <w:hyperlink w:anchor="_Toc173843907" w:history="1">
        <w:r w:rsidRPr="000059BA">
          <w:rPr>
            <w:rStyle w:val="Hypertextovodkaz"/>
          </w:rPr>
          <w:t>24.</w:t>
        </w:r>
        <w:r>
          <w:rPr>
            <w:rFonts w:eastAsiaTheme="minorEastAsia"/>
            <w:caps w:val="0"/>
            <w:noProof/>
            <w:kern w:val="2"/>
            <w:sz w:val="24"/>
            <w:szCs w:val="24"/>
            <w:lang w:eastAsia="cs-CZ"/>
            <w14:ligatures w14:val="standardContextual"/>
          </w:rPr>
          <w:tab/>
        </w:r>
        <w:r w:rsidRPr="000059BA">
          <w:rPr>
            <w:rStyle w:val="Hypertextovodkaz"/>
          </w:rPr>
          <w:t>PŘÍLOHY TĚCHTO POKYNŮ</w:t>
        </w:r>
        <w:r>
          <w:rPr>
            <w:noProof/>
            <w:webHidden/>
          </w:rPr>
          <w:tab/>
        </w:r>
        <w:r>
          <w:rPr>
            <w:noProof/>
            <w:webHidden/>
          </w:rPr>
          <w:fldChar w:fldCharType="begin"/>
        </w:r>
        <w:r>
          <w:rPr>
            <w:noProof/>
            <w:webHidden/>
          </w:rPr>
          <w:instrText xml:space="preserve"> PAGEREF _Toc173843907 \h </w:instrText>
        </w:r>
        <w:r>
          <w:rPr>
            <w:noProof/>
            <w:webHidden/>
          </w:rPr>
        </w:r>
        <w:r>
          <w:rPr>
            <w:noProof/>
            <w:webHidden/>
          </w:rPr>
          <w:fldChar w:fldCharType="separate"/>
        </w:r>
        <w:r w:rsidR="001C43F3">
          <w:rPr>
            <w:noProof/>
            <w:webHidden/>
          </w:rPr>
          <w:t>32</w:t>
        </w:r>
        <w:r>
          <w:rPr>
            <w:noProof/>
            <w:webHidden/>
          </w:rPr>
          <w:fldChar w:fldCharType="end"/>
        </w:r>
      </w:hyperlink>
    </w:p>
    <w:p w14:paraId="7899C995" w14:textId="18ADC6EA"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73843884"/>
      <w:r>
        <w:lastRenderedPageBreak/>
        <w:t>ÚVODNÍ USTANOVENÍ</w:t>
      </w:r>
      <w:bookmarkEnd w:id="4"/>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54B47F65" w:rsidR="0035531B" w:rsidRDefault="0035531B" w:rsidP="0035531B">
      <w:pPr>
        <w:pStyle w:val="Text1-1"/>
      </w:pPr>
      <w:r>
        <w:t>Veřejná zakázka na stavební práce je zadávána</w:t>
      </w:r>
      <w:r w:rsidR="00092CC9">
        <w:t xml:space="preserve"> </w:t>
      </w:r>
      <w:r w:rsidR="001477C5">
        <w:t xml:space="preserve">rozhodnutím zadavatele jako nadlimitní </w:t>
      </w:r>
      <w:r w:rsidR="00092CC9">
        <w:t>v </w:t>
      </w:r>
      <w:r>
        <w:t>otevřeném řízení dle § 56</w:t>
      </w:r>
      <w:r w:rsidR="00845C50">
        <w:t xml:space="preserve"> a </w:t>
      </w:r>
      <w:r>
        <w:t>násl. ZZVZ.</w:t>
      </w:r>
    </w:p>
    <w:p w14:paraId="47ABC5C6" w14:textId="14F859FE"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58384F6D"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30878CD0" w14:textId="77777777" w:rsidR="0035531B" w:rsidRDefault="0035531B" w:rsidP="0035531B">
      <w:pPr>
        <w:pStyle w:val="Nadpis1-1"/>
      </w:pPr>
      <w:bookmarkStart w:id="5" w:name="_Toc173843885"/>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35A7BB16" w:rsidR="0035531B" w:rsidRDefault="0035531B" w:rsidP="00615C01">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73843886"/>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23BE1AD6" w:rsidR="0035531B" w:rsidRDefault="0035531B" w:rsidP="0035531B">
      <w:pPr>
        <w:pStyle w:val="Text1-1"/>
      </w:pPr>
      <w:r>
        <w:t xml:space="preserve">Kontaktní osobou zadavatele pro zadávací řízení je: </w:t>
      </w:r>
      <w:r w:rsidR="006A69B5" w:rsidRPr="006A69B5">
        <w:t>Bc. Veronika Fučíková</w:t>
      </w:r>
    </w:p>
    <w:p w14:paraId="1D206494" w14:textId="4EC04891" w:rsidR="006E2755" w:rsidRDefault="0035531B" w:rsidP="006E2755">
      <w:pPr>
        <w:pStyle w:val="Textbezslovn"/>
        <w:spacing w:after="0"/>
      </w:pPr>
      <w:r>
        <w:t xml:space="preserve">telefon: </w:t>
      </w:r>
      <w:r>
        <w:tab/>
      </w:r>
      <w:r w:rsidR="006E2755" w:rsidRPr="003101F7">
        <w:t>+420 702 238 237</w:t>
      </w:r>
    </w:p>
    <w:p w14:paraId="7EBF432D" w14:textId="77777777" w:rsidR="006E2755" w:rsidRDefault="006E2755" w:rsidP="006E2755">
      <w:pPr>
        <w:pStyle w:val="Textbezslovn"/>
        <w:spacing w:after="0"/>
      </w:pPr>
      <w:r>
        <w:t xml:space="preserve">e-mail: </w:t>
      </w:r>
      <w:r>
        <w:tab/>
      </w:r>
      <w:r w:rsidRPr="003101F7">
        <w:t>fucikova@spravazeleznic.cz</w:t>
      </w:r>
    </w:p>
    <w:p w14:paraId="0A810525" w14:textId="77777777" w:rsidR="006E2755" w:rsidRDefault="006E2755" w:rsidP="006E2755">
      <w:pPr>
        <w:pStyle w:val="Textbezslovn"/>
        <w:spacing w:after="0"/>
      </w:pPr>
      <w:r>
        <w:t xml:space="preserve">adresa: </w:t>
      </w:r>
      <w:r>
        <w:tab/>
        <w:t>Správa železnic, státní organizace</w:t>
      </w:r>
    </w:p>
    <w:p w14:paraId="12AF1038" w14:textId="77777777" w:rsidR="006E2755" w:rsidRDefault="006E2755" w:rsidP="006E2755">
      <w:pPr>
        <w:pStyle w:val="Textbezslovn"/>
        <w:spacing w:after="0"/>
      </w:pPr>
      <w:r>
        <w:tab/>
      </w:r>
      <w:r>
        <w:tab/>
        <w:t>Stavební správa západ</w:t>
      </w:r>
    </w:p>
    <w:p w14:paraId="610DFB86" w14:textId="77777777" w:rsidR="006E2755" w:rsidRDefault="006E2755" w:rsidP="006E2755">
      <w:pPr>
        <w:pStyle w:val="Textbezslovn"/>
        <w:spacing w:after="0"/>
        <w:ind w:left="2127"/>
      </w:pPr>
      <w:r>
        <w:t xml:space="preserve">Budova </w:t>
      </w:r>
      <w:proofErr w:type="spellStart"/>
      <w:r>
        <w:t>Diamond</w:t>
      </w:r>
      <w:proofErr w:type="spellEnd"/>
      <w:r>
        <w:t xml:space="preserve"> Point, </w:t>
      </w:r>
    </w:p>
    <w:p w14:paraId="46E8E817" w14:textId="5508D42B" w:rsidR="0035531B" w:rsidRDefault="006E2755" w:rsidP="006E2755">
      <w:pPr>
        <w:pStyle w:val="Textbezslovn"/>
        <w:spacing w:after="0"/>
        <w:ind w:left="2127"/>
      </w:pPr>
      <w:r>
        <w:t>Ke Štvanici 656/3, 186 00 Praha 8 – Karlín</w:t>
      </w:r>
    </w:p>
    <w:p w14:paraId="701C82F5" w14:textId="77777777" w:rsidR="0035531B" w:rsidRDefault="0035531B" w:rsidP="0035531B">
      <w:pPr>
        <w:pStyle w:val="Nadpis1-1"/>
      </w:pPr>
      <w:bookmarkStart w:id="7" w:name="_Toc173843887"/>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2728D1E9" w14:textId="0E1C3504" w:rsidR="002C1973" w:rsidRDefault="002F5FF0" w:rsidP="002C1973">
      <w:pPr>
        <w:pStyle w:val="Textbezslovn"/>
      </w:pPr>
      <w:r>
        <w:t>Účelem veřejné zakázky</w:t>
      </w:r>
      <w:r w:rsidRPr="00D53F75">
        <w:t xml:space="preserve"> je zhotovení stavby „Rekonstrukce výpravní budovy v </w:t>
      </w:r>
      <w:proofErr w:type="spellStart"/>
      <w:r w:rsidRPr="00D53F75">
        <w:t>žst</w:t>
      </w:r>
      <w:proofErr w:type="spellEnd"/>
      <w:r w:rsidRPr="00D53F75">
        <w:t xml:space="preserve">. Mladá Boleslav hl. n.“, </w:t>
      </w:r>
      <w:r w:rsidR="002C1973">
        <w:t xml:space="preserve">jejímž cílem je výstavba nového objektu výpravní budovy po demolici výpravní budovy stávající. Součástí stavby jsou navazující stavební objekty zahrnující úpravu zpevněných ploch v rámci nového parkoviště a přednádraží, napojení na inženýrské sítě a vybudování dočasného nástupiště. </w:t>
      </w:r>
    </w:p>
    <w:p w14:paraId="6DB8AF47" w14:textId="20483B6B" w:rsidR="0035531B" w:rsidRDefault="002C1973" w:rsidP="002C1973">
      <w:pPr>
        <w:pStyle w:val="Textbezslovn"/>
      </w:pPr>
      <w:r>
        <w:t xml:space="preserve">Realizací stavby se optimalizují vnitřní prostory výpravní budovy, </w:t>
      </w:r>
      <w:proofErr w:type="gramStart"/>
      <w:r>
        <w:t>zvýší</w:t>
      </w:r>
      <w:proofErr w:type="gramEnd"/>
      <w:r>
        <w:t xml:space="preserve"> se komfort pro pohyb a pobyt cestujících v rámci budovy, budou zřízeny prvky interoperability. Veřejně přístupné prostory budou vybaveny prvky pro zvýšení informovanosti a bezpečnosti cestujících. Část vnějšího nástupiště bude provedeno jako dočasné s úrovní +550 mm nad TK</w:t>
      </w:r>
      <w:r w:rsidR="002F5FF0" w:rsidRPr="00495B30">
        <w:t>.</w:t>
      </w:r>
    </w:p>
    <w:p w14:paraId="612921F0" w14:textId="77777777" w:rsidR="0035531B" w:rsidRDefault="0035531B" w:rsidP="0035531B">
      <w:pPr>
        <w:pStyle w:val="Text1-1"/>
      </w:pPr>
      <w:r>
        <w:t>Předmět plnění veřejné zakázky</w:t>
      </w:r>
    </w:p>
    <w:p w14:paraId="76BACE39" w14:textId="4368B280" w:rsidR="002F5FF0" w:rsidRDefault="002F5FF0" w:rsidP="002F5FF0">
      <w:pPr>
        <w:pStyle w:val="Textbezslovn"/>
      </w:pPr>
      <w:r>
        <w:t xml:space="preserve">Rozsah Díla „Rekonstrukce výpravní budovy v </w:t>
      </w:r>
      <w:proofErr w:type="spellStart"/>
      <w:r>
        <w:t>žst</w:t>
      </w:r>
      <w:proofErr w:type="spellEnd"/>
      <w:r>
        <w:t>. Mladá Boleslav hl. n.“ je:</w:t>
      </w:r>
    </w:p>
    <w:p w14:paraId="778666D3" w14:textId="77777777" w:rsidR="002F5FF0" w:rsidRDefault="002F5FF0" w:rsidP="002F5FF0">
      <w:pPr>
        <w:pStyle w:val="Textbezslovn"/>
        <w:numPr>
          <w:ilvl w:val="0"/>
          <w:numId w:val="36"/>
        </w:numPr>
      </w:pPr>
      <w:r>
        <w:t>zhotovení stavby dle zadávací dokumentace,</w:t>
      </w:r>
    </w:p>
    <w:p w14:paraId="7A23B23F" w14:textId="77777777" w:rsidR="002F5FF0" w:rsidRDefault="002F5FF0" w:rsidP="002F5FF0">
      <w:pPr>
        <w:pStyle w:val="Textbezslovn"/>
        <w:numPr>
          <w:ilvl w:val="0"/>
          <w:numId w:val="36"/>
        </w:numPr>
      </w:pPr>
      <w:r>
        <w:t>zpracování Realizační dokumentace stavby,</w:t>
      </w:r>
    </w:p>
    <w:p w14:paraId="467A15FE" w14:textId="77777777" w:rsidR="002F5FF0" w:rsidRDefault="002F5FF0" w:rsidP="002F5FF0">
      <w:pPr>
        <w:pStyle w:val="Textbezslovn"/>
        <w:numPr>
          <w:ilvl w:val="0"/>
          <w:numId w:val="36"/>
        </w:numPr>
      </w:pPr>
      <w:r>
        <w:t>zajištění osvědčení o shodě oznámeným subjektem,</w:t>
      </w:r>
    </w:p>
    <w:p w14:paraId="0207EACE" w14:textId="6D094217" w:rsidR="0035531B" w:rsidRDefault="002F5FF0" w:rsidP="002F5FF0">
      <w:pPr>
        <w:pStyle w:val="Textbezslovn"/>
        <w:numPr>
          <w:ilvl w:val="0"/>
          <w:numId w:val="36"/>
        </w:numPr>
      </w:pPr>
      <w:r>
        <w:t>vypracování Dokumentace skutečného provedení stavby včetně geodetické části.</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146F708A" w14:textId="6B0339B6" w:rsidR="001C4FB7" w:rsidRDefault="001C4FB7" w:rsidP="00730846">
      <w:pPr>
        <w:pStyle w:val="Textbezslovn"/>
        <w:spacing w:after="0"/>
      </w:pPr>
      <w:r w:rsidRPr="001C4FB7">
        <w:t>CPV kód 45000000-7 – Stavební práce</w:t>
      </w:r>
    </w:p>
    <w:p w14:paraId="4DAD7D77" w14:textId="18784F25" w:rsidR="00730846" w:rsidRPr="00AB34F1" w:rsidRDefault="00730846" w:rsidP="00730846">
      <w:pPr>
        <w:pStyle w:val="Textbezslovn"/>
        <w:spacing w:after="0"/>
      </w:pPr>
      <w:r w:rsidRPr="00AB34F1">
        <w:lastRenderedPageBreak/>
        <w:t xml:space="preserve">CPV kód 45213320-2 </w:t>
      </w:r>
      <w:r w:rsidR="00F74CC8">
        <w:t>–</w:t>
      </w:r>
      <w:r w:rsidRPr="00AB34F1">
        <w:t xml:space="preserve"> Stavební úpravy objektů sloužících železniční dopravě</w:t>
      </w:r>
    </w:p>
    <w:p w14:paraId="13B32CAE" w14:textId="77777777" w:rsidR="00730846" w:rsidRDefault="00730846" w:rsidP="002339C0">
      <w:pPr>
        <w:pStyle w:val="Textbezslovn"/>
        <w:spacing w:after="0"/>
      </w:pPr>
      <w:r w:rsidRPr="00AB34F1">
        <w:t>CPV kód 45454100-5 – Rekonstrukce budov</w:t>
      </w:r>
    </w:p>
    <w:p w14:paraId="38F075E2" w14:textId="6A51F1CD" w:rsidR="001B7AF7" w:rsidRDefault="00E02A6D" w:rsidP="00730846">
      <w:pPr>
        <w:pStyle w:val="Textbezslovn"/>
      </w:pPr>
      <w:r w:rsidRPr="00AB34F1">
        <w:t xml:space="preserve">CPV kód </w:t>
      </w:r>
      <w:r w:rsidR="001B7AF7" w:rsidRPr="001B7AF7">
        <w:t>45111100-9</w:t>
      </w:r>
      <w:r w:rsidR="001B7AF7">
        <w:t xml:space="preserve"> – </w:t>
      </w:r>
      <w:r w:rsidR="001B7AF7" w:rsidRPr="001B7AF7">
        <w:t>Demoliční práce</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470A81">
        <w:t>, resp. je přílohou č. 6 Smlouvy o dílo</w:t>
      </w:r>
      <w:r>
        <w:t>.</w:t>
      </w:r>
    </w:p>
    <w:p w14:paraId="4B497CF0" w14:textId="77777777" w:rsidR="0035531B" w:rsidRDefault="0035531B" w:rsidP="006F6B09">
      <w:pPr>
        <w:pStyle w:val="Nadpis1-1"/>
      </w:pPr>
      <w:bookmarkStart w:id="8" w:name="_Toc173843888"/>
      <w:r>
        <w:t>ZDROJE FINANCOVÁNÍ</w:t>
      </w:r>
      <w:r w:rsidR="00845C50">
        <w:t xml:space="preserve"> a </w:t>
      </w:r>
      <w:r>
        <w:t>PŘEDPOKLÁDANÁ HODNOTA VEŘEJNÉ ZAKÁZKY</w:t>
      </w:r>
      <w:bookmarkEnd w:id="8"/>
    </w:p>
    <w:p w14:paraId="5D4AEBB6" w14:textId="5BF858F8"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794D6193" w:rsidR="0044101C" w:rsidRPr="008A59BB" w:rsidRDefault="0044101C" w:rsidP="001477C5">
      <w:pPr>
        <w:pStyle w:val="Text1-1"/>
        <w:rPr>
          <w:rStyle w:val="Tun9b"/>
          <w:b w:val="0"/>
        </w:rPr>
      </w:pPr>
      <w:r w:rsidRPr="008A59BB">
        <w:rPr>
          <w:rStyle w:val="Tun9b"/>
        </w:rPr>
        <w:t xml:space="preserve">Zadavatel nesděluje výši předpokládané hodnoty </w:t>
      </w:r>
      <w:r w:rsidR="005A7AC9" w:rsidRPr="008A59BB">
        <w:rPr>
          <w:rStyle w:val="Tun9b"/>
        </w:rPr>
        <w:t xml:space="preserve">veřejné </w:t>
      </w:r>
      <w:r w:rsidRPr="008A59BB">
        <w:rPr>
          <w:rStyle w:val="Tun9b"/>
        </w:rPr>
        <w:t xml:space="preserve">zakázky. Zadavatel stanovuje závaznou zadávací podmínku tak, že částka </w:t>
      </w:r>
      <w:r w:rsidR="008A59BB" w:rsidRPr="008A59BB">
        <w:rPr>
          <w:rStyle w:val="Tun9b"/>
        </w:rPr>
        <w:t>130 814 115</w:t>
      </w:r>
      <w:r w:rsidRPr="008A59BB">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73843889"/>
      <w:r>
        <w:t>OBSAH ZADÁVACÍ DOKUMENTACE</w:t>
      </w:r>
      <w:bookmarkEnd w:id="9"/>
      <w:r>
        <w:t xml:space="preserve"> </w:t>
      </w:r>
    </w:p>
    <w:p w14:paraId="76BDF645" w14:textId="16A11B4D"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61BB644F" w:rsidR="00FE4A0B" w:rsidRDefault="00FE4A0B" w:rsidP="00FE4A0B">
      <w:pPr>
        <w:pStyle w:val="Textbezslovn"/>
        <w:tabs>
          <w:tab w:val="left" w:pos="1701"/>
        </w:tabs>
        <w:spacing w:after="0"/>
        <w:ind w:left="1701" w:hanging="964"/>
      </w:pPr>
      <w:r>
        <w:lastRenderedPageBreak/>
        <w:tab/>
        <w:t>Metodika pro akceleraci - 1. vydání, schváleno Ministerstvem dopravy dne 11.</w:t>
      </w:r>
      <w:r w:rsidR="00B03789">
        <w:t> </w:t>
      </w:r>
      <w:r>
        <w:t>2. 2020</w:t>
      </w:r>
    </w:p>
    <w:p w14:paraId="784E628C" w14:textId="7A2B8DC2" w:rsidR="00B03789" w:rsidRDefault="00B03789" w:rsidP="001B4FAC">
      <w:pPr>
        <w:pStyle w:val="Textbezslovn"/>
        <w:tabs>
          <w:tab w:val="left" w:pos="1701"/>
        </w:tabs>
        <w:ind w:left="1701" w:hanging="964"/>
      </w:pPr>
      <w:r w:rsidRPr="002339C0">
        <w:t>Část 10</w:t>
      </w:r>
      <w:r w:rsidRPr="002339C0">
        <w:tab/>
        <w:t>BIM Protokol</w:t>
      </w:r>
      <w:r w:rsidRPr="00DF31AE">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2D5BBDD2"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1477C5">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CFDD0C2" w14:textId="61D8EE8F" w:rsidR="0035531B" w:rsidRDefault="002A0DA3" w:rsidP="0043510A">
      <w:pPr>
        <w:pStyle w:val="Odrka1-1"/>
      </w:pPr>
      <w:r w:rsidRPr="002A0DA3">
        <w:t xml:space="preserve">Projektová dokumentace pro provádění stavby „Rekonstrukce výpravní budovy v </w:t>
      </w:r>
      <w:proofErr w:type="spellStart"/>
      <w:r w:rsidRPr="002A0DA3">
        <w:t>žst</w:t>
      </w:r>
      <w:proofErr w:type="spellEnd"/>
      <w:r w:rsidRPr="002A0DA3">
        <w:t xml:space="preserve">. Mladá Boleslav, hl. n.“, zpracovatel Společnost „CZ &amp; SWE Konsorcium – </w:t>
      </w:r>
      <w:proofErr w:type="spellStart"/>
      <w:r w:rsidRPr="002A0DA3">
        <w:t>Reko</w:t>
      </w:r>
      <w:proofErr w:type="spellEnd"/>
      <w:r w:rsidRPr="002A0DA3">
        <w:t xml:space="preserve"> VB MB“ s vedoucím společníkem AFRY CZ s.r.o., Magistrů 1275/13, 140 00 Praha 4, IČO: 45306605 a společníkem AF-INFRASTRUKTURE AB, </w:t>
      </w:r>
      <w:proofErr w:type="spellStart"/>
      <w:r w:rsidRPr="002A0DA3">
        <w:t>Frosundaleden</w:t>
      </w:r>
      <w:proofErr w:type="spellEnd"/>
      <w:r w:rsidRPr="002A0DA3">
        <w:t xml:space="preserve"> 2, </w:t>
      </w:r>
      <w:proofErr w:type="spellStart"/>
      <w:r w:rsidRPr="002A0DA3">
        <w:t>Sweden</w:t>
      </w:r>
      <w:proofErr w:type="spellEnd"/>
      <w:r w:rsidRPr="002A0DA3">
        <w:t xml:space="preserve"> SE-169 99, IČO:556185-2103, datum 12/2023.</w:t>
      </w:r>
    </w:p>
    <w:p w14:paraId="7ED02D49" w14:textId="1351F199" w:rsidR="0035531B" w:rsidRDefault="0035531B" w:rsidP="006A26DC">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73843890"/>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w:t>
      </w:r>
      <w:r>
        <w:lastRenderedPageBreak/>
        <w:t>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73843891"/>
      <w:r>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822D057"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67AF3097" w14:textId="77777777" w:rsidR="0035531B" w:rsidRDefault="0035531B" w:rsidP="00092CC9">
      <w:pPr>
        <w:pStyle w:val="Odrka1-1"/>
      </w:pPr>
      <w:r>
        <w:t>Odborná způsobilost:</w:t>
      </w:r>
    </w:p>
    <w:p w14:paraId="46E7FDBA" w14:textId="77777777" w:rsidR="00B031AE" w:rsidRPr="006E7C2E" w:rsidRDefault="0035531B" w:rsidP="00E2714C">
      <w:pPr>
        <w:pStyle w:val="Odrka1-2-"/>
      </w:pPr>
      <w:r>
        <w:t>Zadavatel požaduje předložení dokladu</w:t>
      </w:r>
      <w:r w:rsidR="00092CC9">
        <w:t xml:space="preserve"> o </w:t>
      </w:r>
      <w:r>
        <w:t>autorizaci</w:t>
      </w:r>
      <w:r w:rsidR="00092CC9">
        <w:t xml:space="preserve"> v </w:t>
      </w:r>
      <w:r>
        <w:t xml:space="preserve">rozsahu dle § 5 odst. 3 </w:t>
      </w:r>
      <w:r w:rsidRPr="006E7C2E">
        <w:t xml:space="preserve">písm. </w:t>
      </w:r>
    </w:p>
    <w:p w14:paraId="4CFD9F7D" w14:textId="127173F0" w:rsidR="00B031AE" w:rsidRPr="006E7C2E" w:rsidRDefault="00B031AE" w:rsidP="006E7C2E">
      <w:pPr>
        <w:pStyle w:val="Odrka1-2-"/>
        <w:numPr>
          <w:ilvl w:val="0"/>
          <w:numId w:val="37"/>
        </w:numPr>
      </w:pPr>
      <w:r w:rsidRPr="006E7C2E">
        <w:t>pozemní stavby</w:t>
      </w:r>
    </w:p>
    <w:p w14:paraId="7F776584" w14:textId="77777777" w:rsidR="006E7C2E" w:rsidRPr="006E7C2E" w:rsidRDefault="006E7C2E" w:rsidP="006E7C2E">
      <w:pPr>
        <w:spacing w:after="60"/>
        <w:ind w:left="1531"/>
      </w:pPr>
      <w:r w:rsidRPr="006E7C2E">
        <w:rPr>
          <w:b/>
          <w:bCs/>
        </w:rPr>
        <w:t>b)</w:t>
      </w:r>
      <w:r w:rsidRPr="006E7C2E">
        <w:t xml:space="preserve">  dopravní stavby</w:t>
      </w:r>
    </w:p>
    <w:p w14:paraId="38DC4CDC" w14:textId="7913963C" w:rsidR="00B031AE" w:rsidRPr="006E7C2E" w:rsidRDefault="00B031AE" w:rsidP="006E7C2E">
      <w:pPr>
        <w:spacing w:after="60"/>
        <w:ind w:left="1531"/>
      </w:pPr>
      <w:r w:rsidRPr="006E7C2E">
        <w:rPr>
          <w:b/>
        </w:rPr>
        <w:t>e)</w:t>
      </w:r>
      <w:r w:rsidRPr="006E7C2E">
        <w:t xml:space="preserve"> technologická zařízení staveb</w:t>
      </w:r>
    </w:p>
    <w:p w14:paraId="767D7494" w14:textId="77777777" w:rsidR="00B031AE" w:rsidRPr="006E7C2E" w:rsidRDefault="00B031AE" w:rsidP="006E7C2E">
      <w:pPr>
        <w:pStyle w:val="Odrka1-2-"/>
        <w:numPr>
          <w:ilvl w:val="0"/>
          <w:numId w:val="0"/>
        </w:numPr>
        <w:ind w:left="1531"/>
      </w:pPr>
      <w:r w:rsidRPr="006E7C2E">
        <w:rPr>
          <w:b/>
        </w:rPr>
        <w:t>f)</w:t>
      </w:r>
      <w:r w:rsidRPr="006E7C2E">
        <w:t xml:space="preserve"> technika prostředí </w:t>
      </w:r>
      <w:proofErr w:type="gramStart"/>
      <w:r w:rsidRPr="006E7C2E">
        <w:t>staveb - specializace</w:t>
      </w:r>
      <w:proofErr w:type="gramEnd"/>
      <w:r w:rsidRPr="006E7C2E">
        <w:t xml:space="preserve"> technická zařízení, nebo specializace vytápění a vzduchotechnika a specializace zdravotní technika</w:t>
      </w:r>
    </w:p>
    <w:p w14:paraId="45EE37BE" w14:textId="77777777" w:rsidR="00B031AE" w:rsidRDefault="00B031AE" w:rsidP="006E7C2E">
      <w:pPr>
        <w:pStyle w:val="Odrka1-2-"/>
        <w:numPr>
          <w:ilvl w:val="0"/>
          <w:numId w:val="0"/>
        </w:numPr>
        <w:ind w:left="1531"/>
      </w:pPr>
      <w:r w:rsidRPr="006E7C2E">
        <w:rPr>
          <w:b/>
        </w:rPr>
        <w:t>f)</w:t>
      </w:r>
      <w:r w:rsidRPr="006E7C2E">
        <w:t xml:space="preserve"> technika prostředí </w:t>
      </w:r>
      <w:proofErr w:type="gramStart"/>
      <w:r w:rsidRPr="006E7C2E">
        <w:t>staveb - specializace</w:t>
      </w:r>
      <w:proofErr w:type="gramEnd"/>
      <w:r w:rsidRPr="006E7C2E">
        <w:t xml:space="preserve"> elektrotechnická zařízení</w:t>
      </w:r>
    </w:p>
    <w:p w14:paraId="7CA48802" w14:textId="5865455C" w:rsidR="003F2F44" w:rsidRPr="00FE366D" w:rsidRDefault="003F2F44" w:rsidP="006E7C2E">
      <w:pPr>
        <w:pStyle w:val="Odrka1-2-"/>
        <w:numPr>
          <w:ilvl w:val="0"/>
          <w:numId w:val="0"/>
        </w:numPr>
        <w:ind w:left="1531"/>
        <w:rPr>
          <w:bCs/>
        </w:rPr>
      </w:pPr>
      <w:r w:rsidRPr="00FE366D">
        <w:rPr>
          <w:b/>
        </w:rPr>
        <w:t>g)</w:t>
      </w:r>
      <w:r w:rsidRPr="00FE366D">
        <w:rPr>
          <w:bCs/>
        </w:rPr>
        <w:t xml:space="preserve"> statika a dynamika staveb</w:t>
      </w:r>
    </w:p>
    <w:p w14:paraId="5F15557B" w14:textId="20020C16" w:rsidR="003F2F44" w:rsidRPr="00FE366D" w:rsidRDefault="003F2F44" w:rsidP="006E7C2E">
      <w:pPr>
        <w:pStyle w:val="Odrka1-2-"/>
        <w:numPr>
          <w:ilvl w:val="0"/>
          <w:numId w:val="0"/>
        </w:numPr>
        <w:ind w:left="1531"/>
        <w:rPr>
          <w:bCs/>
        </w:rPr>
      </w:pPr>
      <w:r w:rsidRPr="00FE366D">
        <w:rPr>
          <w:b/>
        </w:rPr>
        <w:t>j)</w:t>
      </w:r>
      <w:r w:rsidR="00FE366D" w:rsidRPr="00FE366D">
        <w:rPr>
          <w:bCs/>
        </w:rPr>
        <w:t xml:space="preserve"> požární bezpečnost staveb</w:t>
      </w:r>
    </w:p>
    <w:p w14:paraId="7F37585D" w14:textId="27B49664"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3F2F44">
        <w:t>.</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65C1F79" w14:textId="77777777" w:rsidR="006F27D9" w:rsidRDefault="006F27D9" w:rsidP="00CC4380">
      <w:pPr>
        <w:pStyle w:val="Textbezslovn"/>
        <w:ind w:left="1077"/>
      </w:pPr>
    </w:p>
    <w:p w14:paraId="2D82A206" w14:textId="77777777" w:rsidR="006F27D9" w:rsidRDefault="006F27D9" w:rsidP="00CC4380">
      <w:pPr>
        <w:pStyle w:val="Textbezslovn"/>
        <w:ind w:left="1077"/>
      </w:pPr>
    </w:p>
    <w:p w14:paraId="0DC9AD5F" w14:textId="77777777" w:rsidR="0035531B" w:rsidRPr="00CC4380" w:rsidRDefault="0035531B" w:rsidP="0035531B">
      <w:pPr>
        <w:pStyle w:val="Text1-1"/>
        <w:rPr>
          <w:rStyle w:val="Tun9b"/>
        </w:rPr>
      </w:pPr>
      <w:r w:rsidRPr="00CC4380">
        <w:rPr>
          <w:rStyle w:val="Tun9b"/>
        </w:rPr>
        <w:lastRenderedPageBreak/>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3F5C1A03" w14:textId="722C80F2"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994941">
        <w:rPr>
          <w:b/>
          <w:bCs/>
        </w:rPr>
        <w:t>73</w:t>
      </w:r>
      <w:r w:rsidR="007C6C65" w:rsidRPr="007C6C65">
        <w:rPr>
          <w:b/>
          <w:bCs/>
        </w:rPr>
        <w:t xml:space="preserve"> mil.</w:t>
      </w:r>
      <w:r>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6D7A992D" w:rsidR="0035531B" w:rsidRDefault="0035531B" w:rsidP="00CC4380">
      <w:pPr>
        <w:pStyle w:val="Textbezslovn"/>
      </w:pPr>
      <w:r>
        <w:t xml:space="preserve">Zadavatel požaduje předložení </w:t>
      </w:r>
      <w:r w:rsidRPr="00B73AD5">
        <w:rPr>
          <w:b/>
        </w:rPr>
        <w:t>seznamu</w:t>
      </w:r>
      <w:r>
        <w:t xml:space="preserve"> stavebních prací </w:t>
      </w:r>
      <w:r w:rsidR="005629D8">
        <w:t>spočívajících v provedení novostavby</w:t>
      </w:r>
      <w:r w:rsidR="00237104">
        <w:t xml:space="preserve"> nebo</w:t>
      </w:r>
      <w:r w:rsidR="005629D8">
        <w:t xml:space="preserve"> rekonstrukce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Pr="002339C0">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Pr="002339C0">
        <w:t>5</w:t>
      </w:r>
      <w:r>
        <w:t xml:space="preserve"> let </w:t>
      </w:r>
      <w:r w:rsidR="005F3082">
        <w:t xml:space="preserve">před zahájením zadávacího řízení </w:t>
      </w:r>
      <w:r>
        <w:t>činí</w:t>
      </w:r>
      <w:r w:rsidR="00092CC9">
        <w:t xml:space="preserve"> v </w:t>
      </w:r>
      <w:r>
        <w:t xml:space="preserve">součtu, včetně případných poddodávek, nejméně </w:t>
      </w:r>
      <w:r w:rsidR="009000D7" w:rsidRPr="009000D7">
        <w:rPr>
          <w:b/>
          <w:bCs/>
        </w:rPr>
        <w:t>120 mil.</w:t>
      </w:r>
      <w:r>
        <w:t xml:space="preserve"> </w:t>
      </w:r>
      <w:r w:rsidRPr="00D13174">
        <w:rPr>
          <w:b/>
        </w:rPr>
        <w:t>Kč</w:t>
      </w:r>
      <w:r>
        <w:t xml:space="preserve"> bez D</w:t>
      </w:r>
      <w:r w:rsidRPr="009000D7">
        <w:t>PH.</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77777777" w:rsidR="00D13174" w:rsidRDefault="0035531B" w:rsidP="00930B79">
      <w:pPr>
        <w:pStyle w:val="Textbezslovn"/>
      </w:pPr>
      <w:r>
        <w:t>Zadavatel dále požaduje, aby dodavatel kromě informací uvedených</w:t>
      </w:r>
      <w:r w:rsidR="00092CC9">
        <w:t xml:space="preserve"> </w:t>
      </w:r>
      <w:proofErr w:type="gramStart"/>
      <w:r w:rsidR="00092CC9">
        <w:t>v </w:t>
      </w:r>
      <w:r>
        <w:t xml:space="preserve"> seznamu</w:t>
      </w:r>
      <w:proofErr w:type="gramEnd"/>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2339C0">
        <w:t>5</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7A7A10B9" w14:textId="21A04A13" w:rsidR="00D13174" w:rsidRDefault="00D13174" w:rsidP="00962108">
      <w:pPr>
        <w:pStyle w:val="Textbezslovn"/>
        <w:numPr>
          <w:ilvl w:val="0"/>
          <w:numId w:val="16"/>
        </w:numPr>
      </w:pPr>
      <w:r>
        <w:lastRenderedPageBreak/>
        <w:t xml:space="preserve">alespoň </w:t>
      </w:r>
      <w:r w:rsidRPr="002339C0">
        <w:rPr>
          <w:b/>
        </w:rPr>
        <w:t>dvě</w:t>
      </w:r>
      <w:r>
        <w:t xml:space="preserve"> nejvýznamnější stavební práce</w:t>
      </w:r>
      <w:r w:rsidR="00D4399E">
        <w:t xml:space="preserve"> spočívající v provedení novostavby</w:t>
      </w:r>
      <w:r w:rsidR="008E3FFD">
        <w:t xml:space="preserve"> nebo </w:t>
      </w:r>
      <w:r w:rsidR="00D4399E">
        <w:t xml:space="preserve">rekonstrukce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6F33CC33" w:rsidR="001F15AF" w:rsidRDefault="00D13174" w:rsidP="001F15AF">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967C9B" w:rsidRPr="008D42A8">
        <w:rPr>
          <w:b/>
          <w:bCs/>
        </w:rPr>
        <w:t>3</w:t>
      </w:r>
      <w:r w:rsidR="0027031A">
        <w:rPr>
          <w:b/>
          <w:bCs/>
        </w:rPr>
        <w:t>5</w:t>
      </w:r>
      <w:r w:rsidR="00967C9B" w:rsidRPr="008D42A8">
        <w:rPr>
          <w:b/>
          <w:bCs/>
        </w:rPr>
        <w:t xml:space="preserve"> mil.</w:t>
      </w:r>
      <w:r>
        <w:t xml:space="preserve"> </w:t>
      </w:r>
      <w:r w:rsidRPr="00D13174">
        <w:rPr>
          <w:b/>
        </w:rPr>
        <w:t>Kč</w:t>
      </w:r>
      <w:r>
        <w:t xml:space="preserve"> bez DPH,</w:t>
      </w:r>
      <w:r w:rsidR="001F15AF">
        <w:t xml:space="preserve"> (částka Kč se vztahuje k hodnotě novostavby</w:t>
      </w:r>
      <w:r w:rsidR="00D03EAE">
        <w:t xml:space="preserve"> nebo</w:t>
      </w:r>
      <w:r w:rsidR="001F15AF">
        <w:t xml:space="preserve"> rekonstrukce požadované pozemní stavby)</w:t>
      </w:r>
      <w:r w:rsidR="00981884">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35278DB4" w14:textId="77777777" w:rsidR="007A4103" w:rsidRDefault="007A4103" w:rsidP="007A410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A13D14" w14:textId="514CFA9C" w:rsidR="007A4103" w:rsidRDefault="007A4103" w:rsidP="007A4103">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D32160">
        <w:t xml:space="preserve">starého </w:t>
      </w:r>
      <w:r>
        <w:t>stavebního zákona</w:t>
      </w:r>
      <w:r w:rsidR="00D32160">
        <w:t xml:space="preserve"> nebo § 6 odst. 1 nového stavebního zákona;</w:t>
      </w:r>
    </w:p>
    <w:p w14:paraId="32ED8FF8" w14:textId="7C737325"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D32160">
        <w:t xml:space="preserve">starého </w:t>
      </w:r>
      <w:r>
        <w:t xml:space="preserve">stavebního zákona </w:t>
      </w:r>
      <w:r w:rsidR="00D32160">
        <w:t xml:space="preserve">nebo § 6 odst. 1 nového stavebního zákona </w:t>
      </w:r>
      <w:r>
        <w:t>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t xml:space="preserve">posledních </w:t>
      </w:r>
      <w:r w:rsidRPr="002339C0">
        <w:t>5</w:t>
      </w:r>
      <w:r w:rsidRPr="001D5A3F">
        <w:t xml:space="preserve"> let </w:t>
      </w:r>
      <w:r w:rsidR="00676009">
        <w:t>před zahájením zadávacího řízení</w:t>
      </w:r>
      <w:r w:rsidR="00676009" w:rsidRPr="001D5A3F">
        <w:t xml:space="preserve"> </w:t>
      </w:r>
      <w:r w:rsidRPr="001D5A3F">
        <w:t xml:space="preserve">se </w:t>
      </w:r>
      <w:r w:rsidR="000316E5">
        <w:t xml:space="preserve">pro účely prokázání technické kvalifikace ohledně referenčních zakázek </w:t>
      </w:r>
      <w:r w:rsidRPr="001D5A3F">
        <w:t xml:space="preserve">považuje za splněnou, pokud byly stavební/nejvýznamnější stavební práce </w:t>
      </w:r>
      <w:r w:rsidR="000316E5">
        <w:t xml:space="preserve">dokončeny </w:t>
      </w:r>
      <w:r w:rsidRPr="001D5A3F">
        <w:t>v průběhu této doby</w:t>
      </w:r>
      <w:r w:rsidR="000316E5" w:rsidRPr="000316E5">
        <w:t xml:space="preserve"> </w:t>
      </w:r>
      <w:r w:rsidR="000316E5">
        <w:t xml:space="preserve">nebo kdykoli </w:t>
      </w:r>
      <w:r w:rsidR="000316E5">
        <w:lastRenderedPageBreak/>
        <w:t>po zahájení zadávacího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Pr="002339C0">
        <w:t>5</w:t>
      </w:r>
      <w:r w:rsidRPr="001D5A3F">
        <w:t xml:space="preserve"> let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29EE888B"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Pr="00DF4EBF"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DF4EBF">
        <w:t>předkládaných dokumentů):</w:t>
      </w:r>
    </w:p>
    <w:p w14:paraId="471A566C" w14:textId="77777777" w:rsidR="0035531B" w:rsidRPr="00DF4EBF" w:rsidRDefault="0035531B" w:rsidP="00962108">
      <w:pPr>
        <w:pStyle w:val="Odstavec1-1a"/>
        <w:numPr>
          <w:ilvl w:val="0"/>
          <w:numId w:val="12"/>
        </w:numPr>
        <w:rPr>
          <w:rStyle w:val="Tun9b"/>
        </w:rPr>
      </w:pPr>
      <w:r w:rsidRPr="00DF4EBF">
        <w:rPr>
          <w:rStyle w:val="Tun9b"/>
        </w:rPr>
        <w:t>stavbyvedoucí</w:t>
      </w:r>
    </w:p>
    <w:p w14:paraId="35BB3771" w14:textId="77777777" w:rsidR="0035531B" w:rsidRPr="00697156" w:rsidRDefault="0035531B" w:rsidP="001D5A3F">
      <w:pPr>
        <w:pStyle w:val="Odrka1-2-"/>
      </w:pPr>
      <w:r w:rsidRPr="00697156">
        <w:t>nejméně 5 let praxe</w:t>
      </w:r>
      <w:r w:rsidR="00092CC9" w:rsidRPr="00697156">
        <w:t xml:space="preserve"> v </w:t>
      </w:r>
      <w:r w:rsidRPr="00697156">
        <w:t xml:space="preserve">řízení provádění </w:t>
      </w:r>
      <w:r w:rsidR="001D5A3F" w:rsidRPr="00697156">
        <w:t xml:space="preserve">pozemních </w:t>
      </w:r>
      <w:r w:rsidRPr="00697156">
        <w:t xml:space="preserve">staveb; </w:t>
      </w:r>
    </w:p>
    <w:p w14:paraId="6A4AC250" w14:textId="38C4A7EA" w:rsidR="0035531B" w:rsidRPr="00697156" w:rsidRDefault="001D5A3F" w:rsidP="007C26A5">
      <w:pPr>
        <w:pStyle w:val="Odrka1-2-"/>
      </w:pPr>
      <w:r w:rsidRPr="00697156">
        <w:t>zkušenost s řízením realizace alespoň jedné zakázky</w:t>
      </w:r>
      <w:r w:rsidR="00EE55E4" w:rsidRPr="00697156">
        <w:t xml:space="preserve"> na stavební práce</w:t>
      </w:r>
      <w:r w:rsidRPr="00697156">
        <w:t>, jež zahrnovala novostavbu</w:t>
      </w:r>
      <w:r w:rsidR="001E6D42" w:rsidRPr="00697156">
        <w:t xml:space="preserve"> nebo </w:t>
      </w:r>
      <w:r w:rsidRPr="00697156">
        <w:t xml:space="preserve">rekonstrukci </w:t>
      </w:r>
      <w:r w:rsidR="007C26A5" w:rsidRPr="00697156">
        <w:t xml:space="preserve">pozemní stavby ve smyslu </w:t>
      </w:r>
      <w:proofErr w:type="spellStart"/>
      <w:r w:rsidR="007C26A5" w:rsidRPr="00697156">
        <w:t>ust</w:t>
      </w:r>
      <w:proofErr w:type="spellEnd"/>
      <w:r w:rsidR="007C26A5" w:rsidRPr="00697156">
        <w:t>. § 5 odst. 3 písm. a) autorizačního zákona, s výjimkou budov a hal pro výrobu, staveb pro zemědělství, skladování a staveb průmyslových</w:t>
      </w:r>
      <w:r w:rsidR="002E7C6D" w:rsidRPr="00697156">
        <w:t>,</w:t>
      </w:r>
      <w:r w:rsidR="007C26A5" w:rsidRPr="00697156">
        <w:t xml:space="preserve"> </w:t>
      </w:r>
      <w:r w:rsidRPr="00697156">
        <w:t xml:space="preserve">v hodnotě nejméně </w:t>
      </w:r>
      <w:r w:rsidR="00C007CA" w:rsidRPr="00697156">
        <w:rPr>
          <w:b/>
          <w:bCs/>
        </w:rPr>
        <w:t>35</w:t>
      </w:r>
      <w:r w:rsidRPr="00697156">
        <w:rPr>
          <w:b/>
          <w:bCs/>
        </w:rPr>
        <w:t xml:space="preserve"> </w:t>
      </w:r>
      <w:r w:rsidRPr="00697156">
        <w:rPr>
          <w:b/>
        </w:rPr>
        <w:t>mil. Kč</w:t>
      </w:r>
      <w:r w:rsidRPr="00697156">
        <w:t xml:space="preserve"> bez DPH, (částka Kč se vztahuje k hodnotě novostavby</w:t>
      </w:r>
      <w:r w:rsidR="001E6D42" w:rsidRPr="00697156">
        <w:t xml:space="preserve"> nebo </w:t>
      </w:r>
      <w:r w:rsidRPr="00697156">
        <w:t>rekonstrukce</w:t>
      </w:r>
      <w:r w:rsidR="007C26A5" w:rsidRPr="00697156">
        <w:t xml:space="preserve"> požadované pozemní stavby</w:t>
      </w:r>
      <w:r w:rsidRPr="00697156">
        <w:t xml:space="preserve">), a to v posledních 10 letech před zahájením zadávacího řízení; </w:t>
      </w:r>
    </w:p>
    <w:p w14:paraId="510D7637" w14:textId="11618331" w:rsidR="001D5A3F" w:rsidRPr="00DF4EBF" w:rsidRDefault="001D5A3F" w:rsidP="001D5A3F">
      <w:pPr>
        <w:pStyle w:val="Odrka1-2-"/>
      </w:pPr>
      <w:r w:rsidRPr="00DF4EBF">
        <w:t xml:space="preserve">musí předložit doklad o autorizaci v rozsahu dle § 5 odst. 3 písm. a) </w:t>
      </w:r>
      <w:r w:rsidR="00DC7C3C" w:rsidRPr="00DF4EBF">
        <w:t xml:space="preserve">autorizačního </w:t>
      </w:r>
      <w:r w:rsidRPr="00DF4EBF">
        <w:t>zákona, tedy v oboru pozemní stavby;</w:t>
      </w:r>
    </w:p>
    <w:p w14:paraId="0C7CFF30" w14:textId="77777777" w:rsidR="001D5A3F" w:rsidRPr="00DF4EBF" w:rsidRDefault="001D5A3F" w:rsidP="00962108">
      <w:pPr>
        <w:pStyle w:val="Odstavec1-1a"/>
        <w:numPr>
          <w:ilvl w:val="0"/>
          <w:numId w:val="12"/>
        </w:numPr>
        <w:rPr>
          <w:rStyle w:val="Tun9b"/>
        </w:rPr>
      </w:pPr>
      <w:r w:rsidRPr="00DF4EBF">
        <w:rPr>
          <w:rStyle w:val="Tun9b"/>
        </w:rPr>
        <w:t xml:space="preserve">specialista (vedoucí prací) na pozemní </w:t>
      </w:r>
      <w:proofErr w:type="gramStart"/>
      <w:r w:rsidRPr="00DF4EBF">
        <w:rPr>
          <w:rStyle w:val="Tun9b"/>
        </w:rPr>
        <w:t>stavby - zástupce</w:t>
      </w:r>
      <w:proofErr w:type="gramEnd"/>
      <w:r w:rsidRPr="00DF4EBF">
        <w:rPr>
          <w:rStyle w:val="Tun9b"/>
        </w:rPr>
        <w:t xml:space="preserve"> stavbyvedoucího</w:t>
      </w:r>
    </w:p>
    <w:p w14:paraId="3F7D4D17" w14:textId="77777777" w:rsidR="0035531B" w:rsidRPr="00DF4EBF" w:rsidRDefault="0035531B" w:rsidP="001D5A3F">
      <w:pPr>
        <w:pStyle w:val="Odrka1-2-"/>
      </w:pPr>
      <w:r w:rsidRPr="00DF4EBF">
        <w:t xml:space="preserve">nejméně 5 let </w:t>
      </w:r>
      <w:r w:rsidR="001D5A3F" w:rsidRPr="00DF4EBF">
        <w:t xml:space="preserve">praxe v oboru své specializace </w:t>
      </w:r>
      <w:r w:rsidR="00B011D7" w:rsidRPr="00DF4EBF">
        <w:t xml:space="preserve">(pozemní stavby) </w:t>
      </w:r>
      <w:r w:rsidR="001D5A3F" w:rsidRPr="00DF4EBF">
        <w:t>při provádění staveb</w:t>
      </w:r>
      <w:r w:rsidRPr="00DF4EBF">
        <w:t>;</w:t>
      </w:r>
    </w:p>
    <w:p w14:paraId="4503420C" w14:textId="559FD3EF" w:rsidR="0035531B" w:rsidRPr="0025479F" w:rsidRDefault="001D5A3F" w:rsidP="00930B79">
      <w:pPr>
        <w:pStyle w:val="Odrka1-2-"/>
      </w:pPr>
      <w:r w:rsidRPr="0025479F">
        <w:t>zkušenost s realizací alespoň jedné zakázky na stavební práce</w:t>
      </w:r>
      <w:r w:rsidR="000B3202" w:rsidRPr="0025479F">
        <w:t>, jež zahrnovala novostavbu</w:t>
      </w:r>
      <w:r w:rsidR="001E6D42" w:rsidRPr="0025479F">
        <w:t xml:space="preserve"> nebo</w:t>
      </w:r>
      <w:r w:rsidR="000B3202" w:rsidRPr="0025479F">
        <w:t xml:space="preserve"> rekonstrukci pozemní stavby ve smyslu </w:t>
      </w:r>
      <w:proofErr w:type="spellStart"/>
      <w:r w:rsidR="000B3202" w:rsidRPr="0025479F">
        <w:t>ust</w:t>
      </w:r>
      <w:proofErr w:type="spellEnd"/>
      <w:r w:rsidR="000B3202" w:rsidRPr="0025479F">
        <w:t>. § 5 odst. 3 písm. a) autorizačního zákona, s výjimkou budov a hal pro výrobu, staveb pro zemědělství, skladování a staveb průmyslových</w:t>
      </w:r>
      <w:r w:rsidR="002E7C6D" w:rsidRPr="0025479F">
        <w:t>,</w:t>
      </w:r>
      <w:r w:rsidR="000B3202" w:rsidRPr="0025479F">
        <w:t xml:space="preserve"> </w:t>
      </w:r>
      <w:r w:rsidR="002E7C6D" w:rsidRPr="0025479F">
        <w:t xml:space="preserve">v </w:t>
      </w:r>
      <w:r w:rsidRPr="0025479F">
        <w:t xml:space="preserve">hodnotě nejméně </w:t>
      </w:r>
      <w:r w:rsidR="00697156" w:rsidRPr="0025479F">
        <w:rPr>
          <w:b/>
          <w:bCs/>
        </w:rPr>
        <w:t>17</w:t>
      </w:r>
      <w:r w:rsidRPr="0025479F">
        <w:rPr>
          <w:b/>
          <w:bCs/>
        </w:rPr>
        <w:t xml:space="preserve"> </w:t>
      </w:r>
      <w:r w:rsidRPr="0025479F">
        <w:rPr>
          <w:b/>
        </w:rPr>
        <w:t>mil. Kč</w:t>
      </w:r>
      <w:r w:rsidRPr="0025479F">
        <w:t xml:space="preserve"> bez DPH</w:t>
      </w:r>
      <w:r w:rsidR="002E7C6D" w:rsidRPr="0025479F">
        <w:t xml:space="preserve">, </w:t>
      </w:r>
      <w:r w:rsidRPr="0025479F">
        <w:t>(částka Kč se vztahuje k hodnotě novostavby</w:t>
      </w:r>
      <w:r w:rsidR="00332FEB" w:rsidRPr="0025479F">
        <w:t xml:space="preserve"> nebo </w:t>
      </w:r>
      <w:r w:rsidRPr="0025479F">
        <w:t xml:space="preserve">rekonstrukce </w:t>
      </w:r>
      <w:r w:rsidR="002E7C6D" w:rsidRPr="0025479F">
        <w:t>požadované pozemní stavby</w:t>
      </w:r>
      <w:r w:rsidRPr="0025479F">
        <w:t xml:space="preserve">), a to v posledních 10 letech před zahájením zadávacího řízení; </w:t>
      </w:r>
    </w:p>
    <w:p w14:paraId="2909A645" w14:textId="719BF991" w:rsidR="0035531B" w:rsidRPr="00DF4EBF" w:rsidRDefault="00FC668F" w:rsidP="00FC668F">
      <w:pPr>
        <w:pStyle w:val="Odrka1-2-"/>
      </w:pPr>
      <w:r w:rsidRPr="00DF4EBF">
        <w:t>musí předložit doklad o autorizaci v rozsahu dle § 5 odst. 3 písm. a) autorizačního zákona, tedy v oboru pozemní stavby</w:t>
      </w:r>
      <w:r w:rsidR="0035531B" w:rsidRPr="00DF4EBF">
        <w:t>;</w:t>
      </w:r>
    </w:p>
    <w:p w14:paraId="68F6F921" w14:textId="77777777" w:rsidR="00756685" w:rsidRPr="005A288B" w:rsidRDefault="00756685" w:rsidP="00756685">
      <w:pPr>
        <w:pStyle w:val="Odstavec1-1a"/>
        <w:rPr>
          <w:rStyle w:val="Tun9b"/>
        </w:rPr>
      </w:pPr>
      <w:r w:rsidRPr="005A288B">
        <w:rPr>
          <w:rStyle w:val="Tun9b"/>
        </w:rPr>
        <w:t>specialista (vedoucí prací) na dopravní stavby</w:t>
      </w:r>
    </w:p>
    <w:p w14:paraId="65C063E4" w14:textId="77777777" w:rsidR="00756685" w:rsidRPr="005A288B" w:rsidRDefault="00756685" w:rsidP="00756685">
      <w:pPr>
        <w:pStyle w:val="Odrka1-2-"/>
        <w:rPr>
          <w:rStyle w:val="Tun9b"/>
          <w:b w:val="0"/>
        </w:rPr>
      </w:pPr>
      <w:r w:rsidRPr="005A288B">
        <w:rPr>
          <w:rStyle w:val="Tun9b"/>
          <w:b w:val="0"/>
        </w:rPr>
        <w:t>nejméně 5 let praxe v oboru své specializace (dopravní stavby) při provádění staveb;</w:t>
      </w:r>
    </w:p>
    <w:p w14:paraId="63938AB6" w14:textId="1EB697BE" w:rsidR="00756685" w:rsidRPr="002339C0" w:rsidRDefault="00756685" w:rsidP="00756685">
      <w:pPr>
        <w:pStyle w:val="Odrka1-2-"/>
      </w:pPr>
      <w:r w:rsidRPr="005A288B">
        <w:t>musí předložit doklad o autorizaci v rozsahu dle § 5 odst. 3 písm. b) autorizačního zákona, tedy v oboru dopravní stavby;</w:t>
      </w:r>
    </w:p>
    <w:p w14:paraId="723C6BB9" w14:textId="77777777" w:rsidR="00D840C4" w:rsidRPr="002339C0" w:rsidRDefault="0035531B" w:rsidP="00D840C4">
      <w:pPr>
        <w:pStyle w:val="Odstavec1-1a"/>
        <w:rPr>
          <w:rStyle w:val="Tun9b"/>
        </w:rPr>
      </w:pPr>
      <w:r w:rsidRPr="002339C0">
        <w:rPr>
          <w:rStyle w:val="Tun9b"/>
        </w:rPr>
        <w:lastRenderedPageBreak/>
        <w:t xml:space="preserve">specialista (vedoucí prací) na </w:t>
      </w:r>
      <w:r w:rsidR="00FC668F" w:rsidRPr="002339C0">
        <w:rPr>
          <w:rStyle w:val="Tun9b"/>
        </w:rPr>
        <w:t xml:space="preserve">technická zařízení </w:t>
      </w:r>
      <w:proofErr w:type="gramStart"/>
      <w:r w:rsidR="00FC668F" w:rsidRPr="002339C0">
        <w:rPr>
          <w:rStyle w:val="Tun9b"/>
        </w:rPr>
        <w:t>budov</w:t>
      </w:r>
      <w:r w:rsidR="00D840C4" w:rsidRPr="002339C0">
        <w:rPr>
          <w:rStyle w:val="Tun9b"/>
        </w:rPr>
        <w:t xml:space="preserve"> - vytápění</w:t>
      </w:r>
      <w:proofErr w:type="gramEnd"/>
      <w:r w:rsidR="00D840C4" w:rsidRPr="002339C0">
        <w:rPr>
          <w:rStyle w:val="Tun9b"/>
        </w:rPr>
        <w:t xml:space="preserve"> a vzduchotechnika</w:t>
      </w:r>
    </w:p>
    <w:p w14:paraId="21B3952C" w14:textId="77777777" w:rsidR="0035531B" w:rsidRPr="002339C0" w:rsidRDefault="0035531B" w:rsidP="00930B79">
      <w:pPr>
        <w:pStyle w:val="Odrka1-2-"/>
      </w:pPr>
      <w:r w:rsidRPr="002339C0">
        <w:t>nejméně 5 let praxe</w:t>
      </w:r>
      <w:r w:rsidR="00092CC9" w:rsidRPr="002339C0">
        <w:t xml:space="preserve"> v </w:t>
      </w:r>
      <w:r w:rsidRPr="002339C0">
        <w:t xml:space="preserve">oboru své specializace </w:t>
      </w:r>
      <w:r w:rsidR="00B011D7" w:rsidRPr="002339C0">
        <w:t xml:space="preserve">(vytápění a vzduchotechnika) </w:t>
      </w:r>
      <w:r w:rsidRPr="002339C0">
        <w:t>při provádění staveb;</w:t>
      </w:r>
    </w:p>
    <w:p w14:paraId="016E81F8" w14:textId="77777777" w:rsidR="0035531B" w:rsidRPr="002339C0" w:rsidRDefault="00FC668F" w:rsidP="00FC668F">
      <w:pPr>
        <w:pStyle w:val="Odrka1-2-"/>
      </w:pPr>
      <w:r w:rsidRPr="002339C0">
        <w:t xml:space="preserve">musí předložit doklad o autorizaci v rozsahu dle § 5 odst. 3 písm. f) </w:t>
      </w:r>
      <w:r w:rsidR="00AA1C51" w:rsidRPr="002339C0">
        <w:t xml:space="preserve">autorizačního zákona, tedy </w:t>
      </w:r>
      <w:r w:rsidR="00182D71" w:rsidRPr="002339C0">
        <w:t xml:space="preserve">v oboru technika prostředí </w:t>
      </w:r>
      <w:proofErr w:type="gramStart"/>
      <w:r w:rsidR="00182D71" w:rsidRPr="002339C0">
        <w:t>staveb - specializace</w:t>
      </w:r>
      <w:proofErr w:type="gramEnd"/>
      <w:r w:rsidR="00182D71" w:rsidRPr="002339C0">
        <w:t xml:space="preserve"> technická zařízení </w:t>
      </w:r>
      <w:r w:rsidRPr="002339C0">
        <w:t xml:space="preserve">nebo </w:t>
      </w:r>
      <w:r w:rsidR="00182D71" w:rsidRPr="002339C0">
        <w:t>specializace vytápění a vzduchotechnika</w:t>
      </w:r>
      <w:r w:rsidR="0035531B" w:rsidRPr="002339C0">
        <w:t>;</w:t>
      </w:r>
    </w:p>
    <w:p w14:paraId="077CB76D" w14:textId="77777777" w:rsidR="00D840C4" w:rsidRPr="002339C0" w:rsidRDefault="00D840C4" w:rsidP="00D840C4">
      <w:pPr>
        <w:pStyle w:val="Odstavec1-1a"/>
        <w:rPr>
          <w:rStyle w:val="Tun9b"/>
        </w:rPr>
      </w:pPr>
      <w:r w:rsidRPr="002339C0">
        <w:rPr>
          <w:rStyle w:val="Tun9b"/>
        </w:rPr>
        <w:t xml:space="preserve">specialista (vedoucí prací) na technická zařízení </w:t>
      </w:r>
      <w:proofErr w:type="gramStart"/>
      <w:r w:rsidRPr="002339C0">
        <w:rPr>
          <w:rStyle w:val="Tun9b"/>
        </w:rPr>
        <w:t>budov - zdravotní</w:t>
      </w:r>
      <w:proofErr w:type="gramEnd"/>
      <w:r w:rsidRPr="002339C0">
        <w:rPr>
          <w:rStyle w:val="Tun9b"/>
        </w:rPr>
        <w:t xml:space="preserve"> technika</w:t>
      </w:r>
    </w:p>
    <w:p w14:paraId="41E17F9A" w14:textId="77777777" w:rsidR="00D840C4" w:rsidRPr="002339C0" w:rsidRDefault="00D840C4" w:rsidP="00D840C4">
      <w:pPr>
        <w:pStyle w:val="Odrka1-2-"/>
      </w:pPr>
      <w:r w:rsidRPr="002339C0">
        <w:t xml:space="preserve">nejméně 5 let praxe v oboru své specializace </w:t>
      </w:r>
      <w:r w:rsidR="00B011D7" w:rsidRPr="002339C0">
        <w:t xml:space="preserve">(zdravotní technika) </w:t>
      </w:r>
      <w:r w:rsidRPr="002339C0">
        <w:t>při provádění staveb;</w:t>
      </w:r>
    </w:p>
    <w:p w14:paraId="02E90420" w14:textId="77777777" w:rsidR="00D840C4" w:rsidRPr="002339C0" w:rsidRDefault="00D840C4" w:rsidP="00D840C4">
      <w:pPr>
        <w:pStyle w:val="Odrka1-2-"/>
        <w:rPr>
          <w:rStyle w:val="Tun9b"/>
        </w:rPr>
      </w:pPr>
      <w:r w:rsidRPr="002339C0">
        <w:t>musí předložit doklad o autorizaci v rozsahu dle § 5 odst. 3 písm. f)</w:t>
      </w:r>
      <w:r w:rsidR="00182D71" w:rsidRPr="002339C0">
        <w:t xml:space="preserve"> </w:t>
      </w:r>
      <w:r w:rsidR="00AA1C51" w:rsidRPr="002339C0">
        <w:t xml:space="preserve">autorizačního zákona, tedy </w:t>
      </w:r>
      <w:r w:rsidR="00182D71" w:rsidRPr="002339C0">
        <w:t xml:space="preserve">v oboru technika prostředí </w:t>
      </w:r>
      <w:proofErr w:type="gramStart"/>
      <w:r w:rsidR="00182D71" w:rsidRPr="002339C0">
        <w:t>staveb - specializace</w:t>
      </w:r>
      <w:proofErr w:type="gramEnd"/>
      <w:r w:rsidR="00182D71" w:rsidRPr="002339C0">
        <w:t xml:space="preserve"> technická zařízení</w:t>
      </w:r>
      <w:r w:rsidRPr="002339C0">
        <w:t xml:space="preserve"> nebo </w:t>
      </w:r>
      <w:r w:rsidR="00182D71" w:rsidRPr="002339C0">
        <w:t>specializace zdravotní technika</w:t>
      </w:r>
      <w:r w:rsidRPr="002339C0">
        <w:t>;</w:t>
      </w:r>
    </w:p>
    <w:p w14:paraId="404FF68C" w14:textId="77777777" w:rsidR="0035531B" w:rsidRPr="002339C0" w:rsidRDefault="0035531B" w:rsidP="00FC668F">
      <w:pPr>
        <w:pStyle w:val="Odstavec1-1a"/>
        <w:rPr>
          <w:rStyle w:val="Tun9b"/>
        </w:rPr>
      </w:pPr>
      <w:r w:rsidRPr="002339C0">
        <w:rPr>
          <w:rStyle w:val="Tun9b"/>
        </w:rPr>
        <w:t xml:space="preserve">specialista (vedoucí prací) na </w:t>
      </w:r>
      <w:r w:rsidR="00FC668F" w:rsidRPr="002339C0">
        <w:rPr>
          <w:rStyle w:val="Tun9b"/>
        </w:rPr>
        <w:t>elektrotechnická zařízení</w:t>
      </w:r>
    </w:p>
    <w:p w14:paraId="0E21BC44" w14:textId="77777777" w:rsidR="0035531B" w:rsidRPr="002339C0" w:rsidRDefault="0035531B" w:rsidP="008B2021">
      <w:pPr>
        <w:pStyle w:val="Odrka1-2-"/>
      </w:pPr>
      <w:r w:rsidRPr="002339C0">
        <w:t>nejméně 5 let praxe</w:t>
      </w:r>
      <w:r w:rsidR="00092CC9" w:rsidRPr="002339C0">
        <w:t xml:space="preserve"> v </w:t>
      </w:r>
      <w:r w:rsidRPr="002339C0">
        <w:t xml:space="preserve">oboru své specializace </w:t>
      </w:r>
      <w:r w:rsidR="00B011D7" w:rsidRPr="002339C0">
        <w:t xml:space="preserve">(elektrotechnická zařízení) </w:t>
      </w:r>
      <w:r w:rsidRPr="002339C0">
        <w:t>při provádění staveb;</w:t>
      </w:r>
    </w:p>
    <w:p w14:paraId="3F402CBC" w14:textId="77777777" w:rsidR="0035531B" w:rsidRPr="002339C0" w:rsidRDefault="00FC668F" w:rsidP="00FC668F">
      <w:pPr>
        <w:pStyle w:val="Odrka1-2-"/>
      </w:pPr>
      <w:r w:rsidRPr="002339C0">
        <w:t xml:space="preserve">musí předložit doklad o autorizaci v rozsahu dle § 5 odst. 3 písm. f) </w:t>
      </w:r>
      <w:r w:rsidR="00AA1C51" w:rsidRPr="002339C0">
        <w:t xml:space="preserve">autorizačního zákona, tedy </w:t>
      </w:r>
      <w:r w:rsidR="00182D71" w:rsidRPr="002339C0">
        <w:t xml:space="preserve">v oboru technika prostředí </w:t>
      </w:r>
      <w:proofErr w:type="gramStart"/>
      <w:r w:rsidR="00182D71" w:rsidRPr="002339C0">
        <w:t>staveb - specializace</w:t>
      </w:r>
      <w:proofErr w:type="gramEnd"/>
      <w:r w:rsidR="00182D71" w:rsidRPr="002339C0">
        <w:t xml:space="preserve"> elektrotechnická zařízení</w:t>
      </w:r>
      <w:r w:rsidR="0035531B" w:rsidRPr="002339C0">
        <w:t>;</w:t>
      </w:r>
    </w:p>
    <w:p w14:paraId="7A0E51F7" w14:textId="77777777" w:rsidR="00B011D7" w:rsidRPr="002339C0" w:rsidRDefault="00B011D7" w:rsidP="00B011D7">
      <w:pPr>
        <w:pStyle w:val="Odstavec1-1a"/>
        <w:rPr>
          <w:b/>
        </w:rPr>
      </w:pPr>
      <w:r w:rsidRPr="002339C0">
        <w:rPr>
          <w:b/>
        </w:rPr>
        <w:t>specialista (vedoucí prací) na sdělovací zařízení</w:t>
      </w:r>
    </w:p>
    <w:p w14:paraId="3F87AA9C" w14:textId="77777777" w:rsidR="00B011D7" w:rsidRPr="002339C0" w:rsidRDefault="00B011D7" w:rsidP="00B011D7">
      <w:pPr>
        <w:pStyle w:val="Odrka1-2-"/>
      </w:pPr>
      <w:r w:rsidRPr="002339C0">
        <w:t>nejméně 5 let praxe v oboru své specializace (sdělovací zařízení) při provádění staveb;</w:t>
      </w:r>
    </w:p>
    <w:p w14:paraId="52A8E6DB" w14:textId="77777777" w:rsidR="00B011D7" w:rsidRPr="002339C0" w:rsidRDefault="00B011D7" w:rsidP="00B011D7">
      <w:pPr>
        <w:pStyle w:val="Odrka1-2-"/>
        <w:rPr>
          <w:rStyle w:val="Tun9b"/>
        </w:rPr>
      </w:pPr>
      <w:r w:rsidRPr="002339C0">
        <w:t>musí předložit doklad o autorizaci v rozsahu dle § 5 odst. 3 písm. e) autorizačního zákona, tedy v oboru technologická zařízení staveb;</w:t>
      </w:r>
    </w:p>
    <w:p w14:paraId="34AD44A3" w14:textId="77777777" w:rsidR="00FC668F" w:rsidRPr="002339C0" w:rsidRDefault="00FC668F" w:rsidP="00FC668F">
      <w:pPr>
        <w:pStyle w:val="Odstavec1-1a"/>
        <w:rPr>
          <w:rStyle w:val="Tun9b"/>
        </w:rPr>
      </w:pPr>
      <w:r w:rsidRPr="002339C0">
        <w:rPr>
          <w:rStyle w:val="Tun9b"/>
        </w:rPr>
        <w:t>osoba odpovědná za požární bezpečnost staveb</w:t>
      </w:r>
    </w:p>
    <w:p w14:paraId="0392F790" w14:textId="77777777" w:rsidR="00FC668F" w:rsidRPr="002339C0" w:rsidRDefault="00FC668F" w:rsidP="00FC668F">
      <w:pPr>
        <w:pStyle w:val="Odrka1-2-"/>
      </w:pPr>
      <w:r w:rsidRPr="002339C0">
        <w:t xml:space="preserve">nejméně 5 let praxe v oboru </w:t>
      </w:r>
      <w:r w:rsidR="00B011D7" w:rsidRPr="002339C0">
        <w:t>své specializace (</w:t>
      </w:r>
      <w:r w:rsidRPr="002339C0">
        <w:t>požární bezpečnost staveb</w:t>
      </w:r>
      <w:r w:rsidR="00B011D7" w:rsidRPr="002339C0">
        <w:t>) při provádění staveb</w:t>
      </w:r>
      <w:r w:rsidRPr="002339C0">
        <w:t>;</w:t>
      </w:r>
    </w:p>
    <w:p w14:paraId="38300915" w14:textId="77777777" w:rsidR="00FC668F" w:rsidRPr="002339C0" w:rsidRDefault="00FC668F" w:rsidP="00FC668F">
      <w:pPr>
        <w:pStyle w:val="Odrka1-2-"/>
        <w:rPr>
          <w:rStyle w:val="Tun9b"/>
        </w:rPr>
      </w:pPr>
      <w:r w:rsidRPr="002339C0">
        <w:t>musí předložit doklad o autorizaci v rozsahu dle § 5 odst. 3 písm. j) autorizačního zákona, tedy v oboru požární bezpečnost staveb;</w:t>
      </w:r>
    </w:p>
    <w:p w14:paraId="25D94631" w14:textId="77777777" w:rsidR="00B011D7" w:rsidRPr="002339C0" w:rsidRDefault="00B011D7" w:rsidP="00B011D7">
      <w:pPr>
        <w:pStyle w:val="Odstavec1-1a"/>
        <w:rPr>
          <w:rStyle w:val="Tun9b"/>
        </w:rPr>
      </w:pPr>
      <w:r w:rsidRPr="002339C0">
        <w:rPr>
          <w:rStyle w:val="Tun9b"/>
        </w:rPr>
        <w:t>osoba odpovědná za statiku a dynamiku staveb</w:t>
      </w:r>
    </w:p>
    <w:p w14:paraId="4AD36A94" w14:textId="77777777" w:rsidR="00B011D7" w:rsidRPr="002339C0" w:rsidRDefault="00B011D7" w:rsidP="00B011D7">
      <w:pPr>
        <w:pStyle w:val="Odrka1-2-"/>
        <w:rPr>
          <w:b/>
        </w:rPr>
      </w:pPr>
      <w:r w:rsidRPr="002339C0">
        <w:t>nejméně 5 let praxe v oboru své specializace (statika a dynamika staveb) při provádění staveb;</w:t>
      </w:r>
    </w:p>
    <w:p w14:paraId="2BAC869C" w14:textId="77777777" w:rsidR="00B011D7" w:rsidRPr="002339C0" w:rsidRDefault="00B011D7" w:rsidP="00B011D7">
      <w:pPr>
        <w:pStyle w:val="Odrka1-2-"/>
        <w:rPr>
          <w:rStyle w:val="Tun9b"/>
        </w:rPr>
      </w:pPr>
      <w:r w:rsidRPr="002339C0">
        <w:t>musí předložit doklad o autorizaci v rozsahu dle § 5 odst. 3 písm. g) autorizačního zákona, tedy v oboru statika a dynamika staveb;</w:t>
      </w:r>
    </w:p>
    <w:p w14:paraId="6E07F42A" w14:textId="77777777" w:rsidR="0035531B" w:rsidRPr="002339C0" w:rsidRDefault="0035531B" w:rsidP="008B2021">
      <w:pPr>
        <w:pStyle w:val="Odstavec1-1a"/>
        <w:rPr>
          <w:rStyle w:val="Tun9b"/>
        </w:rPr>
      </w:pPr>
      <w:r w:rsidRPr="002339C0">
        <w:rPr>
          <w:rStyle w:val="Tun9b"/>
        </w:rPr>
        <w:t>osoba odpovědná za odpadové hospodářství</w:t>
      </w:r>
    </w:p>
    <w:p w14:paraId="1966C480" w14:textId="77777777" w:rsidR="0035531B" w:rsidRPr="002339C0" w:rsidRDefault="0035531B" w:rsidP="008B2021">
      <w:pPr>
        <w:pStyle w:val="Odrka1-2-"/>
      </w:pPr>
      <w:r w:rsidRPr="002339C0">
        <w:t>nejméně 5 let praxe</w:t>
      </w:r>
      <w:r w:rsidR="00092CC9" w:rsidRPr="002339C0">
        <w:t xml:space="preserve"> v </w:t>
      </w:r>
      <w:r w:rsidRPr="002339C0">
        <w:t>oboru odpadového hospodářství;</w:t>
      </w:r>
    </w:p>
    <w:p w14:paraId="218CB673" w14:textId="77777777" w:rsidR="008C3F62" w:rsidRPr="002339C0" w:rsidRDefault="008C3F62" w:rsidP="008C3F62">
      <w:pPr>
        <w:pStyle w:val="Odstavec1-1a"/>
        <w:numPr>
          <w:ilvl w:val="0"/>
          <w:numId w:val="11"/>
        </w:numPr>
        <w:rPr>
          <w:b/>
        </w:rPr>
      </w:pPr>
      <w:r w:rsidRPr="002339C0">
        <w:rPr>
          <w:b/>
        </w:rPr>
        <w:t xml:space="preserve">Koordinátor BIM </w:t>
      </w:r>
    </w:p>
    <w:p w14:paraId="2E400F5A" w14:textId="77777777" w:rsidR="008C3F62" w:rsidRPr="002339C0" w:rsidRDefault="008C3F62" w:rsidP="008C3F62">
      <w:pPr>
        <w:pStyle w:val="Odrka1-2-"/>
        <w:numPr>
          <w:ilvl w:val="1"/>
          <w:numId w:val="35"/>
        </w:numPr>
      </w:pPr>
      <w:r w:rsidRPr="002339C0">
        <w:t>nejméně 3 roky praxe v projektování staveb v pozici vedoucího týmu nebo nejméně 5 let praxe v projektování staveb v pozici projektanta nebo nejméně 2 roky praxe v pozici Koordinátora BIM při provádění staveb;</w:t>
      </w:r>
    </w:p>
    <w:p w14:paraId="6A99C4A9" w14:textId="77777777" w:rsidR="008C3F62" w:rsidRPr="002339C0" w:rsidRDefault="008C3F62" w:rsidP="008C3F62">
      <w:pPr>
        <w:pStyle w:val="Odrka1-2-"/>
        <w:numPr>
          <w:ilvl w:val="1"/>
          <w:numId w:val="35"/>
        </w:numPr>
      </w:pPr>
      <w:r w:rsidRPr="002339C0">
        <w:t xml:space="preserve">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 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w:t>
      </w:r>
      <w:r w:rsidRPr="002339C0">
        <w:lastRenderedPageBreak/>
        <w:t xml:space="preserve">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2339C0">
        <w:rPr>
          <w:rFonts w:ascii="Verdana" w:hAnsi="Verdana"/>
        </w:rPr>
        <w:t xml:space="preserve"> </w:t>
      </w:r>
      <w:r w:rsidRPr="002339C0">
        <w:t xml:space="preserve">zpracování dokumentace stavby v příslušném stupni nebo </w:t>
      </w:r>
      <w:r w:rsidRPr="002339C0">
        <w:rPr>
          <w:rFonts w:ascii="Verdana" w:hAnsi="Verdana"/>
        </w:rPr>
        <w:t xml:space="preserve">stavbu při jejím provádění </w:t>
      </w:r>
      <w:r w:rsidRPr="002339C0">
        <w:t>jako celek, přičemž se musí jednat o zakázku dokončenou, avšak zadavatel nestanoví maximální lhůtu, ve které musela být zakázka dokončena;</w:t>
      </w:r>
    </w:p>
    <w:p w14:paraId="281A86D9" w14:textId="77777777" w:rsidR="008C3F62" w:rsidRPr="002339C0" w:rsidRDefault="008C3F62" w:rsidP="008C3F62">
      <w:pPr>
        <w:pStyle w:val="Odstavec1-1a"/>
        <w:numPr>
          <w:ilvl w:val="0"/>
          <w:numId w:val="11"/>
        </w:numPr>
        <w:rPr>
          <w:b/>
        </w:rPr>
      </w:pPr>
      <w:r w:rsidRPr="002339C0">
        <w:rPr>
          <w:b/>
        </w:rPr>
        <w:t xml:space="preserve">Manažer informací </w:t>
      </w:r>
    </w:p>
    <w:p w14:paraId="1CB40B8D" w14:textId="77777777" w:rsidR="008C3F62" w:rsidRPr="002339C0" w:rsidRDefault="008C3F62" w:rsidP="008C3F62">
      <w:pPr>
        <w:pStyle w:val="Odrka1-2-"/>
        <w:numPr>
          <w:ilvl w:val="1"/>
          <w:numId w:val="35"/>
        </w:numPr>
      </w:pPr>
      <w:r w:rsidRPr="002339C0">
        <w:t>nejméně 5 let praxe v projektování staveb v pozici projektanta nebo nejméně 2 roky praxe při zpracování a tvorbě Digitálního modelu stavby, jež byl součástí Informačního modelu stavby při provádění staveb;</w:t>
      </w:r>
    </w:p>
    <w:p w14:paraId="5D77E759" w14:textId="422BD619" w:rsidR="008C3F62" w:rsidRPr="002339C0" w:rsidRDefault="008C3F62" w:rsidP="008C3F62">
      <w:pPr>
        <w:pStyle w:val="Odrka1-2-"/>
      </w:pPr>
      <w:r w:rsidRPr="002339C0">
        <w:t xml:space="preserve">zkušenost s plněním alespoň jedné zakázky na projektové práce spočívající ve zpracování dokumentace v některém z následujících stupňů: DUR, DUSP, DUSL, DSP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2339C0">
        <w:rPr>
          <w:rFonts w:ascii="Verdana" w:hAnsi="Verdana"/>
        </w:rPr>
        <w:t xml:space="preserve">stavbu při jejím provádění </w:t>
      </w:r>
      <w:r w:rsidRPr="002339C0">
        <w:t xml:space="preserve"> jako celek, přičemž se musí jednat o zakázku dokončenou, avšak zadavatel nestanoví maximální lhůtu, ve které musela být zakázka dokončena.</w:t>
      </w:r>
    </w:p>
    <w:p w14:paraId="1D2D057B" w14:textId="3FCB6F0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C6686">
        <w:t xml:space="preserve"> </w:t>
      </w:r>
      <w:r w:rsidR="00BC6686" w:rsidRPr="002339C0">
        <w:t>(s výjimkou Koordinátora BIM a Manažera informací)</w:t>
      </w:r>
      <w:r w:rsidRPr="0058586C">
        <w:t>,</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DDAE8ED" w14:textId="617DDC89" w:rsidR="00BC6686" w:rsidRDefault="00BC6686" w:rsidP="00BC6686">
      <w:pPr>
        <w:pStyle w:val="Textbezslovn"/>
      </w:pPr>
      <w:r w:rsidRPr="002339C0">
        <w:t xml:space="preserve">Ohledně požadavku na prokázání zkušenosti ve funkci </w:t>
      </w:r>
      <w:r w:rsidRPr="002339C0">
        <w:rPr>
          <w:b/>
        </w:rPr>
        <w:t>vedoucího týmu</w:t>
      </w:r>
      <w:r w:rsidRPr="002339C0">
        <w:t xml:space="preserve"> u referenčních zakázek na projektové práce 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 xml:space="preserve">dokončené kdykoli po zahájení zadávacího řízení, včetně doby po podání nabídek, a to nejpozději do doby zadavatelem případně stanovené </w:t>
      </w:r>
      <w:r w:rsidR="00191BF7">
        <w:lastRenderedPageBreak/>
        <w:t>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0E11808D" w14:textId="68D5887E" w:rsidR="0035531B" w:rsidRDefault="0035531B" w:rsidP="0068039E">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xml:space="preserve">. </w:t>
      </w:r>
      <w:r w:rsidR="00F24C5D" w:rsidRPr="002339C0">
        <w:t xml:space="preserve">Uvedený požadavek na délku trvání zkušenosti se nevyžaduje u osoby Koordinátora BIM a Manažera informací.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lastRenderedPageBreak/>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B31875" w:rsidRDefault="0035531B" w:rsidP="0006499F">
      <w:pPr>
        <w:pStyle w:val="Odrka1-1"/>
        <w:spacing w:after="0"/>
      </w:pPr>
      <w:r w:rsidRPr="00B31875">
        <w:t>Informace</w:t>
      </w:r>
      <w:r w:rsidR="00BC6D2B" w:rsidRPr="00B31875">
        <w:t xml:space="preserve"> k </w:t>
      </w:r>
      <w:r w:rsidRPr="00B31875">
        <w:t>doložení pověření Ministerstva dopravy ČR</w:t>
      </w:r>
      <w:r w:rsidR="00BC6D2B" w:rsidRPr="00B31875">
        <w:t xml:space="preserve"> k </w:t>
      </w:r>
      <w:r w:rsidRPr="00B31875">
        <w:t>provádění technických prohlídek</w:t>
      </w:r>
      <w:r w:rsidR="00845C50" w:rsidRPr="00B31875">
        <w:t xml:space="preserve"> a </w:t>
      </w:r>
      <w:r w:rsidRPr="00B31875">
        <w:t>zkoušek určených technických zařízení (UTZ) dle § 47 odst. 4 zákona č. 266/1994 Sb.,</w:t>
      </w:r>
      <w:r w:rsidR="00092CC9" w:rsidRPr="00B31875">
        <w:t xml:space="preserve"> o </w:t>
      </w:r>
      <w:r w:rsidRPr="00B31875">
        <w:t>drahách, ve znění pozdějších předpisů: osoba žádající</w:t>
      </w:r>
      <w:r w:rsidR="00092CC9" w:rsidRPr="00B31875">
        <w:t xml:space="preserve"> o </w:t>
      </w:r>
      <w:r w:rsidRPr="00B31875">
        <w:t>uvedené pověření postupuje podle „Podmínek pro pověřování právnických osob podle § 47 odst. 4 zákona č. 266/1994 Sb.,</w:t>
      </w:r>
      <w:r w:rsidR="00092CC9" w:rsidRPr="00B31875">
        <w:t xml:space="preserve"> o </w:t>
      </w:r>
      <w:r w:rsidRPr="00B31875">
        <w:t>dráhách, ve znění pozdějších předpisů,</w:t>
      </w:r>
      <w:r w:rsidR="00BC6D2B" w:rsidRPr="00B31875">
        <w:t xml:space="preserve"> k </w:t>
      </w:r>
      <w:r w:rsidRPr="00B31875">
        <w:t>provádění technických prohlídek</w:t>
      </w:r>
      <w:r w:rsidR="00845C50" w:rsidRPr="00B31875">
        <w:t xml:space="preserve"> a </w:t>
      </w:r>
      <w:r w:rsidRPr="00B31875">
        <w:t>zkoušek určených technických zařízení“ stanovených Ministerstvem dopravy, jež jsou dostupné na internetových stránkách Ministerstva dopravy:</w:t>
      </w:r>
    </w:p>
    <w:p w14:paraId="4FA3D372" w14:textId="77777777" w:rsidR="0035531B" w:rsidRPr="00B31875" w:rsidRDefault="00000000" w:rsidP="00401373">
      <w:pPr>
        <w:pStyle w:val="Textbezslovn"/>
        <w:spacing w:after="0"/>
        <w:ind w:left="1077"/>
      </w:pPr>
      <w:hyperlink r:id="rId19" w:history="1">
        <w:r w:rsidR="008D552B" w:rsidRPr="00B31875">
          <w:rPr>
            <w:rStyle w:val="Hypertextovodkaz"/>
            <w:rFonts w:cs="Calibri"/>
          </w:rPr>
          <w:t>http://www.mdcr.cz/cs/Drazni_doprava/Seznam_pravnickych_osob/</w:t>
        </w:r>
      </w:hyperlink>
      <w:r w:rsidR="0035531B" w:rsidRPr="00B31875">
        <w:t xml:space="preserve"> </w:t>
      </w:r>
    </w:p>
    <w:p w14:paraId="5AF3AAB5" w14:textId="77777777" w:rsidR="0035531B" w:rsidRDefault="0035531B" w:rsidP="0006499F">
      <w:pPr>
        <w:pStyle w:val="Textbezslovn"/>
        <w:ind w:left="1077"/>
      </w:pPr>
      <w:r w:rsidRPr="00B31875">
        <w:t>Doklady</w:t>
      </w:r>
      <w:r w:rsidR="00092CC9" w:rsidRPr="00B31875">
        <w:t xml:space="preserve"> o </w:t>
      </w:r>
      <w:r w:rsidRPr="00B31875">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4A2DAE46" w:rsidR="0035531B" w:rsidRDefault="003A29AE" w:rsidP="0006499F">
      <w:pPr>
        <w:pStyle w:val="Textbezslovn"/>
      </w:pPr>
      <w:r w:rsidRPr="003A29AE">
        <w:t xml:space="preserve"> </w:t>
      </w:r>
      <w:r>
        <w:t>Dodavatel může ekonomickou kvalifikaci, technickou kvalifikaci nebo profesní způsobilost s výjimkou kritéria podle § 77 odst. 1 ZZVZ prokázat prostřednictvím jiných osob.</w:t>
      </w:r>
      <w:r w:rsidR="0035531B">
        <w:t xml:space="preserve"> </w:t>
      </w:r>
      <w:r w:rsidR="00470A81">
        <w:t xml:space="preserve">Za jiné osoby považuje zadavatel jak poddodavatele, tak i osoby, které s dodavatelem </w:t>
      </w:r>
      <w:proofErr w:type="gramStart"/>
      <w:r w:rsidR="00470A81">
        <w:t>tvoří</w:t>
      </w:r>
      <w:proofErr w:type="gramEnd"/>
      <w:r w:rsidR="00470A81">
        <w:t xml:space="preserve">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34485C6" w14:textId="338DEF24" w:rsidR="00C0000A" w:rsidRDefault="00C0000A"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t>To však neplatí, pokud smlouva nebo potvrzení o její existenci musí splňovat požadavky podle následující odrážky.</w:t>
      </w:r>
    </w:p>
    <w:p w14:paraId="2F528844" w14:textId="52CA3AF4"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nejvýznamnějších stavebních prací </w:t>
      </w:r>
      <w:r w:rsidRPr="0006499F">
        <w:rPr>
          <w:rStyle w:val="Tun9b"/>
        </w:rPr>
        <w:lastRenderedPageBreak/>
        <w:t>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13577E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 xml:space="preserve">dodavatelem </w:t>
      </w:r>
      <w:proofErr w:type="gramStart"/>
      <w:r>
        <w:t>tvoří</w:t>
      </w:r>
      <w:proofErr w:type="gramEnd"/>
      <w:r>
        <w:t xml:space="preserve">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73843892"/>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 xml:space="preserve">Příloze č. 2 těchto Pokynů. Součástí Seznamu poddodavatelů budou poddodavatelé, jejichž prostřednictvím prokazoval účastník </w:t>
      </w:r>
      <w:r>
        <w:lastRenderedPageBreak/>
        <w:t>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rsidRPr="00401373">
        <w:t>doloží</w:t>
      </w:r>
      <w:proofErr w:type="gramEnd"/>
      <w:r w:rsidRPr="00401373">
        <w:t xml:space="preserve">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lastRenderedPageBreak/>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73843893"/>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73843894"/>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73843895"/>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lastRenderedPageBreak/>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2BBA058" w:rsidR="00A54FB5" w:rsidRDefault="007D77B1" w:rsidP="003548AD">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2339C0">
        <w:t>XDC (popis datového předpisu viz</w:t>
      </w:r>
      <w:r w:rsidR="005E5291" w:rsidRPr="002339C0">
        <w:t xml:space="preserve"> </w:t>
      </w:r>
      <w:hyperlink r:id="rId22" w:history="1">
        <w:r w:rsidR="00524E33" w:rsidRPr="002339C0">
          <w:rPr>
            <w:rStyle w:val="Hypertextovodkaz"/>
            <w:noProof w:val="0"/>
          </w:rPr>
          <w:t>https://xdc.spravazeleznic.cz</w:t>
        </w:r>
      </w:hyperlink>
      <w:r w:rsidR="00A54FB5" w:rsidRPr="002339C0">
        <w:t>)</w:t>
      </w:r>
      <w:r w:rsidR="00A54FB5" w:rsidRPr="000E4EB3">
        <w:t>.</w:t>
      </w:r>
      <w:r w:rsidR="00A54FB5">
        <w:t xml:space="preserve"> </w:t>
      </w:r>
      <w:r w:rsidR="00A54FB5" w:rsidRPr="003548AD">
        <w:rPr>
          <w:b/>
        </w:rPr>
        <w:t xml:space="preserve">Oceněný Soupis prací bude dodavatelem v nabídce předložen pouze ve formátu XML (datový předpis </w:t>
      </w:r>
      <w:r w:rsidR="00A54FB5" w:rsidRPr="002339C0">
        <w:rPr>
          <w:b/>
        </w:rPr>
        <w:t>XDC</w:t>
      </w:r>
      <w:r w:rsidR="00A54FB5" w:rsidRPr="003548AD">
        <w:rPr>
          <w:b/>
        </w:rPr>
        <w:t>).</w:t>
      </w:r>
      <w:r w:rsidR="00A54FB5">
        <w:t xml:space="preserve"> V případě změn a doplnění zadávací dokumentace budou případné změny či úpravy Soupisu prací zadavatelem prováděny ve formátu XML </w:t>
      </w:r>
      <w:r w:rsidR="00A54FB5" w:rsidRPr="003548AD">
        <w:rPr>
          <w:rFonts w:ascii="Verdana" w:hAnsi="Verdana"/>
          <w:sz w:val="20"/>
          <w:szCs w:val="20"/>
        </w:rPr>
        <w:t>a XLSX</w:t>
      </w:r>
      <w:r w:rsidR="00A54FB5">
        <w:t xml:space="preserve">.  </w:t>
      </w:r>
      <w:r w:rsidR="00A54FB5" w:rsidRPr="00F67C1C">
        <w:t xml:space="preserve">Soupis prací ve formátu XML </w:t>
      </w:r>
      <w:r w:rsidR="00A54FB5" w:rsidRPr="005C06CA">
        <w:t xml:space="preserve">(datový předpis </w:t>
      </w:r>
      <w:r w:rsidR="00A54FB5" w:rsidRPr="002339C0">
        <w:t>XDC</w:t>
      </w:r>
      <w:r w:rsidR="00A54FB5" w:rsidRPr="005C06CA">
        <w:t xml:space="preserve">) může dodavatel také vyplnit v modulu pro ocenění nabídkové ceny na zabezpečeném serveru </w:t>
      </w:r>
      <w:hyperlink r:id="rId23" w:history="1">
        <w:r w:rsidR="00524E33" w:rsidRPr="002339C0">
          <w:rPr>
            <w:rStyle w:val="Hypertextovodkaz"/>
            <w:noProof w:val="0"/>
          </w:rPr>
          <w:t>https://xdc.spravazeleznic.cz</w:t>
        </w:r>
      </w:hyperlink>
      <w:r w:rsidR="00A54FB5" w:rsidRPr="002339C0">
        <w:rPr>
          <w:rStyle w:val="Hypertextovodkaz"/>
          <w:noProof w:val="0"/>
        </w:rPr>
        <w:t>/</w:t>
      </w:r>
      <w:r w:rsidR="00A54FB5" w:rsidRPr="005C06CA">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lastRenderedPageBreak/>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w:t>
      </w:r>
      <w:r w:rsidRPr="008E1138">
        <w:rPr>
          <w:rStyle w:val="Tun9b"/>
          <w:b w:val="0"/>
        </w:rPr>
        <w:lastRenderedPageBreak/>
        <w:t>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73843896"/>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 xml:space="preserve">(není-li </w:t>
      </w:r>
      <w:proofErr w:type="gramStart"/>
      <w:r w:rsidR="003A5CA8">
        <w:t>v </w:t>
      </w:r>
      <w:r w:rsidR="00805ECA">
        <w:t xml:space="preserve"> zadávacích</w:t>
      </w:r>
      <w:proofErr w:type="gramEnd"/>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6155D71F"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3AB0DA71" w14:textId="0966CD31" w:rsidR="0044101C" w:rsidRDefault="0044101C" w:rsidP="0044101C">
      <w:pPr>
        <w:pStyle w:val="Text1-1"/>
        <w:numPr>
          <w:ilvl w:val="0"/>
          <w:numId w:val="0"/>
        </w:numPr>
        <w:ind w:left="737"/>
      </w:pPr>
      <w:r w:rsidRPr="00E7314B">
        <w:rPr>
          <w:b/>
        </w:rPr>
        <w:t xml:space="preserve">Zadavatel nesděluje výši předpokládané hodnoty zakázky. Zadavatel stanovuje závaznou zadávací podmínku tak, že částka </w:t>
      </w:r>
      <w:r w:rsidR="0003041E" w:rsidRPr="008A59BB">
        <w:rPr>
          <w:rStyle w:val="Tun9b"/>
        </w:rPr>
        <w:t>130 814 115</w:t>
      </w:r>
      <w:r w:rsidRPr="00E7314B">
        <w:rPr>
          <w:b/>
        </w:rPr>
        <w:t>,- Kč je nejvyšší přípustnou nabídkovou cenou (bez DPH), a to pod sankcí vyloučení z další účasti v zadávacím řízení.</w:t>
      </w:r>
      <w:r w:rsidRPr="00E7314B">
        <w:t xml:space="preserve"> </w:t>
      </w:r>
    </w:p>
    <w:p w14:paraId="2DB8E935" w14:textId="77777777" w:rsidR="0035531B" w:rsidRDefault="0035531B" w:rsidP="007038DC">
      <w:pPr>
        <w:pStyle w:val="Nadpis1-1"/>
      </w:pPr>
      <w:bookmarkStart w:id="17" w:name="_Toc173843897"/>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lastRenderedPageBreak/>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73843898"/>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73843899"/>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73843900"/>
      <w:r>
        <w:lastRenderedPageBreak/>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73843901"/>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5D56DE54" w:rsidR="009D6DC8" w:rsidRDefault="009D6DC8" w:rsidP="000B2CCC">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110C993E" w14:textId="0F21A6EA" w:rsidR="0035531B" w:rsidRPr="00F877CB" w:rsidRDefault="0035531B" w:rsidP="005456E3">
      <w:pPr>
        <w:pStyle w:val="Text1-1"/>
      </w:pPr>
      <w:r w:rsidRPr="00F877CB">
        <w:t xml:space="preserve">Zadavatel si rovněž mimo jiné vyhrazuje právo zrušit zadávací řízení, pokud stavební povolení </w:t>
      </w:r>
      <w:r w:rsidR="00FE4A0B" w:rsidRPr="00F877CB">
        <w:t xml:space="preserve">či povolení záměru dle zákona č. 283/2021 Sb., stavební zákon, ve znění pozdějších předpisů, </w:t>
      </w:r>
      <w:r w:rsidRPr="00F877CB">
        <w:t>bude obsahovat podmínky, které nebyly zohledněny</w:t>
      </w:r>
      <w:r w:rsidR="00092CC9" w:rsidRPr="00F877CB">
        <w:t xml:space="preserve"> v </w:t>
      </w:r>
      <w:r w:rsidRPr="00F877CB">
        <w:t>zadávací dokumentaci</w:t>
      </w:r>
      <w:r w:rsidR="00C71A05" w:rsidRPr="00F877CB">
        <w:t xml:space="preserve"> a současně podstatným způsobem mění veřejnou zakázku</w:t>
      </w:r>
      <w:r w:rsidRPr="00F877CB">
        <w:t xml:space="preserve">, nebo nebude-li vydané stavební povolení </w:t>
      </w:r>
      <w:r w:rsidR="005456E3" w:rsidRPr="00F877CB">
        <w:t xml:space="preserve">či povolení záměru </w:t>
      </w:r>
      <w:r w:rsidRPr="00F877CB">
        <w:t>pravomocné.</w:t>
      </w:r>
    </w:p>
    <w:p w14:paraId="2B5FA06A" w14:textId="77777777" w:rsidR="0035531B" w:rsidRDefault="0035531B" w:rsidP="007038DC">
      <w:pPr>
        <w:pStyle w:val="Nadpis1-1"/>
      </w:pPr>
      <w:bookmarkStart w:id="22" w:name="_Toc173843902"/>
      <w:r>
        <w:t>UZAVŘENÍ SMLOUVY</w:t>
      </w:r>
      <w:bookmarkEnd w:id="22"/>
    </w:p>
    <w:p w14:paraId="0E99C187" w14:textId="77777777" w:rsidR="0035531B" w:rsidRPr="0037658B" w:rsidRDefault="000279AA" w:rsidP="000279AA">
      <w:pPr>
        <w:pStyle w:val="Text1-1"/>
      </w:pPr>
      <w:r w:rsidRPr="0037658B">
        <w:t xml:space="preserve">Uzavření smlouvy s vybraným dodavatelem upravuje § 124 ZZVZ. Smlouva bude uzavřena písemně v souladu s nabídkou vybraného dodavatele a v podobě uvedené v dílu 2 této zadávací dokumentace s názvem Smlouva a její součásti. </w:t>
      </w:r>
    </w:p>
    <w:p w14:paraId="513F2EE5" w14:textId="47EA33CA" w:rsidR="0035531B" w:rsidRPr="0037658B" w:rsidRDefault="0035531B" w:rsidP="0037658B">
      <w:pPr>
        <w:pStyle w:val="Text1-1"/>
      </w:pPr>
      <w:r w:rsidRPr="0037658B">
        <w:t>Zadavatel si</w:t>
      </w:r>
      <w:r w:rsidR="00092CC9" w:rsidRPr="0037658B">
        <w:t xml:space="preserve"> v </w:t>
      </w:r>
      <w:r w:rsidRPr="0037658B">
        <w:t>souladu</w:t>
      </w:r>
      <w:r w:rsidR="00845C50" w:rsidRPr="0037658B">
        <w:t xml:space="preserve"> s </w:t>
      </w:r>
      <w:r w:rsidRPr="0037658B">
        <w:t>§ 100 odst. 1 ZZVZ vyhrazuje změnu závazku ze smlouvy, která bude uzavřena</w:t>
      </w:r>
      <w:r w:rsidR="00845C50" w:rsidRPr="0037658B">
        <w:t xml:space="preserve"> s </w:t>
      </w:r>
      <w:r w:rsidRPr="0037658B">
        <w:t>vybraným dodavatelem. Podrobnosti jsou uvedeny ve smlouvě. Vyhrazenou změnou závazku je měření množství každé původní měřitelné položky</w:t>
      </w:r>
      <w:r w:rsidR="00845C50" w:rsidRPr="0037658B">
        <w:t xml:space="preserve"> s </w:t>
      </w:r>
      <w:r w:rsidRPr="0037658B">
        <w:t>jednotkovou cenou v</w:t>
      </w:r>
      <w:r w:rsidR="003A5CA8" w:rsidRPr="0037658B">
        <w:t xml:space="preserve"> Soupisu prací</w:t>
      </w:r>
      <w:r w:rsidRPr="0037658B">
        <w:t xml:space="preserve"> podle článku 12 Smluvních podmínek. Množství prací</w:t>
      </w:r>
      <w:r w:rsidR="00092CC9" w:rsidRPr="0037658B">
        <w:t xml:space="preserve"> v </w:t>
      </w:r>
      <w:r w:rsidRPr="0037658B">
        <w:t>takto vyhrazené změně se nezapočít</w:t>
      </w:r>
      <w:r w:rsidR="00EB5D4D" w:rsidRPr="0037658B">
        <w:t>ává do limitů pro změny podle § </w:t>
      </w:r>
      <w:r w:rsidRPr="0037658B">
        <w:t xml:space="preserve">222 ZZVZ. </w:t>
      </w:r>
      <w:r w:rsidR="00E87EFC" w:rsidRPr="0037658B">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37658B">
        <w:t xml:space="preserve"> podle článku 13.8 Smluvních podmínek</w:t>
      </w:r>
      <w:r w:rsidR="00E87EFC" w:rsidRPr="0037658B">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37658B">
        <w:t xml:space="preserve"> </w:t>
      </w:r>
    </w:p>
    <w:p w14:paraId="7FF6E8BF" w14:textId="700E856F" w:rsidR="000279AA" w:rsidRPr="00E25A59" w:rsidRDefault="000279AA" w:rsidP="00CB0D9F">
      <w:pPr>
        <w:pStyle w:val="Text1-1"/>
      </w:pPr>
      <w:r w:rsidRPr="0037658B">
        <w:t>Vybraný dodavatel je před uzavřením smlouvy povinen poskytnout zadavateli nezbytnou součinnost, především pak před podpisem smlouvy ze strany objednatele předložit prostřednictvím elektronického nástroje E-ZAK na adrese:</w:t>
      </w:r>
      <w:r w:rsidRPr="000279AA">
        <w:t xml:space="preserv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w:t>
      </w:r>
      <w:r w:rsidRPr="000279AA">
        <w:lastRenderedPageBreak/>
        <w:t xml:space="preserve">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 xml:space="preserve">např. </w:t>
      </w:r>
      <w:proofErr w:type="gramStart"/>
      <w:r w:rsidR="00E25A59">
        <w:t>nepředloží</w:t>
      </w:r>
      <w:proofErr w:type="gramEnd"/>
      <w:r w:rsidR="00E25A59">
        <w:t xml:space="preserve">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 xml:space="preserve">technických zařízeních dle vyhlášky č. 50/1978 Sb., o odborné způsobilosti v elektrotechnice, ve znění </w:t>
      </w:r>
      <w:r w:rsidRPr="000279AA">
        <w:lastRenderedPageBreak/>
        <w:t>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76D7BA0D" w:rsidR="0035531B" w:rsidRDefault="0035531B" w:rsidP="007038DC">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w:t>
      </w:r>
      <w:r w:rsidR="00092CC9" w:rsidRPr="000D1E6A">
        <w:t>o </w:t>
      </w:r>
      <w:r w:rsidRPr="000D1E6A">
        <w:t>drahách, ve znění pozdějších předpisů,</w:t>
      </w:r>
      <w:r w:rsidR="00845C50" w:rsidRPr="000D1E6A">
        <w:t xml:space="preserve"> a </w:t>
      </w:r>
      <w:r w:rsidRPr="000D1E6A">
        <w:t>to elektrických UTZ železničních drah</w:t>
      </w:r>
      <w:r w:rsidR="00092CC9" w:rsidRPr="000D1E6A">
        <w:t xml:space="preserve"> v </w:t>
      </w:r>
      <w:r w:rsidRPr="000D1E6A">
        <w:t xml:space="preserve">rozsahu: </w:t>
      </w:r>
      <w:r w:rsidR="000D1E6A" w:rsidRPr="000D1E6A">
        <w:t>silnoproudá zařízení drážní zabezpečovací, sdělovací, požární, signalizační a výpočetní techniky a elektrické sítě drah a elektrické rozvody drah.</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lastRenderedPageBreak/>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6F301717"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8A4DF6">
        <w:t>dle čl. 8.10 těchto Pokynů ve</w:t>
      </w:r>
      <w:r>
        <w:t xml:space="preserve"> vztahu k této jiné osobě.</w:t>
      </w:r>
    </w:p>
    <w:p w14:paraId="1667502D" w14:textId="77777777" w:rsidR="0035531B" w:rsidRDefault="0035531B" w:rsidP="00B77C6D">
      <w:pPr>
        <w:pStyle w:val="Nadpis1-1"/>
      </w:pPr>
      <w:bookmarkStart w:id="23" w:name="_Toc173843903"/>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73843904"/>
      <w:r>
        <w:t>ZADÁVACÍ LHŮTA</w:t>
      </w:r>
      <w:r w:rsidR="00845C50">
        <w:t xml:space="preserve"> </w:t>
      </w:r>
      <w:r w:rsidR="00092CC9">
        <w:t>A</w:t>
      </w:r>
      <w:r w:rsidR="00845C50">
        <w:t> </w:t>
      </w:r>
      <w:r>
        <w:t>JISTOTA ZA NABÍDKU</w:t>
      </w:r>
      <w:bookmarkEnd w:id="24"/>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12783C88"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402E65">
        <w:rPr>
          <w:b/>
        </w:rPr>
        <w:t>1.800.000</w:t>
      </w:r>
      <w:r w:rsidRPr="002A016D">
        <w:rPr>
          <w:b/>
        </w:rPr>
        <w:t xml:space="preserve"> Kč</w:t>
      </w:r>
      <w:r>
        <w:t xml:space="preserve"> (slovy: </w:t>
      </w:r>
      <w:proofErr w:type="spellStart"/>
      <w:r w:rsidR="00402E65">
        <w:t>milionosmsettisíc</w:t>
      </w:r>
      <w:proofErr w:type="spellEnd"/>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lastRenderedPageBreak/>
        <w:t>pojištění záruky ve prospěch zadavatele.</w:t>
      </w:r>
    </w:p>
    <w:p w14:paraId="4D016F5B" w14:textId="28FA0AA8"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973365" w:rsidRPr="00973365">
        <w:rPr>
          <w:b/>
          <w:bCs/>
        </w:rPr>
        <w:t>30007-22307011/0710</w:t>
      </w:r>
      <w:r w:rsidR="00973365" w:rsidRPr="00973365">
        <w:t>, Česká národní banka, se sídlem Na Příkopě 28, 115 03 Praha 1</w:t>
      </w:r>
      <w:r>
        <w:t xml:space="preserve">, variabilní symbol </w:t>
      </w:r>
      <w:r w:rsidR="00A25F0D" w:rsidRPr="002339C0">
        <w:rPr>
          <w:b/>
          <w:bCs/>
        </w:rPr>
        <w:t>5213520039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73843905"/>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F6E1FEA" w:rsidR="003922F9" w:rsidRDefault="003922F9" w:rsidP="007C7F8E">
      <w:pPr>
        <w:pStyle w:val="Odrka1-1"/>
      </w:pPr>
      <w:r>
        <w:t>studentské exkurze</w:t>
      </w:r>
      <w:r w:rsidR="00E7314B">
        <w:t>,</w:t>
      </w:r>
    </w:p>
    <w:p w14:paraId="7BD5E79F" w14:textId="36A606C1" w:rsidR="00E7314B" w:rsidRDefault="00E7314B" w:rsidP="007C7F8E">
      <w:pPr>
        <w:pStyle w:val="Odrka1-1"/>
      </w:pPr>
      <w:r w:rsidRPr="007E1B88">
        <w:t xml:space="preserve">využití metody BIM jako souhrnu všech dokumentů zahrnujících grafické a negrafické informace vztahující se k Dílu v digitální podobě </w:t>
      </w:r>
      <w:r>
        <w:t xml:space="preserve">a </w:t>
      </w:r>
      <w:r w:rsidRPr="007E1B88">
        <w:t>pořízených prostřednictvím systémů a dalších softwarových nástrojů organizovaných tak, aby reprezentovaly předmět Díla</w:t>
      </w:r>
      <w:r>
        <w:t xml:space="preserve">. </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 xml:space="preserve">7. závazného vzoru Smlouvy o dílo, jež </w:t>
      </w:r>
      <w:proofErr w:type="gramStart"/>
      <w:r w:rsidR="0097039F" w:rsidRPr="001F23BF">
        <w:t>tvoří</w:t>
      </w:r>
      <w:proofErr w:type="gramEnd"/>
      <w:r w:rsidR="0097039F" w:rsidRPr="001F23BF">
        <w:t xml:space="preserve">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73843906"/>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73843907"/>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E8022E2" w14:textId="77777777" w:rsidR="00C0000A" w:rsidRDefault="00C0000A" w:rsidP="00C0000A">
      <w:pPr>
        <w:pStyle w:val="Textbezslovn"/>
        <w:ind w:left="0"/>
      </w:pPr>
      <w:r>
        <w:t xml:space="preserve">Dodavatel uvede informaci, zda je kótován na burze cenných papírů </w:t>
      </w:r>
      <w:r>
        <w:rPr>
          <w:highlight w:val="yellow"/>
        </w:rPr>
        <w:t>[Ano/Ne DOPLNÍ DODAVATEL]</w:t>
      </w:r>
      <w:r>
        <w:t xml:space="preserve"> </w:t>
      </w: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w:t>
            </w:r>
            <w:r w:rsidRPr="00587906">
              <w:rPr>
                <w:b/>
              </w:rPr>
              <w:t>dodavatel poskytl** za posledních 5 let v Kč*** 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w:t>
      </w:r>
      <w:proofErr w:type="gramStart"/>
      <w:r>
        <w:t>označí</w:t>
      </w:r>
      <w:proofErr w:type="gramEnd"/>
      <w:r>
        <w:t xml:space="preserve">,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45079A9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0"/>
    <w:bookmarkEnd w:id="1"/>
    <w:bookmarkEnd w:id="2"/>
    <w:bookmarkEnd w:id="3"/>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0E9FA768"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E1C06" w:rsidRPr="002339C0">
        <w:rPr>
          <w:b/>
          <w:bCs/>
        </w:rPr>
        <w:t xml:space="preserve">Rekonstrukce výpravní budovy v </w:t>
      </w:r>
      <w:proofErr w:type="spellStart"/>
      <w:r w:rsidR="001E1C06" w:rsidRPr="002339C0">
        <w:rPr>
          <w:b/>
          <w:bCs/>
        </w:rPr>
        <w:t>žst</w:t>
      </w:r>
      <w:proofErr w:type="spellEnd"/>
      <w:r w:rsidR="001E1C06" w:rsidRPr="002339C0">
        <w:rPr>
          <w:b/>
          <w:bCs/>
        </w:rPr>
        <w:t xml:space="preserve">. Mladá Boleslav </w:t>
      </w:r>
      <w:proofErr w:type="spellStart"/>
      <w:r w:rsidR="001E1C06" w:rsidRPr="002339C0">
        <w:rPr>
          <w:b/>
          <w:bCs/>
        </w:rPr>
        <w:t>hl.n</w:t>
      </w:r>
      <w:proofErr w:type="spellEnd"/>
      <w:r w:rsidR="001E1C06" w:rsidRPr="002339C0">
        <w:rPr>
          <w:b/>
          <w:bCs/>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CB5D0" w14:textId="77777777" w:rsidR="004173EB" w:rsidRDefault="004173EB" w:rsidP="00962258">
      <w:pPr>
        <w:spacing w:after="0" w:line="240" w:lineRule="auto"/>
      </w:pPr>
      <w:r>
        <w:separator/>
      </w:r>
    </w:p>
  </w:endnote>
  <w:endnote w:type="continuationSeparator" w:id="0">
    <w:p w14:paraId="3483D0E7" w14:textId="77777777" w:rsidR="004173EB" w:rsidRDefault="004173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77C5" w14:paraId="641FE934" w14:textId="77777777" w:rsidTr="00EB46E5">
      <w:tc>
        <w:tcPr>
          <w:tcW w:w="1361" w:type="dxa"/>
          <w:tcMar>
            <w:left w:w="0" w:type="dxa"/>
            <w:right w:w="0" w:type="dxa"/>
          </w:tcMar>
          <w:vAlign w:val="bottom"/>
        </w:tcPr>
        <w:p w14:paraId="25DD8EBB" w14:textId="2498A363" w:rsidR="001477C5" w:rsidRPr="00B8518B" w:rsidRDefault="001477C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000A">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000A">
            <w:rPr>
              <w:rStyle w:val="slostrnky"/>
              <w:noProof/>
            </w:rPr>
            <w:t>44</w:t>
          </w:r>
          <w:r w:rsidRPr="00B8518B">
            <w:rPr>
              <w:rStyle w:val="slostrnky"/>
            </w:rPr>
            <w:fldChar w:fldCharType="end"/>
          </w:r>
        </w:p>
      </w:tc>
      <w:tc>
        <w:tcPr>
          <w:tcW w:w="284" w:type="dxa"/>
          <w:shd w:val="clear" w:color="auto" w:fill="auto"/>
          <w:tcMar>
            <w:left w:w="0" w:type="dxa"/>
            <w:right w:w="0" w:type="dxa"/>
          </w:tcMar>
        </w:tcPr>
        <w:p w14:paraId="3FB959D3" w14:textId="77777777" w:rsidR="001477C5" w:rsidRDefault="001477C5" w:rsidP="00B8518B">
          <w:pPr>
            <w:pStyle w:val="Zpat"/>
          </w:pPr>
        </w:p>
      </w:tc>
      <w:tc>
        <w:tcPr>
          <w:tcW w:w="425" w:type="dxa"/>
          <w:shd w:val="clear" w:color="auto" w:fill="auto"/>
          <w:tcMar>
            <w:left w:w="0" w:type="dxa"/>
            <w:right w:w="0" w:type="dxa"/>
          </w:tcMar>
        </w:tcPr>
        <w:p w14:paraId="44B7CED7" w14:textId="77777777" w:rsidR="001477C5" w:rsidRDefault="001477C5" w:rsidP="00B8518B">
          <w:pPr>
            <w:pStyle w:val="Zpat"/>
          </w:pPr>
        </w:p>
      </w:tc>
      <w:tc>
        <w:tcPr>
          <w:tcW w:w="8505" w:type="dxa"/>
        </w:tcPr>
        <w:p w14:paraId="5A86EA1E" w14:textId="0E227514" w:rsidR="001477C5" w:rsidRDefault="001477C5" w:rsidP="00EB46E5">
          <w:pPr>
            <w:pStyle w:val="Zpat0"/>
          </w:pPr>
          <w:r w:rsidRPr="00795191">
            <w:t xml:space="preserve">„Rekonstrukce výpravní budovy v </w:t>
          </w:r>
          <w:proofErr w:type="spellStart"/>
          <w:r w:rsidRPr="00795191">
            <w:t>žst</w:t>
          </w:r>
          <w:proofErr w:type="spellEnd"/>
          <w:r w:rsidRPr="00795191">
            <w:t xml:space="preserve">. Mladá Boleslav </w:t>
          </w:r>
          <w:proofErr w:type="spellStart"/>
          <w:r w:rsidRPr="00795191">
            <w:t>hl.n</w:t>
          </w:r>
          <w:proofErr w:type="spellEnd"/>
          <w:r w:rsidRPr="00795191">
            <w:t>.“</w:t>
          </w:r>
        </w:p>
        <w:p w14:paraId="04D05CD7" w14:textId="77777777" w:rsidR="001477C5" w:rsidRDefault="001477C5"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1477C5" w:rsidRDefault="001477C5" w:rsidP="0035531B">
          <w:pPr>
            <w:pStyle w:val="Zpat0"/>
          </w:pPr>
          <w:r>
            <w:t xml:space="preserve">Část 2 – </w:t>
          </w:r>
          <w:r w:rsidRPr="0035531B">
            <w:rPr>
              <w:caps/>
            </w:rPr>
            <w:t>Pokyny pro dodavatele</w:t>
          </w:r>
          <w:r>
            <w:t xml:space="preserve"> – Zhotovení stavby</w:t>
          </w:r>
        </w:p>
      </w:tc>
    </w:tr>
  </w:tbl>
  <w:p w14:paraId="37426EF8" w14:textId="77777777" w:rsidR="001477C5" w:rsidRPr="00B8518B" w:rsidRDefault="001477C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2AD5E" w14:textId="2A74E016" w:rsidR="001477C5" w:rsidRPr="00B8518B" w:rsidRDefault="001477C5" w:rsidP="00460660">
    <w:pPr>
      <w:pStyle w:val="Zpat"/>
      <w:rPr>
        <w:sz w:val="2"/>
        <w:szCs w:val="2"/>
      </w:rPr>
    </w:pPr>
  </w:p>
  <w:p w14:paraId="3A91D547" w14:textId="77777777" w:rsidR="001477C5" w:rsidRPr="00460660" w:rsidRDefault="001477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7207E" w14:textId="77777777" w:rsidR="004173EB" w:rsidRDefault="004173EB" w:rsidP="00962258">
      <w:pPr>
        <w:spacing w:after="0" w:line="240" w:lineRule="auto"/>
      </w:pPr>
      <w:r>
        <w:separator/>
      </w:r>
    </w:p>
  </w:footnote>
  <w:footnote w:type="continuationSeparator" w:id="0">
    <w:p w14:paraId="3F5E8E1A" w14:textId="77777777" w:rsidR="004173EB" w:rsidRDefault="004173EB" w:rsidP="00962258">
      <w:pPr>
        <w:spacing w:after="0" w:line="240" w:lineRule="auto"/>
      </w:pPr>
      <w:r>
        <w:continuationSeparator/>
      </w:r>
    </w:p>
  </w:footnote>
  <w:footnote w:id="1">
    <w:p w14:paraId="2B1DFECC" w14:textId="77777777" w:rsidR="001477C5" w:rsidRDefault="001477C5">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1477C5" w:rsidRDefault="001477C5"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1477C5" w:rsidRPr="00EB54C9" w:rsidRDefault="001477C5"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1477C5" w:rsidRDefault="001477C5"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1477C5" w:rsidRDefault="001477C5"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1477C5" w:rsidRDefault="001477C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1477C5" w:rsidRDefault="001477C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1477C5" w:rsidRDefault="001477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1477C5" w:rsidRDefault="001477C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1477C5" w:rsidRDefault="001477C5">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1477C5" w:rsidRDefault="001477C5">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1477C5" w:rsidRDefault="001477C5"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77C5" w14:paraId="462311D1" w14:textId="77777777" w:rsidTr="00C02D0A">
      <w:trPr>
        <w:trHeight w:hRule="exact" w:val="454"/>
      </w:trPr>
      <w:tc>
        <w:tcPr>
          <w:tcW w:w="1361" w:type="dxa"/>
          <w:tcMar>
            <w:top w:w="57" w:type="dxa"/>
            <w:left w:w="0" w:type="dxa"/>
            <w:right w:w="0" w:type="dxa"/>
          </w:tcMar>
        </w:tcPr>
        <w:p w14:paraId="735A6D14" w14:textId="77777777" w:rsidR="001477C5" w:rsidRPr="00B8518B" w:rsidRDefault="001477C5" w:rsidP="00523EA7">
          <w:pPr>
            <w:pStyle w:val="Zpat"/>
            <w:rPr>
              <w:rStyle w:val="slostrnky"/>
            </w:rPr>
          </w:pPr>
        </w:p>
      </w:tc>
      <w:tc>
        <w:tcPr>
          <w:tcW w:w="3458" w:type="dxa"/>
          <w:shd w:val="clear" w:color="auto" w:fill="auto"/>
          <w:tcMar>
            <w:top w:w="57" w:type="dxa"/>
            <w:left w:w="0" w:type="dxa"/>
            <w:right w:w="0" w:type="dxa"/>
          </w:tcMar>
        </w:tcPr>
        <w:p w14:paraId="6F177CAB" w14:textId="77777777" w:rsidR="001477C5" w:rsidRDefault="001477C5" w:rsidP="00523EA7">
          <w:pPr>
            <w:pStyle w:val="Zpat"/>
          </w:pPr>
        </w:p>
      </w:tc>
      <w:tc>
        <w:tcPr>
          <w:tcW w:w="5698" w:type="dxa"/>
          <w:shd w:val="clear" w:color="auto" w:fill="auto"/>
          <w:tcMar>
            <w:top w:w="57" w:type="dxa"/>
            <w:left w:w="0" w:type="dxa"/>
            <w:right w:w="0" w:type="dxa"/>
          </w:tcMar>
        </w:tcPr>
        <w:p w14:paraId="7316A0C8" w14:textId="77777777" w:rsidR="001477C5" w:rsidRPr="00D6163D" w:rsidRDefault="001477C5" w:rsidP="00D6163D">
          <w:pPr>
            <w:pStyle w:val="Druhdokumentu"/>
          </w:pPr>
        </w:p>
      </w:tc>
    </w:tr>
  </w:tbl>
  <w:p w14:paraId="4A6F4DD3" w14:textId="77777777" w:rsidR="001477C5" w:rsidRPr="00D6163D" w:rsidRDefault="001477C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77C5" w14:paraId="5A816FA0" w14:textId="77777777" w:rsidTr="00B22106">
      <w:trPr>
        <w:trHeight w:hRule="exact" w:val="936"/>
      </w:trPr>
      <w:tc>
        <w:tcPr>
          <w:tcW w:w="1361" w:type="dxa"/>
          <w:tcMar>
            <w:left w:w="0" w:type="dxa"/>
            <w:right w:w="0" w:type="dxa"/>
          </w:tcMar>
        </w:tcPr>
        <w:p w14:paraId="6988135B" w14:textId="77777777" w:rsidR="001477C5" w:rsidRPr="00B8518B" w:rsidRDefault="001477C5" w:rsidP="00FC6389">
          <w:pPr>
            <w:pStyle w:val="Zpat"/>
            <w:rPr>
              <w:rStyle w:val="slostrnky"/>
            </w:rPr>
          </w:pPr>
        </w:p>
      </w:tc>
      <w:tc>
        <w:tcPr>
          <w:tcW w:w="3458" w:type="dxa"/>
          <w:shd w:val="clear" w:color="auto" w:fill="auto"/>
          <w:tcMar>
            <w:left w:w="0" w:type="dxa"/>
            <w:right w:w="0" w:type="dxa"/>
          </w:tcMar>
        </w:tcPr>
        <w:p w14:paraId="245B7908" w14:textId="77777777" w:rsidR="001477C5" w:rsidRDefault="001477C5" w:rsidP="00FC6389">
          <w:pPr>
            <w:pStyle w:val="Zpat"/>
          </w:pPr>
        </w:p>
      </w:tc>
      <w:tc>
        <w:tcPr>
          <w:tcW w:w="5756" w:type="dxa"/>
          <w:shd w:val="clear" w:color="auto" w:fill="auto"/>
          <w:tcMar>
            <w:left w:w="0" w:type="dxa"/>
            <w:right w:w="0" w:type="dxa"/>
          </w:tcMar>
        </w:tcPr>
        <w:p w14:paraId="643EDBC1" w14:textId="77777777" w:rsidR="001477C5" w:rsidRPr="00D6163D" w:rsidRDefault="001477C5" w:rsidP="00FC6389">
          <w:pPr>
            <w:pStyle w:val="Druhdokumentu"/>
          </w:pPr>
        </w:p>
      </w:tc>
    </w:tr>
    <w:tr w:rsidR="001477C5" w14:paraId="3D445544" w14:textId="77777777" w:rsidTr="00B22106">
      <w:trPr>
        <w:trHeight w:hRule="exact" w:val="936"/>
      </w:trPr>
      <w:tc>
        <w:tcPr>
          <w:tcW w:w="1361" w:type="dxa"/>
          <w:tcMar>
            <w:left w:w="0" w:type="dxa"/>
            <w:right w:w="0" w:type="dxa"/>
          </w:tcMar>
        </w:tcPr>
        <w:p w14:paraId="32A43846" w14:textId="77777777" w:rsidR="001477C5" w:rsidRPr="00B8518B" w:rsidRDefault="001477C5" w:rsidP="00FC6389">
          <w:pPr>
            <w:pStyle w:val="Zpat"/>
            <w:rPr>
              <w:rStyle w:val="slostrnky"/>
            </w:rPr>
          </w:pPr>
        </w:p>
      </w:tc>
      <w:tc>
        <w:tcPr>
          <w:tcW w:w="3458" w:type="dxa"/>
          <w:shd w:val="clear" w:color="auto" w:fill="auto"/>
          <w:tcMar>
            <w:left w:w="0" w:type="dxa"/>
            <w:right w:w="0" w:type="dxa"/>
          </w:tcMar>
        </w:tcPr>
        <w:p w14:paraId="610FA587" w14:textId="77777777" w:rsidR="001477C5" w:rsidRDefault="001477C5" w:rsidP="00FC6389">
          <w:pPr>
            <w:pStyle w:val="Zpat"/>
          </w:pPr>
        </w:p>
      </w:tc>
      <w:tc>
        <w:tcPr>
          <w:tcW w:w="5756" w:type="dxa"/>
          <w:shd w:val="clear" w:color="auto" w:fill="auto"/>
          <w:tcMar>
            <w:left w:w="0" w:type="dxa"/>
            <w:right w:w="0" w:type="dxa"/>
          </w:tcMar>
        </w:tcPr>
        <w:p w14:paraId="304E0C8D" w14:textId="77777777" w:rsidR="001477C5" w:rsidRPr="00D6163D" w:rsidRDefault="001477C5" w:rsidP="00FC6389">
          <w:pPr>
            <w:pStyle w:val="Druhdokumentu"/>
          </w:pPr>
        </w:p>
      </w:tc>
    </w:tr>
  </w:tbl>
  <w:p w14:paraId="0187D598" w14:textId="77777777" w:rsidR="001477C5" w:rsidRPr="00D6163D" w:rsidRDefault="001477C5"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1477C5" w:rsidRPr="00460660" w:rsidRDefault="001477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1C45A87"/>
    <w:multiLevelType w:val="hybridMultilevel"/>
    <w:tmpl w:val="64D0E7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D1123D9"/>
    <w:multiLevelType w:val="hybridMultilevel"/>
    <w:tmpl w:val="31304E28"/>
    <w:lvl w:ilvl="0" w:tplc="73EE0BCE">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766778845">
    <w:abstractNumId w:val="3"/>
  </w:num>
  <w:num w:numId="2" w16cid:durableId="1384018155">
    <w:abstractNumId w:val="1"/>
  </w:num>
  <w:num w:numId="3" w16cid:durableId="1074552638">
    <w:abstractNumId w:val="11"/>
  </w:num>
  <w:num w:numId="4" w16cid:durableId="1381586933">
    <w:abstractNumId w:val="2"/>
  </w:num>
  <w:num w:numId="5" w16cid:durableId="2046834641">
    <w:abstractNumId w:val="0"/>
  </w:num>
  <w:num w:numId="6" w16cid:durableId="1553687965">
    <w:abstractNumId w:val="5"/>
  </w:num>
  <w:num w:numId="7" w16cid:durableId="157045327">
    <w:abstractNumId w:val="8"/>
  </w:num>
  <w:num w:numId="8" w16cid:durableId="326399053">
    <w:abstractNumId w:val="7"/>
  </w:num>
  <w:num w:numId="9" w16cid:durableId="1257638663">
    <w:abstractNumId w:val="13"/>
  </w:num>
  <w:num w:numId="10" w16cid:durableId="20056306">
    <w:abstractNumId w:val="10"/>
  </w:num>
  <w:num w:numId="11" w16cid:durableId="4341311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78677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220810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45261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4651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002994">
    <w:abstractNumId w:val="14"/>
  </w:num>
  <w:num w:numId="17" w16cid:durableId="12219400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645644">
    <w:abstractNumId w:val="7"/>
  </w:num>
  <w:num w:numId="19" w16cid:durableId="612908486">
    <w:abstractNumId w:val="7"/>
  </w:num>
  <w:num w:numId="20" w16cid:durableId="1786802792">
    <w:abstractNumId w:val="7"/>
  </w:num>
  <w:num w:numId="21" w16cid:durableId="914970888">
    <w:abstractNumId w:val="7"/>
  </w:num>
  <w:num w:numId="22" w16cid:durableId="1442141072">
    <w:abstractNumId w:val="7"/>
  </w:num>
  <w:num w:numId="23" w16cid:durableId="1040861673">
    <w:abstractNumId w:val="7"/>
  </w:num>
  <w:num w:numId="24" w16cid:durableId="345905090">
    <w:abstractNumId w:val="7"/>
  </w:num>
  <w:num w:numId="25" w16cid:durableId="1099790271">
    <w:abstractNumId w:val="0"/>
  </w:num>
  <w:num w:numId="26" w16cid:durableId="156460636">
    <w:abstractNumId w:val="7"/>
  </w:num>
  <w:num w:numId="27" w16cid:durableId="25524486">
    <w:abstractNumId w:val="0"/>
  </w:num>
  <w:num w:numId="28" w16cid:durableId="1786148242">
    <w:abstractNumId w:val="0"/>
  </w:num>
  <w:num w:numId="29" w16cid:durableId="234436623">
    <w:abstractNumId w:val="7"/>
  </w:num>
  <w:num w:numId="30" w16cid:durableId="437026233">
    <w:abstractNumId w:val="0"/>
  </w:num>
  <w:num w:numId="31" w16cid:durableId="570389403">
    <w:abstractNumId w:val="0"/>
  </w:num>
  <w:num w:numId="32" w16cid:durableId="890767423">
    <w:abstractNumId w:val="7"/>
  </w:num>
  <w:num w:numId="33" w16cid:durableId="1613514173">
    <w:abstractNumId w:val="12"/>
  </w:num>
  <w:num w:numId="34" w16cid:durableId="98064694">
    <w:abstractNumId w:val="4"/>
  </w:num>
  <w:num w:numId="35" w16cid:durableId="2108236643">
    <w:abstractNumId w:val="7"/>
  </w:num>
  <w:num w:numId="36" w16cid:durableId="1735275564">
    <w:abstractNumId w:val="6"/>
  </w:num>
  <w:num w:numId="37" w16cid:durableId="122194446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96E"/>
    <w:rsid w:val="00025C3A"/>
    <w:rsid w:val="00025F3A"/>
    <w:rsid w:val="000279AA"/>
    <w:rsid w:val="00027D25"/>
    <w:rsid w:val="0003041E"/>
    <w:rsid w:val="000316E5"/>
    <w:rsid w:val="000338E9"/>
    <w:rsid w:val="00034FB7"/>
    <w:rsid w:val="00041EC8"/>
    <w:rsid w:val="00042BE8"/>
    <w:rsid w:val="00042D20"/>
    <w:rsid w:val="00045735"/>
    <w:rsid w:val="000539B0"/>
    <w:rsid w:val="0005661B"/>
    <w:rsid w:val="0006184D"/>
    <w:rsid w:val="0006250D"/>
    <w:rsid w:val="0006393C"/>
    <w:rsid w:val="0006499F"/>
    <w:rsid w:val="0006588D"/>
    <w:rsid w:val="00067A5E"/>
    <w:rsid w:val="00067EE3"/>
    <w:rsid w:val="000719BB"/>
    <w:rsid w:val="00072A65"/>
    <w:rsid w:val="00072C1E"/>
    <w:rsid w:val="000740F9"/>
    <w:rsid w:val="00074B94"/>
    <w:rsid w:val="00077CF9"/>
    <w:rsid w:val="00080334"/>
    <w:rsid w:val="000805C1"/>
    <w:rsid w:val="000839DD"/>
    <w:rsid w:val="000849CE"/>
    <w:rsid w:val="00092CC9"/>
    <w:rsid w:val="000A1AE3"/>
    <w:rsid w:val="000A53B3"/>
    <w:rsid w:val="000B0AF3"/>
    <w:rsid w:val="000B1DA3"/>
    <w:rsid w:val="000B2CCC"/>
    <w:rsid w:val="000B3202"/>
    <w:rsid w:val="000B4EB8"/>
    <w:rsid w:val="000C117A"/>
    <w:rsid w:val="000C416C"/>
    <w:rsid w:val="000C41F2"/>
    <w:rsid w:val="000C52C1"/>
    <w:rsid w:val="000D1E6A"/>
    <w:rsid w:val="000D22C4"/>
    <w:rsid w:val="000D27D1"/>
    <w:rsid w:val="000D2D30"/>
    <w:rsid w:val="000D4591"/>
    <w:rsid w:val="000D5E72"/>
    <w:rsid w:val="000D7113"/>
    <w:rsid w:val="000E0CF4"/>
    <w:rsid w:val="000E1A7F"/>
    <w:rsid w:val="000E419E"/>
    <w:rsid w:val="000E4258"/>
    <w:rsid w:val="000E4EB3"/>
    <w:rsid w:val="000E505F"/>
    <w:rsid w:val="000E76B9"/>
    <w:rsid w:val="000F4610"/>
    <w:rsid w:val="001035E0"/>
    <w:rsid w:val="00106A0E"/>
    <w:rsid w:val="00106E02"/>
    <w:rsid w:val="00112583"/>
    <w:rsid w:val="00112864"/>
    <w:rsid w:val="00114472"/>
    <w:rsid w:val="00114988"/>
    <w:rsid w:val="00115069"/>
    <w:rsid w:val="001150C1"/>
    <w:rsid w:val="001150F2"/>
    <w:rsid w:val="001234D5"/>
    <w:rsid w:val="00130B3A"/>
    <w:rsid w:val="00130DE1"/>
    <w:rsid w:val="00134B7E"/>
    <w:rsid w:val="00137126"/>
    <w:rsid w:val="00141099"/>
    <w:rsid w:val="001429F6"/>
    <w:rsid w:val="00143ED0"/>
    <w:rsid w:val="00146BCB"/>
    <w:rsid w:val="001471F6"/>
    <w:rsid w:val="0014725F"/>
    <w:rsid w:val="001477C5"/>
    <w:rsid w:val="001521B8"/>
    <w:rsid w:val="00155F2C"/>
    <w:rsid w:val="0016034A"/>
    <w:rsid w:val="0016193D"/>
    <w:rsid w:val="0016221D"/>
    <w:rsid w:val="001656A2"/>
    <w:rsid w:val="001661AC"/>
    <w:rsid w:val="00167E34"/>
    <w:rsid w:val="00170EC5"/>
    <w:rsid w:val="00172FD6"/>
    <w:rsid w:val="00173F2B"/>
    <w:rsid w:val="001747C1"/>
    <w:rsid w:val="001774BE"/>
    <w:rsid w:val="00177D6B"/>
    <w:rsid w:val="00182D71"/>
    <w:rsid w:val="00183CA0"/>
    <w:rsid w:val="00186800"/>
    <w:rsid w:val="00191BF7"/>
    <w:rsid w:val="00191F90"/>
    <w:rsid w:val="001935F1"/>
    <w:rsid w:val="00193D8F"/>
    <w:rsid w:val="001950C2"/>
    <w:rsid w:val="0019603E"/>
    <w:rsid w:val="001960D3"/>
    <w:rsid w:val="001A0DF9"/>
    <w:rsid w:val="001A3057"/>
    <w:rsid w:val="001B1256"/>
    <w:rsid w:val="001B23A1"/>
    <w:rsid w:val="001B4E74"/>
    <w:rsid w:val="001B4FAC"/>
    <w:rsid w:val="001B7AF7"/>
    <w:rsid w:val="001C1A2E"/>
    <w:rsid w:val="001C43F3"/>
    <w:rsid w:val="001C4FB7"/>
    <w:rsid w:val="001C4FFB"/>
    <w:rsid w:val="001C645F"/>
    <w:rsid w:val="001D3BC5"/>
    <w:rsid w:val="001D5A3F"/>
    <w:rsid w:val="001E14BB"/>
    <w:rsid w:val="001E1C06"/>
    <w:rsid w:val="001E651D"/>
    <w:rsid w:val="001E678E"/>
    <w:rsid w:val="001E6D42"/>
    <w:rsid w:val="001F15AF"/>
    <w:rsid w:val="001F2582"/>
    <w:rsid w:val="001F343C"/>
    <w:rsid w:val="002014F5"/>
    <w:rsid w:val="00201519"/>
    <w:rsid w:val="00204D8D"/>
    <w:rsid w:val="00205935"/>
    <w:rsid w:val="00205FE7"/>
    <w:rsid w:val="002061CB"/>
    <w:rsid w:val="002071BB"/>
    <w:rsid w:val="00207DF5"/>
    <w:rsid w:val="00213582"/>
    <w:rsid w:val="002150E1"/>
    <w:rsid w:val="002173B0"/>
    <w:rsid w:val="00227FF4"/>
    <w:rsid w:val="002339C0"/>
    <w:rsid w:val="00233A53"/>
    <w:rsid w:val="00237104"/>
    <w:rsid w:val="00240B81"/>
    <w:rsid w:val="00245EAB"/>
    <w:rsid w:val="00247D01"/>
    <w:rsid w:val="0025030F"/>
    <w:rsid w:val="00250CF8"/>
    <w:rsid w:val="00253BD8"/>
    <w:rsid w:val="0025479F"/>
    <w:rsid w:val="00257232"/>
    <w:rsid w:val="0026064A"/>
    <w:rsid w:val="00261A5B"/>
    <w:rsid w:val="00262E5B"/>
    <w:rsid w:val="0026385B"/>
    <w:rsid w:val="0027031A"/>
    <w:rsid w:val="00272F7E"/>
    <w:rsid w:val="00273C6E"/>
    <w:rsid w:val="00274304"/>
    <w:rsid w:val="00276AFE"/>
    <w:rsid w:val="002809B1"/>
    <w:rsid w:val="002841D4"/>
    <w:rsid w:val="00286775"/>
    <w:rsid w:val="00291B48"/>
    <w:rsid w:val="00291DBA"/>
    <w:rsid w:val="002924B8"/>
    <w:rsid w:val="00292A8C"/>
    <w:rsid w:val="00294655"/>
    <w:rsid w:val="002A016D"/>
    <w:rsid w:val="002A0DA3"/>
    <w:rsid w:val="002A3B57"/>
    <w:rsid w:val="002B267F"/>
    <w:rsid w:val="002B73BF"/>
    <w:rsid w:val="002C04EE"/>
    <w:rsid w:val="002C1973"/>
    <w:rsid w:val="002C31BF"/>
    <w:rsid w:val="002C3483"/>
    <w:rsid w:val="002C3969"/>
    <w:rsid w:val="002D0822"/>
    <w:rsid w:val="002D1050"/>
    <w:rsid w:val="002D2C82"/>
    <w:rsid w:val="002D7FD6"/>
    <w:rsid w:val="002E0CD7"/>
    <w:rsid w:val="002E0CFB"/>
    <w:rsid w:val="002E4B44"/>
    <w:rsid w:val="002E5C7B"/>
    <w:rsid w:val="002E64EB"/>
    <w:rsid w:val="002E7C6D"/>
    <w:rsid w:val="002F1638"/>
    <w:rsid w:val="002F3979"/>
    <w:rsid w:val="002F4333"/>
    <w:rsid w:val="002F5FF0"/>
    <w:rsid w:val="003034A7"/>
    <w:rsid w:val="00307641"/>
    <w:rsid w:val="00311640"/>
    <w:rsid w:val="00311F11"/>
    <w:rsid w:val="00327AD0"/>
    <w:rsid w:val="00327EEF"/>
    <w:rsid w:val="0033239F"/>
    <w:rsid w:val="00332FEB"/>
    <w:rsid w:val="00333C1C"/>
    <w:rsid w:val="0034274B"/>
    <w:rsid w:val="0034719F"/>
    <w:rsid w:val="0035082A"/>
    <w:rsid w:val="00350A35"/>
    <w:rsid w:val="003548AD"/>
    <w:rsid w:val="00354AA2"/>
    <w:rsid w:val="0035531B"/>
    <w:rsid w:val="003571D8"/>
    <w:rsid w:val="00357BC6"/>
    <w:rsid w:val="00361422"/>
    <w:rsid w:val="00370AE2"/>
    <w:rsid w:val="003717A3"/>
    <w:rsid w:val="0037545D"/>
    <w:rsid w:val="0037658B"/>
    <w:rsid w:val="00384E70"/>
    <w:rsid w:val="00386196"/>
    <w:rsid w:val="00386FF1"/>
    <w:rsid w:val="003922F9"/>
    <w:rsid w:val="00392EB6"/>
    <w:rsid w:val="00394D03"/>
    <w:rsid w:val="003956C6"/>
    <w:rsid w:val="00395F0F"/>
    <w:rsid w:val="003A29AE"/>
    <w:rsid w:val="003A3F9D"/>
    <w:rsid w:val="003A4513"/>
    <w:rsid w:val="003A5CA8"/>
    <w:rsid w:val="003B6E1D"/>
    <w:rsid w:val="003B7962"/>
    <w:rsid w:val="003C33F2"/>
    <w:rsid w:val="003C7172"/>
    <w:rsid w:val="003C78BC"/>
    <w:rsid w:val="003D3531"/>
    <w:rsid w:val="003D756E"/>
    <w:rsid w:val="003E131F"/>
    <w:rsid w:val="003E3CE3"/>
    <w:rsid w:val="003E420D"/>
    <w:rsid w:val="003E4C13"/>
    <w:rsid w:val="003E6729"/>
    <w:rsid w:val="003E771C"/>
    <w:rsid w:val="003E79F5"/>
    <w:rsid w:val="003F2F44"/>
    <w:rsid w:val="003F5D47"/>
    <w:rsid w:val="003F667E"/>
    <w:rsid w:val="00401373"/>
    <w:rsid w:val="0040228F"/>
    <w:rsid w:val="00402E65"/>
    <w:rsid w:val="00403567"/>
    <w:rsid w:val="0040422D"/>
    <w:rsid w:val="00404BA2"/>
    <w:rsid w:val="004078F3"/>
    <w:rsid w:val="004128DC"/>
    <w:rsid w:val="004173EB"/>
    <w:rsid w:val="00425C21"/>
    <w:rsid w:val="00427794"/>
    <w:rsid w:val="004278CD"/>
    <w:rsid w:val="00427AD3"/>
    <w:rsid w:val="00427B96"/>
    <w:rsid w:val="0043510A"/>
    <w:rsid w:val="00435F0D"/>
    <w:rsid w:val="0043745C"/>
    <w:rsid w:val="0044101C"/>
    <w:rsid w:val="00450F07"/>
    <w:rsid w:val="00452F69"/>
    <w:rsid w:val="00453CD3"/>
    <w:rsid w:val="00453F66"/>
    <w:rsid w:val="00454716"/>
    <w:rsid w:val="00454BB9"/>
    <w:rsid w:val="00460660"/>
    <w:rsid w:val="00462F98"/>
    <w:rsid w:val="00464BA9"/>
    <w:rsid w:val="00466D6F"/>
    <w:rsid w:val="00470A81"/>
    <w:rsid w:val="00473D40"/>
    <w:rsid w:val="00474F4D"/>
    <w:rsid w:val="00475F97"/>
    <w:rsid w:val="00482303"/>
    <w:rsid w:val="00483969"/>
    <w:rsid w:val="00486107"/>
    <w:rsid w:val="00491827"/>
    <w:rsid w:val="004A557C"/>
    <w:rsid w:val="004A5BEA"/>
    <w:rsid w:val="004B2862"/>
    <w:rsid w:val="004B34E9"/>
    <w:rsid w:val="004C1217"/>
    <w:rsid w:val="004C29B1"/>
    <w:rsid w:val="004C4399"/>
    <w:rsid w:val="004C787C"/>
    <w:rsid w:val="004D2B45"/>
    <w:rsid w:val="004D7241"/>
    <w:rsid w:val="004E14CA"/>
    <w:rsid w:val="004E1A5F"/>
    <w:rsid w:val="004E7A1F"/>
    <w:rsid w:val="004E7FD2"/>
    <w:rsid w:val="004F1D17"/>
    <w:rsid w:val="004F3781"/>
    <w:rsid w:val="004F4597"/>
    <w:rsid w:val="004F4B9B"/>
    <w:rsid w:val="00501B32"/>
    <w:rsid w:val="0050666E"/>
    <w:rsid w:val="00511AB9"/>
    <w:rsid w:val="00512FE4"/>
    <w:rsid w:val="005210B3"/>
    <w:rsid w:val="0052287C"/>
    <w:rsid w:val="00523BB5"/>
    <w:rsid w:val="00523EA7"/>
    <w:rsid w:val="00524E33"/>
    <w:rsid w:val="00526B25"/>
    <w:rsid w:val="00533DE1"/>
    <w:rsid w:val="00535B95"/>
    <w:rsid w:val="005400F7"/>
    <w:rsid w:val="005406EB"/>
    <w:rsid w:val="00540C01"/>
    <w:rsid w:val="005434A6"/>
    <w:rsid w:val="00543E03"/>
    <w:rsid w:val="00544210"/>
    <w:rsid w:val="005456E3"/>
    <w:rsid w:val="00546902"/>
    <w:rsid w:val="0055155A"/>
    <w:rsid w:val="00553375"/>
    <w:rsid w:val="00555884"/>
    <w:rsid w:val="0056230A"/>
    <w:rsid w:val="005629D8"/>
    <w:rsid w:val="00564DDD"/>
    <w:rsid w:val="00564F44"/>
    <w:rsid w:val="00565306"/>
    <w:rsid w:val="005736B7"/>
    <w:rsid w:val="005749BE"/>
    <w:rsid w:val="005757DB"/>
    <w:rsid w:val="00575C47"/>
    <w:rsid w:val="00575E5A"/>
    <w:rsid w:val="00577A3C"/>
    <w:rsid w:val="00580245"/>
    <w:rsid w:val="005837A2"/>
    <w:rsid w:val="0058586C"/>
    <w:rsid w:val="00587906"/>
    <w:rsid w:val="005A1F44"/>
    <w:rsid w:val="005A25B2"/>
    <w:rsid w:val="005A288B"/>
    <w:rsid w:val="005A3D2F"/>
    <w:rsid w:val="005A3E1C"/>
    <w:rsid w:val="005A6EFE"/>
    <w:rsid w:val="005A7AC9"/>
    <w:rsid w:val="005B04AA"/>
    <w:rsid w:val="005B1B2D"/>
    <w:rsid w:val="005B299F"/>
    <w:rsid w:val="005C06CA"/>
    <w:rsid w:val="005C1BA1"/>
    <w:rsid w:val="005C5C36"/>
    <w:rsid w:val="005D3C39"/>
    <w:rsid w:val="005E04A3"/>
    <w:rsid w:val="005E1947"/>
    <w:rsid w:val="005E212A"/>
    <w:rsid w:val="005E360D"/>
    <w:rsid w:val="005E475B"/>
    <w:rsid w:val="005E5291"/>
    <w:rsid w:val="005E6219"/>
    <w:rsid w:val="005F3082"/>
    <w:rsid w:val="005F389F"/>
    <w:rsid w:val="005F4FB7"/>
    <w:rsid w:val="005F6EAF"/>
    <w:rsid w:val="0060115D"/>
    <w:rsid w:val="00601A8C"/>
    <w:rsid w:val="0061068E"/>
    <w:rsid w:val="006115D3"/>
    <w:rsid w:val="006116D8"/>
    <w:rsid w:val="00615C01"/>
    <w:rsid w:val="00615C02"/>
    <w:rsid w:val="00617724"/>
    <w:rsid w:val="00620C7D"/>
    <w:rsid w:val="006221ED"/>
    <w:rsid w:val="00630814"/>
    <w:rsid w:val="0063086A"/>
    <w:rsid w:val="00640B30"/>
    <w:rsid w:val="006442D9"/>
    <w:rsid w:val="00645F44"/>
    <w:rsid w:val="00655976"/>
    <w:rsid w:val="0065610E"/>
    <w:rsid w:val="00656B4A"/>
    <w:rsid w:val="00660AD3"/>
    <w:rsid w:val="00661B5D"/>
    <w:rsid w:val="00662D06"/>
    <w:rsid w:val="0066471D"/>
    <w:rsid w:val="006700F0"/>
    <w:rsid w:val="00673F02"/>
    <w:rsid w:val="00675D03"/>
    <w:rsid w:val="00676009"/>
    <w:rsid w:val="006765CF"/>
    <w:rsid w:val="006776B6"/>
    <w:rsid w:val="0068039E"/>
    <w:rsid w:val="0068056F"/>
    <w:rsid w:val="00684424"/>
    <w:rsid w:val="006917D2"/>
    <w:rsid w:val="00693150"/>
    <w:rsid w:val="00697156"/>
    <w:rsid w:val="006A26DC"/>
    <w:rsid w:val="006A478D"/>
    <w:rsid w:val="006A4818"/>
    <w:rsid w:val="006A500E"/>
    <w:rsid w:val="006A5570"/>
    <w:rsid w:val="006A689C"/>
    <w:rsid w:val="006A69B5"/>
    <w:rsid w:val="006B0249"/>
    <w:rsid w:val="006B3D79"/>
    <w:rsid w:val="006B6FE4"/>
    <w:rsid w:val="006C1D22"/>
    <w:rsid w:val="006C2343"/>
    <w:rsid w:val="006C2F66"/>
    <w:rsid w:val="006C442A"/>
    <w:rsid w:val="006C4639"/>
    <w:rsid w:val="006C4D31"/>
    <w:rsid w:val="006C4E95"/>
    <w:rsid w:val="006C6A8B"/>
    <w:rsid w:val="006D0863"/>
    <w:rsid w:val="006E0578"/>
    <w:rsid w:val="006E0E04"/>
    <w:rsid w:val="006E2755"/>
    <w:rsid w:val="006E314D"/>
    <w:rsid w:val="006E68F7"/>
    <w:rsid w:val="006E7C2E"/>
    <w:rsid w:val="006F27D9"/>
    <w:rsid w:val="006F6B09"/>
    <w:rsid w:val="0070255F"/>
    <w:rsid w:val="007038DC"/>
    <w:rsid w:val="00704796"/>
    <w:rsid w:val="00706F4C"/>
    <w:rsid w:val="0070752A"/>
    <w:rsid w:val="00710723"/>
    <w:rsid w:val="007134F3"/>
    <w:rsid w:val="00722E46"/>
    <w:rsid w:val="00723ED1"/>
    <w:rsid w:val="00730846"/>
    <w:rsid w:val="00731E75"/>
    <w:rsid w:val="007356BD"/>
    <w:rsid w:val="00740AF5"/>
    <w:rsid w:val="00740ECB"/>
    <w:rsid w:val="007427C1"/>
    <w:rsid w:val="00743525"/>
    <w:rsid w:val="00744B7B"/>
    <w:rsid w:val="00744F6A"/>
    <w:rsid w:val="00745555"/>
    <w:rsid w:val="007458EB"/>
    <w:rsid w:val="007475E2"/>
    <w:rsid w:val="007541A2"/>
    <w:rsid w:val="00755818"/>
    <w:rsid w:val="00756685"/>
    <w:rsid w:val="007627E5"/>
    <w:rsid w:val="0076286B"/>
    <w:rsid w:val="00763875"/>
    <w:rsid w:val="0076448A"/>
    <w:rsid w:val="00764E2A"/>
    <w:rsid w:val="00766846"/>
    <w:rsid w:val="0076790E"/>
    <w:rsid w:val="00773DC0"/>
    <w:rsid w:val="0077673A"/>
    <w:rsid w:val="00781CDB"/>
    <w:rsid w:val="007846E1"/>
    <w:rsid w:val="007847D6"/>
    <w:rsid w:val="0079178E"/>
    <w:rsid w:val="00795191"/>
    <w:rsid w:val="007A1715"/>
    <w:rsid w:val="007A2107"/>
    <w:rsid w:val="007A4103"/>
    <w:rsid w:val="007A5172"/>
    <w:rsid w:val="007A67A0"/>
    <w:rsid w:val="007B3224"/>
    <w:rsid w:val="007B570C"/>
    <w:rsid w:val="007B663A"/>
    <w:rsid w:val="007C26A5"/>
    <w:rsid w:val="007C6C65"/>
    <w:rsid w:val="007C7F8E"/>
    <w:rsid w:val="007D0570"/>
    <w:rsid w:val="007D5A8D"/>
    <w:rsid w:val="007D77B1"/>
    <w:rsid w:val="007E2234"/>
    <w:rsid w:val="007E4A6E"/>
    <w:rsid w:val="007E4E62"/>
    <w:rsid w:val="007F09BC"/>
    <w:rsid w:val="007F171F"/>
    <w:rsid w:val="007F30F9"/>
    <w:rsid w:val="007F3581"/>
    <w:rsid w:val="007F56A7"/>
    <w:rsid w:val="00800773"/>
    <w:rsid w:val="00800851"/>
    <w:rsid w:val="00805ECA"/>
    <w:rsid w:val="00805EFF"/>
    <w:rsid w:val="00807DD0"/>
    <w:rsid w:val="00812E0E"/>
    <w:rsid w:val="008211BB"/>
    <w:rsid w:val="0082136A"/>
    <w:rsid w:val="008219A2"/>
    <w:rsid w:val="00821D01"/>
    <w:rsid w:val="00822B88"/>
    <w:rsid w:val="00824D1D"/>
    <w:rsid w:val="0082594E"/>
    <w:rsid w:val="00826B7B"/>
    <w:rsid w:val="00830682"/>
    <w:rsid w:val="00831A25"/>
    <w:rsid w:val="00831DE9"/>
    <w:rsid w:val="00833899"/>
    <w:rsid w:val="00833E78"/>
    <w:rsid w:val="00845C50"/>
    <w:rsid w:val="00846789"/>
    <w:rsid w:val="008531C4"/>
    <w:rsid w:val="00872044"/>
    <w:rsid w:val="008766AF"/>
    <w:rsid w:val="00876D73"/>
    <w:rsid w:val="00884EFD"/>
    <w:rsid w:val="00887F36"/>
    <w:rsid w:val="008926F4"/>
    <w:rsid w:val="008A3568"/>
    <w:rsid w:val="008A4DF6"/>
    <w:rsid w:val="008A59BB"/>
    <w:rsid w:val="008B0325"/>
    <w:rsid w:val="008B2021"/>
    <w:rsid w:val="008B3EBB"/>
    <w:rsid w:val="008C0335"/>
    <w:rsid w:val="008C10D1"/>
    <w:rsid w:val="008C2654"/>
    <w:rsid w:val="008C3F62"/>
    <w:rsid w:val="008C50F3"/>
    <w:rsid w:val="008C65BC"/>
    <w:rsid w:val="008C72C1"/>
    <w:rsid w:val="008C7EFE"/>
    <w:rsid w:val="008D03B9"/>
    <w:rsid w:val="008D30C7"/>
    <w:rsid w:val="008D42A8"/>
    <w:rsid w:val="008D552B"/>
    <w:rsid w:val="008E1138"/>
    <w:rsid w:val="008E3FFD"/>
    <w:rsid w:val="008F1511"/>
    <w:rsid w:val="008F18D6"/>
    <w:rsid w:val="008F192E"/>
    <w:rsid w:val="008F2C9B"/>
    <w:rsid w:val="008F34C2"/>
    <w:rsid w:val="008F37A3"/>
    <w:rsid w:val="008F5136"/>
    <w:rsid w:val="008F797B"/>
    <w:rsid w:val="009000D7"/>
    <w:rsid w:val="00904780"/>
    <w:rsid w:val="0090635B"/>
    <w:rsid w:val="00914428"/>
    <w:rsid w:val="00915121"/>
    <w:rsid w:val="00920DEB"/>
    <w:rsid w:val="00922385"/>
    <w:rsid w:val="009223DF"/>
    <w:rsid w:val="00923507"/>
    <w:rsid w:val="0092607D"/>
    <w:rsid w:val="00926840"/>
    <w:rsid w:val="00930B79"/>
    <w:rsid w:val="00936091"/>
    <w:rsid w:val="00937910"/>
    <w:rsid w:val="00940032"/>
    <w:rsid w:val="00940D8A"/>
    <w:rsid w:val="009442D1"/>
    <w:rsid w:val="00952152"/>
    <w:rsid w:val="00952FDC"/>
    <w:rsid w:val="00962108"/>
    <w:rsid w:val="00962258"/>
    <w:rsid w:val="00964860"/>
    <w:rsid w:val="009678B7"/>
    <w:rsid w:val="00967C9B"/>
    <w:rsid w:val="0097039F"/>
    <w:rsid w:val="00973365"/>
    <w:rsid w:val="00981884"/>
    <w:rsid w:val="00984FC7"/>
    <w:rsid w:val="00986140"/>
    <w:rsid w:val="00987CF4"/>
    <w:rsid w:val="009918E3"/>
    <w:rsid w:val="00992D9C"/>
    <w:rsid w:val="00993481"/>
    <w:rsid w:val="00994941"/>
    <w:rsid w:val="00996C3B"/>
    <w:rsid w:val="00996CB8"/>
    <w:rsid w:val="009A6377"/>
    <w:rsid w:val="009A7C99"/>
    <w:rsid w:val="009B2E97"/>
    <w:rsid w:val="009B4F85"/>
    <w:rsid w:val="009B5146"/>
    <w:rsid w:val="009C0F4D"/>
    <w:rsid w:val="009C418E"/>
    <w:rsid w:val="009C442C"/>
    <w:rsid w:val="009D20A1"/>
    <w:rsid w:val="009D26EF"/>
    <w:rsid w:val="009D4005"/>
    <w:rsid w:val="009D545C"/>
    <w:rsid w:val="009D5765"/>
    <w:rsid w:val="009D6DC8"/>
    <w:rsid w:val="009E07F4"/>
    <w:rsid w:val="009E3DE4"/>
    <w:rsid w:val="009E73E1"/>
    <w:rsid w:val="009F309B"/>
    <w:rsid w:val="009F392E"/>
    <w:rsid w:val="009F3EDA"/>
    <w:rsid w:val="009F53C5"/>
    <w:rsid w:val="00A0598E"/>
    <w:rsid w:val="00A0740E"/>
    <w:rsid w:val="00A17F4C"/>
    <w:rsid w:val="00A25EE7"/>
    <w:rsid w:val="00A25F0D"/>
    <w:rsid w:val="00A30568"/>
    <w:rsid w:val="00A306AC"/>
    <w:rsid w:val="00A35FA2"/>
    <w:rsid w:val="00A4050F"/>
    <w:rsid w:val="00A44D82"/>
    <w:rsid w:val="00A451A6"/>
    <w:rsid w:val="00A4534A"/>
    <w:rsid w:val="00A50641"/>
    <w:rsid w:val="00A530BF"/>
    <w:rsid w:val="00A54FB5"/>
    <w:rsid w:val="00A556F2"/>
    <w:rsid w:val="00A6177B"/>
    <w:rsid w:val="00A66136"/>
    <w:rsid w:val="00A71189"/>
    <w:rsid w:val="00A72231"/>
    <w:rsid w:val="00A7364A"/>
    <w:rsid w:val="00A74DCC"/>
    <w:rsid w:val="00A753ED"/>
    <w:rsid w:val="00A77512"/>
    <w:rsid w:val="00A81536"/>
    <w:rsid w:val="00A87871"/>
    <w:rsid w:val="00A94C2F"/>
    <w:rsid w:val="00A94CA4"/>
    <w:rsid w:val="00AA1C51"/>
    <w:rsid w:val="00AA3E17"/>
    <w:rsid w:val="00AA4CBB"/>
    <w:rsid w:val="00AA65FA"/>
    <w:rsid w:val="00AA6A30"/>
    <w:rsid w:val="00AA7351"/>
    <w:rsid w:val="00AB0C96"/>
    <w:rsid w:val="00AB1063"/>
    <w:rsid w:val="00AB23AF"/>
    <w:rsid w:val="00AB34F1"/>
    <w:rsid w:val="00AB3810"/>
    <w:rsid w:val="00AB4CD2"/>
    <w:rsid w:val="00AC2B2C"/>
    <w:rsid w:val="00AC363E"/>
    <w:rsid w:val="00AD056F"/>
    <w:rsid w:val="00AD0C7B"/>
    <w:rsid w:val="00AD1771"/>
    <w:rsid w:val="00AD1786"/>
    <w:rsid w:val="00AD1815"/>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789"/>
    <w:rsid w:val="00B03DA5"/>
    <w:rsid w:val="00B0619F"/>
    <w:rsid w:val="00B12859"/>
    <w:rsid w:val="00B13A26"/>
    <w:rsid w:val="00B14BD2"/>
    <w:rsid w:val="00B15004"/>
    <w:rsid w:val="00B15D0D"/>
    <w:rsid w:val="00B213C9"/>
    <w:rsid w:val="00B22106"/>
    <w:rsid w:val="00B24D20"/>
    <w:rsid w:val="00B31875"/>
    <w:rsid w:val="00B32C0A"/>
    <w:rsid w:val="00B336E7"/>
    <w:rsid w:val="00B35431"/>
    <w:rsid w:val="00B3686F"/>
    <w:rsid w:val="00B429CF"/>
    <w:rsid w:val="00B434EA"/>
    <w:rsid w:val="00B50D88"/>
    <w:rsid w:val="00B5431A"/>
    <w:rsid w:val="00B55AC0"/>
    <w:rsid w:val="00B60046"/>
    <w:rsid w:val="00B61530"/>
    <w:rsid w:val="00B64210"/>
    <w:rsid w:val="00B645BC"/>
    <w:rsid w:val="00B67E8D"/>
    <w:rsid w:val="00B70267"/>
    <w:rsid w:val="00B73AD5"/>
    <w:rsid w:val="00B75EE1"/>
    <w:rsid w:val="00B773E0"/>
    <w:rsid w:val="00B77481"/>
    <w:rsid w:val="00B77990"/>
    <w:rsid w:val="00B77C6D"/>
    <w:rsid w:val="00B80E53"/>
    <w:rsid w:val="00B818CE"/>
    <w:rsid w:val="00B8322B"/>
    <w:rsid w:val="00B8518B"/>
    <w:rsid w:val="00B92CC6"/>
    <w:rsid w:val="00B97CC3"/>
    <w:rsid w:val="00BA50F9"/>
    <w:rsid w:val="00BA60BB"/>
    <w:rsid w:val="00BA795D"/>
    <w:rsid w:val="00BB258A"/>
    <w:rsid w:val="00BB265D"/>
    <w:rsid w:val="00BB4AF2"/>
    <w:rsid w:val="00BC06C4"/>
    <w:rsid w:val="00BC663E"/>
    <w:rsid w:val="00BC6686"/>
    <w:rsid w:val="00BC6D2B"/>
    <w:rsid w:val="00BD6493"/>
    <w:rsid w:val="00BD7E91"/>
    <w:rsid w:val="00BD7F0D"/>
    <w:rsid w:val="00BE47BA"/>
    <w:rsid w:val="00BE49F4"/>
    <w:rsid w:val="00BE51DE"/>
    <w:rsid w:val="00BF7F8A"/>
    <w:rsid w:val="00BF7FA6"/>
    <w:rsid w:val="00C0000A"/>
    <w:rsid w:val="00C007CA"/>
    <w:rsid w:val="00C00CA5"/>
    <w:rsid w:val="00C02D0A"/>
    <w:rsid w:val="00C03A6E"/>
    <w:rsid w:val="00C065B9"/>
    <w:rsid w:val="00C1120E"/>
    <w:rsid w:val="00C12215"/>
    <w:rsid w:val="00C15082"/>
    <w:rsid w:val="00C20475"/>
    <w:rsid w:val="00C226C0"/>
    <w:rsid w:val="00C241FF"/>
    <w:rsid w:val="00C248AC"/>
    <w:rsid w:val="00C253DE"/>
    <w:rsid w:val="00C3076A"/>
    <w:rsid w:val="00C33384"/>
    <w:rsid w:val="00C351EB"/>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63D0"/>
    <w:rsid w:val="00C776E5"/>
    <w:rsid w:val="00C778A5"/>
    <w:rsid w:val="00C80BD2"/>
    <w:rsid w:val="00C95162"/>
    <w:rsid w:val="00CA0AA1"/>
    <w:rsid w:val="00CB0D9F"/>
    <w:rsid w:val="00CB3151"/>
    <w:rsid w:val="00CB6A37"/>
    <w:rsid w:val="00CB713F"/>
    <w:rsid w:val="00CB722F"/>
    <w:rsid w:val="00CB7684"/>
    <w:rsid w:val="00CC09E8"/>
    <w:rsid w:val="00CC4380"/>
    <w:rsid w:val="00CC5FE9"/>
    <w:rsid w:val="00CC6772"/>
    <w:rsid w:val="00CC7C8F"/>
    <w:rsid w:val="00CD1FC4"/>
    <w:rsid w:val="00CE4D88"/>
    <w:rsid w:val="00CF7725"/>
    <w:rsid w:val="00D00A22"/>
    <w:rsid w:val="00D02338"/>
    <w:rsid w:val="00D034A0"/>
    <w:rsid w:val="00D03EAE"/>
    <w:rsid w:val="00D10A2D"/>
    <w:rsid w:val="00D10B30"/>
    <w:rsid w:val="00D13174"/>
    <w:rsid w:val="00D139AC"/>
    <w:rsid w:val="00D145E1"/>
    <w:rsid w:val="00D17071"/>
    <w:rsid w:val="00D20199"/>
    <w:rsid w:val="00D20BC3"/>
    <w:rsid w:val="00D21061"/>
    <w:rsid w:val="00D22D63"/>
    <w:rsid w:val="00D23CA8"/>
    <w:rsid w:val="00D25C79"/>
    <w:rsid w:val="00D32160"/>
    <w:rsid w:val="00D35064"/>
    <w:rsid w:val="00D37B14"/>
    <w:rsid w:val="00D4108E"/>
    <w:rsid w:val="00D436B8"/>
    <w:rsid w:val="00D4399E"/>
    <w:rsid w:val="00D55105"/>
    <w:rsid w:val="00D57BFB"/>
    <w:rsid w:val="00D6163D"/>
    <w:rsid w:val="00D6259C"/>
    <w:rsid w:val="00D63CD5"/>
    <w:rsid w:val="00D6469A"/>
    <w:rsid w:val="00D70787"/>
    <w:rsid w:val="00D7249C"/>
    <w:rsid w:val="00D824AE"/>
    <w:rsid w:val="00D831A3"/>
    <w:rsid w:val="00D83C81"/>
    <w:rsid w:val="00D840C4"/>
    <w:rsid w:val="00D91D91"/>
    <w:rsid w:val="00D97BE3"/>
    <w:rsid w:val="00DA28BA"/>
    <w:rsid w:val="00DA3711"/>
    <w:rsid w:val="00DA4C71"/>
    <w:rsid w:val="00DB1B69"/>
    <w:rsid w:val="00DB29A8"/>
    <w:rsid w:val="00DB619A"/>
    <w:rsid w:val="00DC6908"/>
    <w:rsid w:val="00DC7C3C"/>
    <w:rsid w:val="00DD02C7"/>
    <w:rsid w:val="00DD3B66"/>
    <w:rsid w:val="00DD46F3"/>
    <w:rsid w:val="00DD4869"/>
    <w:rsid w:val="00DD59A7"/>
    <w:rsid w:val="00DE1C1D"/>
    <w:rsid w:val="00DE4E26"/>
    <w:rsid w:val="00DE51A5"/>
    <w:rsid w:val="00DE56F2"/>
    <w:rsid w:val="00DE6A35"/>
    <w:rsid w:val="00DF0144"/>
    <w:rsid w:val="00DF116D"/>
    <w:rsid w:val="00DF1178"/>
    <w:rsid w:val="00DF31AE"/>
    <w:rsid w:val="00DF3D49"/>
    <w:rsid w:val="00DF4EBF"/>
    <w:rsid w:val="00DF73B8"/>
    <w:rsid w:val="00DF7492"/>
    <w:rsid w:val="00E01EA1"/>
    <w:rsid w:val="00E02A6D"/>
    <w:rsid w:val="00E10866"/>
    <w:rsid w:val="00E12139"/>
    <w:rsid w:val="00E16FF7"/>
    <w:rsid w:val="00E216D3"/>
    <w:rsid w:val="00E2240E"/>
    <w:rsid w:val="00E22C30"/>
    <w:rsid w:val="00E24AF0"/>
    <w:rsid w:val="00E25A59"/>
    <w:rsid w:val="00E25CF1"/>
    <w:rsid w:val="00E25F45"/>
    <w:rsid w:val="00E26D68"/>
    <w:rsid w:val="00E270A3"/>
    <w:rsid w:val="00E2714C"/>
    <w:rsid w:val="00E36C9F"/>
    <w:rsid w:val="00E437B0"/>
    <w:rsid w:val="00E44045"/>
    <w:rsid w:val="00E50090"/>
    <w:rsid w:val="00E50F3E"/>
    <w:rsid w:val="00E5354E"/>
    <w:rsid w:val="00E617E5"/>
    <w:rsid w:val="00E618C4"/>
    <w:rsid w:val="00E716AE"/>
    <w:rsid w:val="00E7218A"/>
    <w:rsid w:val="00E7314B"/>
    <w:rsid w:val="00E73F16"/>
    <w:rsid w:val="00E7428D"/>
    <w:rsid w:val="00E80DCF"/>
    <w:rsid w:val="00E878EE"/>
    <w:rsid w:val="00E87EFC"/>
    <w:rsid w:val="00E94249"/>
    <w:rsid w:val="00EA2952"/>
    <w:rsid w:val="00EA6EC7"/>
    <w:rsid w:val="00EB0647"/>
    <w:rsid w:val="00EB0B27"/>
    <w:rsid w:val="00EB104F"/>
    <w:rsid w:val="00EB2A5D"/>
    <w:rsid w:val="00EB46E5"/>
    <w:rsid w:val="00EB56BA"/>
    <w:rsid w:val="00EB5D4D"/>
    <w:rsid w:val="00EC10AE"/>
    <w:rsid w:val="00EC11A9"/>
    <w:rsid w:val="00ED0703"/>
    <w:rsid w:val="00ED14BD"/>
    <w:rsid w:val="00ED6360"/>
    <w:rsid w:val="00EE1C1E"/>
    <w:rsid w:val="00EE2244"/>
    <w:rsid w:val="00EE3C5F"/>
    <w:rsid w:val="00EE55E4"/>
    <w:rsid w:val="00EE7882"/>
    <w:rsid w:val="00EF011E"/>
    <w:rsid w:val="00EF6820"/>
    <w:rsid w:val="00F016C7"/>
    <w:rsid w:val="00F036F0"/>
    <w:rsid w:val="00F12DEC"/>
    <w:rsid w:val="00F14776"/>
    <w:rsid w:val="00F1715C"/>
    <w:rsid w:val="00F17E8A"/>
    <w:rsid w:val="00F20A23"/>
    <w:rsid w:val="00F23662"/>
    <w:rsid w:val="00F24C5D"/>
    <w:rsid w:val="00F310F8"/>
    <w:rsid w:val="00F32990"/>
    <w:rsid w:val="00F35939"/>
    <w:rsid w:val="00F3767D"/>
    <w:rsid w:val="00F4082C"/>
    <w:rsid w:val="00F45607"/>
    <w:rsid w:val="00F46000"/>
    <w:rsid w:val="00F4722B"/>
    <w:rsid w:val="00F50EFF"/>
    <w:rsid w:val="00F54432"/>
    <w:rsid w:val="00F569C6"/>
    <w:rsid w:val="00F5710D"/>
    <w:rsid w:val="00F57C59"/>
    <w:rsid w:val="00F6533D"/>
    <w:rsid w:val="00F659EB"/>
    <w:rsid w:val="00F67420"/>
    <w:rsid w:val="00F73811"/>
    <w:rsid w:val="00F739D6"/>
    <w:rsid w:val="00F74CC8"/>
    <w:rsid w:val="00F840AB"/>
    <w:rsid w:val="00F86168"/>
    <w:rsid w:val="00F864FB"/>
    <w:rsid w:val="00F86BA6"/>
    <w:rsid w:val="00F877CB"/>
    <w:rsid w:val="00F93E20"/>
    <w:rsid w:val="00FA669D"/>
    <w:rsid w:val="00FB6342"/>
    <w:rsid w:val="00FC1F7B"/>
    <w:rsid w:val="00FC4FA1"/>
    <w:rsid w:val="00FC5A86"/>
    <w:rsid w:val="00FC6389"/>
    <w:rsid w:val="00FC668F"/>
    <w:rsid w:val="00FD772B"/>
    <w:rsid w:val="00FE2EFE"/>
    <w:rsid w:val="00FE366D"/>
    <w:rsid w:val="00FE38BA"/>
    <w:rsid w:val="00FE4333"/>
    <w:rsid w:val="00FE4A0B"/>
    <w:rsid w:val="00FE6AEC"/>
    <w:rsid w:val="00FF122F"/>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265">
      <w:bodyDiv w:val="1"/>
      <w:marLeft w:val="0"/>
      <w:marRight w:val="0"/>
      <w:marTop w:val="0"/>
      <w:marBottom w:val="0"/>
      <w:divBdr>
        <w:top w:val="none" w:sz="0" w:space="0" w:color="auto"/>
        <w:left w:val="none" w:sz="0" w:space="0" w:color="auto"/>
        <w:bottom w:val="none" w:sz="0" w:space="0" w:color="auto"/>
        <w:right w:val="none" w:sz="0" w:space="0" w:color="auto"/>
      </w:divBdr>
    </w:div>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7BE7B8-2FCF-43B6-8A36-3AC380926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909DF3-BC08-41D4-9EE0-F37699174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1</Pages>
  <Words>19183</Words>
  <Characters>113182</Characters>
  <Application>Microsoft Office Word</Application>
  <DocSecurity>0</DocSecurity>
  <Lines>943</Lines>
  <Paragraphs>264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8</cp:revision>
  <cp:lastPrinted>2024-08-06T11:38:00Z</cp:lastPrinted>
  <dcterms:created xsi:type="dcterms:W3CDTF">2024-08-06T05:08:00Z</dcterms:created>
  <dcterms:modified xsi:type="dcterms:W3CDTF">2024-08-06T11:38:00Z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