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E3974C" w14:textId="77777777" w:rsidR="000719BB" w:rsidRDefault="000719BB" w:rsidP="006C2343">
      <w:pPr>
        <w:pStyle w:val="Titul2"/>
      </w:pPr>
    </w:p>
    <w:p w14:paraId="362FF010" w14:textId="77777777" w:rsidR="00826B7B" w:rsidRDefault="00826B7B" w:rsidP="006C2343">
      <w:pPr>
        <w:pStyle w:val="Titul2"/>
      </w:pPr>
    </w:p>
    <w:p w14:paraId="68196B28" w14:textId="77777777" w:rsidR="003254A3" w:rsidRPr="000719BB" w:rsidRDefault="003254A3" w:rsidP="006C2343">
      <w:pPr>
        <w:pStyle w:val="Titul2"/>
      </w:pPr>
    </w:p>
    <w:p w14:paraId="3230BE91" w14:textId="77777777" w:rsidR="00AD0C7B" w:rsidRDefault="00AD0C7B" w:rsidP="006C2343">
      <w:pPr>
        <w:pStyle w:val="Titul1"/>
      </w:pPr>
      <w:r>
        <w:t>Technická specifikace</w:t>
      </w:r>
    </w:p>
    <w:p w14:paraId="130B7CC5" w14:textId="77777777" w:rsidR="003254A3" w:rsidRDefault="003254A3" w:rsidP="00AD0C7B">
      <w:pPr>
        <w:pStyle w:val="Titul2"/>
      </w:pPr>
    </w:p>
    <w:p w14:paraId="3ABE5EF8" w14:textId="77777777" w:rsidR="00AD0C7B" w:rsidRDefault="0069470F" w:rsidP="006C2343">
      <w:pPr>
        <w:pStyle w:val="Titul1"/>
      </w:pPr>
      <w:r>
        <w:t xml:space="preserve">Zvláštní </w:t>
      </w:r>
      <w:r w:rsidR="00AD0C7B">
        <w:t>technické podmínky</w:t>
      </w:r>
    </w:p>
    <w:p w14:paraId="344E1BEC" w14:textId="77777777" w:rsidR="00AD0C7B" w:rsidRDefault="00AD0C7B" w:rsidP="00EB46E5">
      <w:pPr>
        <w:pStyle w:val="Titul2"/>
      </w:pPr>
    </w:p>
    <w:p w14:paraId="3391FFAE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030A92FA" w14:textId="77777777"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F2D8A7416E4B415EB6E053C11D8593D5"/>
        </w:placeholder>
        <w:text w:multiLine="1"/>
      </w:sdtPr>
      <w:sdtEndPr>
        <w:rPr>
          <w:rStyle w:val="Nzevakce"/>
        </w:rPr>
      </w:sdtEndPr>
      <w:sdtContent>
        <w:p w14:paraId="47B52F5A" w14:textId="4924C5BE" w:rsidR="00BF54FE" w:rsidRDefault="00E17E49" w:rsidP="006C2343">
          <w:pPr>
            <w:pStyle w:val="Tituldatum"/>
          </w:pPr>
          <w:r w:rsidRPr="00E17E49">
            <w:rPr>
              <w:rStyle w:val="Nzevakce"/>
            </w:rPr>
            <w:t>„Modernizace trati Hradec Králové – Pardubice – Chrudim, 2.stavba, zdvoukolejnění Opatovice nad Labem-Hradec Králové, 1.etapa ŽST Hradec Králové hl.n.“, SO 22-78-06 ŽST Hradec Králové hl. n., demolice objektu skladu p.č.st. 231/1</w:t>
          </w:r>
          <w:r w:rsidR="00C24AC5">
            <w:rPr>
              <w:rStyle w:val="Nzevakce"/>
            </w:rPr>
            <w:t>“</w:t>
          </w:r>
        </w:p>
      </w:sdtContent>
    </w:sdt>
    <w:p w14:paraId="0CE661D3" w14:textId="541D728A" w:rsidR="00BF54FE" w:rsidRDefault="00C24AC5" w:rsidP="00C24AC5">
      <w:pPr>
        <w:pStyle w:val="Tituldatum"/>
        <w:tabs>
          <w:tab w:val="left" w:pos="5208"/>
        </w:tabs>
      </w:pPr>
      <w:r>
        <w:tab/>
      </w:r>
    </w:p>
    <w:p w14:paraId="7D4382C3" w14:textId="77777777" w:rsidR="009226C1" w:rsidRDefault="009226C1" w:rsidP="006C2343">
      <w:pPr>
        <w:pStyle w:val="Tituldatum"/>
      </w:pPr>
    </w:p>
    <w:p w14:paraId="6BC80AE6" w14:textId="2D7F8681" w:rsidR="007107DA" w:rsidRDefault="007107DA" w:rsidP="006C2343">
      <w:pPr>
        <w:pStyle w:val="Tituldatum"/>
      </w:pPr>
    </w:p>
    <w:p w14:paraId="74D4E344" w14:textId="6E457F56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965BE0">
        <w:t>16.07.2024</w:t>
      </w:r>
      <w:r w:rsidR="0076790E">
        <w:t xml:space="preserve"> </w:t>
      </w:r>
    </w:p>
    <w:p w14:paraId="1A237CF4" w14:textId="37F4D992" w:rsidR="0069470F" w:rsidRDefault="0069470F">
      <w:r>
        <w:br w:type="page"/>
      </w:r>
    </w:p>
    <w:p w14:paraId="5E7D49BF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5DFDDF65" w14:textId="5603DD15" w:rsidR="00D65165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72108202" w:history="1">
        <w:r w:rsidR="00D65165" w:rsidRPr="00182806">
          <w:rPr>
            <w:rStyle w:val="Hypertextovodkaz"/>
          </w:rPr>
          <w:t>SEZNAM ZKRATEK</w:t>
        </w:r>
        <w:r w:rsidR="00D65165">
          <w:rPr>
            <w:noProof/>
            <w:webHidden/>
          </w:rPr>
          <w:tab/>
        </w:r>
        <w:r w:rsidR="00D65165">
          <w:rPr>
            <w:noProof/>
            <w:webHidden/>
          </w:rPr>
          <w:fldChar w:fldCharType="begin"/>
        </w:r>
        <w:r w:rsidR="00D65165">
          <w:rPr>
            <w:noProof/>
            <w:webHidden/>
          </w:rPr>
          <w:instrText xml:space="preserve"> PAGEREF _Toc172108202 \h </w:instrText>
        </w:r>
        <w:r w:rsidR="00D65165">
          <w:rPr>
            <w:noProof/>
            <w:webHidden/>
          </w:rPr>
        </w:r>
        <w:r w:rsidR="00D65165">
          <w:rPr>
            <w:noProof/>
            <w:webHidden/>
          </w:rPr>
          <w:fldChar w:fldCharType="separate"/>
        </w:r>
        <w:r w:rsidR="00D65165">
          <w:rPr>
            <w:noProof/>
            <w:webHidden/>
          </w:rPr>
          <w:t>2</w:t>
        </w:r>
        <w:r w:rsidR="00D65165">
          <w:rPr>
            <w:noProof/>
            <w:webHidden/>
          </w:rPr>
          <w:fldChar w:fldCharType="end"/>
        </w:r>
      </w:hyperlink>
    </w:p>
    <w:p w14:paraId="6F6FFE7B" w14:textId="4973752C" w:rsidR="00D65165" w:rsidRDefault="0089110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72108203" w:history="1">
        <w:r w:rsidR="00D65165" w:rsidRPr="00182806">
          <w:rPr>
            <w:rStyle w:val="Hypertextovodkaz"/>
          </w:rPr>
          <w:t>1.</w:t>
        </w:r>
        <w:r w:rsidR="00D65165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65165" w:rsidRPr="00182806">
          <w:rPr>
            <w:rStyle w:val="Hypertextovodkaz"/>
          </w:rPr>
          <w:t>SPECIFIKACE PŘEDMĚTU DÍLA</w:t>
        </w:r>
        <w:r w:rsidR="00D65165">
          <w:rPr>
            <w:noProof/>
            <w:webHidden/>
          </w:rPr>
          <w:tab/>
        </w:r>
        <w:r w:rsidR="00D65165">
          <w:rPr>
            <w:noProof/>
            <w:webHidden/>
          </w:rPr>
          <w:fldChar w:fldCharType="begin"/>
        </w:r>
        <w:r w:rsidR="00D65165">
          <w:rPr>
            <w:noProof/>
            <w:webHidden/>
          </w:rPr>
          <w:instrText xml:space="preserve"> PAGEREF _Toc172108203 \h </w:instrText>
        </w:r>
        <w:r w:rsidR="00D65165">
          <w:rPr>
            <w:noProof/>
            <w:webHidden/>
          </w:rPr>
        </w:r>
        <w:r w:rsidR="00D65165">
          <w:rPr>
            <w:noProof/>
            <w:webHidden/>
          </w:rPr>
          <w:fldChar w:fldCharType="separate"/>
        </w:r>
        <w:r w:rsidR="00D65165">
          <w:rPr>
            <w:noProof/>
            <w:webHidden/>
          </w:rPr>
          <w:t>3</w:t>
        </w:r>
        <w:r w:rsidR="00D65165">
          <w:rPr>
            <w:noProof/>
            <w:webHidden/>
          </w:rPr>
          <w:fldChar w:fldCharType="end"/>
        </w:r>
      </w:hyperlink>
    </w:p>
    <w:p w14:paraId="368297E4" w14:textId="7D2FE054" w:rsidR="00D65165" w:rsidRDefault="0089110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72108204" w:history="1">
        <w:r w:rsidR="00D65165" w:rsidRPr="00182806">
          <w:rPr>
            <w:rStyle w:val="Hypertextovodkaz"/>
          </w:rPr>
          <w:t>1.1</w:t>
        </w:r>
        <w:r w:rsidR="00D65165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65165" w:rsidRPr="00182806">
          <w:rPr>
            <w:rStyle w:val="Hypertextovodkaz"/>
          </w:rPr>
          <w:t>Účel a rozsah předmětu Díla</w:t>
        </w:r>
        <w:r w:rsidR="00D65165">
          <w:rPr>
            <w:noProof/>
            <w:webHidden/>
          </w:rPr>
          <w:tab/>
        </w:r>
        <w:r w:rsidR="00D65165">
          <w:rPr>
            <w:noProof/>
            <w:webHidden/>
          </w:rPr>
          <w:fldChar w:fldCharType="begin"/>
        </w:r>
        <w:r w:rsidR="00D65165">
          <w:rPr>
            <w:noProof/>
            <w:webHidden/>
          </w:rPr>
          <w:instrText xml:space="preserve"> PAGEREF _Toc172108204 \h </w:instrText>
        </w:r>
        <w:r w:rsidR="00D65165">
          <w:rPr>
            <w:noProof/>
            <w:webHidden/>
          </w:rPr>
        </w:r>
        <w:r w:rsidR="00D65165">
          <w:rPr>
            <w:noProof/>
            <w:webHidden/>
          </w:rPr>
          <w:fldChar w:fldCharType="separate"/>
        </w:r>
        <w:r w:rsidR="00D65165">
          <w:rPr>
            <w:noProof/>
            <w:webHidden/>
          </w:rPr>
          <w:t>3</w:t>
        </w:r>
        <w:r w:rsidR="00D65165">
          <w:rPr>
            <w:noProof/>
            <w:webHidden/>
          </w:rPr>
          <w:fldChar w:fldCharType="end"/>
        </w:r>
      </w:hyperlink>
    </w:p>
    <w:p w14:paraId="4B09CC2F" w14:textId="2E73F1E7" w:rsidR="00D65165" w:rsidRDefault="0089110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72108205" w:history="1">
        <w:r w:rsidR="00D65165" w:rsidRPr="00182806">
          <w:rPr>
            <w:rStyle w:val="Hypertextovodkaz"/>
          </w:rPr>
          <w:t>1.2</w:t>
        </w:r>
        <w:r w:rsidR="00D65165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65165" w:rsidRPr="00182806">
          <w:rPr>
            <w:rStyle w:val="Hypertextovodkaz"/>
          </w:rPr>
          <w:t>Umístění stavby</w:t>
        </w:r>
        <w:r w:rsidR="00D65165">
          <w:rPr>
            <w:noProof/>
            <w:webHidden/>
          </w:rPr>
          <w:tab/>
        </w:r>
        <w:r w:rsidR="00D65165">
          <w:rPr>
            <w:noProof/>
            <w:webHidden/>
          </w:rPr>
          <w:fldChar w:fldCharType="begin"/>
        </w:r>
        <w:r w:rsidR="00D65165">
          <w:rPr>
            <w:noProof/>
            <w:webHidden/>
          </w:rPr>
          <w:instrText xml:space="preserve"> PAGEREF _Toc172108205 \h </w:instrText>
        </w:r>
        <w:r w:rsidR="00D65165">
          <w:rPr>
            <w:noProof/>
            <w:webHidden/>
          </w:rPr>
        </w:r>
        <w:r w:rsidR="00D65165">
          <w:rPr>
            <w:noProof/>
            <w:webHidden/>
          </w:rPr>
          <w:fldChar w:fldCharType="separate"/>
        </w:r>
        <w:r w:rsidR="00D65165">
          <w:rPr>
            <w:noProof/>
            <w:webHidden/>
          </w:rPr>
          <w:t>3</w:t>
        </w:r>
        <w:r w:rsidR="00D65165">
          <w:rPr>
            <w:noProof/>
            <w:webHidden/>
          </w:rPr>
          <w:fldChar w:fldCharType="end"/>
        </w:r>
      </w:hyperlink>
    </w:p>
    <w:p w14:paraId="51EB166B" w14:textId="51208760" w:rsidR="00D65165" w:rsidRDefault="0089110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72108206" w:history="1">
        <w:r w:rsidR="00D65165" w:rsidRPr="00182806">
          <w:rPr>
            <w:rStyle w:val="Hypertextovodkaz"/>
          </w:rPr>
          <w:t>2.</w:t>
        </w:r>
        <w:r w:rsidR="00D65165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65165" w:rsidRPr="00182806">
          <w:rPr>
            <w:rStyle w:val="Hypertextovodkaz"/>
          </w:rPr>
          <w:t>PŘEHLED VÝCHOZÍCH PODKLADŮ</w:t>
        </w:r>
        <w:r w:rsidR="00D65165">
          <w:rPr>
            <w:noProof/>
            <w:webHidden/>
          </w:rPr>
          <w:tab/>
        </w:r>
        <w:r w:rsidR="00D65165">
          <w:rPr>
            <w:noProof/>
            <w:webHidden/>
          </w:rPr>
          <w:fldChar w:fldCharType="begin"/>
        </w:r>
        <w:r w:rsidR="00D65165">
          <w:rPr>
            <w:noProof/>
            <w:webHidden/>
          </w:rPr>
          <w:instrText xml:space="preserve"> PAGEREF _Toc172108206 \h </w:instrText>
        </w:r>
        <w:r w:rsidR="00D65165">
          <w:rPr>
            <w:noProof/>
            <w:webHidden/>
          </w:rPr>
        </w:r>
        <w:r w:rsidR="00D65165">
          <w:rPr>
            <w:noProof/>
            <w:webHidden/>
          </w:rPr>
          <w:fldChar w:fldCharType="separate"/>
        </w:r>
        <w:r w:rsidR="00D65165">
          <w:rPr>
            <w:noProof/>
            <w:webHidden/>
          </w:rPr>
          <w:t>3</w:t>
        </w:r>
        <w:r w:rsidR="00D65165">
          <w:rPr>
            <w:noProof/>
            <w:webHidden/>
          </w:rPr>
          <w:fldChar w:fldCharType="end"/>
        </w:r>
      </w:hyperlink>
    </w:p>
    <w:p w14:paraId="42C7DD90" w14:textId="3E1950B7" w:rsidR="00D65165" w:rsidRDefault="0089110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72108207" w:history="1">
        <w:r w:rsidR="00D65165" w:rsidRPr="00182806">
          <w:rPr>
            <w:rStyle w:val="Hypertextovodkaz"/>
          </w:rPr>
          <w:t>2.1</w:t>
        </w:r>
        <w:r w:rsidR="00D65165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65165" w:rsidRPr="00182806">
          <w:rPr>
            <w:rStyle w:val="Hypertextovodkaz"/>
          </w:rPr>
          <w:t>Projektová dokumentace</w:t>
        </w:r>
        <w:r w:rsidR="00D65165">
          <w:rPr>
            <w:noProof/>
            <w:webHidden/>
          </w:rPr>
          <w:tab/>
        </w:r>
        <w:r w:rsidR="00D65165">
          <w:rPr>
            <w:noProof/>
            <w:webHidden/>
          </w:rPr>
          <w:fldChar w:fldCharType="begin"/>
        </w:r>
        <w:r w:rsidR="00D65165">
          <w:rPr>
            <w:noProof/>
            <w:webHidden/>
          </w:rPr>
          <w:instrText xml:space="preserve"> PAGEREF _Toc172108207 \h </w:instrText>
        </w:r>
        <w:r w:rsidR="00D65165">
          <w:rPr>
            <w:noProof/>
            <w:webHidden/>
          </w:rPr>
        </w:r>
        <w:r w:rsidR="00D65165">
          <w:rPr>
            <w:noProof/>
            <w:webHidden/>
          </w:rPr>
          <w:fldChar w:fldCharType="separate"/>
        </w:r>
        <w:r w:rsidR="00D65165">
          <w:rPr>
            <w:noProof/>
            <w:webHidden/>
          </w:rPr>
          <w:t>3</w:t>
        </w:r>
        <w:r w:rsidR="00D65165">
          <w:rPr>
            <w:noProof/>
            <w:webHidden/>
          </w:rPr>
          <w:fldChar w:fldCharType="end"/>
        </w:r>
      </w:hyperlink>
    </w:p>
    <w:p w14:paraId="088BBD39" w14:textId="35B1944B" w:rsidR="00D65165" w:rsidRDefault="0089110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72108208" w:history="1">
        <w:r w:rsidR="00D65165" w:rsidRPr="00182806">
          <w:rPr>
            <w:rStyle w:val="Hypertextovodkaz"/>
          </w:rPr>
          <w:t>2.2</w:t>
        </w:r>
        <w:r w:rsidR="00D65165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65165" w:rsidRPr="00182806">
          <w:rPr>
            <w:rStyle w:val="Hypertextovodkaz"/>
          </w:rPr>
          <w:t>Související dokumentace</w:t>
        </w:r>
        <w:r w:rsidR="00D65165">
          <w:rPr>
            <w:noProof/>
            <w:webHidden/>
          </w:rPr>
          <w:tab/>
        </w:r>
        <w:r w:rsidR="00D65165">
          <w:rPr>
            <w:noProof/>
            <w:webHidden/>
          </w:rPr>
          <w:fldChar w:fldCharType="begin"/>
        </w:r>
        <w:r w:rsidR="00D65165">
          <w:rPr>
            <w:noProof/>
            <w:webHidden/>
          </w:rPr>
          <w:instrText xml:space="preserve"> PAGEREF _Toc172108208 \h </w:instrText>
        </w:r>
        <w:r w:rsidR="00D65165">
          <w:rPr>
            <w:noProof/>
            <w:webHidden/>
          </w:rPr>
        </w:r>
        <w:r w:rsidR="00D65165">
          <w:rPr>
            <w:noProof/>
            <w:webHidden/>
          </w:rPr>
          <w:fldChar w:fldCharType="separate"/>
        </w:r>
        <w:r w:rsidR="00D65165">
          <w:rPr>
            <w:noProof/>
            <w:webHidden/>
          </w:rPr>
          <w:t>3</w:t>
        </w:r>
        <w:r w:rsidR="00D65165">
          <w:rPr>
            <w:noProof/>
            <w:webHidden/>
          </w:rPr>
          <w:fldChar w:fldCharType="end"/>
        </w:r>
      </w:hyperlink>
    </w:p>
    <w:p w14:paraId="73E6FA5D" w14:textId="4A5DC54B" w:rsidR="00D65165" w:rsidRDefault="0089110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72108209" w:history="1">
        <w:r w:rsidR="00D65165" w:rsidRPr="00182806">
          <w:rPr>
            <w:rStyle w:val="Hypertextovodkaz"/>
          </w:rPr>
          <w:t>3.</w:t>
        </w:r>
        <w:r w:rsidR="00D65165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65165" w:rsidRPr="00182806">
          <w:rPr>
            <w:rStyle w:val="Hypertextovodkaz"/>
          </w:rPr>
          <w:t>KOORDINACE S JINÝMI STAVBAMI</w:t>
        </w:r>
        <w:r w:rsidR="00D65165">
          <w:rPr>
            <w:noProof/>
            <w:webHidden/>
          </w:rPr>
          <w:tab/>
        </w:r>
        <w:r w:rsidR="00D65165">
          <w:rPr>
            <w:noProof/>
            <w:webHidden/>
          </w:rPr>
          <w:fldChar w:fldCharType="begin"/>
        </w:r>
        <w:r w:rsidR="00D65165">
          <w:rPr>
            <w:noProof/>
            <w:webHidden/>
          </w:rPr>
          <w:instrText xml:space="preserve"> PAGEREF _Toc172108209 \h </w:instrText>
        </w:r>
        <w:r w:rsidR="00D65165">
          <w:rPr>
            <w:noProof/>
            <w:webHidden/>
          </w:rPr>
        </w:r>
        <w:r w:rsidR="00D65165">
          <w:rPr>
            <w:noProof/>
            <w:webHidden/>
          </w:rPr>
          <w:fldChar w:fldCharType="separate"/>
        </w:r>
        <w:r w:rsidR="00D65165">
          <w:rPr>
            <w:noProof/>
            <w:webHidden/>
          </w:rPr>
          <w:t>4</w:t>
        </w:r>
        <w:r w:rsidR="00D65165">
          <w:rPr>
            <w:noProof/>
            <w:webHidden/>
          </w:rPr>
          <w:fldChar w:fldCharType="end"/>
        </w:r>
      </w:hyperlink>
    </w:p>
    <w:p w14:paraId="7F1FA6A3" w14:textId="6090E942" w:rsidR="00D65165" w:rsidRDefault="0089110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72108210" w:history="1">
        <w:r w:rsidR="00D65165" w:rsidRPr="00182806">
          <w:rPr>
            <w:rStyle w:val="Hypertextovodkaz"/>
          </w:rPr>
          <w:t>4.</w:t>
        </w:r>
        <w:r w:rsidR="00D65165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65165" w:rsidRPr="00182806">
          <w:rPr>
            <w:rStyle w:val="Hypertextovodkaz"/>
          </w:rPr>
          <w:t>POŽADAVKY NA TECHNICKÉ ŘEŠENÍ A PROVEDENÍ DÍLA</w:t>
        </w:r>
        <w:r w:rsidR="00D65165">
          <w:rPr>
            <w:noProof/>
            <w:webHidden/>
          </w:rPr>
          <w:tab/>
        </w:r>
        <w:r w:rsidR="00D65165">
          <w:rPr>
            <w:noProof/>
            <w:webHidden/>
          </w:rPr>
          <w:fldChar w:fldCharType="begin"/>
        </w:r>
        <w:r w:rsidR="00D65165">
          <w:rPr>
            <w:noProof/>
            <w:webHidden/>
          </w:rPr>
          <w:instrText xml:space="preserve"> PAGEREF _Toc172108210 \h </w:instrText>
        </w:r>
        <w:r w:rsidR="00D65165">
          <w:rPr>
            <w:noProof/>
            <w:webHidden/>
          </w:rPr>
        </w:r>
        <w:r w:rsidR="00D65165">
          <w:rPr>
            <w:noProof/>
            <w:webHidden/>
          </w:rPr>
          <w:fldChar w:fldCharType="separate"/>
        </w:r>
        <w:r w:rsidR="00D65165">
          <w:rPr>
            <w:noProof/>
            <w:webHidden/>
          </w:rPr>
          <w:t>4</w:t>
        </w:r>
        <w:r w:rsidR="00D65165">
          <w:rPr>
            <w:noProof/>
            <w:webHidden/>
          </w:rPr>
          <w:fldChar w:fldCharType="end"/>
        </w:r>
      </w:hyperlink>
    </w:p>
    <w:p w14:paraId="7C48A7EF" w14:textId="7742609D" w:rsidR="00D65165" w:rsidRDefault="0089110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72108211" w:history="1">
        <w:r w:rsidR="00D65165" w:rsidRPr="00182806">
          <w:rPr>
            <w:rStyle w:val="Hypertextovodkaz"/>
          </w:rPr>
          <w:t>4.1</w:t>
        </w:r>
        <w:r w:rsidR="00D65165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65165" w:rsidRPr="00182806">
          <w:rPr>
            <w:rStyle w:val="Hypertextovodkaz"/>
          </w:rPr>
          <w:t>Všeobecně</w:t>
        </w:r>
        <w:r w:rsidR="00D65165">
          <w:rPr>
            <w:noProof/>
            <w:webHidden/>
          </w:rPr>
          <w:tab/>
        </w:r>
        <w:r w:rsidR="00D65165">
          <w:rPr>
            <w:noProof/>
            <w:webHidden/>
          </w:rPr>
          <w:fldChar w:fldCharType="begin"/>
        </w:r>
        <w:r w:rsidR="00D65165">
          <w:rPr>
            <w:noProof/>
            <w:webHidden/>
          </w:rPr>
          <w:instrText xml:space="preserve"> PAGEREF _Toc172108211 \h </w:instrText>
        </w:r>
        <w:r w:rsidR="00D65165">
          <w:rPr>
            <w:noProof/>
            <w:webHidden/>
          </w:rPr>
        </w:r>
        <w:r w:rsidR="00D65165">
          <w:rPr>
            <w:noProof/>
            <w:webHidden/>
          </w:rPr>
          <w:fldChar w:fldCharType="separate"/>
        </w:r>
        <w:r w:rsidR="00D65165">
          <w:rPr>
            <w:noProof/>
            <w:webHidden/>
          </w:rPr>
          <w:t>4</w:t>
        </w:r>
        <w:r w:rsidR="00D65165">
          <w:rPr>
            <w:noProof/>
            <w:webHidden/>
          </w:rPr>
          <w:fldChar w:fldCharType="end"/>
        </w:r>
      </w:hyperlink>
    </w:p>
    <w:p w14:paraId="0A5F6B3F" w14:textId="2C2F82A9" w:rsidR="00D65165" w:rsidRDefault="0089110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72108212" w:history="1">
        <w:r w:rsidR="00D65165" w:rsidRPr="00182806">
          <w:rPr>
            <w:rStyle w:val="Hypertextovodkaz"/>
          </w:rPr>
          <w:t>4.2</w:t>
        </w:r>
        <w:r w:rsidR="00D65165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65165" w:rsidRPr="00182806">
          <w:rPr>
            <w:rStyle w:val="Hypertextovodkaz"/>
          </w:rPr>
          <w:t>Zeměměřická činnost zhotovitele</w:t>
        </w:r>
        <w:r w:rsidR="00D65165">
          <w:rPr>
            <w:noProof/>
            <w:webHidden/>
          </w:rPr>
          <w:tab/>
        </w:r>
        <w:r w:rsidR="00D65165">
          <w:rPr>
            <w:noProof/>
            <w:webHidden/>
          </w:rPr>
          <w:fldChar w:fldCharType="begin"/>
        </w:r>
        <w:r w:rsidR="00D65165">
          <w:rPr>
            <w:noProof/>
            <w:webHidden/>
          </w:rPr>
          <w:instrText xml:space="preserve"> PAGEREF _Toc172108212 \h </w:instrText>
        </w:r>
        <w:r w:rsidR="00D65165">
          <w:rPr>
            <w:noProof/>
            <w:webHidden/>
          </w:rPr>
        </w:r>
        <w:r w:rsidR="00D65165">
          <w:rPr>
            <w:noProof/>
            <w:webHidden/>
          </w:rPr>
          <w:fldChar w:fldCharType="separate"/>
        </w:r>
        <w:r w:rsidR="00D65165">
          <w:rPr>
            <w:noProof/>
            <w:webHidden/>
          </w:rPr>
          <w:t>5</w:t>
        </w:r>
        <w:r w:rsidR="00D65165">
          <w:rPr>
            <w:noProof/>
            <w:webHidden/>
          </w:rPr>
          <w:fldChar w:fldCharType="end"/>
        </w:r>
      </w:hyperlink>
    </w:p>
    <w:p w14:paraId="09A20743" w14:textId="50152720" w:rsidR="00D65165" w:rsidRDefault="0089110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72108213" w:history="1">
        <w:r w:rsidR="00D65165" w:rsidRPr="00182806">
          <w:rPr>
            <w:rStyle w:val="Hypertextovodkaz"/>
          </w:rPr>
          <w:t>4.3</w:t>
        </w:r>
        <w:r w:rsidR="00D65165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65165" w:rsidRPr="00182806">
          <w:rPr>
            <w:rStyle w:val="Hypertextovodkaz"/>
          </w:rPr>
          <w:t>Doklady předkládané zhotovitelem</w:t>
        </w:r>
        <w:r w:rsidR="00D65165">
          <w:rPr>
            <w:noProof/>
            <w:webHidden/>
          </w:rPr>
          <w:tab/>
        </w:r>
        <w:r w:rsidR="00D65165">
          <w:rPr>
            <w:noProof/>
            <w:webHidden/>
          </w:rPr>
          <w:fldChar w:fldCharType="begin"/>
        </w:r>
        <w:r w:rsidR="00D65165">
          <w:rPr>
            <w:noProof/>
            <w:webHidden/>
          </w:rPr>
          <w:instrText xml:space="preserve"> PAGEREF _Toc172108213 \h </w:instrText>
        </w:r>
        <w:r w:rsidR="00D65165">
          <w:rPr>
            <w:noProof/>
            <w:webHidden/>
          </w:rPr>
        </w:r>
        <w:r w:rsidR="00D65165">
          <w:rPr>
            <w:noProof/>
            <w:webHidden/>
          </w:rPr>
          <w:fldChar w:fldCharType="separate"/>
        </w:r>
        <w:r w:rsidR="00D65165">
          <w:rPr>
            <w:noProof/>
            <w:webHidden/>
          </w:rPr>
          <w:t>5</w:t>
        </w:r>
        <w:r w:rsidR="00D65165">
          <w:rPr>
            <w:noProof/>
            <w:webHidden/>
          </w:rPr>
          <w:fldChar w:fldCharType="end"/>
        </w:r>
      </w:hyperlink>
    </w:p>
    <w:p w14:paraId="27FD51BC" w14:textId="5AE592F0" w:rsidR="00D65165" w:rsidRDefault="0089110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72108214" w:history="1">
        <w:r w:rsidR="00D65165" w:rsidRPr="00182806">
          <w:rPr>
            <w:rStyle w:val="Hypertextovodkaz"/>
          </w:rPr>
          <w:t>4.4</w:t>
        </w:r>
        <w:r w:rsidR="00D65165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65165" w:rsidRPr="00182806">
          <w:rPr>
            <w:rStyle w:val="Hypertextovodkaz"/>
          </w:rPr>
          <w:t>Dokumentace zhotovitele pro stavbu</w:t>
        </w:r>
        <w:r w:rsidR="00D65165">
          <w:rPr>
            <w:noProof/>
            <w:webHidden/>
          </w:rPr>
          <w:tab/>
        </w:r>
        <w:r w:rsidR="00D65165">
          <w:rPr>
            <w:noProof/>
            <w:webHidden/>
          </w:rPr>
          <w:fldChar w:fldCharType="begin"/>
        </w:r>
        <w:r w:rsidR="00D65165">
          <w:rPr>
            <w:noProof/>
            <w:webHidden/>
          </w:rPr>
          <w:instrText xml:space="preserve"> PAGEREF _Toc172108214 \h </w:instrText>
        </w:r>
        <w:r w:rsidR="00D65165">
          <w:rPr>
            <w:noProof/>
            <w:webHidden/>
          </w:rPr>
        </w:r>
        <w:r w:rsidR="00D65165">
          <w:rPr>
            <w:noProof/>
            <w:webHidden/>
          </w:rPr>
          <w:fldChar w:fldCharType="separate"/>
        </w:r>
        <w:r w:rsidR="00D65165">
          <w:rPr>
            <w:noProof/>
            <w:webHidden/>
          </w:rPr>
          <w:t>6</w:t>
        </w:r>
        <w:r w:rsidR="00D65165">
          <w:rPr>
            <w:noProof/>
            <w:webHidden/>
          </w:rPr>
          <w:fldChar w:fldCharType="end"/>
        </w:r>
      </w:hyperlink>
    </w:p>
    <w:p w14:paraId="3C355C35" w14:textId="25198C19" w:rsidR="00D65165" w:rsidRDefault="0089110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72108215" w:history="1">
        <w:r w:rsidR="00D65165" w:rsidRPr="00182806">
          <w:rPr>
            <w:rStyle w:val="Hypertextovodkaz"/>
          </w:rPr>
          <w:t>4.5</w:t>
        </w:r>
        <w:r w:rsidR="00D65165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65165" w:rsidRPr="00182806">
          <w:rPr>
            <w:rStyle w:val="Hypertextovodkaz"/>
          </w:rPr>
          <w:t>Pozemní stavební objekty</w:t>
        </w:r>
        <w:r w:rsidR="00D65165">
          <w:rPr>
            <w:noProof/>
            <w:webHidden/>
          </w:rPr>
          <w:tab/>
        </w:r>
        <w:r w:rsidR="00D65165">
          <w:rPr>
            <w:noProof/>
            <w:webHidden/>
          </w:rPr>
          <w:fldChar w:fldCharType="begin"/>
        </w:r>
        <w:r w:rsidR="00D65165">
          <w:rPr>
            <w:noProof/>
            <w:webHidden/>
          </w:rPr>
          <w:instrText xml:space="preserve"> PAGEREF _Toc172108215 \h </w:instrText>
        </w:r>
        <w:r w:rsidR="00D65165">
          <w:rPr>
            <w:noProof/>
            <w:webHidden/>
          </w:rPr>
        </w:r>
        <w:r w:rsidR="00D65165">
          <w:rPr>
            <w:noProof/>
            <w:webHidden/>
          </w:rPr>
          <w:fldChar w:fldCharType="separate"/>
        </w:r>
        <w:r w:rsidR="00D65165">
          <w:rPr>
            <w:noProof/>
            <w:webHidden/>
          </w:rPr>
          <w:t>6</w:t>
        </w:r>
        <w:r w:rsidR="00D65165">
          <w:rPr>
            <w:noProof/>
            <w:webHidden/>
          </w:rPr>
          <w:fldChar w:fldCharType="end"/>
        </w:r>
      </w:hyperlink>
    </w:p>
    <w:p w14:paraId="661F3EF5" w14:textId="42B764E0" w:rsidR="00D65165" w:rsidRDefault="0089110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72108216" w:history="1">
        <w:r w:rsidR="00D65165" w:rsidRPr="00182806">
          <w:rPr>
            <w:rStyle w:val="Hypertextovodkaz"/>
          </w:rPr>
          <w:t>4.6</w:t>
        </w:r>
        <w:r w:rsidR="00D65165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65165" w:rsidRPr="00182806">
          <w:rPr>
            <w:rStyle w:val="Hypertextovodkaz"/>
          </w:rPr>
          <w:t>Životní prostředí</w:t>
        </w:r>
        <w:r w:rsidR="00D65165">
          <w:rPr>
            <w:noProof/>
            <w:webHidden/>
          </w:rPr>
          <w:tab/>
        </w:r>
        <w:r w:rsidR="00D65165">
          <w:rPr>
            <w:noProof/>
            <w:webHidden/>
          </w:rPr>
          <w:fldChar w:fldCharType="begin"/>
        </w:r>
        <w:r w:rsidR="00D65165">
          <w:rPr>
            <w:noProof/>
            <w:webHidden/>
          </w:rPr>
          <w:instrText xml:space="preserve"> PAGEREF _Toc172108216 \h </w:instrText>
        </w:r>
        <w:r w:rsidR="00D65165">
          <w:rPr>
            <w:noProof/>
            <w:webHidden/>
          </w:rPr>
        </w:r>
        <w:r w:rsidR="00D65165">
          <w:rPr>
            <w:noProof/>
            <w:webHidden/>
          </w:rPr>
          <w:fldChar w:fldCharType="separate"/>
        </w:r>
        <w:r w:rsidR="00D65165">
          <w:rPr>
            <w:noProof/>
            <w:webHidden/>
          </w:rPr>
          <w:t>6</w:t>
        </w:r>
        <w:r w:rsidR="00D65165">
          <w:rPr>
            <w:noProof/>
            <w:webHidden/>
          </w:rPr>
          <w:fldChar w:fldCharType="end"/>
        </w:r>
      </w:hyperlink>
    </w:p>
    <w:p w14:paraId="57BF37CF" w14:textId="5C0C39D8" w:rsidR="00D65165" w:rsidRDefault="0089110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72108217" w:history="1">
        <w:r w:rsidR="00D65165" w:rsidRPr="00182806">
          <w:rPr>
            <w:rStyle w:val="Hypertextovodkaz"/>
          </w:rPr>
          <w:t>5.</w:t>
        </w:r>
        <w:r w:rsidR="00D65165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65165" w:rsidRPr="00182806">
          <w:rPr>
            <w:rStyle w:val="Hypertextovodkaz"/>
          </w:rPr>
          <w:t>ORGANIZACE VÝSTAVBY, VÝLUKY</w:t>
        </w:r>
        <w:r w:rsidR="00D65165">
          <w:rPr>
            <w:noProof/>
            <w:webHidden/>
          </w:rPr>
          <w:tab/>
        </w:r>
        <w:r w:rsidR="00D65165">
          <w:rPr>
            <w:noProof/>
            <w:webHidden/>
          </w:rPr>
          <w:fldChar w:fldCharType="begin"/>
        </w:r>
        <w:r w:rsidR="00D65165">
          <w:rPr>
            <w:noProof/>
            <w:webHidden/>
          </w:rPr>
          <w:instrText xml:space="preserve"> PAGEREF _Toc172108217 \h </w:instrText>
        </w:r>
        <w:r w:rsidR="00D65165">
          <w:rPr>
            <w:noProof/>
            <w:webHidden/>
          </w:rPr>
        </w:r>
        <w:r w:rsidR="00D65165">
          <w:rPr>
            <w:noProof/>
            <w:webHidden/>
          </w:rPr>
          <w:fldChar w:fldCharType="separate"/>
        </w:r>
        <w:r w:rsidR="00D65165">
          <w:rPr>
            <w:noProof/>
            <w:webHidden/>
          </w:rPr>
          <w:t>8</w:t>
        </w:r>
        <w:r w:rsidR="00D65165">
          <w:rPr>
            <w:noProof/>
            <w:webHidden/>
          </w:rPr>
          <w:fldChar w:fldCharType="end"/>
        </w:r>
      </w:hyperlink>
    </w:p>
    <w:p w14:paraId="5DCCF53C" w14:textId="39BB4FA8" w:rsidR="00D65165" w:rsidRDefault="0089110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72108218" w:history="1">
        <w:r w:rsidR="00D65165" w:rsidRPr="00182806">
          <w:rPr>
            <w:rStyle w:val="Hypertextovodkaz"/>
          </w:rPr>
          <w:t>6.</w:t>
        </w:r>
        <w:r w:rsidR="00D65165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65165" w:rsidRPr="00182806">
          <w:rPr>
            <w:rStyle w:val="Hypertextovodkaz"/>
          </w:rPr>
          <w:t>SOUVISEJÍCÍ DOKUMENTY A PŘEDPISY</w:t>
        </w:r>
        <w:r w:rsidR="00D65165">
          <w:rPr>
            <w:noProof/>
            <w:webHidden/>
          </w:rPr>
          <w:tab/>
        </w:r>
        <w:r w:rsidR="00D65165">
          <w:rPr>
            <w:noProof/>
            <w:webHidden/>
          </w:rPr>
          <w:fldChar w:fldCharType="begin"/>
        </w:r>
        <w:r w:rsidR="00D65165">
          <w:rPr>
            <w:noProof/>
            <w:webHidden/>
          </w:rPr>
          <w:instrText xml:space="preserve"> PAGEREF _Toc172108218 \h </w:instrText>
        </w:r>
        <w:r w:rsidR="00D65165">
          <w:rPr>
            <w:noProof/>
            <w:webHidden/>
          </w:rPr>
        </w:r>
        <w:r w:rsidR="00D65165">
          <w:rPr>
            <w:noProof/>
            <w:webHidden/>
          </w:rPr>
          <w:fldChar w:fldCharType="separate"/>
        </w:r>
        <w:r w:rsidR="00D65165">
          <w:rPr>
            <w:noProof/>
            <w:webHidden/>
          </w:rPr>
          <w:t>9</w:t>
        </w:r>
        <w:r w:rsidR="00D65165">
          <w:rPr>
            <w:noProof/>
            <w:webHidden/>
          </w:rPr>
          <w:fldChar w:fldCharType="end"/>
        </w:r>
      </w:hyperlink>
    </w:p>
    <w:p w14:paraId="1AE8F45D" w14:textId="7099AE64" w:rsidR="00D65165" w:rsidRDefault="00D6516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</w:p>
    <w:p w14:paraId="6594B5F9" w14:textId="1AD44F96" w:rsidR="0069470F" w:rsidRDefault="00BD7E91" w:rsidP="00476F2F">
      <w:pPr>
        <w:pStyle w:val="Textbezodsazen"/>
      </w:pPr>
      <w:r>
        <w:fldChar w:fldCharType="end"/>
      </w:r>
    </w:p>
    <w:p w14:paraId="1515F81D" w14:textId="4538E281" w:rsidR="00476F2F" w:rsidRDefault="00476F2F" w:rsidP="00476F2F">
      <w:pPr>
        <w:pStyle w:val="Textbezodsazen"/>
      </w:pPr>
    </w:p>
    <w:p w14:paraId="32565B23" w14:textId="2D5D3185" w:rsidR="00D65165" w:rsidRDefault="00D65165" w:rsidP="00476F2F">
      <w:pPr>
        <w:pStyle w:val="Textbezodsazen"/>
      </w:pPr>
    </w:p>
    <w:p w14:paraId="6B41802C" w14:textId="5D98C56F" w:rsidR="00D65165" w:rsidRDefault="00D65165" w:rsidP="00476F2F">
      <w:pPr>
        <w:pStyle w:val="Textbezodsazen"/>
      </w:pPr>
    </w:p>
    <w:p w14:paraId="48DB2A3C" w14:textId="7FC00DC1" w:rsidR="00D65165" w:rsidRDefault="00D65165" w:rsidP="00476F2F">
      <w:pPr>
        <w:pStyle w:val="Textbezodsazen"/>
      </w:pPr>
    </w:p>
    <w:p w14:paraId="05DC992E" w14:textId="0C091EAF" w:rsidR="00D65165" w:rsidRDefault="00D65165" w:rsidP="00476F2F">
      <w:pPr>
        <w:pStyle w:val="Textbezodsazen"/>
      </w:pPr>
    </w:p>
    <w:p w14:paraId="54EAE110" w14:textId="14D4A4E0" w:rsidR="00D65165" w:rsidRDefault="00D65165" w:rsidP="00476F2F">
      <w:pPr>
        <w:pStyle w:val="Textbezodsazen"/>
      </w:pPr>
    </w:p>
    <w:p w14:paraId="3CC5F433" w14:textId="09B543F1" w:rsidR="00D65165" w:rsidRDefault="00D65165" w:rsidP="00476F2F">
      <w:pPr>
        <w:pStyle w:val="Textbezodsazen"/>
      </w:pPr>
    </w:p>
    <w:p w14:paraId="09FC325F" w14:textId="14ECD65F" w:rsidR="00D65165" w:rsidRDefault="00D65165" w:rsidP="00476F2F">
      <w:pPr>
        <w:pStyle w:val="Textbezodsazen"/>
      </w:pPr>
    </w:p>
    <w:p w14:paraId="5CE8B8ED" w14:textId="1C0E4063" w:rsidR="00D65165" w:rsidRDefault="00D65165" w:rsidP="00476F2F">
      <w:pPr>
        <w:pStyle w:val="Textbezodsazen"/>
      </w:pPr>
    </w:p>
    <w:p w14:paraId="69C8E636" w14:textId="5B8A9FA0" w:rsidR="00D65165" w:rsidRDefault="00D65165" w:rsidP="00476F2F">
      <w:pPr>
        <w:pStyle w:val="Textbezodsazen"/>
      </w:pPr>
    </w:p>
    <w:p w14:paraId="701A977C" w14:textId="0430BCC0" w:rsidR="00D65165" w:rsidRDefault="00D65165" w:rsidP="00476F2F">
      <w:pPr>
        <w:pStyle w:val="Textbezodsazen"/>
      </w:pPr>
    </w:p>
    <w:p w14:paraId="5CC5BEDB" w14:textId="2A05B291" w:rsidR="00D65165" w:rsidRDefault="00D65165" w:rsidP="00476F2F">
      <w:pPr>
        <w:pStyle w:val="Textbezodsazen"/>
      </w:pPr>
    </w:p>
    <w:p w14:paraId="37A035C0" w14:textId="5B773722" w:rsidR="00D65165" w:rsidRDefault="00D65165" w:rsidP="00476F2F">
      <w:pPr>
        <w:pStyle w:val="Textbezodsazen"/>
      </w:pPr>
    </w:p>
    <w:p w14:paraId="35291F3C" w14:textId="01C7206F" w:rsidR="00D65165" w:rsidRDefault="00D65165" w:rsidP="00476F2F">
      <w:pPr>
        <w:pStyle w:val="Textbezodsazen"/>
      </w:pPr>
    </w:p>
    <w:p w14:paraId="2650F767" w14:textId="77777777" w:rsidR="009B3FFE" w:rsidRDefault="009B3FFE" w:rsidP="00476F2F">
      <w:pPr>
        <w:pStyle w:val="Textbezodsazen"/>
      </w:pPr>
    </w:p>
    <w:p w14:paraId="457E22D9" w14:textId="77777777" w:rsidR="0069470F" w:rsidRDefault="0069470F" w:rsidP="005D7A71">
      <w:pPr>
        <w:pStyle w:val="Nadpisbezsl1-1"/>
        <w:outlineLvl w:val="0"/>
      </w:pPr>
      <w:bookmarkStart w:id="0" w:name="_Toc172108202"/>
      <w:r>
        <w:t>SEZNAM ZKRATEK</w:t>
      </w:r>
      <w:bookmarkEnd w:id="0"/>
    </w:p>
    <w:p w14:paraId="130BC6C3" w14:textId="77777777" w:rsidR="0069470F" w:rsidRPr="003B5AAE" w:rsidRDefault="0069470F" w:rsidP="0069470F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</w:t>
      </w:r>
      <w:r w:rsidR="008B6CC0">
        <w:rPr>
          <w:rStyle w:val="Tun"/>
        </w:rPr>
        <w:t>TP</w:t>
      </w:r>
      <w:r w:rsidRPr="003B5AAE">
        <w:rPr>
          <w:rStyle w:val="Tun"/>
        </w:rPr>
        <w:t>.</w:t>
      </w:r>
      <w:r w:rsidR="00055D5E" w:rsidRPr="00055D5E">
        <w:rPr>
          <w:rStyle w:val="Tun"/>
          <w:b w:val="0"/>
        </w:rPr>
        <w:t xml:space="preserve"> </w:t>
      </w:r>
      <w:r w:rsidR="00055D5E"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E01EC2" w:rsidRPr="00AD0C7B" w14:paraId="0F7D1D15" w14:textId="77777777" w:rsidTr="00F23844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5D4D7D8" w14:textId="378FCB05" w:rsidR="00E01EC2" w:rsidRDefault="00DC62B0" w:rsidP="00F23844">
            <w:pPr>
              <w:pStyle w:val="Zkratky1"/>
            </w:pPr>
            <w:r>
              <w:t xml:space="preserve">ESD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1694B5E" w14:textId="526808B7" w:rsidR="00E01EC2" w:rsidRDefault="00DC62B0" w:rsidP="007D64DE">
            <w:pPr>
              <w:pStyle w:val="Zkratky2"/>
            </w:pPr>
            <w:r>
              <w:t>Elektronický stavební deník</w:t>
            </w:r>
          </w:p>
        </w:tc>
      </w:tr>
      <w:tr w:rsidR="007F7498" w:rsidRPr="00AD0C7B" w14:paraId="3EA85C8B" w14:textId="77777777" w:rsidTr="009F26A5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5427C66" w14:textId="77777777" w:rsidR="007F7498" w:rsidRPr="00AD0C7B" w:rsidRDefault="007F7498" w:rsidP="009F26A5">
            <w:pPr>
              <w:pStyle w:val="Zkratky1"/>
            </w:pPr>
            <w:r>
              <w:t xml:space="preserve">AZI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AB3F4E" w14:textId="77777777" w:rsidR="007F7498" w:rsidRPr="006115D3" w:rsidRDefault="007F7498" w:rsidP="009F26A5">
            <w:pPr>
              <w:pStyle w:val="Zkratky2"/>
            </w:pPr>
            <w:r>
              <w:t>Autorizovaný zeměměřický inženýr (dříve ÚOZI)</w:t>
            </w:r>
          </w:p>
        </w:tc>
      </w:tr>
      <w:tr w:rsidR="0069470F" w:rsidRPr="00AD0C7B" w14:paraId="729CEE14" w14:textId="77777777" w:rsidTr="00F23844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DD1707E" w14:textId="187A934C" w:rsidR="0069470F" w:rsidRPr="00AD0C7B" w:rsidRDefault="00F2173C" w:rsidP="00F23844">
            <w:pPr>
              <w:pStyle w:val="Zkratky1"/>
            </w:pPr>
            <w:r>
              <w:t xml:space="preserve">NSZ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6D55EA6" w14:textId="124F1B9E" w:rsidR="0069470F" w:rsidRPr="006115D3" w:rsidRDefault="00F2173C" w:rsidP="007D64DE">
            <w:pPr>
              <w:pStyle w:val="Zkratky2"/>
            </w:pPr>
            <w:r>
              <w:t xml:space="preserve">Nový stavební zákon - </w:t>
            </w:r>
            <w:r w:rsidRPr="00601607">
              <w:t xml:space="preserve">zákon č. 283/2021 Sb., stavební zákon, </w:t>
            </w:r>
            <w:r>
              <w:t xml:space="preserve">ve znění účinném </w:t>
            </w:r>
            <w:r w:rsidRPr="00601607">
              <w:t>od</w:t>
            </w:r>
            <w:r>
              <w:t> </w:t>
            </w:r>
            <w:r w:rsidRPr="00601607">
              <w:t>1.</w:t>
            </w:r>
            <w:r>
              <w:t> </w:t>
            </w:r>
            <w:r w:rsidRPr="00601607">
              <w:t>1.</w:t>
            </w:r>
            <w:r>
              <w:t> </w:t>
            </w:r>
            <w:r w:rsidRPr="00601607">
              <w:t>2024</w:t>
            </w:r>
          </w:p>
        </w:tc>
      </w:tr>
      <w:tr w:rsidR="007E27B9" w:rsidRPr="00AD0C7B" w14:paraId="709513CC" w14:textId="77777777" w:rsidTr="00F23844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9666523" w14:textId="77777777" w:rsidR="007E27B9" w:rsidRDefault="007E27B9" w:rsidP="00F23844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842AA89" w14:textId="77777777" w:rsidR="007E27B9" w:rsidRPr="006115D3" w:rsidRDefault="007E27B9" w:rsidP="007D64DE">
            <w:pPr>
              <w:pStyle w:val="Zkratky2"/>
            </w:pPr>
          </w:p>
        </w:tc>
      </w:tr>
      <w:tr w:rsidR="007E27B9" w:rsidRPr="00AD0C7B" w14:paraId="7E9992BB" w14:textId="77777777" w:rsidTr="00F23844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2564A2" w14:textId="77777777" w:rsidR="007E27B9" w:rsidRDefault="007E27B9" w:rsidP="00F23844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F926782" w14:textId="77777777" w:rsidR="007E27B9" w:rsidRPr="006115D3" w:rsidRDefault="007E27B9" w:rsidP="007D64DE">
            <w:pPr>
              <w:pStyle w:val="Zkratky2"/>
            </w:pPr>
          </w:p>
        </w:tc>
      </w:tr>
    </w:tbl>
    <w:p w14:paraId="649F0C16" w14:textId="77777777" w:rsidR="00AD0C7B" w:rsidRDefault="00AD0C7B">
      <w:r>
        <w:br w:type="page"/>
      </w:r>
    </w:p>
    <w:p w14:paraId="449FA772" w14:textId="77777777" w:rsidR="0069470F" w:rsidRDefault="0069470F" w:rsidP="007B293D">
      <w:pPr>
        <w:pStyle w:val="Nadpis2-1"/>
      </w:pPr>
      <w:bookmarkStart w:id="1" w:name="_Toc7077108"/>
      <w:bookmarkStart w:id="2" w:name="_Toc172108203"/>
      <w:r>
        <w:lastRenderedPageBreak/>
        <w:t xml:space="preserve">SPECIFIKACE </w:t>
      </w:r>
      <w:r w:rsidRPr="00BB2C9A">
        <w:t>PŘEDMĚTU</w:t>
      </w:r>
      <w:r>
        <w:t xml:space="preserve"> DÍLA</w:t>
      </w:r>
      <w:bookmarkEnd w:id="1"/>
      <w:bookmarkEnd w:id="2"/>
    </w:p>
    <w:p w14:paraId="3BE79921" w14:textId="77777777" w:rsidR="0069470F" w:rsidRDefault="0069470F" w:rsidP="00CC396D">
      <w:pPr>
        <w:pStyle w:val="Nadpis2-2"/>
      </w:pPr>
      <w:bookmarkStart w:id="3" w:name="_Toc7077109"/>
      <w:bookmarkStart w:id="4" w:name="_Toc172108204"/>
      <w:r>
        <w:t>Účel a rozsah předmětu Díla</w:t>
      </w:r>
      <w:bookmarkEnd w:id="3"/>
      <w:bookmarkEnd w:id="4"/>
    </w:p>
    <w:p w14:paraId="3EEA633A" w14:textId="3AF28911" w:rsidR="0069470F" w:rsidRDefault="0069470F" w:rsidP="0069470F">
      <w:pPr>
        <w:pStyle w:val="Text2-1"/>
      </w:pPr>
      <w:r>
        <w:t xml:space="preserve">Předmětem díla je </w:t>
      </w:r>
      <w:r w:rsidR="009B3FFE">
        <w:t xml:space="preserve">realizace </w:t>
      </w:r>
      <w:r w:rsidR="009B3FFE" w:rsidRPr="009B3FFE">
        <w:rPr>
          <w:b/>
          <w:bCs/>
        </w:rPr>
        <w:t>demolice objektu skladu na pozemku p. č. st. 231/1 k.</w:t>
      </w:r>
      <w:r w:rsidR="009B3FFE">
        <w:rPr>
          <w:b/>
          <w:bCs/>
        </w:rPr>
        <w:t> </w:t>
      </w:r>
      <w:r w:rsidR="009B3FFE" w:rsidRPr="009B3FFE">
        <w:rPr>
          <w:b/>
          <w:bCs/>
        </w:rPr>
        <w:t>ú. Pražské Předměstí v Hradci Králové</w:t>
      </w:r>
      <w:r w:rsidR="009B3FFE">
        <w:t>, která je přípravou území pro zhotovení stavby „M</w:t>
      </w:r>
      <w:r w:rsidR="009B3FFE" w:rsidRPr="009B3FFE">
        <w:t>odernizace trati Hradec Králové – Pardubice – Chrudim, 2. stavba, zdvoukolejnění Opatovice nad Labem - Hradec Králové, 1. etapa, ŽST Hradec Králové hl.</w:t>
      </w:r>
      <w:r w:rsidR="009B3FFE">
        <w:t> </w:t>
      </w:r>
      <w:r w:rsidR="009B3FFE" w:rsidRPr="009B3FFE">
        <w:t>n.</w:t>
      </w:r>
      <w:r w:rsidR="009B3FFE">
        <w:t xml:space="preserve">“, jejímž cílem je </w:t>
      </w:r>
      <w:r w:rsidR="009B3FFE" w:rsidRPr="009B3FFE">
        <w:t>zlepšení technického stavu a parametrů řešené železniční stanice, zlepšení možností sestavy GVD regionální a dálkové dopravy, zvýšení konkurenceschopnosti železniční dopravy, zlepšení parametrů železniční stanice pro osobní dopravu a pro efektivnější provoz nákladní železniční dopravy (alternativní trasa pro I. tranzitní železniční koridor), zvýšení bezpečnosti železničního provozu a cestujících, zajištění bezbariérového přístupu pro osoby s omezenou schopností pohybu a orientace a minimalizace nákladů na provozování železniční dopravní cesty.</w:t>
      </w:r>
    </w:p>
    <w:p w14:paraId="6C53A646" w14:textId="72CFB011" w:rsidR="0069470F" w:rsidRDefault="0069470F" w:rsidP="00FD5046">
      <w:pPr>
        <w:pStyle w:val="Text2-1"/>
      </w:pPr>
      <w:r w:rsidRPr="00DB4332">
        <w:t>Rozsah Díla „</w:t>
      </w:r>
      <w:r w:rsidR="009B3FFE" w:rsidRPr="009B3FFE">
        <w:rPr>
          <w:b/>
          <w:bCs/>
        </w:rPr>
        <w:t>Modernizace trati Hradec Králové – Pardubice – Chrudim, 2. stavba, zdvoukolejnění Opatovice nad Labem - Hradec Králové, 1. etapa, ŽST Hradec Králové hl. n. - demolice</w:t>
      </w:r>
      <w:r w:rsidRPr="00DB4332">
        <w:t>“ je</w:t>
      </w:r>
      <w:r w:rsidR="009B3FFE">
        <w:t xml:space="preserve"> dle „</w:t>
      </w:r>
      <w:r w:rsidR="009B3FFE" w:rsidRPr="009B3FFE">
        <w:t>SO</w:t>
      </w:r>
      <w:r w:rsidR="009B3FFE">
        <w:t xml:space="preserve"> </w:t>
      </w:r>
      <w:r w:rsidR="009B3FFE" w:rsidRPr="009B3FFE">
        <w:t>22-78-06</w:t>
      </w:r>
      <w:r w:rsidR="009B3FFE">
        <w:t xml:space="preserve"> </w:t>
      </w:r>
      <w:r w:rsidR="009B3FFE" w:rsidRPr="009B3FFE">
        <w:t>ŽST Hradec Králové hl. n., demolice objektu skladu p.p.č.st. 231/1 vpravo</w:t>
      </w:r>
      <w:r w:rsidR="009B3FFE">
        <w:t>“</w:t>
      </w:r>
      <w:r w:rsidR="005C7C4C">
        <w:t>:</w:t>
      </w:r>
    </w:p>
    <w:p w14:paraId="6CD06CFE" w14:textId="05C6131F" w:rsidR="009B3FFE" w:rsidRDefault="009B3FFE" w:rsidP="005354B7">
      <w:pPr>
        <w:pStyle w:val="Odrka1-1"/>
      </w:pPr>
      <w:r>
        <w:t>zpracování a odsouhlasení technologického předpisu demolice objektu</w:t>
      </w:r>
      <w:r w:rsidR="00FD4B89">
        <w:t>,</w:t>
      </w:r>
    </w:p>
    <w:p w14:paraId="7D796A1C" w14:textId="1893AF58" w:rsidR="00F14E11" w:rsidRDefault="00F14E11" w:rsidP="005354B7">
      <w:pPr>
        <w:pStyle w:val="Odrka1-1"/>
      </w:pPr>
      <w:r>
        <w:t>zajištění staveniště,</w:t>
      </w:r>
    </w:p>
    <w:p w14:paraId="6D93FF01" w14:textId="6DAC2AD8" w:rsidR="00FD4B89" w:rsidRDefault="00FD4B89" w:rsidP="005354B7">
      <w:pPr>
        <w:pStyle w:val="Odrka1-1"/>
      </w:pPr>
      <w:r>
        <w:t>odpojení objektu od inženýrských sítí,</w:t>
      </w:r>
    </w:p>
    <w:p w14:paraId="601EC1E4" w14:textId="2F37053B" w:rsidR="001615A9" w:rsidRDefault="009B3FFE" w:rsidP="005354B7">
      <w:pPr>
        <w:pStyle w:val="Odrka1-1"/>
      </w:pPr>
      <w:r>
        <w:t>demolice objektu</w:t>
      </w:r>
      <w:r w:rsidR="001615A9">
        <w:t>,</w:t>
      </w:r>
    </w:p>
    <w:p w14:paraId="17013F57" w14:textId="2274DFA9" w:rsidR="001615A9" w:rsidRDefault="009B3FFE" w:rsidP="005354B7">
      <w:pPr>
        <w:pStyle w:val="Odrka1-1"/>
      </w:pPr>
      <w:r>
        <w:t>likvidace odpadů</w:t>
      </w:r>
      <w:r w:rsidR="001615A9">
        <w:t>,</w:t>
      </w:r>
    </w:p>
    <w:p w14:paraId="0EDBA8CF" w14:textId="77777777" w:rsidR="009B3FFE" w:rsidRDefault="009B3FFE" w:rsidP="005354B7">
      <w:pPr>
        <w:pStyle w:val="Odrka1-1"/>
      </w:pPr>
      <w:r>
        <w:t>zásyp stavební jámy po demolici,</w:t>
      </w:r>
    </w:p>
    <w:p w14:paraId="25E7BB95" w14:textId="46B30491" w:rsidR="001615A9" w:rsidRDefault="009B3FFE" w:rsidP="005354B7">
      <w:pPr>
        <w:pStyle w:val="Odrka1-1"/>
      </w:pPr>
      <w:r>
        <w:t>urovnání plochy po demolici</w:t>
      </w:r>
      <w:r w:rsidR="00941F4D">
        <w:t>.</w:t>
      </w:r>
    </w:p>
    <w:p w14:paraId="097D8C3D" w14:textId="77777777" w:rsidR="0069470F" w:rsidRDefault="0069470F" w:rsidP="0069470F">
      <w:pPr>
        <w:pStyle w:val="Nadpis2-2"/>
      </w:pPr>
      <w:bookmarkStart w:id="5" w:name="_Toc7077110"/>
      <w:bookmarkStart w:id="6" w:name="_Toc172108205"/>
      <w:r>
        <w:t>Umístění stavby</w:t>
      </w:r>
      <w:bookmarkEnd w:id="5"/>
      <w:bookmarkEnd w:id="6"/>
    </w:p>
    <w:p w14:paraId="3079BE6D" w14:textId="44CDD437" w:rsidR="0069470F" w:rsidRDefault="0069470F" w:rsidP="0069470F">
      <w:pPr>
        <w:pStyle w:val="Text2-1"/>
      </w:pPr>
      <w:r>
        <w:t xml:space="preserve">Stavba bude probíhat </w:t>
      </w:r>
      <w:r w:rsidR="009B3FFE">
        <w:t>v železniční stanici Hradec Králové hl. n.</w:t>
      </w:r>
    </w:p>
    <w:p w14:paraId="163048F8" w14:textId="77777777" w:rsidR="005D64E5" w:rsidRDefault="005D64E5" w:rsidP="005D64E5">
      <w:pPr>
        <w:pStyle w:val="TabulkaNadpis"/>
      </w:pPr>
      <w:r>
        <w:t>Údaje o stavbě</w:t>
      </w:r>
    </w:p>
    <w:tbl>
      <w:tblPr>
        <w:tblStyle w:val="TabZTPbez"/>
        <w:tblW w:w="8080" w:type="dxa"/>
        <w:tblInd w:w="737" w:type="dxa"/>
        <w:tblLook w:val="04E0" w:firstRow="1" w:lastRow="1" w:firstColumn="1" w:lastColumn="0" w:noHBand="0" w:noVBand="1"/>
      </w:tblPr>
      <w:tblGrid>
        <w:gridCol w:w="2949"/>
        <w:gridCol w:w="5131"/>
      </w:tblGrid>
      <w:tr w:rsidR="005D64E5" w:rsidRPr="005A2CE9" w14:paraId="01F24DBD" w14:textId="77777777" w:rsidTr="003B20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556C13CE" w14:textId="77777777" w:rsidR="005D64E5" w:rsidRPr="005A2CE9" w:rsidRDefault="005D64E5" w:rsidP="003B203D">
            <w:pPr>
              <w:pStyle w:val="Tabulka-7"/>
            </w:pPr>
            <w:r>
              <w:t>Označení (S-kód)</w:t>
            </w:r>
          </w:p>
        </w:tc>
        <w:tc>
          <w:tcPr>
            <w:tcW w:w="5131" w:type="dxa"/>
          </w:tcPr>
          <w:p w14:paraId="2E40AB24" w14:textId="39F9D21B" w:rsidR="005D64E5" w:rsidRPr="005A2CE9" w:rsidRDefault="009B3FFE" w:rsidP="003B203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011EB">
              <w:t>S621900133</w:t>
            </w:r>
          </w:p>
        </w:tc>
      </w:tr>
      <w:tr w:rsidR="005D64E5" w:rsidRPr="005A2CE9" w14:paraId="5D961465" w14:textId="77777777" w:rsidTr="003B20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479CEDFA" w14:textId="77777777" w:rsidR="005D64E5" w:rsidRPr="005A2CE9" w:rsidRDefault="005D64E5" w:rsidP="003B203D">
            <w:pPr>
              <w:pStyle w:val="Tabulka-7"/>
            </w:pPr>
            <w:r>
              <w:t>Kraj</w:t>
            </w:r>
          </w:p>
        </w:tc>
        <w:tc>
          <w:tcPr>
            <w:tcW w:w="5131" w:type="dxa"/>
          </w:tcPr>
          <w:p w14:paraId="6A627101" w14:textId="1847D386" w:rsidR="005D64E5" w:rsidRPr="005A2CE9" w:rsidRDefault="009B3FFE" w:rsidP="003B203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Královéhradecký</w:t>
            </w:r>
          </w:p>
        </w:tc>
      </w:tr>
      <w:tr w:rsidR="005D64E5" w:rsidRPr="005A2CE9" w14:paraId="72E63114" w14:textId="77777777" w:rsidTr="003B20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61994925" w14:textId="77777777" w:rsidR="005D64E5" w:rsidRPr="005A2CE9" w:rsidRDefault="005D64E5" w:rsidP="003B203D">
            <w:pPr>
              <w:pStyle w:val="Tabulka-7"/>
            </w:pPr>
            <w:r>
              <w:t>Okres</w:t>
            </w:r>
          </w:p>
        </w:tc>
        <w:tc>
          <w:tcPr>
            <w:tcW w:w="5131" w:type="dxa"/>
          </w:tcPr>
          <w:p w14:paraId="50980434" w14:textId="5B904589" w:rsidR="005D64E5" w:rsidRPr="005A2CE9" w:rsidRDefault="009B3FFE" w:rsidP="003B203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Hradec Králové</w:t>
            </w:r>
          </w:p>
        </w:tc>
      </w:tr>
      <w:tr w:rsidR="005D64E5" w:rsidRPr="005A2CE9" w14:paraId="2E038106" w14:textId="77777777" w:rsidTr="003B20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03F5C594" w14:textId="77777777" w:rsidR="005D64E5" w:rsidRPr="005A2CE9" w:rsidRDefault="005D64E5" w:rsidP="003B203D">
            <w:pPr>
              <w:pStyle w:val="Tabulka-7"/>
            </w:pPr>
            <w:r>
              <w:t>Katastrální území</w:t>
            </w:r>
          </w:p>
        </w:tc>
        <w:tc>
          <w:tcPr>
            <w:tcW w:w="5131" w:type="dxa"/>
          </w:tcPr>
          <w:p w14:paraId="06A9753E" w14:textId="7DB0F328" w:rsidR="005D64E5" w:rsidRPr="005A2CE9" w:rsidRDefault="009B3FFE" w:rsidP="003B203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11EB">
              <w:t>Pražské Předměstí</w:t>
            </w:r>
          </w:p>
        </w:tc>
      </w:tr>
      <w:tr w:rsidR="009B3FFE" w:rsidRPr="005A2CE9" w14:paraId="1C157DDD" w14:textId="77777777" w:rsidTr="003B20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1C001AD7" w14:textId="62FFE2E3" w:rsidR="009B3FFE" w:rsidRDefault="009B3FFE" w:rsidP="003B203D">
            <w:pPr>
              <w:pStyle w:val="Tabulka-7"/>
            </w:pPr>
            <w:r>
              <w:t>Parcelní číslo stavební</w:t>
            </w:r>
          </w:p>
        </w:tc>
        <w:tc>
          <w:tcPr>
            <w:tcW w:w="5131" w:type="dxa"/>
          </w:tcPr>
          <w:p w14:paraId="4B126765" w14:textId="414C82FC" w:rsidR="009B3FFE" w:rsidRPr="00B011EB" w:rsidRDefault="009B3FFE" w:rsidP="003B203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B3FFE">
              <w:t>231/1</w:t>
            </w:r>
          </w:p>
        </w:tc>
      </w:tr>
      <w:tr w:rsidR="005D64E5" w:rsidRPr="005A2CE9" w14:paraId="7D832C12" w14:textId="77777777" w:rsidTr="003B203D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5779912E" w14:textId="77777777" w:rsidR="005D64E5" w:rsidRPr="005A2CE9" w:rsidRDefault="005D64E5" w:rsidP="003B203D">
            <w:pPr>
              <w:pStyle w:val="Tabulka-7"/>
            </w:pPr>
            <w:r>
              <w:t xml:space="preserve">Správce </w:t>
            </w:r>
          </w:p>
        </w:tc>
        <w:tc>
          <w:tcPr>
            <w:tcW w:w="5131" w:type="dxa"/>
          </w:tcPr>
          <w:p w14:paraId="6DC36EEB" w14:textId="0F748380" w:rsidR="005D64E5" w:rsidRPr="005A2CE9" w:rsidRDefault="009B3FFE" w:rsidP="003B203D">
            <w:pPr>
              <w:pStyle w:val="Tabulka-7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t>SŽ OŘ Hradec Králové</w:t>
            </w:r>
          </w:p>
        </w:tc>
      </w:tr>
    </w:tbl>
    <w:p w14:paraId="2C3EB4BD" w14:textId="77777777" w:rsidR="005D64E5" w:rsidRDefault="005D64E5" w:rsidP="005D64E5">
      <w:pPr>
        <w:pStyle w:val="TextbezslBEZMEZER"/>
      </w:pPr>
    </w:p>
    <w:p w14:paraId="7C3A7F1B" w14:textId="77777777" w:rsidR="0069470F" w:rsidRDefault="0069470F" w:rsidP="0069470F">
      <w:pPr>
        <w:pStyle w:val="Nadpis2-1"/>
      </w:pPr>
      <w:bookmarkStart w:id="7" w:name="_Toc7077111"/>
      <w:bookmarkStart w:id="8" w:name="_Toc172108206"/>
      <w:r>
        <w:t>PŘEHLED VÝCHOZÍCH PODKLADŮ</w:t>
      </w:r>
      <w:bookmarkEnd w:id="7"/>
      <w:bookmarkEnd w:id="8"/>
    </w:p>
    <w:p w14:paraId="6B2B32FB" w14:textId="77777777" w:rsidR="0069470F" w:rsidRDefault="0069470F" w:rsidP="0069470F">
      <w:pPr>
        <w:pStyle w:val="Nadpis2-2"/>
      </w:pPr>
      <w:bookmarkStart w:id="9" w:name="_Toc7077112"/>
      <w:bookmarkStart w:id="10" w:name="_Toc172108207"/>
      <w:r>
        <w:t>Projektová dokumentace</w:t>
      </w:r>
      <w:bookmarkEnd w:id="9"/>
      <w:bookmarkEnd w:id="10"/>
    </w:p>
    <w:p w14:paraId="734FB0E8" w14:textId="6B4CAE52" w:rsidR="0069470F" w:rsidRDefault="009B3FFE" w:rsidP="0069470F">
      <w:pPr>
        <w:pStyle w:val="Text2-1"/>
      </w:pPr>
      <w:r>
        <w:t>Projektová dokumentace „</w:t>
      </w:r>
      <w:r w:rsidRPr="002266F9">
        <w:rPr>
          <w:b/>
          <w:bCs/>
        </w:rPr>
        <w:t>Modernizace trati Hradec Králové – Pardubice – Chrudim, 2. stavba, zdvoukolejnění Opatovice nad Labem - Hradec Králové, 1.</w:t>
      </w:r>
      <w:r>
        <w:rPr>
          <w:b/>
          <w:bCs/>
        </w:rPr>
        <w:t> </w:t>
      </w:r>
      <w:r w:rsidRPr="002266F9">
        <w:rPr>
          <w:b/>
          <w:bCs/>
        </w:rPr>
        <w:t>etapa, ŽST Hradec Králové hl. n.</w:t>
      </w:r>
      <w:r>
        <w:t>“, „</w:t>
      </w:r>
      <w:r w:rsidRPr="009B3FFE">
        <w:rPr>
          <w:b/>
          <w:bCs/>
        </w:rPr>
        <w:t>SO 22-78-06 ŽST Hradec Králové hl. n., demolice objektu skladu p.p.č.st. 231/1 vpravo</w:t>
      </w:r>
      <w:r>
        <w:t>“ (DUSP + PDPS), zpracovatel SUDOP PRAHA a.s., 04/2024.</w:t>
      </w:r>
    </w:p>
    <w:p w14:paraId="53429982" w14:textId="77777777" w:rsidR="0094574A" w:rsidRDefault="0094574A" w:rsidP="0094574A">
      <w:pPr>
        <w:pStyle w:val="Textbezslovn"/>
      </w:pPr>
      <w:r>
        <w:t>Zhotovitel po uzavření SOD obdrží elektronickou podobu Projektové dokumentace v otevřené formě.</w:t>
      </w:r>
    </w:p>
    <w:p w14:paraId="75F5C576" w14:textId="77777777" w:rsidR="0069470F" w:rsidRDefault="0069470F" w:rsidP="0069470F">
      <w:pPr>
        <w:pStyle w:val="Nadpis2-2"/>
      </w:pPr>
      <w:bookmarkStart w:id="11" w:name="_Toc7077113"/>
      <w:bookmarkStart w:id="12" w:name="_Toc172108208"/>
      <w:r>
        <w:t>Související dokumentace</w:t>
      </w:r>
      <w:bookmarkEnd w:id="11"/>
      <w:bookmarkEnd w:id="12"/>
    </w:p>
    <w:p w14:paraId="35E8BD6B" w14:textId="15325060" w:rsidR="0069470F" w:rsidRPr="009B3FFE" w:rsidRDefault="009B3FFE" w:rsidP="009B3FFE">
      <w:pPr>
        <w:pStyle w:val="Text2-1"/>
      </w:pPr>
      <w:r>
        <w:t xml:space="preserve">Rozhodnutí o povolení k odstranění (demoliční výměr) </w:t>
      </w:r>
      <w:r w:rsidR="0069470F" w:rsidRPr="009B3FFE">
        <w:t>bude předáno bez zbytečného odkladu před</w:t>
      </w:r>
      <w:r>
        <w:t> </w:t>
      </w:r>
      <w:r w:rsidR="0069470F" w:rsidRPr="009B3FFE">
        <w:t xml:space="preserve">podpisem Smlouvy vítěznému uchazeči. </w:t>
      </w:r>
    </w:p>
    <w:p w14:paraId="6912AB05" w14:textId="77777777" w:rsidR="0069470F" w:rsidRDefault="0069470F" w:rsidP="0069470F">
      <w:pPr>
        <w:pStyle w:val="Nadpis2-1"/>
      </w:pPr>
      <w:bookmarkStart w:id="13" w:name="_Toc7077114"/>
      <w:bookmarkStart w:id="14" w:name="_Toc172108209"/>
      <w:r>
        <w:lastRenderedPageBreak/>
        <w:t>KOORDINACE S JINÝMI STAVBAMI</w:t>
      </w:r>
      <w:bookmarkEnd w:id="13"/>
      <w:bookmarkEnd w:id="14"/>
      <w:r>
        <w:t xml:space="preserve"> </w:t>
      </w:r>
    </w:p>
    <w:p w14:paraId="0C37C925" w14:textId="77777777" w:rsidR="0069470F" w:rsidRDefault="0069470F" w:rsidP="0069470F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žst. apod. </w:t>
      </w:r>
    </w:p>
    <w:p w14:paraId="532C3A40" w14:textId="77777777" w:rsidR="0069470F" w:rsidRPr="009B3FFE" w:rsidRDefault="0069470F" w:rsidP="0069470F">
      <w:pPr>
        <w:pStyle w:val="Text2-1"/>
      </w:pPr>
      <w:r w:rsidRPr="009B3FFE">
        <w:t>Koordinace musí probíhat zejména s níže uvedenými investicemi a opravnými pracemi:</w:t>
      </w:r>
    </w:p>
    <w:p w14:paraId="62C390B9" w14:textId="2CA77950" w:rsidR="0069470F" w:rsidRPr="009B3FFE" w:rsidRDefault="009B3FFE" w:rsidP="00A360CB">
      <w:pPr>
        <w:pStyle w:val="Odstavec1-1a"/>
        <w:numPr>
          <w:ilvl w:val="0"/>
          <w:numId w:val="5"/>
        </w:numPr>
        <w:spacing w:after="120"/>
      </w:pPr>
      <w:r w:rsidRPr="009B3FFE">
        <w:t>„</w:t>
      </w:r>
      <w:r w:rsidRPr="009B3FFE">
        <w:rPr>
          <w:b/>
          <w:bCs/>
        </w:rPr>
        <w:t>Modernizace trati Hradec Králové – Pardubice – Chrudim, 2. stavba, zdvoukolejnění Opatovice nad Labem - Hradec Králové, 1. etapa, ŽST Hradec Králové hl. n.</w:t>
      </w:r>
      <w:r w:rsidRPr="009B3FFE">
        <w:t>“</w:t>
      </w:r>
      <w:r>
        <w:t xml:space="preserve"> </w:t>
      </w:r>
      <w:r w:rsidRPr="009B3FFE">
        <w:t>(investor Správa železnic, státní organizace (dále jen „SŽ“), DUSP + PDPS, předpoklad realizace v letech 2026 - 20</w:t>
      </w:r>
      <w:r>
        <w:t>30</w:t>
      </w:r>
      <w:r w:rsidRPr="009B3FFE">
        <w:t>), souvislost: předpokládá se souběžná realizace obou staveb</w:t>
      </w:r>
      <w:r>
        <w:t>.</w:t>
      </w:r>
      <w:r w:rsidRPr="009B3FFE">
        <w:t xml:space="preserve"> V případě souběhu obou staveb budou zhotovitelé koordinovat stavební činnosti.</w:t>
      </w:r>
    </w:p>
    <w:p w14:paraId="3869B2A2" w14:textId="77777777" w:rsidR="0069470F" w:rsidRDefault="00F67D41" w:rsidP="0069470F">
      <w:pPr>
        <w:pStyle w:val="Nadpis2-1"/>
      </w:pPr>
      <w:bookmarkStart w:id="15" w:name="_Toc7077115"/>
      <w:bookmarkStart w:id="16" w:name="_Toc172108210"/>
      <w:r>
        <w:t xml:space="preserve">POŽADAVKY NA </w:t>
      </w:r>
      <w:r w:rsidR="0069470F" w:rsidRPr="00EC2E51">
        <w:t>TECHNICKÉ</w:t>
      </w:r>
      <w:r w:rsidR="0069470F">
        <w:t xml:space="preserve"> </w:t>
      </w:r>
      <w:r>
        <w:t xml:space="preserve">ŘEŠENÍ </w:t>
      </w:r>
      <w:r w:rsidR="0069470F">
        <w:t>A PROVEDENÍ DÍLA</w:t>
      </w:r>
      <w:bookmarkEnd w:id="15"/>
      <w:bookmarkEnd w:id="16"/>
    </w:p>
    <w:p w14:paraId="49F6C658" w14:textId="3C35369A" w:rsidR="0069470F" w:rsidRPr="0089110E" w:rsidRDefault="0069470F" w:rsidP="0069470F">
      <w:pPr>
        <w:pStyle w:val="Nadpis2-2"/>
      </w:pPr>
      <w:bookmarkStart w:id="17" w:name="_Toc7077116"/>
      <w:bookmarkStart w:id="18" w:name="_Toc172108211"/>
      <w:r w:rsidRPr="0089110E">
        <w:t>Všeobecně</w:t>
      </w:r>
      <w:bookmarkEnd w:id="17"/>
      <w:bookmarkEnd w:id="18"/>
    </w:p>
    <w:p w14:paraId="607C8F74" w14:textId="35741B3E" w:rsidR="00D65165" w:rsidRPr="0089110E" w:rsidRDefault="00D65165" w:rsidP="00D65165">
      <w:pPr>
        <w:pStyle w:val="Text2-1"/>
      </w:pPr>
      <w:r w:rsidRPr="0089110E">
        <w:t xml:space="preserve">Zhotovitel je povinen vést elektronický stavební deník (dále jen "ESD") a to ode dne převzetí Staveniště do dne řádného předání a převzetí Díla nebo jeho části do uvedení do provozu / Zkušebního provozu, popřípadě do dne odstranění poslední zjištěné vady nebo dokončení nedokončené práce, zjištěné při kontrolní prohlídce Díla. ESD je veden v aplikaci „Buildary.online - elektronický stavební deník“ (viz https://www.buildary.online/cs/moduly/elektronicky-stavebni-denik). ESD se vede v českém jazyce. Objednatel poskytne zdarma Zhotoviteli před Datem zahájení prací maximálně 10 licenčních jednotek pro aplikaci Buildary.online pro vedení ESD, a to na celou dobu povinnosti vést stavební deník dle § 157 zákona č. 183/2006 Sb. stavební </w:t>
      </w:r>
      <w:r w:rsidR="00632409" w:rsidRPr="0089110E">
        <w:t>zákon, v platném znění.</w:t>
      </w:r>
    </w:p>
    <w:p w14:paraId="76745475" w14:textId="77777777" w:rsidR="00632409" w:rsidRPr="0089110E" w:rsidRDefault="00632409" w:rsidP="00632409">
      <w:pPr>
        <w:pStyle w:val="Text2-1"/>
      </w:pPr>
      <w:r w:rsidRPr="0089110E">
        <w:t xml:space="preserve">Odstavce 2.2.1 a 2.2.7 ve VTP/R-F/14/22 se ruší a nahrazují následujícími odstavci: </w:t>
      </w:r>
    </w:p>
    <w:p w14:paraId="67D8F421" w14:textId="77777777" w:rsidR="00632409" w:rsidRPr="0089110E" w:rsidRDefault="00632409" w:rsidP="00632409">
      <w:pPr>
        <w:pStyle w:val="Textbezslovn"/>
        <w:tabs>
          <w:tab w:val="left" w:pos="1701"/>
        </w:tabs>
        <w:ind w:left="1701" w:hanging="964"/>
      </w:pPr>
      <w:r w:rsidRPr="0089110E">
        <w:t>„2.2.1</w:t>
      </w:r>
      <w:r w:rsidRPr="0089110E">
        <w:tab/>
        <w:t xml:space="preserve">Majetkové vypořádání je vedeno v </w:t>
      </w:r>
      <w:r w:rsidRPr="0089110E">
        <w:rPr>
          <w:b/>
        </w:rPr>
        <w:t>Majetkoprávní aplikaci</w:t>
      </w:r>
      <w:r w:rsidRPr="0089110E">
        <w:t xml:space="preserve"> (webová aplikace MAJA – majetkoprávní příprava staveb), kterou zajišťuje, provozuje a spravuje Objednatel. Zhotovitel po podpisu SOD obdrží přístupová práva k této aplikaci, kde jsou evidovány všechny uzavřené smlouvy dle záborového elaborátu z Projektové dokumentace, které jsou nebo budou v průběhu předávání Staveniště uzavřeny.</w:t>
      </w:r>
    </w:p>
    <w:p w14:paraId="091A77EC" w14:textId="77777777" w:rsidR="00632409" w:rsidRPr="0089110E" w:rsidRDefault="00632409" w:rsidP="00632409">
      <w:pPr>
        <w:pStyle w:val="Textbezslovn"/>
        <w:tabs>
          <w:tab w:val="left" w:pos="1701"/>
        </w:tabs>
        <w:ind w:left="1701" w:hanging="964"/>
      </w:pPr>
      <w:r w:rsidRPr="0089110E">
        <w:t xml:space="preserve">2.2.7 </w:t>
      </w:r>
      <w:r w:rsidRPr="0089110E">
        <w:tab/>
        <w:t>Objednatel poskytne Zhotoviteli vzory smluv a součinnost při majetkoprávním vypořádání. Objednatel předá Zhotoviteli uzavřené smlouvy o smlouvách budoucích prostřednictvím Majetkoprávní aplikace.“</w:t>
      </w:r>
    </w:p>
    <w:p w14:paraId="75AF6E9C" w14:textId="77777777" w:rsidR="00632409" w:rsidRPr="0089110E" w:rsidRDefault="00632409" w:rsidP="00632409">
      <w:pPr>
        <w:pStyle w:val="Text2-1"/>
      </w:pPr>
      <w:r w:rsidRPr="0089110E">
        <w:t>V odstavci 2.2.9 ve VTP/R-F/14/22 se nahrazuje text „Uzavřené smlouvy, vč. geometrických plánů, se zavazuje předat určenému pracovníkovi Objednatele v listinné i elektronické podobě (sken), a dále …“ nahrazen následujícím textem: „Uzavřené smlouvy, vč. geometrických plánů, se zavazuje předat Objednateli v listinné i elektronické podobě (sken), který bude nahrán do Majetkoprávní aplikace, a dále …“</w:t>
      </w:r>
    </w:p>
    <w:p w14:paraId="66334796" w14:textId="77777777" w:rsidR="00632409" w:rsidRPr="0089110E" w:rsidRDefault="00632409" w:rsidP="00632409">
      <w:pPr>
        <w:pStyle w:val="Text2-1"/>
      </w:pPr>
      <w:r w:rsidRPr="0089110E">
        <w:t xml:space="preserve">Všechny odkazy na „Tabulku pozemků a staveb dotčených stavbou“ ve VTP/R-F/14/22 se ruší a nahrazují odkazem na „Majetkoprávní aplikaci“ </w:t>
      </w:r>
    </w:p>
    <w:p w14:paraId="584E3B81" w14:textId="77777777" w:rsidR="00632409" w:rsidRPr="0089110E" w:rsidRDefault="00632409" w:rsidP="00632409">
      <w:pPr>
        <w:pStyle w:val="Text2-1"/>
      </w:pPr>
      <w:r w:rsidRPr="0089110E">
        <w:t>Zhotovitel je povinen zaznamenávat všechny informace o majetkoprávních jednáních v Majetkoprávní aplikaci.</w:t>
      </w:r>
    </w:p>
    <w:p w14:paraId="4245E487" w14:textId="77777777" w:rsidR="00632409" w:rsidRPr="00632409" w:rsidRDefault="00632409" w:rsidP="00632409">
      <w:pPr>
        <w:pStyle w:val="Text2-1"/>
        <w:numPr>
          <w:ilvl w:val="0"/>
          <w:numId w:val="0"/>
        </w:numPr>
        <w:ind w:left="737"/>
        <w:rPr>
          <w:color w:val="FF0000"/>
        </w:rPr>
      </w:pPr>
    </w:p>
    <w:p w14:paraId="47C6E199" w14:textId="1702E547" w:rsidR="00513DC3" w:rsidRPr="003B203D" w:rsidRDefault="00513DC3" w:rsidP="00E16778">
      <w:pPr>
        <w:pStyle w:val="Text2-1"/>
      </w:pPr>
      <w:r w:rsidRPr="003B203D">
        <w:t>Odstavec 7.3.2</w:t>
      </w:r>
      <w:r w:rsidR="00B642C1" w:rsidRPr="003B203D">
        <w:t xml:space="preserve"> a 7.3.3</w:t>
      </w:r>
      <w:r w:rsidRPr="003B203D">
        <w:t xml:space="preserve"> ve VTP/R-F/14/22 se ruší a nahrazuje se následujícím</w:t>
      </w:r>
      <w:r w:rsidR="00B642C1" w:rsidRPr="003B203D">
        <w:t>i odstavci</w:t>
      </w:r>
      <w:r w:rsidRPr="003B203D">
        <w:t xml:space="preserve">: </w:t>
      </w:r>
    </w:p>
    <w:p w14:paraId="23C50EB7" w14:textId="3FB4A1CF" w:rsidR="00DB4410" w:rsidRDefault="00513DC3" w:rsidP="00DB4410">
      <w:pPr>
        <w:pStyle w:val="Textbezslovn"/>
        <w:tabs>
          <w:tab w:val="left" w:pos="1701"/>
        </w:tabs>
        <w:ind w:left="1701" w:hanging="964"/>
      </w:pPr>
      <w:r w:rsidRPr="003B203D">
        <w:t>„7.3.2</w:t>
      </w:r>
      <w:r w:rsidRPr="003B203D">
        <w:tab/>
      </w:r>
      <w:r w:rsidR="00DB4410">
        <w:t xml:space="preserve">Zhotovitel předloží Správci stavby v předstihu před převzetím části Díla, Sekce nebo Díla Závěrečnou zprávu odpadového hospodářství stavby dle směrnice SŽ SM096, podle závazné osnovy uvedené v příloze B.1 směrnice SŽ SM096, včetně Výkazu o předcházení vzniku odpadu a nakládání s odpady dle Přílohy B.2 směrnice SŽ SM096. Správce stavby zajistí kontrolu Závěrečné zprávy </w:t>
      </w:r>
      <w:r w:rsidR="00DB4410">
        <w:lastRenderedPageBreak/>
        <w:t>a</w:t>
      </w:r>
      <w:r w:rsidR="00CD7C2F">
        <w:t> </w:t>
      </w:r>
      <w:r w:rsidR="00DB4410">
        <w:t>Výkazu garantem za ŽP Objednatele. Po odsouhlasení Závěrečné zprávy a</w:t>
      </w:r>
      <w:r w:rsidR="00CD7C2F">
        <w:t> </w:t>
      </w:r>
      <w:r w:rsidR="00DB4410">
        <w:t xml:space="preserve">Výkazu garantem za ŽP Objednatele předá Správce stavby Závěrečnou zprávu a Výkaz prokazatelně na GŘ O15. </w:t>
      </w:r>
    </w:p>
    <w:p w14:paraId="5274883B" w14:textId="46BB77EA" w:rsidR="00513DC3" w:rsidRPr="00C653C9" w:rsidRDefault="00DB4410" w:rsidP="00DB4410">
      <w:pPr>
        <w:pStyle w:val="Textbezslovn"/>
        <w:tabs>
          <w:tab w:val="left" w:pos="1701"/>
        </w:tabs>
        <w:ind w:left="1701" w:hanging="964"/>
      </w:pPr>
      <w:r>
        <w:t>7.3.3</w:t>
      </w:r>
      <w:r>
        <w:tab/>
        <w:t>Správce stavby nesmí potvrdit dokončení díla v Potvrzení o převzetí bez zajištění odevzdání Závěrečné zprávy a Výkazu.</w:t>
      </w:r>
      <w:r w:rsidR="005E1297" w:rsidRPr="003B203D">
        <w:t>“</w:t>
      </w:r>
    </w:p>
    <w:p w14:paraId="724A5304" w14:textId="5B1F2E0D" w:rsidR="00097F20" w:rsidRPr="00097F20" w:rsidRDefault="00097F20" w:rsidP="00097F20">
      <w:pPr>
        <w:numPr>
          <w:ilvl w:val="2"/>
          <w:numId w:val="10"/>
        </w:numPr>
        <w:spacing w:after="120" w:line="264" w:lineRule="auto"/>
        <w:jc w:val="both"/>
        <w:rPr>
          <w:sz w:val="18"/>
          <w:szCs w:val="18"/>
        </w:rPr>
      </w:pPr>
      <w:r w:rsidRPr="00097F20">
        <w:rPr>
          <w:sz w:val="18"/>
          <w:szCs w:val="18"/>
        </w:rPr>
        <w:t xml:space="preserve">Třetí odrážka odst. </w:t>
      </w:r>
      <w:r w:rsidR="00AC01E9" w:rsidRPr="00097F20">
        <w:rPr>
          <w:sz w:val="18"/>
          <w:szCs w:val="18"/>
        </w:rPr>
        <w:t xml:space="preserve">(6) </w:t>
      </w:r>
      <w:r w:rsidR="00AC01E9">
        <w:rPr>
          <w:sz w:val="18"/>
          <w:szCs w:val="18"/>
        </w:rPr>
        <w:t>podčlánku 1.11.5.1</w:t>
      </w:r>
      <w:r w:rsidR="00992B90">
        <w:rPr>
          <w:sz w:val="18"/>
          <w:szCs w:val="18"/>
        </w:rPr>
        <w:t xml:space="preserve"> </w:t>
      </w:r>
      <w:r w:rsidRPr="00097F20">
        <w:rPr>
          <w:sz w:val="18"/>
          <w:szCs w:val="18"/>
        </w:rPr>
        <w:t>v</w:t>
      </w:r>
      <w:r w:rsidR="00405D50">
        <w:rPr>
          <w:sz w:val="18"/>
          <w:szCs w:val="18"/>
        </w:rPr>
        <w:t xml:space="preserve"> </w:t>
      </w:r>
      <w:r w:rsidRPr="00097F20">
        <w:rPr>
          <w:sz w:val="18"/>
          <w:szCs w:val="18"/>
        </w:rPr>
        <w:t> Kapitole 1 TKP se ruší a nahrazuje se následujícím textem:</w:t>
      </w:r>
    </w:p>
    <w:p w14:paraId="285FAE26" w14:textId="74D2858C" w:rsidR="00097F20" w:rsidRPr="0089110E" w:rsidRDefault="00097F20" w:rsidP="00097F20">
      <w:pPr>
        <w:pStyle w:val="Textbezslovn"/>
      </w:pPr>
      <w:r w:rsidRPr="00097F20">
        <w:t xml:space="preserve">„• kompletní dokumentace Stavby ve struktuře TreeInfo, resp. InvestDokument, </w:t>
      </w:r>
      <w:r w:rsidRPr="0089110E">
        <w:t>v otevřené a uzavřené formě,“</w:t>
      </w:r>
    </w:p>
    <w:p w14:paraId="4B5A3881" w14:textId="68162638" w:rsidR="00632409" w:rsidRPr="0089110E" w:rsidRDefault="00632409" w:rsidP="00632409">
      <w:pPr>
        <w:pStyle w:val="Text2-1"/>
      </w:pPr>
      <w:r w:rsidRPr="0089110E">
        <w:t>Do zahájení realizace stavby uzavře Objednatel nájemní smlouvy na výměry uvedené v příloze „Výměry nájmů“, viz příloha 7.1.5 těchto ZTP. Práva a povinnosti z těchto uzavřených smluv Zhotovitel tímto přijímá a zavazuje se užívat předmětné nemovitosti v souladu s podmínkami</w:t>
      </w:r>
    </w:p>
    <w:p w14:paraId="25AEF007" w14:textId="77777777" w:rsidR="00632409" w:rsidRPr="00097F20" w:rsidRDefault="00632409" w:rsidP="00097F20">
      <w:pPr>
        <w:pStyle w:val="Textbezslovn"/>
      </w:pPr>
    </w:p>
    <w:p w14:paraId="6FD53518" w14:textId="0D63B8C3" w:rsidR="00311F3F" w:rsidRPr="00160424" w:rsidRDefault="00311F3F" w:rsidP="00AF1601">
      <w:pPr>
        <w:pStyle w:val="Text2-1"/>
      </w:pPr>
      <w:r w:rsidRPr="00160424">
        <w:t>Zhotovitel zajistí v místě a době plnění realizačních prací v obvodu Staveniště efektivní stálou ostrahu za účelem zajištění provozuschopnosti pracemi dotčené provozované infrastruktury, zaměřenou především na ochranu inženýrských sítí a</w:t>
      </w:r>
      <w:r w:rsidR="00F2541D" w:rsidRPr="00160424">
        <w:t> </w:t>
      </w:r>
      <w:r w:rsidRPr="00160424">
        <w:t>majetku.</w:t>
      </w:r>
      <w:r w:rsidR="00F2541D" w:rsidRPr="00160424">
        <w:t xml:space="preserve"> </w:t>
      </w:r>
      <w:r w:rsidRPr="00160424">
        <w:t>Rozsah provedených bezpečnostních opatření je plně v gesci Zhotovitele s</w:t>
      </w:r>
      <w:r w:rsidR="00F2541D" w:rsidRPr="00160424">
        <w:t> </w:t>
      </w:r>
      <w:r w:rsidRPr="00160424">
        <w:t>cílem maximální efektivity daného opatření (střežení proti vandalismu, poškození a</w:t>
      </w:r>
      <w:r w:rsidR="00F2541D" w:rsidRPr="00160424">
        <w:t> </w:t>
      </w:r>
      <w:r w:rsidRPr="00160424">
        <w:t xml:space="preserve">zcizení jakýkoli částí </w:t>
      </w:r>
      <w:r w:rsidR="00160424">
        <w:t>objektů</w:t>
      </w:r>
      <w:r w:rsidRPr="00160424">
        <w:t xml:space="preserve"> atd.) po dobu provádění Díla. Náklady na zajištění těchto opatření jsou součástí smluvní ceny. </w:t>
      </w:r>
    </w:p>
    <w:p w14:paraId="53BC55E6" w14:textId="24BED4E5" w:rsidR="00EC0387" w:rsidRPr="00160424" w:rsidRDefault="00EC0387" w:rsidP="00965BE0">
      <w:pPr>
        <w:pStyle w:val="Text2-1"/>
        <w:numPr>
          <w:ilvl w:val="2"/>
          <w:numId w:val="10"/>
        </w:numPr>
        <w:tabs>
          <w:tab w:val="num" w:pos="709"/>
        </w:tabs>
        <w:ind w:left="709" w:hanging="709"/>
      </w:pPr>
      <w:bookmarkStart w:id="19" w:name="_Ref148000163"/>
      <w:bookmarkStart w:id="20" w:name="_Ref148000090"/>
      <w:r w:rsidRPr="00160424">
        <w:rPr>
          <w:b/>
        </w:rPr>
        <w:t>Pro</w:t>
      </w:r>
      <w:r w:rsidR="00E43422" w:rsidRPr="00160424">
        <w:rPr>
          <w:b/>
        </w:rPr>
        <w:t> </w:t>
      </w:r>
      <w:r w:rsidRPr="00160424">
        <w:rPr>
          <w:b/>
        </w:rPr>
        <w:t>zajištění bezpečnosti pracovníků bud</w:t>
      </w:r>
      <w:r w:rsidR="00E43422" w:rsidRPr="00160424">
        <w:rPr>
          <w:b/>
        </w:rPr>
        <w:t>ou</w:t>
      </w:r>
      <w:r w:rsidRPr="00160424">
        <w:rPr>
          <w:b/>
        </w:rPr>
        <w:t xml:space="preserve"> proti </w:t>
      </w:r>
      <w:r w:rsidR="00E43422" w:rsidRPr="00160424">
        <w:rPr>
          <w:b/>
        </w:rPr>
        <w:t>neúmyslnému</w:t>
      </w:r>
      <w:r w:rsidRPr="00160424">
        <w:rPr>
          <w:b/>
        </w:rPr>
        <w:t xml:space="preserve"> vstupu do</w:t>
      </w:r>
      <w:r w:rsidR="00E43422" w:rsidRPr="00160424">
        <w:rPr>
          <w:b/>
        </w:rPr>
        <w:t> </w:t>
      </w:r>
      <w:r w:rsidRPr="00160424">
        <w:rPr>
          <w:b/>
        </w:rPr>
        <w:t xml:space="preserve">prostoru provozované koleje instalovány Zhotovitelem schválené mechanické bezpečnostní zábrany </w:t>
      </w:r>
      <w:r w:rsidRPr="00160424">
        <w:t xml:space="preserve">(schválené zábrany jsou uvedeny na webu SŽ viz </w:t>
      </w:r>
      <w:hyperlink r:id="rId11" w:history="1">
        <w:r w:rsidRPr="00160424">
          <w:rPr>
            <w:rStyle w:val="Hypertextovodkaz"/>
          </w:rPr>
          <w:t>https://www.spravazeleznic.cz/dodavatele-odberatele/technicke-pozadavky-na-vyrobky-zarizeni-a-technologie-pro-zdc/varovne-systemy</w:t>
        </w:r>
      </w:hyperlink>
      <w:r w:rsidRPr="00160424">
        <w:t>) a příp. budou Zhotovitelem stavby přijata další bezpečnostní opatření k zajištění bezpečnosti a plynulosti železničního provozu.</w:t>
      </w:r>
      <w:bookmarkEnd w:id="19"/>
    </w:p>
    <w:p w14:paraId="0CD732BD" w14:textId="77777777" w:rsidR="00EC0387" w:rsidRPr="00160424" w:rsidRDefault="00EC0387" w:rsidP="00965BE0">
      <w:pPr>
        <w:pStyle w:val="Text2-1"/>
        <w:numPr>
          <w:ilvl w:val="2"/>
          <w:numId w:val="10"/>
        </w:numPr>
        <w:tabs>
          <w:tab w:val="num" w:pos="709"/>
        </w:tabs>
        <w:ind w:left="709" w:hanging="709"/>
      </w:pPr>
      <w:bookmarkStart w:id="21" w:name="_Ref156222535"/>
      <w:r w:rsidRPr="00160424">
        <w:t xml:space="preserve">Zhotovitel nesmí při práci zasahovat jakýmkoliv (strojním) vybavením do provozované koleje. </w:t>
      </w:r>
      <w:r w:rsidRPr="00160424">
        <w:rPr>
          <w:b/>
        </w:rPr>
        <w:t>Zhotovitel pro splnění požadavků dle odstavce (b) Pod-článku 6.7 [</w:t>
      </w:r>
      <w:r w:rsidRPr="00160424">
        <w:rPr>
          <w:b/>
          <w:i/>
        </w:rPr>
        <w:t>Ochrana zdraví a bezpečnost při práci</w:t>
      </w:r>
      <w:r w:rsidRPr="00160424">
        <w:rPr>
          <w:b/>
        </w:rPr>
        <w:t>] Smluvních podmínek je povinen při práci vedle provozované koleje použít pouze takové stroje/mechanismy, které jsou vybaveny bezpečnostním systémem omezující otočení pro zamezení střetu projíždějícího vlaku s pracovním strojem, resp. omezovačem zdvihu.</w:t>
      </w:r>
      <w:r w:rsidRPr="00160424">
        <w:t xml:space="preserve"> Tyto omezovače musí být při práci vždy správně naprogramovány/nastaveny, zapnuté a plně funkční. O funkčnosti, nastavení a použití je Zhotovitel povinen vést písemný záznam. Uvedené platí pro mechanizaci, která svou konstrukcí (např. zádí bagru, lžící atd.) do profilu provozované koleje, resp. troleje, může zasáhnout.</w:t>
      </w:r>
      <w:bookmarkEnd w:id="21"/>
      <w:r w:rsidRPr="00160424">
        <w:t xml:space="preserve"> </w:t>
      </w:r>
    </w:p>
    <w:p w14:paraId="36C2341C" w14:textId="464384DA" w:rsidR="00EC0387" w:rsidRPr="00160424" w:rsidRDefault="00EC0387" w:rsidP="00965BE0">
      <w:pPr>
        <w:pStyle w:val="Text2-1"/>
        <w:numPr>
          <w:ilvl w:val="2"/>
          <w:numId w:val="10"/>
        </w:numPr>
        <w:ind w:left="709" w:hanging="709"/>
        <w:rPr>
          <w:b/>
        </w:rPr>
      </w:pPr>
      <w:r w:rsidRPr="00160424">
        <w:rPr>
          <w:b/>
        </w:rPr>
        <w:t xml:space="preserve">Nedodržením jakýchkoliv z podmínek z výše uvedených odst. </w:t>
      </w:r>
      <w:r w:rsidR="0030175D" w:rsidRPr="00160424">
        <w:rPr>
          <w:b/>
        </w:rPr>
        <w:fldChar w:fldCharType="begin"/>
      </w:r>
      <w:r w:rsidR="0030175D" w:rsidRPr="00160424">
        <w:rPr>
          <w:b/>
        </w:rPr>
        <w:instrText xml:space="preserve"> REF _Ref148000088 \r \h  \* MERGEFORMAT </w:instrText>
      </w:r>
      <w:r w:rsidR="0030175D" w:rsidRPr="00160424">
        <w:rPr>
          <w:b/>
        </w:rPr>
      </w:r>
      <w:r w:rsidR="0030175D" w:rsidRPr="00160424">
        <w:rPr>
          <w:b/>
        </w:rPr>
        <w:fldChar w:fldCharType="separate"/>
      </w:r>
      <w:r w:rsidR="00B07C24" w:rsidRPr="00160424">
        <w:rPr>
          <w:b/>
        </w:rPr>
        <w:t>4.1.13</w:t>
      </w:r>
      <w:r w:rsidR="0030175D" w:rsidRPr="00160424">
        <w:rPr>
          <w:b/>
        </w:rPr>
        <w:fldChar w:fldCharType="end"/>
      </w:r>
      <w:r w:rsidR="0030175D" w:rsidRPr="00160424">
        <w:rPr>
          <w:b/>
        </w:rPr>
        <w:t>/</w:t>
      </w:r>
      <w:r w:rsidR="005728C7" w:rsidRPr="00160424">
        <w:rPr>
          <w:b/>
        </w:rPr>
        <w:fldChar w:fldCharType="begin"/>
      </w:r>
      <w:r w:rsidR="005728C7" w:rsidRPr="00160424">
        <w:rPr>
          <w:b/>
        </w:rPr>
        <w:instrText xml:space="preserve"> REF _Ref148000163 \r \h </w:instrText>
      </w:r>
      <w:r w:rsidR="0030175D" w:rsidRPr="00160424">
        <w:rPr>
          <w:b/>
        </w:rPr>
        <w:instrText xml:space="preserve"> \* MERGEFORMAT </w:instrText>
      </w:r>
      <w:r w:rsidR="005728C7" w:rsidRPr="00160424">
        <w:rPr>
          <w:b/>
        </w:rPr>
      </w:r>
      <w:r w:rsidR="005728C7" w:rsidRPr="00160424">
        <w:rPr>
          <w:b/>
        </w:rPr>
        <w:fldChar w:fldCharType="separate"/>
      </w:r>
      <w:r w:rsidR="00B07C24" w:rsidRPr="00160424">
        <w:rPr>
          <w:b/>
        </w:rPr>
        <w:t>4.1.14</w:t>
      </w:r>
      <w:r w:rsidR="005728C7" w:rsidRPr="00160424">
        <w:rPr>
          <w:b/>
        </w:rPr>
        <w:fldChar w:fldCharType="end"/>
      </w:r>
      <w:r w:rsidR="005728C7" w:rsidRPr="00160424">
        <w:rPr>
          <w:b/>
        </w:rPr>
        <w:t xml:space="preserve"> a</w:t>
      </w:r>
      <w:r w:rsidR="0030175D" w:rsidRPr="00160424">
        <w:rPr>
          <w:b/>
        </w:rPr>
        <w:t> </w:t>
      </w:r>
      <w:r w:rsidR="005728C7" w:rsidRPr="00160424">
        <w:rPr>
          <w:b/>
        </w:rPr>
        <w:fldChar w:fldCharType="begin"/>
      </w:r>
      <w:r w:rsidR="005728C7" w:rsidRPr="00160424">
        <w:rPr>
          <w:b/>
        </w:rPr>
        <w:instrText xml:space="preserve"> REF _Ref156222535 \r \h </w:instrText>
      </w:r>
      <w:r w:rsidR="00CE5958" w:rsidRPr="00160424">
        <w:rPr>
          <w:b/>
        </w:rPr>
        <w:instrText xml:space="preserve"> \* MERGEFORMAT </w:instrText>
      </w:r>
      <w:r w:rsidR="005728C7" w:rsidRPr="00160424">
        <w:rPr>
          <w:b/>
        </w:rPr>
      </w:r>
      <w:r w:rsidR="005728C7" w:rsidRPr="00160424">
        <w:rPr>
          <w:b/>
        </w:rPr>
        <w:fldChar w:fldCharType="separate"/>
      </w:r>
      <w:r w:rsidR="00B07C24" w:rsidRPr="00160424">
        <w:rPr>
          <w:b/>
        </w:rPr>
        <w:t>4.1.15</w:t>
      </w:r>
      <w:r w:rsidR="005728C7" w:rsidRPr="00160424">
        <w:rPr>
          <w:b/>
        </w:rPr>
        <w:fldChar w:fldCharType="end"/>
      </w:r>
      <w:r w:rsidR="005728C7" w:rsidRPr="00160424">
        <w:rPr>
          <w:b/>
        </w:rPr>
        <w:t xml:space="preserve"> těchto ZTP </w:t>
      </w:r>
      <w:r w:rsidRPr="00160424">
        <w:rPr>
          <w:b/>
        </w:rPr>
        <w:t>je porušením BOZP a Zhotovitel je povinen uhradit smluvní pokutu ve výši uvedené v Příloze k nabídce.</w:t>
      </w:r>
      <w:bookmarkEnd w:id="20"/>
    </w:p>
    <w:p w14:paraId="3C4C953E" w14:textId="6F25747F" w:rsidR="00AC01E9" w:rsidRPr="00C24AC5" w:rsidRDefault="00AC01E9" w:rsidP="00AC01E9">
      <w:pPr>
        <w:pStyle w:val="Text2-1"/>
      </w:pPr>
      <w:r w:rsidRPr="00C24AC5">
        <w:t xml:space="preserve">Objednatel zařazuje nad rámec již označených položek v Soupisu prací do Kategorie 1 tyto skupiny položek č.: 1227, 1228, 1229, 1237, 1238, 1239, 1257, 1258, 1259, 1284 a 1289 (OTSKP). Kategorie 1 je skupina měření s označením „G“ - položka je měřena geodeticky dle Metodiky měření pro účely článku 12 Červené knihy FIDIC, 1. vydání, 05/2019 – schváleno MD dne 7. 5. 2019, </w:t>
      </w:r>
      <w:hyperlink r:id="rId12" w:history="1">
        <w:r w:rsidRPr="00C24AC5">
          <w:rPr>
            <w:rStyle w:val="Hypertextovodkaz"/>
            <w:noProof w:val="0"/>
          </w:rPr>
          <w:t>https://www.sfdi.cz/soubory/obrazky-clanky/metodiky/2019_5_metodika_mereni.pdf</w:t>
        </w:r>
      </w:hyperlink>
      <w:r w:rsidRPr="00C24AC5">
        <w:t>). Tzn., že se u těchto položek měření skutečně provedených prací provádí geodetickou metodou dle výše uvedené Metodiky. Zhotovitel si u uvedených položek zahrne cenu měření do jednotkové ceny.</w:t>
      </w:r>
    </w:p>
    <w:p w14:paraId="755D1E0D" w14:textId="1A88F940" w:rsidR="008638C8" w:rsidRPr="00603574" w:rsidRDefault="008638C8" w:rsidP="008638C8">
      <w:pPr>
        <w:pStyle w:val="Text2-1"/>
      </w:pPr>
      <w:r w:rsidRPr="00603574">
        <w:t xml:space="preserve">Zhotovitel provede ruční kopané sondy za účelem ověření skutečného vedení inženýrských sítí před započetím zemních prací strojmo. </w:t>
      </w:r>
    </w:p>
    <w:p w14:paraId="7D2AE43A" w14:textId="381CECEE" w:rsidR="008638C8" w:rsidRPr="00603574" w:rsidRDefault="008638C8" w:rsidP="008638C8">
      <w:pPr>
        <w:pStyle w:val="Text2-1"/>
      </w:pPr>
      <w:r w:rsidRPr="00603574">
        <w:t>V rámci výkopových prací bude kladen zvýšený důraz na ruční výkopy. Strojní mechanizace se bude moc použít až po odhalení všech kabelových vedení.</w:t>
      </w:r>
    </w:p>
    <w:p w14:paraId="71827263" w14:textId="77777777" w:rsidR="008638C8" w:rsidRPr="00E17E49" w:rsidRDefault="008638C8" w:rsidP="008638C8">
      <w:pPr>
        <w:pStyle w:val="Text2-1"/>
      </w:pPr>
      <w:r w:rsidRPr="00E17E49">
        <w:lastRenderedPageBreak/>
        <w:t>Zhotovitel bude mít povinně zřízenou kabelovou pohotovost, která bude na místě poškození jakéhokoliv kabelového vedení (včetně optických sítí) do 45 min od nahlášení a bude mít na stavbě uskladněn materiál a zařízení pro rychlou opravu.</w:t>
      </w:r>
    </w:p>
    <w:p w14:paraId="346B40C5" w14:textId="121A8FEA" w:rsidR="008638C8" w:rsidRPr="00E17E49" w:rsidRDefault="008638C8" w:rsidP="008638C8">
      <w:pPr>
        <w:pStyle w:val="Text2-1"/>
      </w:pPr>
      <w:r w:rsidRPr="00E17E49">
        <w:t>Pro vyznačení všech stávajících, provizorních a nových kabelových tras Zhotovitel použije a bude pravidelně aktualizovat veřejně dostupnou mapovou mobilní aplikaci (např. Google Maps, Mapy.cz), kterou bude mít každý podzhotovitel a T</w:t>
      </w:r>
      <w:r w:rsidR="00745D42" w:rsidRPr="00E17E49">
        <w:t>D</w:t>
      </w:r>
      <w:r w:rsidRPr="00E17E49">
        <w:t>S v k dispozici. Cílem je vytvoření vrstev vedení kabelových tras v mapovém podkladu v běžně využívané aplikaci. Data pro import mohou být ve formátu *.KML a/nebo *.GPX.</w:t>
      </w:r>
    </w:p>
    <w:p w14:paraId="02B2D762" w14:textId="04488899" w:rsidR="00F2173C" w:rsidRDefault="00F2173C" w:rsidP="00F2173C">
      <w:pPr>
        <w:pStyle w:val="Text2-1"/>
      </w:pPr>
      <w:r>
        <w:t xml:space="preserve">V zadávací dokumentaci uváděný pojem „Autorský dozor“ se rozumí pojem Dozor projektanta podle NSZ. </w:t>
      </w:r>
      <w:r w:rsidR="00160424" w:rsidRPr="00160424">
        <w:t>Dozor projektanta je průběžný dozor zhotovitele dokumentace pro povolení záměru (DUSP/DUSL/DSP) nad souladem realizace dokumentace pro</w:t>
      </w:r>
      <w:r w:rsidR="00160424">
        <w:t> </w:t>
      </w:r>
      <w:r w:rsidR="00160424" w:rsidRPr="00160424">
        <w:t>provádění záměru (PDPS) a dále průběžný dozor nad prováděním záměru (stavby) v</w:t>
      </w:r>
      <w:r w:rsidR="00160424">
        <w:t> </w:t>
      </w:r>
      <w:r w:rsidR="00160424" w:rsidRPr="00160424">
        <w:t>souladu s dokumentací pro provedení záměru (PDPS včetně RDS).</w:t>
      </w:r>
    </w:p>
    <w:p w14:paraId="06D1EB22" w14:textId="3DB07714" w:rsidR="0069470F" w:rsidRDefault="0069470F" w:rsidP="0069470F">
      <w:pPr>
        <w:pStyle w:val="Nadpis2-2"/>
      </w:pPr>
      <w:bookmarkStart w:id="22" w:name="_Toc7077117"/>
      <w:bookmarkStart w:id="23" w:name="_Toc172108212"/>
      <w:r w:rsidRPr="00603574">
        <w:t>Zeměměřická činnost zhotovitele</w:t>
      </w:r>
      <w:bookmarkEnd w:id="22"/>
      <w:bookmarkEnd w:id="23"/>
    </w:p>
    <w:p w14:paraId="35D50C17" w14:textId="526DB047" w:rsidR="00D65165" w:rsidRPr="00066F23" w:rsidRDefault="00D65165" w:rsidP="00D65165">
      <w:pPr>
        <w:pStyle w:val="Text2-1"/>
      </w:pPr>
      <w:r w:rsidRPr="00066F23">
        <w:t xml:space="preserve">Zhotovitel zažádá jmenovaného Autorizovaného zeměměřického inženýra (AZI) Objednatele o zajištění aktuálních podkladů a postupu vyplývajícího z požadavků uvedených v příslušných VTP a těchto ZTP pro provedení díla nejpozději do termínu předání Staveniště. </w:t>
      </w:r>
    </w:p>
    <w:p w14:paraId="6F572D75" w14:textId="2B7A657C" w:rsidR="0069470F" w:rsidRDefault="0069470F" w:rsidP="0069470F">
      <w:pPr>
        <w:pStyle w:val="Nadpis2-2"/>
      </w:pPr>
      <w:bookmarkStart w:id="24" w:name="_Toc7077118"/>
      <w:bookmarkStart w:id="25" w:name="_Toc172108213"/>
      <w:r>
        <w:t>Doklady pře</w:t>
      </w:r>
      <w:r w:rsidR="00A76782">
        <w:t>d</w:t>
      </w:r>
      <w:r>
        <w:t>kládané zhotovitelem</w:t>
      </w:r>
      <w:bookmarkEnd w:id="24"/>
      <w:bookmarkEnd w:id="25"/>
    </w:p>
    <w:p w14:paraId="654F6D34" w14:textId="77777777" w:rsidR="0069470F" w:rsidRPr="00603574" w:rsidRDefault="0069470F" w:rsidP="0069470F">
      <w:pPr>
        <w:pStyle w:val="Text2-1"/>
      </w:pPr>
      <w:r w:rsidRPr="00603574">
        <w:t xml:space="preserve">Zhotovitel doloží </w:t>
      </w:r>
      <w:r w:rsidRPr="00603574">
        <w:rPr>
          <w:b/>
        </w:rPr>
        <w:t>mimo jiné</w:t>
      </w:r>
      <w:r w:rsidRPr="00603574">
        <w:t xml:space="preserve"> před zahájením prací na železniční dopravní cestě prosté kopie dokladů o kvalifikaci zhotovitelů dle Předpisu o odborné způsobilosti a znalosti osob při provozování dráhy a drážní dopravy SŽ Zam1, v platném znění:</w:t>
      </w:r>
    </w:p>
    <w:p w14:paraId="04181DA3" w14:textId="6F129092" w:rsidR="0069470F" w:rsidRPr="00603574" w:rsidRDefault="00603574" w:rsidP="00A360CB">
      <w:pPr>
        <w:pStyle w:val="Odrka1-1"/>
        <w:numPr>
          <w:ilvl w:val="0"/>
          <w:numId w:val="4"/>
        </w:numPr>
        <w:spacing w:after="60"/>
      </w:pPr>
      <w:r w:rsidRPr="00603574">
        <w:t>B-02 minimálně 2 vedoucí prací/pracovníci na budovách v blízkosti kolejí, tj. stavbyvedoucí a specialista (vedoucí prací) na pozemní stavby</w:t>
      </w:r>
      <w:r w:rsidR="002B343C" w:rsidRPr="00603574">
        <w:t>.</w:t>
      </w:r>
    </w:p>
    <w:p w14:paraId="2C35972F" w14:textId="77777777" w:rsidR="0069470F" w:rsidRPr="00603574" w:rsidRDefault="0069470F" w:rsidP="0069470F">
      <w:pPr>
        <w:pStyle w:val="Text2-1"/>
      </w:pPr>
      <w:r w:rsidRPr="00603574">
        <w:t xml:space="preserve">Výše uvedené doklady upravující odbornou způsobilost musí osvědčit odbornou způsobilost samotného dodavatele (je-li fyzickou osobou) nebo jiné osoby, která bude pro dodavatele příslušnou činnost vykonávat.  </w:t>
      </w:r>
    </w:p>
    <w:p w14:paraId="545D4ADA" w14:textId="77777777" w:rsidR="0069470F" w:rsidRDefault="0069470F" w:rsidP="0069470F">
      <w:pPr>
        <w:pStyle w:val="Nadpis2-2"/>
      </w:pPr>
      <w:bookmarkStart w:id="26" w:name="_Toc7077119"/>
      <w:bookmarkStart w:id="27" w:name="_Toc172108214"/>
      <w:r>
        <w:t>Dokumentace zhotovitele pro stavbu</w:t>
      </w:r>
      <w:bookmarkEnd w:id="26"/>
      <w:bookmarkEnd w:id="27"/>
    </w:p>
    <w:p w14:paraId="0B2B803B" w14:textId="331F6BDA" w:rsidR="00FD4B89" w:rsidRPr="00FD4B89" w:rsidRDefault="00FD4B89" w:rsidP="00D37E94">
      <w:pPr>
        <w:pStyle w:val="Text2-1"/>
      </w:pPr>
      <w:r>
        <w:t>Součástí předmětu díl</w:t>
      </w:r>
      <w:r w:rsidR="00603574">
        <w:t>a</w:t>
      </w:r>
      <w:r>
        <w:t xml:space="preserve"> je též vyhotovení technologického předpisu </w:t>
      </w:r>
      <w:r w:rsidR="00603574">
        <w:t xml:space="preserve">(TePř) provádění </w:t>
      </w:r>
      <w:r>
        <w:t>demolice objektu a jeho odsouhlasení objednatelem.</w:t>
      </w:r>
    </w:p>
    <w:p w14:paraId="293513F5" w14:textId="77777777" w:rsidR="0069470F" w:rsidRDefault="0069470F" w:rsidP="0069470F">
      <w:pPr>
        <w:pStyle w:val="Nadpis2-2"/>
      </w:pPr>
      <w:bookmarkStart w:id="28" w:name="_Toc7077135"/>
      <w:bookmarkStart w:id="29" w:name="_Toc172108215"/>
      <w:r>
        <w:t>Pozemní stavební objekty</w:t>
      </w:r>
      <w:bookmarkEnd w:id="28"/>
      <w:bookmarkEnd w:id="29"/>
    </w:p>
    <w:p w14:paraId="2C3C16D3" w14:textId="348D9917" w:rsidR="00E05A55" w:rsidRDefault="00E05A55" w:rsidP="00E05A55">
      <w:pPr>
        <w:pStyle w:val="Text2-1"/>
      </w:pPr>
      <w:r>
        <w:t>Před započetím demoliční prací zajistí zhotovitel vytýčení stávajících inženýrských sítí.</w:t>
      </w:r>
    </w:p>
    <w:p w14:paraId="5ED184CE" w14:textId="375753F1" w:rsidR="00E05A55" w:rsidRPr="00E05A55" w:rsidRDefault="00E05A55" w:rsidP="00E05A55">
      <w:pPr>
        <w:pStyle w:val="Text2-1"/>
      </w:pPr>
      <w:r w:rsidRPr="00E05A55">
        <w:t>Před započetím demoličních prací zajistí zhotovitel odpojení objektu od inženýrských sítí.</w:t>
      </w:r>
    </w:p>
    <w:p w14:paraId="744B6795" w14:textId="3B888CE0" w:rsidR="0069470F" w:rsidRDefault="00E05A55" w:rsidP="0069470F">
      <w:pPr>
        <w:pStyle w:val="Text2-1"/>
      </w:pPr>
      <w:r>
        <w:t>Demolice bude probíhat za provozu železniční stanice. Zhotovitel zajistí řádné ohrazení prostoru demolice a demolici bude provádět tak, aby minimalizoval dopad na provoz železniční stanice.</w:t>
      </w:r>
    </w:p>
    <w:p w14:paraId="7CC0600B" w14:textId="4BC668EB" w:rsidR="00E05A55" w:rsidRDefault="00E05A55" w:rsidP="0069470F">
      <w:pPr>
        <w:pStyle w:val="Text2-1"/>
      </w:pPr>
      <w:r w:rsidRPr="00E05A55">
        <w:t>Během výstavby nesmí dojít k omezení přístupu ani příjezdu k</w:t>
      </w:r>
      <w:r>
        <w:t xml:space="preserve"> rozvodům a zařízením inženýrských sítí, nesmí být omezena jejich </w:t>
      </w:r>
      <w:r w:rsidRPr="00E05A55">
        <w:t>provozuschopnost</w:t>
      </w:r>
      <w:r>
        <w:t>.</w:t>
      </w:r>
    </w:p>
    <w:p w14:paraId="64AA217A" w14:textId="50E5BB95" w:rsidR="0069470F" w:rsidRDefault="0069470F" w:rsidP="0069470F">
      <w:pPr>
        <w:pStyle w:val="Nadpis2-2"/>
      </w:pPr>
      <w:bookmarkStart w:id="30" w:name="_Toc172108216"/>
      <w:bookmarkStart w:id="31" w:name="_Toc7077138"/>
      <w:r>
        <w:t>Životní prostředí</w:t>
      </w:r>
      <w:bookmarkEnd w:id="30"/>
      <w:r>
        <w:t xml:space="preserve"> </w:t>
      </w:r>
      <w:bookmarkEnd w:id="31"/>
    </w:p>
    <w:p w14:paraId="77F57604" w14:textId="37DCB5A5" w:rsidR="0091689F" w:rsidRDefault="0091689F" w:rsidP="0091689F">
      <w:pPr>
        <w:pStyle w:val="Text2-1"/>
        <w:rPr>
          <w:rStyle w:val="Tun"/>
          <w:b w:val="0"/>
        </w:rPr>
      </w:pPr>
      <w:r w:rsidRPr="00773B7C">
        <w:rPr>
          <w:rStyle w:val="Tun"/>
          <w:b w:val="0"/>
        </w:rPr>
        <w:t>Zhotovitel zajistí ochranu stávajících dřevin v okolí stavby tak, aby nebyly dřeviny poškozeny včetně kořenového systému, minimálně 2,5 m od paty kmene stromů v</w:t>
      </w:r>
      <w:r>
        <w:rPr>
          <w:rStyle w:val="Tun"/>
          <w:b w:val="0"/>
        </w:rPr>
        <w:t> </w:t>
      </w:r>
      <w:r w:rsidRPr="00773B7C">
        <w:rPr>
          <w:rStyle w:val="Tun"/>
          <w:b w:val="0"/>
        </w:rPr>
        <w:t>souladu s ČSN DIN 83 9061 Ochrana stromů, porostů a ploch pro vegetaci při stavebních činnostech. Zároveň podle této normy provede zhotovitel ochranu kmene stromů po dobu stavby (např. bedněním kmene minimálně do výška 2 m). Nezbytně nutné ořezání dřevin provede zhotovitel odbornou firmou v místě rozvětvení, aby nešlo k poškození dřeviny.</w:t>
      </w:r>
    </w:p>
    <w:p w14:paraId="29315BAD" w14:textId="49F559B4" w:rsidR="0087314C" w:rsidRPr="0091689F" w:rsidRDefault="0087314C" w:rsidP="0087314C">
      <w:pPr>
        <w:pStyle w:val="Text2-1"/>
      </w:pPr>
      <w:r w:rsidRPr="0087314C">
        <w:t xml:space="preserve">V předstihu před zahájením demoličních prací prověří ekodozor zhotovitele, zda není objekt využíván k hnízdění ptáků, případně jako úkryt netopýrů. V případě, že budou (s </w:t>
      </w:r>
      <w:r w:rsidRPr="0087314C">
        <w:lastRenderedPageBreak/>
        <w:t xml:space="preserve">ohledem na roční období) nalezena hnízda a/nebo netopýři, oznámí tuto skutečnost zástupci investora (TDI). </w:t>
      </w:r>
    </w:p>
    <w:p w14:paraId="6DD33230" w14:textId="77777777" w:rsidR="0047736E" w:rsidRPr="00A90D48" w:rsidRDefault="0047736E" w:rsidP="0047736E">
      <w:pPr>
        <w:pStyle w:val="Text2-1"/>
        <w:rPr>
          <w:rStyle w:val="Tun"/>
        </w:rPr>
      </w:pPr>
      <w:r w:rsidRPr="00A90D48">
        <w:rPr>
          <w:rStyle w:val="Tun"/>
        </w:rPr>
        <w:t xml:space="preserve">Nakládání s odpady </w:t>
      </w:r>
    </w:p>
    <w:p w14:paraId="4C2772E7" w14:textId="35520F43" w:rsidR="00A40D91" w:rsidRPr="00106CBF" w:rsidRDefault="00A40D91" w:rsidP="00A40D91">
      <w:pPr>
        <w:pStyle w:val="Text2-2"/>
        <w:rPr>
          <w:rStyle w:val="Tun"/>
          <w:b w:val="0"/>
        </w:rPr>
      </w:pPr>
      <w:r w:rsidRPr="00106CBF">
        <w:rPr>
          <w:rStyle w:val="Tun"/>
          <w:b w:val="0"/>
        </w:rPr>
        <w:t>V</w:t>
      </w:r>
      <w:r w:rsidR="00106CBF" w:rsidRPr="00106CBF">
        <w:rPr>
          <w:rStyle w:val="Tun"/>
          <w:b w:val="0"/>
        </w:rPr>
        <w:t> případě zjištění</w:t>
      </w:r>
      <w:r w:rsidRPr="00106CBF">
        <w:rPr>
          <w:rStyle w:val="Tun"/>
          <w:b w:val="0"/>
        </w:rPr>
        <w:t xml:space="preserve"> výskytu azbestu v rámci demolovaných staveb je Zhotovitel povinen práce spojené s expozicí azbestu ohlásit příslušnému orgánu ochrany veřejného zdraví takové práce, při nichž jsou nebo mohou být zaměstnanci exponováni azbestem. Hlášení je </w:t>
      </w:r>
      <w:r w:rsidR="007C41E4" w:rsidRPr="00106CBF">
        <w:rPr>
          <w:rStyle w:val="Tun"/>
          <w:b w:val="0"/>
        </w:rPr>
        <w:t>Z</w:t>
      </w:r>
      <w:r w:rsidRPr="00106CBF">
        <w:rPr>
          <w:rStyle w:val="Tun"/>
          <w:b w:val="0"/>
        </w:rPr>
        <w:t xml:space="preserve">hotovitel povinen učinit nejméně 30 dnů před zahájením práce a dále vždy, když dojde ke změně pracovních podmínek, které pravděpodobně mohou mít za následek zvýšení expozice azbestového prachu nebo prachu z materiálů, které azbest obsahují. O těchto skutečnostech bude </w:t>
      </w:r>
      <w:r w:rsidR="007C41E4" w:rsidRPr="00106CBF">
        <w:rPr>
          <w:rStyle w:val="Tun"/>
          <w:b w:val="0"/>
        </w:rPr>
        <w:t>Z</w:t>
      </w:r>
      <w:r w:rsidRPr="00106CBF">
        <w:rPr>
          <w:rStyle w:val="Tun"/>
          <w:b w:val="0"/>
        </w:rPr>
        <w:t xml:space="preserve">hotovitel informovat Správce stavby a </w:t>
      </w:r>
      <w:r w:rsidR="009F26A5" w:rsidRPr="00106CBF">
        <w:rPr>
          <w:rStyle w:val="Tun"/>
          <w:b w:val="0"/>
        </w:rPr>
        <w:t xml:space="preserve">garanta za </w:t>
      </w:r>
      <w:r w:rsidRPr="00106CBF">
        <w:rPr>
          <w:rStyle w:val="Tun"/>
          <w:b w:val="0"/>
        </w:rPr>
        <w:t>ŽP Objednatele v náležitém předstihu.</w:t>
      </w:r>
    </w:p>
    <w:p w14:paraId="01064C34" w14:textId="1ACB9283" w:rsidR="00A40D91" w:rsidRPr="00C24AC5" w:rsidRDefault="00A40D91" w:rsidP="00CC3280">
      <w:pPr>
        <w:pStyle w:val="Text2-2"/>
        <w:rPr>
          <w:rStyle w:val="Tun"/>
          <w:b w:val="0"/>
        </w:rPr>
      </w:pPr>
      <w:r w:rsidRPr="00C24AC5">
        <w:rPr>
          <w:rStyle w:val="Tun"/>
        </w:rPr>
        <w:t>Nad rámec Projektové dokumentace bude Zhotovitel stavební a demoliční odpad (skupina katalogu odpadů č. 17) v co největší možné míře recyklovat.</w:t>
      </w:r>
      <w:r w:rsidRPr="00C24AC5">
        <w:rPr>
          <w:rStyle w:val="Tun"/>
          <w:b w:val="0"/>
        </w:rPr>
        <w:t xml:space="preserve"> </w:t>
      </w:r>
      <w:r w:rsidR="00CC3280" w:rsidRPr="00C24AC5">
        <w:rPr>
          <w:rStyle w:val="Tun"/>
          <w:b w:val="0"/>
        </w:rPr>
        <w:t>Vytěžená zemina se recykluje, ale nespadá do</w:t>
      </w:r>
      <w:r w:rsidR="002476A6" w:rsidRPr="00C24AC5">
        <w:rPr>
          <w:rStyle w:val="Tun"/>
          <w:b w:val="0"/>
        </w:rPr>
        <w:t> </w:t>
      </w:r>
      <w:r w:rsidR="00CC3280" w:rsidRPr="00C24AC5">
        <w:rPr>
          <w:rStyle w:val="Tun"/>
          <w:b w:val="0"/>
        </w:rPr>
        <w:t>procesu výpočtu pro recyklaci stavebního a demoličního odpadu.</w:t>
      </w:r>
      <w:r w:rsidRPr="00C24AC5">
        <w:rPr>
          <w:rStyle w:val="Tun"/>
          <w:b w:val="0"/>
        </w:rPr>
        <w:t xml:space="preserve"> V rámci Odpadového hospodářství je v Projektové dokumentaci </w:t>
      </w:r>
      <w:r w:rsidR="00174176" w:rsidRPr="00C24AC5">
        <w:rPr>
          <w:rStyle w:val="Tun"/>
          <w:b w:val="0"/>
        </w:rPr>
        <w:t xml:space="preserve">pro daný odpad </w:t>
      </w:r>
      <w:r w:rsidRPr="00C24AC5">
        <w:rPr>
          <w:rStyle w:val="Tun"/>
          <w:b w:val="0"/>
        </w:rPr>
        <w:t xml:space="preserve">většinou navržen způsob likvidace odvoz na skládku. </w:t>
      </w:r>
      <w:r w:rsidRPr="00C24AC5">
        <w:rPr>
          <w:rStyle w:val="Tun"/>
        </w:rPr>
        <w:t xml:space="preserve">Zhotovitel </w:t>
      </w:r>
      <w:r w:rsidR="000D4AE6" w:rsidRPr="00C24AC5">
        <w:rPr>
          <w:rStyle w:val="Tun"/>
        </w:rPr>
        <w:t xml:space="preserve">bude </w:t>
      </w:r>
      <w:r w:rsidR="003D77DD" w:rsidRPr="00C24AC5">
        <w:rPr>
          <w:rStyle w:val="Tun"/>
        </w:rPr>
        <w:t xml:space="preserve">se </w:t>
      </w:r>
      <w:r w:rsidR="005A014E" w:rsidRPr="00C24AC5">
        <w:rPr>
          <w:rStyle w:val="Tun"/>
        </w:rPr>
        <w:t>stavební</w:t>
      </w:r>
      <w:r w:rsidR="003D77DD" w:rsidRPr="00C24AC5">
        <w:rPr>
          <w:rStyle w:val="Tun"/>
        </w:rPr>
        <w:t>m</w:t>
      </w:r>
      <w:r w:rsidR="005A014E" w:rsidRPr="00C24AC5">
        <w:rPr>
          <w:rStyle w:val="Tun"/>
        </w:rPr>
        <w:t xml:space="preserve"> a demoliční</w:t>
      </w:r>
      <w:r w:rsidR="003D77DD" w:rsidRPr="00C24AC5">
        <w:rPr>
          <w:rStyle w:val="Tun"/>
        </w:rPr>
        <w:t>m</w:t>
      </w:r>
      <w:r w:rsidR="005A014E" w:rsidRPr="00C24AC5">
        <w:rPr>
          <w:rStyle w:val="Tun"/>
        </w:rPr>
        <w:t xml:space="preserve"> </w:t>
      </w:r>
      <w:r w:rsidR="005B3480" w:rsidRPr="00C24AC5">
        <w:rPr>
          <w:rStyle w:val="Tun"/>
        </w:rPr>
        <w:t>odpad</w:t>
      </w:r>
      <w:r w:rsidR="003D77DD" w:rsidRPr="00C24AC5">
        <w:rPr>
          <w:rStyle w:val="Tun"/>
        </w:rPr>
        <w:t>em</w:t>
      </w:r>
      <w:r w:rsidR="005B3480" w:rsidRPr="00C24AC5">
        <w:rPr>
          <w:rStyle w:val="Tun"/>
          <w:b w:val="0"/>
        </w:rPr>
        <w:t xml:space="preserve"> </w:t>
      </w:r>
      <w:r w:rsidR="005A014E" w:rsidRPr="00C24AC5">
        <w:rPr>
          <w:rStyle w:val="Tun"/>
          <w:b w:val="0"/>
          <w:i/>
        </w:rPr>
        <w:t>(</w:t>
      </w:r>
      <w:r w:rsidR="005B3480" w:rsidRPr="00C24AC5">
        <w:rPr>
          <w:rStyle w:val="Tun"/>
          <w:b w:val="0"/>
          <w:i/>
        </w:rPr>
        <w:t>s kat</w:t>
      </w:r>
      <w:r w:rsidR="004E7346" w:rsidRPr="00C24AC5">
        <w:rPr>
          <w:rStyle w:val="Tun"/>
          <w:b w:val="0"/>
          <w:i/>
        </w:rPr>
        <w:t>alogovými čísly odpadů:</w:t>
      </w:r>
      <w:r w:rsidR="005B3480" w:rsidRPr="00C24AC5">
        <w:rPr>
          <w:rStyle w:val="Tun"/>
          <w:b w:val="0"/>
          <w:i/>
        </w:rPr>
        <w:t xml:space="preserve"> 17</w:t>
      </w:r>
      <w:r w:rsidR="005A014E" w:rsidRPr="00C24AC5">
        <w:rPr>
          <w:rStyle w:val="Tun"/>
          <w:b w:val="0"/>
          <w:i/>
        </w:rPr>
        <w:t> </w:t>
      </w:r>
      <w:r w:rsidR="005B3480" w:rsidRPr="00C24AC5">
        <w:rPr>
          <w:rStyle w:val="Tun"/>
          <w:b w:val="0"/>
          <w:i/>
        </w:rPr>
        <w:t>01</w:t>
      </w:r>
      <w:r w:rsidR="005A014E" w:rsidRPr="00C24AC5">
        <w:rPr>
          <w:rStyle w:val="Tun"/>
          <w:b w:val="0"/>
          <w:i/>
        </w:rPr>
        <w:t> </w:t>
      </w:r>
      <w:r w:rsidR="005B3480" w:rsidRPr="00C24AC5">
        <w:rPr>
          <w:rStyle w:val="Tun"/>
          <w:b w:val="0"/>
          <w:i/>
        </w:rPr>
        <w:t>01</w:t>
      </w:r>
      <w:r w:rsidR="003D77DD" w:rsidRPr="00C24AC5">
        <w:rPr>
          <w:rStyle w:val="Tun"/>
          <w:b w:val="0"/>
          <w:i/>
        </w:rPr>
        <w:t xml:space="preserve"> </w:t>
      </w:r>
      <w:r w:rsidR="005B3480" w:rsidRPr="00C24AC5">
        <w:rPr>
          <w:rStyle w:val="Tun"/>
          <w:b w:val="0"/>
          <w:i/>
        </w:rPr>
        <w:t>Beton</w:t>
      </w:r>
      <w:r w:rsidR="005A014E" w:rsidRPr="00C24AC5">
        <w:rPr>
          <w:rStyle w:val="Tun"/>
          <w:b w:val="0"/>
          <w:i/>
        </w:rPr>
        <w:t>;</w:t>
      </w:r>
      <w:r w:rsidR="005B3480" w:rsidRPr="00C24AC5">
        <w:rPr>
          <w:rStyle w:val="Tun"/>
          <w:b w:val="0"/>
          <w:i/>
        </w:rPr>
        <w:t xml:space="preserve"> 17 01 02 Cihly</w:t>
      </w:r>
      <w:r w:rsidR="005A014E" w:rsidRPr="00C24AC5">
        <w:rPr>
          <w:rStyle w:val="Tun"/>
          <w:b w:val="0"/>
          <w:i/>
        </w:rPr>
        <w:t>;</w:t>
      </w:r>
      <w:r w:rsidR="005B3480" w:rsidRPr="00C24AC5">
        <w:rPr>
          <w:rStyle w:val="Tun"/>
          <w:b w:val="0"/>
          <w:i/>
        </w:rPr>
        <w:t xml:space="preserve"> 17 01 03 Tašky a keramické výrobky</w:t>
      </w:r>
      <w:r w:rsidR="005A014E" w:rsidRPr="00C24AC5">
        <w:rPr>
          <w:rStyle w:val="Tun"/>
          <w:b w:val="0"/>
          <w:i/>
        </w:rPr>
        <w:t>;</w:t>
      </w:r>
      <w:r w:rsidR="005B3480" w:rsidRPr="00C24AC5">
        <w:rPr>
          <w:rStyle w:val="Tun"/>
          <w:b w:val="0"/>
          <w:i/>
        </w:rPr>
        <w:t xml:space="preserve"> 17 01 07 Směsi nebo oddělené frakce betonu, cihel, tašek a keramických výrobků neuvedené pod číslem 17 01 06</w:t>
      </w:r>
      <w:r w:rsidR="005A014E" w:rsidRPr="00C24AC5">
        <w:rPr>
          <w:rStyle w:val="Tun"/>
          <w:b w:val="0"/>
          <w:i/>
        </w:rPr>
        <w:t>;</w:t>
      </w:r>
      <w:r w:rsidR="005B3480" w:rsidRPr="00C24AC5">
        <w:rPr>
          <w:rStyle w:val="Tun"/>
          <w:b w:val="0"/>
          <w:i/>
        </w:rPr>
        <w:t xml:space="preserve"> 17 02 01 Dřevo</w:t>
      </w:r>
      <w:r w:rsidR="005A014E" w:rsidRPr="00C24AC5">
        <w:rPr>
          <w:rStyle w:val="Tun"/>
          <w:b w:val="0"/>
          <w:i/>
        </w:rPr>
        <w:t>;</w:t>
      </w:r>
      <w:r w:rsidR="005B3480" w:rsidRPr="00C24AC5">
        <w:rPr>
          <w:rStyle w:val="Tun"/>
          <w:b w:val="0"/>
          <w:i/>
        </w:rPr>
        <w:t xml:space="preserve"> 17 02 02 Sklo</w:t>
      </w:r>
      <w:r w:rsidR="005A014E" w:rsidRPr="00C24AC5">
        <w:rPr>
          <w:rStyle w:val="Tun"/>
          <w:b w:val="0"/>
          <w:i/>
        </w:rPr>
        <w:t>;</w:t>
      </w:r>
      <w:r w:rsidR="005B3480" w:rsidRPr="00C24AC5">
        <w:rPr>
          <w:rStyle w:val="Tun"/>
          <w:b w:val="0"/>
          <w:i/>
        </w:rPr>
        <w:t xml:space="preserve"> 17 02 03 Plasty</w:t>
      </w:r>
      <w:r w:rsidR="005A014E" w:rsidRPr="00C24AC5">
        <w:rPr>
          <w:rStyle w:val="Tun"/>
          <w:b w:val="0"/>
          <w:i/>
        </w:rPr>
        <w:t>;</w:t>
      </w:r>
      <w:r w:rsidR="005B3480" w:rsidRPr="00C24AC5">
        <w:rPr>
          <w:rStyle w:val="Tun"/>
          <w:b w:val="0"/>
          <w:i/>
        </w:rPr>
        <w:t xml:space="preserve"> 17 03 02 Asfaltové směsi neuvedené pod číslem 17 03 01</w:t>
      </w:r>
      <w:r w:rsidR="005A014E" w:rsidRPr="00C24AC5">
        <w:rPr>
          <w:rStyle w:val="Tun"/>
          <w:b w:val="0"/>
          <w:i/>
        </w:rPr>
        <w:t>;</w:t>
      </w:r>
      <w:r w:rsidR="005B3480" w:rsidRPr="00C24AC5">
        <w:rPr>
          <w:rStyle w:val="Tun"/>
          <w:b w:val="0"/>
          <w:i/>
        </w:rPr>
        <w:t xml:space="preserve"> </w:t>
      </w:r>
      <w:r w:rsidR="002D75AA" w:rsidRPr="00C24AC5">
        <w:rPr>
          <w:rStyle w:val="Tun"/>
          <w:b w:val="0"/>
          <w:i/>
        </w:rPr>
        <w:t xml:space="preserve">17 04 Kovy (včetně jejich slitin); </w:t>
      </w:r>
      <w:r w:rsidR="005B3480" w:rsidRPr="00C24AC5">
        <w:rPr>
          <w:rStyle w:val="Tun"/>
          <w:b w:val="0"/>
          <w:i/>
        </w:rPr>
        <w:t>17 05 04 Zemina a kamení neuvedené pod číslem 17 05 03</w:t>
      </w:r>
      <w:r w:rsidR="005A014E" w:rsidRPr="00C24AC5">
        <w:rPr>
          <w:rStyle w:val="Tun"/>
          <w:b w:val="0"/>
          <w:i/>
        </w:rPr>
        <w:t>;</w:t>
      </w:r>
      <w:r w:rsidR="005B3480" w:rsidRPr="00C24AC5">
        <w:rPr>
          <w:rStyle w:val="Tun"/>
          <w:b w:val="0"/>
          <w:i/>
        </w:rPr>
        <w:t xml:space="preserve">  17 05 08 Štěrk ze železničního svršku neuvedený pod číslem 17 05 07</w:t>
      </w:r>
      <w:r w:rsidR="005A014E" w:rsidRPr="00C24AC5">
        <w:rPr>
          <w:rStyle w:val="Tun"/>
          <w:b w:val="0"/>
          <w:i/>
        </w:rPr>
        <w:t>;</w:t>
      </w:r>
      <w:r w:rsidR="005B3480" w:rsidRPr="00C24AC5">
        <w:rPr>
          <w:rStyle w:val="Tun"/>
          <w:b w:val="0"/>
          <w:i/>
        </w:rPr>
        <w:t xml:space="preserve"> </w:t>
      </w:r>
      <w:r w:rsidR="002D75AA" w:rsidRPr="00C24AC5">
        <w:rPr>
          <w:rStyle w:val="Tun"/>
          <w:b w:val="0"/>
          <w:i/>
        </w:rPr>
        <w:t xml:space="preserve">17 06 04 Izolační materiály neuvedené pod čísly 17 06 01 a 17 06 03; </w:t>
      </w:r>
      <w:r w:rsidR="005B3480" w:rsidRPr="00C24AC5">
        <w:rPr>
          <w:rStyle w:val="Tun"/>
          <w:b w:val="0"/>
          <w:i/>
        </w:rPr>
        <w:t>17 08 02 Stavební materiály na bázi sádry neuvedené pod číslem 17 08 01</w:t>
      </w:r>
      <w:r w:rsidR="005A014E" w:rsidRPr="00C24AC5">
        <w:rPr>
          <w:rStyle w:val="Tun"/>
          <w:b w:val="0"/>
          <w:i/>
        </w:rPr>
        <w:t>;</w:t>
      </w:r>
      <w:r w:rsidR="005B3480" w:rsidRPr="00C24AC5">
        <w:rPr>
          <w:rStyle w:val="Tun"/>
          <w:b w:val="0"/>
          <w:i/>
        </w:rPr>
        <w:t xml:space="preserve"> 17 09 04 Směsné stavební a demoliční odpady neuvedené pod čísly 17</w:t>
      </w:r>
      <w:r w:rsidR="005A014E" w:rsidRPr="00C24AC5">
        <w:rPr>
          <w:rStyle w:val="Tun"/>
          <w:b w:val="0"/>
          <w:i/>
        </w:rPr>
        <w:t> </w:t>
      </w:r>
      <w:r w:rsidR="005B3480" w:rsidRPr="00C24AC5">
        <w:rPr>
          <w:rStyle w:val="Tun"/>
          <w:b w:val="0"/>
          <w:i/>
        </w:rPr>
        <w:t>09 01, 17 09 02 a</w:t>
      </w:r>
      <w:r w:rsidR="00754843" w:rsidRPr="00C24AC5">
        <w:rPr>
          <w:rStyle w:val="Tun"/>
          <w:b w:val="0"/>
          <w:i/>
        </w:rPr>
        <w:t> </w:t>
      </w:r>
      <w:r w:rsidR="005B3480" w:rsidRPr="00C24AC5">
        <w:rPr>
          <w:rStyle w:val="Tun"/>
          <w:b w:val="0"/>
          <w:i/>
        </w:rPr>
        <w:t>17 09 03</w:t>
      </w:r>
      <w:r w:rsidRPr="00C24AC5">
        <w:rPr>
          <w:rStyle w:val="Tun"/>
          <w:b w:val="0"/>
          <w:i/>
        </w:rPr>
        <w:t>)</w:t>
      </w:r>
      <w:r w:rsidRPr="00C24AC5">
        <w:rPr>
          <w:rStyle w:val="Tun"/>
        </w:rPr>
        <w:t xml:space="preserve"> </w:t>
      </w:r>
      <w:r w:rsidR="004E7346" w:rsidRPr="00C24AC5">
        <w:rPr>
          <w:rStyle w:val="Tun"/>
        </w:rPr>
        <w:t xml:space="preserve">nakládat </w:t>
      </w:r>
      <w:r w:rsidR="00494D07" w:rsidRPr="00C24AC5">
        <w:rPr>
          <w:rStyle w:val="Tun"/>
        </w:rPr>
        <w:t>jako s odpadem vhodným k dalšímu zpracování, resp. k recyklaci.</w:t>
      </w:r>
      <w:r w:rsidR="00494D07" w:rsidRPr="00C24AC5">
        <w:t xml:space="preserve"> </w:t>
      </w:r>
      <w:r w:rsidR="00494D07" w:rsidRPr="00C24AC5">
        <w:rPr>
          <w:b/>
        </w:rPr>
        <w:t>Tento</w:t>
      </w:r>
      <w:r w:rsidR="00494D07" w:rsidRPr="00C24AC5">
        <w:t xml:space="preserve"> </w:t>
      </w:r>
      <w:r w:rsidR="00494D07" w:rsidRPr="00C24AC5">
        <w:rPr>
          <w:rStyle w:val="Tun"/>
        </w:rPr>
        <w:t>stavební a demoliční odpad, považovaný za vhodný k recyklaci</w:t>
      </w:r>
      <w:r w:rsidR="00494D07" w:rsidRPr="00C24AC5">
        <w:rPr>
          <w:rStyle w:val="Tun"/>
          <w:b w:val="0"/>
        </w:rPr>
        <w:t xml:space="preserve"> </w:t>
      </w:r>
      <w:r w:rsidR="00494D07" w:rsidRPr="00C24AC5">
        <w:rPr>
          <w:rStyle w:val="Tun"/>
        </w:rPr>
        <w:t>nebude odvážen na skládky odpadu</w:t>
      </w:r>
      <w:r w:rsidR="00494D07" w:rsidRPr="00C24AC5">
        <w:rPr>
          <w:rStyle w:val="Tun"/>
          <w:b w:val="0"/>
        </w:rPr>
        <w:t>, nýbrž v případě kdy nedojde k jeho přípravě k opětovnému použití a jeho následného využití Zhotovitelem, bude předáván k dalšímu zpracování na</w:t>
      </w:r>
      <w:r w:rsidR="00754843" w:rsidRPr="00C24AC5">
        <w:rPr>
          <w:rStyle w:val="Tun"/>
          <w:b w:val="0"/>
        </w:rPr>
        <w:t> </w:t>
      </w:r>
      <w:r w:rsidR="00494D07" w:rsidRPr="00C24AC5">
        <w:rPr>
          <w:rStyle w:val="Tun"/>
          <w:b w:val="0"/>
        </w:rPr>
        <w:t>nejbližší k tomu určená recyklační místa/centra</w:t>
      </w:r>
      <w:r w:rsidR="00D36987" w:rsidRPr="00C24AC5">
        <w:rPr>
          <w:rStyle w:val="Tun"/>
          <w:b w:val="0"/>
        </w:rPr>
        <w:t>. Rozhodnutí o zřízení místní recykl. zákl. nebo o odvozu na recykl. místa/centra bude vždy provedeno na</w:t>
      </w:r>
      <w:r w:rsidR="00E219D0" w:rsidRPr="00C24AC5">
        <w:rPr>
          <w:rStyle w:val="Tun"/>
          <w:b w:val="0"/>
        </w:rPr>
        <w:t> </w:t>
      </w:r>
      <w:r w:rsidR="00D36987" w:rsidRPr="00C24AC5">
        <w:rPr>
          <w:rStyle w:val="Tun"/>
          <w:b w:val="0"/>
        </w:rPr>
        <w:t xml:space="preserve">základě </w:t>
      </w:r>
      <w:r w:rsidR="003B083D" w:rsidRPr="00C24AC5">
        <w:rPr>
          <w:rStyle w:val="Tun"/>
          <w:b w:val="0"/>
        </w:rPr>
        <w:t>ekonomické efektivnosti</w:t>
      </w:r>
      <w:r w:rsidR="00D36987" w:rsidRPr="00C24AC5">
        <w:rPr>
          <w:rStyle w:val="Tun"/>
          <w:b w:val="0"/>
        </w:rPr>
        <w:t xml:space="preserve"> a bude odsouhlaseno Správcem stavby</w:t>
      </w:r>
      <w:r w:rsidR="00494D07" w:rsidRPr="00C24AC5">
        <w:rPr>
          <w:rStyle w:val="Tun"/>
          <w:b w:val="0"/>
        </w:rPr>
        <w:t>. Přehled recyklačních center v rámci České republiky je uveden např. na</w:t>
      </w:r>
      <w:r w:rsidR="00E219D0" w:rsidRPr="00C24AC5">
        <w:rPr>
          <w:rStyle w:val="Tun"/>
          <w:b w:val="0"/>
        </w:rPr>
        <w:t> </w:t>
      </w:r>
      <w:r w:rsidR="00494D07" w:rsidRPr="00C24AC5">
        <w:rPr>
          <w:rStyle w:val="Tun"/>
          <w:b w:val="0"/>
        </w:rPr>
        <w:t>webových stránkách</w:t>
      </w:r>
      <w:r w:rsidR="00A92E30" w:rsidRPr="00C24AC5">
        <w:rPr>
          <w:rStyle w:val="Tun"/>
          <w:b w:val="0"/>
        </w:rPr>
        <w:t xml:space="preserve"> </w:t>
      </w:r>
      <w:hyperlink r:id="rId13" w:history="1">
        <w:r w:rsidR="00A9739E" w:rsidRPr="00C24AC5">
          <w:rPr>
            <w:rStyle w:val="Hypertextovodkaz"/>
            <w:noProof w:val="0"/>
            <w:color w:val="auto"/>
            <w:u w:val="none"/>
          </w:rPr>
          <w:t>https://www.betonserver.cz/skladky-suti-recyklace/recyklacni-centra</w:t>
        </w:r>
      </w:hyperlink>
      <w:r w:rsidR="00A9739E" w:rsidRPr="00C24AC5">
        <w:rPr>
          <w:rStyle w:val="Tun"/>
          <w:b w:val="0"/>
        </w:rPr>
        <w:t xml:space="preserve">. </w:t>
      </w:r>
      <w:r w:rsidRPr="00C24AC5">
        <w:rPr>
          <w:rStyle w:val="Tun"/>
          <w:b w:val="0"/>
        </w:rPr>
        <w:t>Zhotovitel ocení položky odpadů v SO 90-90 s</w:t>
      </w:r>
      <w:r w:rsidR="00A92E30" w:rsidRPr="00C24AC5">
        <w:rPr>
          <w:rStyle w:val="Tun"/>
          <w:b w:val="0"/>
        </w:rPr>
        <w:t xml:space="preserve"> výše uvedenými katalogovými čísly </w:t>
      </w:r>
      <w:r w:rsidRPr="00C24AC5">
        <w:rPr>
          <w:rStyle w:val="Tun"/>
          <w:b w:val="0"/>
        </w:rPr>
        <w:t>odpadů k recyklaci na jím navržen</w:t>
      </w:r>
      <w:r w:rsidR="00A92E30" w:rsidRPr="00C24AC5">
        <w:rPr>
          <w:rStyle w:val="Tun"/>
          <w:b w:val="0"/>
        </w:rPr>
        <w:t>á</w:t>
      </w:r>
      <w:r w:rsidRPr="00C24AC5">
        <w:rPr>
          <w:rStyle w:val="Tun"/>
          <w:b w:val="0"/>
        </w:rPr>
        <w:t xml:space="preserve"> recyklační</w:t>
      </w:r>
      <w:r w:rsidR="00A92E30" w:rsidRPr="00C24AC5">
        <w:rPr>
          <w:rStyle w:val="Tun"/>
          <w:b w:val="0"/>
        </w:rPr>
        <w:t xml:space="preserve"> místa/centra</w:t>
      </w:r>
      <w:r w:rsidRPr="00C24AC5">
        <w:rPr>
          <w:rStyle w:val="Tun"/>
          <w:b w:val="0"/>
        </w:rPr>
        <w:t>. Do</w:t>
      </w:r>
      <w:r w:rsidR="00754843" w:rsidRPr="00C24AC5">
        <w:rPr>
          <w:rStyle w:val="Tun"/>
          <w:b w:val="0"/>
        </w:rPr>
        <w:t> </w:t>
      </w:r>
      <w:r w:rsidRPr="00C24AC5">
        <w:rPr>
          <w:rStyle w:val="Tun"/>
          <w:b w:val="0"/>
        </w:rPr>
        <w:t>Závěrečné zprávy o nakládání s odpady je Zhotovitel povinen nad rámec Projektové dokumentace doplnit přehlednou tabulku nejen likvidovaných odpadů, ale i odpadů předaných k recyklaci, popřípadě k přípravě pro</w:t>
      </w:r>
      <w:r w:rsidR="00754843" w:rsidRPr="00C24AC5">
        <w:rPr>
          <w:rStyle w:val="Tun"/>
          <w:b w:val="0"/>
        </w:rPr>
        <w:t> </w:t>
      </w:r>
      <w:r w:rsidRPr="00C24AC5">
        <w:rPr>
          <w:rStyle w:val="Tun"/>
          <w:b w:val="0"/>
        </w:rPr>
        <w:t xml:space="preserve">opětovné použití. </w:t>
      </w:r>
    </w:p>
    <w:p w14:paraId="69A60A7B" w14:textId="17836DF6" w:rsidR="00A40D91" w:rsidRPr="00FD4B89" w:rsidRDefault="00A40D91" w:rsidP="00A40D91">
      <w:pPr>
        <w:pStyle w:val="Text2-2"/>
        <w:rPr>
          <w:rStyle w:val="Tun"/>
          <w:b w:val="0"/>
        </w:rPr>
      </w:pPr>
      <w:r w:rsidRPr="00FD4B89">
        <w:rPr>
          <w:rStyle w:val="Tun"/>
          <w:b w:val="0"/>
        </w:rPr>
        <w:t xml:space="preserve">Demolice budou realizovány v souladu s Metodickým návodem odboru odpadů MŽP při řízení vzniku stavebních a demoličních odpadů a pro nakládání s nimi (srpen 2018). Zhotovitel zpracuje tzv. Demoliční plán, který předá ke kontrole Správci stavby a </w:t>
      </w:r>
      <w:r w:rsidR="006815B7" w:rsidRPr="00FD4B89">
        <w:rPr>
          <w:rStyle w:val="Tun"/>
          <w:b w:val="0"/>
        </w:rPr>
        <w:t>garantovi za</w:t>
      </w:r>
      <w:r w:rsidRPr="00FD4B89">
        <w:rPr>
          <w:rStyle w:val="Tun"/>
          <w:b w:val="0"/>
        </w:rPr>
        <w:t xml:space="preserve"> ŽP Objednatele. Součástí Demoličního plánu bude vymezení částí stavby s nebezpečným odpadem, bude identifikovat materiály k opětovnému použití nebo recyklaci, identifikovat odpady a postupy rozebrání a demolice, zjištění kvality a množství materiálů, které se dají umístit v rámci stavby. Při demolici se budou postupně odstraňovat příměsi komplikující recyklaci stavební suti a nakládat s nimi samostatně. Dále je nutné rozebírat selektivně a shromažďovat demoliční odpad odděleně, aby byla zajištěna potřebná kvalita vytříděného materiálu určeného k recyklaci nebo opětovnému použití. Zhotovitel před ukončením díla předá Správci stavby a </w:t>
      </w:r>
      <w:r w:rsidR="00EF6231" w:rsidRPr="00FD4B89">
        <w:rPr>
          <w:rStyle w:val="Tun"/>
          <w:b w:val="0"/>
        </w:rPr>
        <w:t xml:space="preserve">garantovi za </w:t>
      </w:r>
      <w:r w:rsidRPr="00FD4B89">
        <w:rPr>
          <w:rStyle w:val="Tun"/>
          <w:b w:val="0"/>
        </w:rPr>
        <w:t xml:space="preserve">ŽP Objednatele přehled s uvedeným množstvím, se </w:t>
      </w:r>
      <w:r w:rsidRPr="00FD4B89">
        <w:rPr>
          <w:rStyle w:val="Tun"/>
          <w:b w:val="0"/>
        </w:rPr>
        <w:lastRenderedPageBreak/>
        <w:t xml:space="preserve">způsobem nakládání vzniklého stavebního a demoličního odpadu a mírou recyklace pro předmětné </w:t>
      </w:r>
      <w:r w:rsidR="00EB1F39" w:rsidRPr="00FD4B89">
        <w:rPr>
          <w:rStyle w:val="Tun"/>
          <w:b w:val="0"/>
        </w:rPr>
        <w:t>objekty</w:t>
      </w:r>
      <w:r w:rsidRPr="00FD4B89">
        <w:rPr>
          <w:rStyle w:val="Tun"/>
          <w:b w:val="0"/>
        </w:rPr>
        <w:t>.</w:t>
      </w:r>
    </w:p>
    <w:p w14:paraId="150490AA" w14:textId="77777777" w:rsidR="0047736E" w:rsidRPr="00A90D48" w:rsidRDefault="0047736E" w:rsidP="000D7BD4">
      <w:pPr>
        <w:pStyle w:val="Text2-2"/>
      </w:pPr>
      <w:r w:rsidRPr="00A90D48">
        <w:rPr>
          <w:rStyle w:val="Tun"/>
        </w:rPr>
        <w:t>Zhotovitel stavby si zajistí rozsah skládek</w:t>
      </w:r>
      <w:r w:rsidR="00BA15F4">
        <w:rPr>
          <w:rStyle w:val="Tun"/>
        </w:rPr>
        <w:t>, resp</w:t>
      </w:r>
      <w:r w:rsidR="004E4870">
        <w:rPr>
          <w:rStyle w:val="Tun"/>
        </w:rPr>
        <w:t>.</w:t>
      </w:r>
      <w:r w:rsidR="00BA15F4">
        <w:rPr>
          <w:rStyle w:val="Tun"/>
        </w:rPr>
        <w:t xml:space="preserve"> recyklačních </w:t>
      </w:r>
      <w:r w:rsidR="00754843">
        <w:rPr>
          <w:rStyle w:val="Tun"/>
        </w:rPr>
        <w:t>míst/center</w:t>
      </w:r>
      <w:r w:rsidRPr="00A90D48">
        <w:rPr>
          <w:rStyle w:val="Tun"/>
        </w:rPr>
        <w:t xml:space="preserve"> sám, a to dle celkového množství a kategorie odpadů a</w:t>
      </w:r>
      <w:r w:rsidR="00754843">
        <w:rPr>
          <w:rStyle w:val="Tun"/>
        </w:rPr>
        <w:t> </w:t>
      </w:r>
      <w:r w:rsidRPr="00A90D48">
        <w:rPr>
          <w:rStyle w:val="Tun"/>
        </w:rPr>
        <w:t>tuto cenu si včetně rizika zohlední v</w:t>
      </w:r>
      <w:r w:rsidR="00020B06" w:rsidRPr="00A90D48">
        <w:rPr>
          <w:rStyle w:val="Tun"/>
        </w:rPr>
        <w:t> </w:t>
      </w:r>
      <w:r w:rsidRPr="00A90D48">
        <w:rPr>
          <w:rStyle w:val="Tun"/>
        </w:rPr>
        <w:t>nabídkové ceně položky</w:t>
      </w:r>
      <w:r w:rsidR="00020B06" w:rsidRPr="00A90D48">
        <w:rPr>
          <w:rStyle w:val="Tun"/>
        </w:rPr>
        <w:t>.</w:t>
      </w:r>
      <w:r w:rsidR="00020B06" w:rsidRPr="00A90D48">
        <w:t xml:space="preserve">   </w:t>
      </w:r>
    </w:p>
    <w:p w14:paraId="6B2E967B" w14:textId="0AF6D617" w:rsidR="0047736E" w:rsidRPr="00A90D48" w:rsidRDefault="00B60172" w:rsidP="000D7BD4">
      <w:pPr>
        <w:pStyle w:val="Text2-2"/>
      </w:pPr>
      <w:r>
        <w:rPr>
          <w:rStyle w:val="Tun"/>
        </w:rPr>
        <w:t>Pokud jsou v projektové dokumentaci uvedeny p</w:t>
      </w:r>
      <w:r w:rsidR="0047736E" w:rsidRPr="00A90D48">
        <w:rPr>
          <w:rStyle w:val="Tun"/>
        </w:rPr>
        <w:t>olohy a vzdálenosti skládek</w:t>
      </w:r>
      <w:r w:rsidR="00BA15F4">
        <w:rPr>
          <w:rStyle w:val="Tun"/>
        </w:rPr>
        <w:t>, resp</w:t>
      </w:r>
      <w:r w:rsidR="004E4870">
        <w:rPr>
          <w:rStyle w:val="Tun"/>
        </w:rPr>
        <w:t>.</w:t>
      </w:r>
      <w:r w:rsidR="00BA15F4">
        <w:rPr>
          <w:rStyle w:val="Tun"/>
        </w:rPr>
        <w:t xml:space="preserve"> recyklačních </w:t>
      </w:r>
      <w:r w:rsidR="00754843">
        <w:rPr>
          <w:rStyle w:val="Tun"/>
        </w:rPr>
        <w:t>míst/center</w:t>
      </w:r>
      <w:r w:rsidR="0047736E" w:rsidRPr="00A90D48">
        <w:rPr>
          <w:rStyle w:val="Tun"/>
        </w:rPr>
        <w:t xml:space="preserve"> pro</w:t>
      </w:r>
      <w:r w:rsidR="00754843">
        <w:rPr>
          <w:rStyle w:val="Tun"/>
        </w:rPr>
        <w:t> </w:t>
      </w:r>
      <w:r w:rsidR="0047736E" w:rsidRPr="00A90D48">
        <w:rPr>
          <w:rStyle w:val="Tun"/>
        </w:rPr>
        <w:t>likvidaci</w:t>
      </w:r>
      <w:r w:rsidR="00BA15F4">
        <w:rPr>
          <w:rStyle w:val="Tun"/>
        </w:rPr>
        <w:t>, resp</w:t>
      </w:r>
      <w:r w:rsidR="004E4870">
        <w:rPr>
          <w:rStyle w:val="Tun"/>
        </w:rPr>
        <w:t>.</w:t>
      </w:r>
      <w:r w:rsidR="00BA15F4">
        <w:rPr>
          <w:rStyle w:val="Tun"/>
        </w:rPr>
        <w:t xml:space="preserve"> recyklaci</w:t>
      </w:r>
      <w:r w:rsidR="001B403D">
        <w:rPr>
          <w:rStyle w:val="Tun"/>
        </w:rPr>
        <w:t xml:space="preserve"> odpadů, </w:t>
      </w:r>
      <w:r w:rsidR="0047736E" w:rsidRPr="00A90D48">
        <w:rPr>
          <w:rStyle w:val="Tun"/>
        </w:rPr>
        <w:t>jsou pouze informativní a slouží pro interní potřeby Objednatele a stavebního řízení. Umístění skládek</w:t>
      </w:r>
      <w:r w:rsidR="00BA15F4">
        <w:rPr>
          <w:rStyle w:val="Tun"/>
        </w:rPr>
        <w:t>, resp</w:t>
      </w:r>
      <w:r w:rsidR="004E4870">
        <w:rPr>
          <w:rStyle w:val="Tun"/>
        </w:rPr>
        <w:t xml:space="preserve">. </w:t>
      </w:r>
      <w:r w:rsidR="00BA15F4">
        <w:rPr>
          <w:rStyle w:val="Tun"/>
        </w:rPr>
        <w:t xml:space="preserve">recyklačních </w:t>
      </w:r>
      <w:r w:rsidR="004B1394">
        <w:rPr>
          <w:rStyle w:val="Tun"/>
        </w:rPr>
        <w:t>míst/center</w:t>
      </w:r>
      <w:r w:rsidR="0047736E" w:rsidRPr="00A90D48">
        <w:rPr>
          <w:rStyle w:val="Tun"/>
        </w:rPr>
        <w:t xml:space="preserve"> není podkladem pro výběrové řízení na</w:t>
      </w:r>
      <w:r w:rsidR="00BA15F4">
        <w:rPr>
          <w:rStyle w:val="Tun"/>
        </w:rPr>
        <w:t> </w:t>
      </w:r>
      <w:r w:rsidR="0047736E" w:rsidRPr="00A90D48">
        <w:rPr>
          <w:rStyle w:val="Tun"/>
        </w:rPr>
        <w:t>zhotovitele stavby, má tedy pouze informativní charakter</w:t>
      </w:r>
      <w:r w:rsidR="00020B06" w:rsidRPr="00A90D48">
        <w:rPr>
          <w:rStyle w:val="Tun"/>
        </w:rPr>
        <w:t>.</w:t>
      </w:r>
      <w:r w:rsidR="0047736E" w:rsidRPr="00A90D48">
        <w:t xml:space="preserve"> </w:t>
      </w:r>
    </w:p>
    <w:p w14:paraId="4690B876" w14:textId="77777777" w:rsidR="0069470F" w:rsidRDefault="0069470F" w:rsidP="0069470F">
      <w:pPr>
        <w:pStyle w:val="Nadpis2-1"/>
      </w:pPr>
      <w:bookmarkStart w:id="32" w:name="_Toc7077140"/>
      <w:bookmarkStart w:id="33" w:name="_Toc172108217"/>
      <w:r w:rsidRPr="00EC2E51">
        <w:t>ORGANIZACE</w:t>
      </w:r>
      <w:r>
        <w:t xml:space="preserve"> VÝSTAVBY, VÝLUKY</w:t>
      </w:r>
      <w:bookmarkEnd w:id="32"/>
      <w:bookmarkEnd w:id="33"/>
    </w:p>
    <w:p w14:paraId="29F3D5C1" w14:textId="77777777" w:rsidR="00D278D3" w:rsidRPr="00106CBF" w:rsidRDefault="0069470F" w:rsidP="0069470F">
      <w:pPr>
        <w:pStyle w:val="Text2-1"/>
      </w:pPr>
      <w:r w:rsidRPr="00106CBF">
        <w:t>Rozhodující milníky doporučeného časového harmonogramu</w:t>
      </w:r>
      <w:r w:rsidR="00D278D3" w:rsidRPr="00106CBF">
        <w:t xml:space="preserve">: </w:t>
      </w:r>
    </w:p>
    <w:p w14:paraId="0A5C1E30" w14:textId="36467396" w:rsidR="00D278D3" w:rsidRPr="00106CBF" w:rsidRDefault="0069470F" w:rsidP="00B5235F">
      <w:pPr>
        <w:pStyle w:val="Odrka1-1"/>
      </w:pPr>
      <w:r w:rsidRPr="00106CBF">
        <w:t xml:space="preserve">Při zpracování </w:t>
      </w:r>
      <w:r w:rsidR="00C737B8" w:rsidRPr="00106CBF">
        <w:t xml:space="preserve">počátečního </w:t>
      </w:r>
      <w:r w:rsidRPr="00106CBF">
        <w:t>harmonogramu je nutné vycházet z</w:t>
      </w:r>
      <w:r w:rsidR="00106CBF">
        <w:t> požadované Doby pro dokončení díla,</w:t>
      </w:r>
      <w:r w:rsidRPr="00106CBF">
        <w:t xml:space="preserve"> </w:t>
      </w:r>
    </w:p>
    <w:p w14:paraId="16CB8933" w14:textId="55F8189D" w:rsidR="006638D7" w:rsidRPr="00106CBF" w:rsidRDefault="006638D7" w:rsidP="006638D7">
      <w:pPr>
        <w:pStyle w:val="Odrka1-1"/>
      </w:pPr>
      <w:r w:rsidRPr="00106CBF">
        <w:t>Zhotovitel je povinen již v počátečním harmonogramu (dle Pod-čl. 8.3 [</w:t>
      </w:r>
      <w:r w:rsidRPr="00106CBF">
        <w:rPr>
          <w:i/>
        </w:rPr>
        <w:t>Harmonogram</w:t>
      </w:r>
      <w:r w:rsidRPr="00106CBF">
        <w:t xml:space="preserve">]) zohlednit koordinaci výstavby se stavbou: </w:t>
      </w:r>
      <w:r w:rsidR="00106CBF" w:rsidRPr="00106CBF">
        <w:t>„Modernizace trati Hradec Králové – Pardubice – Chrudim, 2. stavba, zdvoukolejnění Opatovice nad</w:t>
      </w:r>
      <w:r w:rsidR="00106CBF">
        <w:t> </w:t>
      </w:r>
      <w:r w:rsidR="00106CBF" w:rsidRPr="00106CBF">
        <w:t>Labem - Hradec Králové, 1. etapa, ŽST Hradec Králové hl. n.“</w:t>
      </w:r>
      <w:r w:rsidR="00106CBF">
        <w:t>.</w:t>
      </w:r>
    </w:p>
    <w:p w14:paraId="1D7330BC" w14:textId="77777777" w:rsidR="008A34A7" w:rsidRPr="00106CBF" w:rsidRDefault="008A34A7" w:rsidP="00FE0213">
      <w:pPr>
        <w:pStyle w:val="Text2-1"/>
      </w:pPr>
      <w:r w:rsidRPr="00106CBF">
        <w:t>V harmonogramu postupu prací je nutno dle ZOV v Projektové dokumentaci respektovat zejména následující požadavky a termíny:</w:t>
      </w:r>
    </w:p>
    <w:p w14:paraId="6721710A" w14:textId="77777777" w:rsidR="008A34A7" w:rsidRPr="00106CBF" w:rsidRDefault="008A34A7" w:rsidP="008A34A7">
      <w:pPr>
        <w:numPr>
          <w:ilvl w:val="0"/>
          <w:numId w:val="4"/>
        </w:numPr>
        <w:spacing w:after="60" w:line="264" w:lineRule="auto"/>
        <w:jc w:val="both"/>
        <w:rPr>
          <w:sz w:val="18"/>
          <w:szCs w:val="18"/>
        </w:rPr>
      </w:pPr>
      <w:r w:rsidRPr="00106CBF">
        <w:rPr>
          <w:sz w:val="18"/>
          <w:szCs w:val="18"/>
        </w:rPr>
        <w:t>termín zahájení a ukončení stavby</w:t>
      </w:r>
    </w:p>
    <w:p w14:paraId="5DB841C4" w14:textId="77777777" w:rsidR="008A34A7" w:rsidRPr="00106CBF" w:rsidRDefault="008A34A7" w:rsidP="008A34A7">
      <w:pPr>
        <w:numPr>
          <w:ilvl w:val="0"/>
          <w:numId w:val="4"/>
        </w:numPr>
        <w:spacing w:after="60" w:line="264" w:lineRule="auto"/>
        <w:jc w:val="both"/>
        <w:rPr>
          <w:sz w:val="18"/>
          <w:szCs w:val="18"/>
        </w:rPr>
      </w:pPr>
      <w:r w:rsidRPr="00106CBF">
        <w:rPr>
          <w:sz w:val="18"/>
          <w:szCs w:val="18"/>
        </w:rPr>
        <w:t>koordinace se souběžně probíhajícími stavbami</w:t>
      </w:r>
    </w:p>
    <w:p w14:paraId="44F72727" w14:textId="77777777" w:rsidR="008A34A7" w:rsidRPr="00C22B78" w:rsidRDefault="008A34A7" w:rsidP="00FE0213">
      <w:pPr>
        <w:pStyle w:val="Text2-1"/>
      </w:pPr>
      <w:r w:rsidRPr="00FE0213">
        <w:t>Závazným pro Zhotovitele jsou Sekce a termíny a rozsahy výluk, které jsou uvedeny v následující tabulce:</w:t>
      </w:r>
      <w:r w:rsidRPr="00C22B78">
        <w:t xml:space="preserve"> </w:t>
      </w:r>
    </w:p>
    <w:p w14:paraId="58A5CC5F" w14:textId="77777777" w:rsidR="008A34A7" w:rsidRPr="008A34A7" w:rsidRDefault="008A34A7" w:rsidP="008A34A7">
      <w:pPr>
        <w:keepNext/>
        <w:keepLines/>
        <w:pBdr>
          <w:top w:val="single" w:sz="12" w:space="3" w:color="00A1E0"/>
        </w:pBdr>
        <w:suppressAutoHyphens/>
        <w:spacing w:after="60" w:line="264" w:lineRule="auto"/>
        <w:ind w:left="680" w:right="-57"/>
        <w:rPr>
          <w:rFonts w:asciiTheme="majorHAnsi" w:hAnsiTheme="majorHAnsi"/>
          <w:b/>
          <w:noProof/>
          <w:sz w:val="14"/>
          <w:szCs w:val="18"/>
          <w:lang w:eastAsia="cs-CZ"/>
        </w:rPr>
      </w:pPr>
      <w:r w:rsidRPr="008A34A7">
        <w:rPr>
          <w:rFonts w:asciiTheme="majorHAnsi" w:hAnsiTheme="majorHAnsi"/>
          <w:b/>
          <w:noProof/>
          <w:sz w:val="14"/>
          <w:szCs w:val="18"/>
          <w:lang w:eastAsia="cs-CZ"/>
        </w:rPr>
        <w:t>Specifikace jednotlivých Sekcí</w:t>
      </w:r>
    </w:p>
    <w:tbl>
      <w:tblPr>
        <w:tblStyle w:val="Tabulka11"/>
        <w:tblW w:w="8109" w:type="dxa"/>
        <w:tblLayout w:type="fixed"/>
        <w:tblLook w:val="04A0" w:firstRow="1" w:lastRow="0" w:firstColumn="1" w:lastColumn="0" w:noHBand="0" w:noVBand="1"/>
      </w:tblPr>
      <w:tblGrid>
        <w:gridCol w:w="1163"/>
        <w:gridCol w:w="4253"/>
        <w:gridCol w:w="2693"/>
      </w:tblGrid>
      <w:tr w:rsidR="00FD4B89" w:rsidRPr="008A34A7" w14:paraId="1C2B6C85" w14:textId="77777777" w:rsidTr="00FD4B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3" w:type="dxa"/>
          </w:tcPr>
          <w:p w14:paraId="6B9E441B" w14:textId="77777777" w:rsidR="00FD4B89" w:rsidRPr="008A34A7" w:rsidRDefault="00FD4B89" w:rsidP="008A34A7">
            <w:pPr>
              <w:spacing w:before="20" w:after="20" w:line="240" w:lineRule="auto"/>
              <w:rPr>
                <w:b/>
                <w:sz w:val="14"/>
                <w:szCs w:val="18"/>
              </w:rPr>
            </w:pPr>
            <w:r w:rsidRPr="008A34A7">
              <w:rPr>
                <w:b/>
                <w:sz w:val="14"/>
                <w:szCs w:val="18"/>
              </w:rPr>
              <w:t>Postup</w:t>
            </w:r>
          </w:p>
        </w:tc>
        <w:tc>
          <w:tcPr>
            <w:tcW w:w="4253" w:type="dxa"/>
          </w:tcPr>
          <w:p w14:paraId="31A7B9B8" w14:textId="77777777" w:rsidR="00FD4B89" w:rsidRPr="008A34A7" w:rsidRDefault="00FD4B89" w:rsidP="008A34A7">
            <w:pPr>
              <w:spacing w:before="20" w:after="2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18"/>
              </w:rPr>
            </w:pPr>
            <w:r w:rsidRPr="008A34A7">
              <w:rPr>
                <w:b/>
                <w:sz w:val="14"/>
                <w:szCs w:val="18"/>
              </w:rPr>
              <w:t>Činnosti</w:t>
            </w:r>
          </w:p>
        </w:tc>
        <w:tc>
          <w:tcPr>
            <w:tcW w:w="2693" w:type="dxa"/>
          </w:tcPr>
          <w:p w14:paraId="4D71A749" w14:textId="77777777" w:rsidR="00FD4B89" w:rsidRPr="008A34A7" w:rsidRDefault="00FD4B89" w:rsidP="008A34A7">
            <w:pPr>
              <w:spacing w:before="20" w:after="2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18"/>
              </w:rPr>
            </w:pPr>
            <w:r w:rsidRPr="008A34A7">
              <w:rPr>
                <w:b/>
                <w:sz w:val="14"/>
                <w:szCs w:val="18"/>
              </w:rPr>
              <w:t>Doba pro dokončení</w:t>
            </w:r>
          </w:p>
        </w:tc>
      </w:tr>
      <w:tr w:rsidR="00FD4B89" w:rsidRPr="008A34A7" w14:paraId="48A7AC01" w14:textId="77777777" w:rsidTr="00FD4B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3" w:type="dxa"/>
          </w:tcPr>
          <w:p w14:paraId="2F3C14A5" w14:textId="77777777" w:rsidR="00FD4B89" w:rsidRDefault="00FD4B89" w:rsidP="008A34A7">
            <w:pPr>
              <w:spacing w:before="20" w:after="20" w:line="240" w:lineRule="auto"/>
              <w:rPr>
                <w:sz w:val="14"/>
                <w:szCs w:val="18"/>
              </w:rPr>
            </w:pPr>
            <w:r w:rsidRPr="008A34A7">
              <w:rPr>
                <w:sz w:val="14"/>
                <w:szCs w:val="18"/>
              </w:rPr>
              <w:t xml:space="preserve">Sekce 1 stavební </w:t>
            </w:r>
          </w:p>
          <w:p w14:paraId="48EEEB5B" w14:textId="75E4C21F" w:rsidR="00FD4B89" w:rsidRPr="008A34A7" w:rsidRDefault="00FD4B89" w:rsidP="008A34A7">
            <w:pPr>
              <w:spacing w:before="20" w:after="20" w:line="240" w:lineRule="auto"/>
              <w:rPr>
                <w:sz w:val="14"/>
                <w:szCs w:val="18"/>
                <w:highlight w:val="green"/>
              </w:rPr>
            </w:pPr>
            <w:r>
              <w:rPr>
                <w:sz w:val="14"/>
                <w:szCs w:val="18"/>
              </w:rPr>
              <w:t>Demolice objektu</w:t>
            </w:r>
          </w:p>
        </w:tc>
        <w:tc>
          <w:tcPr>
            <w:tcW w:w="4253" w:type="dxa"/>
          </w:tcPr>
          <w:p w14:paraId="5C5D6E78" w14:textId="2AB7AB65" w:rsidR="00FD4B89" w:rsidRPr="008A34A7" w:rsidRDefault="00FD4B89" w:rsidP="008A34A7">
            <w:pPr>
              <w:spacing w:before="20" w:after="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8"/>
                <w:highlight w:val="green"/>
              </w:rPr>
            </w:pPr>
            <w:r>
              <w:rPr>
                <w:sz w:val="14"/>
                <w:szCs w:val="18"/>
              </w:rPr>
              <w:t>Kompletní demolice objektu včetně administrativní činnosti</w:t>
            </w:r>
          </w:p>
        </w:tc>
        <w:tc>
          <w:tcPr>
            <w:tcW w:w="2693" w:type="dxa"/>
          </w:tcPr>
          <w:p w14:paraId="1C9F4F10" w14:textId="77777777" w:rsidR="00FD4B89" w:rsidRPr="00FD4B89" w:rsidRDefault="00FD4B89" w:rsidP="00FD4B89">
            <w:pPr>
              <w:spacing w:before="20" w:after="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8"/>
              </w:rPr>
            </w:pPr>
            <w:r w:rsidRPr="00FD4B89">
              <w:rPr>
                <w:sz w:val="14"/>
                <w:szCs w:val="18"/>
              </w:rPr>
              <w:t xml:space="preserve">5 měsíců od Data zahájení prací </w:t>
            </w:r>
          </w:p>
          <w:p w14:paraId="1D2C5438" w14:textId="3F6281CC" w:rsidR="00FD4B89" w:rsidRPr="008A34A7" w:rsidRDefault="00FD4B89" w:rsidP="00FD4B89">
            <w:pPr>
              <w:spacing w:before="20" w:after="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8"/>
                <w:highlight w:val="green"/>
              </w:rPr>
            </w:pPr>
          </w:p>
        </w:tc>
      </w:tr>
      <w:tr w:rsidR="00FD4B89" w:rsidRPr="008A34A7" w14:paraId="2AF1DF28" w14:textId="77777777" w:rsidTr="00FD4B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3" w:type="dxa"/>
          </w:tcPr>
          <w:p w14:paraId="0ADA8D41" w14:textId="77777777" w:rsidR="00FD4B89" w:rsidRPr="00FD4B89" w:rsidRDefault="00FD4B89" w:rsidP="008A34A7">
            <w:pPr>
              <w:spacing w:before="20" w:after="20" w:line="240" w:lineRule="auto"/>
              <w:rPr>
                <w:b/>
                <w:bCs/>
                <w:sz w:val="14"/>
                <w:szCs w:val="18"/>
                <w:highlight w:val="green"/>
              </w:rPr>
            </w:pPr>
            <w:r w:rsidRPr="00FD4B89">
              <w:rPr>
                <w:b/>
                <w:bCs/>
                <w:sz w:val="14"/>
                <w:szCs w:val="18"/>
              </w:rPr>
              <w:t>Dokončení díla</w:t>
            </w:r>
          </w:p>
        </w:tc>
        <w:tc>
          <w:tcPr>
            <w:tcW w:w="4253" w:type="dxa"/>
          </w:tcPr>
          <w:p w14:paraId="7D69A78A" w14:textId="1131B7A7" w:rsidR="00FD4B89" w:rsidRPr="008A34A7" w:rsidRDefault="00FD4B89" w:rsidP="008A34A7">
            <w:pPr>
              <w:spacing w:before="20" w:after="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8"/>
                <w:highlight w:val="green"/>
              </w:rPr>
            </w:pPr>
          </w:p>
        </w:tc>
        <w:tc>
          <w:tcPr>
            <w:tcW w:w="2693" w:type="dxa"/>
          </w:tcPr>
          <w:p w14:paraId="052D03A7" w14:textId="36A3162F" w:rsidR="00FD4B89" w:rsidRPr="00FD4B89" w:rsidRDefault="00E17E49" w:rsidP="008A34A7">
            <w:pPr>
              <w:spacing w:before="20" w:after="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4"/>
                <w:szCs w:val="18"/>
                <w:highlight w:val="green"/>
              </w:rPr>
            </w:pPr>
            <w:r w:rsidRPr="00E17E49">
              <w:rPr>
                <w:b/>
                <w:bCs/>
                <w:sz w:val="14"/>
                <w:szCs w:val="18"/>
              </w:rPr>
              <w:t>Lhůta pro dokončení stavebních (demoličních) prací je celkem 5 měsíců</w:t>
            </w:r>
          </w:p>
        </w:tc>
      </w:tr>
    </w:tbl>
    <w:p w14:paraId="1C0AD1EF" w14:textId="77777777" w:rsidR="008A34A7" w:rsidRPr="008A34A7" w:rsidRDefault="008A34A7" w:rsidP="008A34A7">
      <w:pPr>
        <w:spacing w:after="120" w:line="264" w:lineRule="auto"/>
        <w:ind w:left="737"/>
        <w:jc w:val="both"/>
        <w:rPr>
          <w:sz w:val="18"/>
          <w:szCs w:val="18"/>
          <w:highlight w:val="green"/>
        </w:rPr>
      </w:pPr>
    </w:p>
    <w:p w14:paraId="66246D7A" w14:textId="77777777" w:rsidR="008A34A7" w:rsidRPr="008A34A7" w:rsidRDefault="008A34A7" w:rsidP="008A34A7">
      <w:pPr>
        <w:spacing w:after="120" w:line="264" w:lineRule="auto"/>
        <w:ind w:left="737"/>
        <w:jc w:val="both"/>
        <w:rPr>
          <w:sz w:val="18"/>
          <w:szCs w:val="18"/>
        </w:rPr>
      </w:pPr>
      <w:r w:rsidRPr="00106CBF">
        <w:rPr>
          <w:sz w:val="18"/>
          <w:szCs w:val="18"/>
        </w:rPr>
        <w:t>*) Datum ukončení stavby je závislé na termínu zahájení stavebních prací</w:t>
      </w:r>
    </w:p>
    <w:p w14:paraId="7EF15EE8" w14:textId="71C8432C" w:rsidR="00D41CF7" w:rsidRDefault="00D41CF7" w:rsidP="00D41CF7">
      <w:pPr>
        <w:pStyle w:val="Text2-1"/>
      </w:pPr>
      <w:r>
        <w:t xml:space="preserve">V případě, kdy nedojde k předání Staveniště Zhotoviteli nejpozději do 14 dnů před </w:t>
      </w:r>
      <w:r w:rsidR="00AA7D12">
        <w:t>z</w:t>
      </w:r>
      <w:r w:rsidR="007A7C39">
        <w:t>a</w:t>
      </w:r>
      <w:r>
        <w:t>hájení</w:t>
      </w:r>
      <w:r w:rsidR="00AA7D12">
        <w:t>m</w:t>
      </w:r>
      <w:r>
        <w:t xml:space="preserve"> </w:t>
      </w:r>
      <w:r w:rsidR="007A7C39">
        <w:t>provádění prací</w:t>
      </w:r>
      <w:r w:rsidR="00AA7D12">
        <w:t xml:space="preserve"> </w:t>
      </w:r>
      <w:r w:rsidR="00CF332A">
        <w:t>(</w:t>
      </w:r>
      <w:r w:rsidR="00AA7D12">
        <w:t>zahájení</w:t>
      </w:r>
      <w:r w:rsidR="00CF332A">
        <w:t>m</w:t>
      </w:r>
      <w:r w:rsidR="00AA7D12">
        <w:t xml:space="preserve"> </w:t>
      </w:r>
      <w:r w:rsidR="00CF332A">
        <w:t xml:space="preserve">prací na </w:t>
      </w:r>
      <w:r w:rsidR="00AA7D12">
        <w:t>Sekc</w:t>
      </w:r>
      <w:r w:rsidR="00CF332A">
        <w:t>i</w:t>
      </w:r>
      <w:r w:rsidR="00AA7D12">
        <w:t xml:space="preserve"> 1 stavební</w:t>
      </w:r>
      <w:r w:rsidR="00CF332A">
        <w:t>)</w:t>
      </w:r>
      <w:r w:rsidR="00AA7D12">
        <w:t xml:space="preserve"> </w:t>
      </w:r>
      <w:r w:rsidR="00CF332A">
        <w:t>po</w:t>
      </w:r>
      <w:r>
        <w:t>dle předpokládaných termínů v</w:t>
      </w:r>
      <w:r w:rsidR="005F490F">
        <w:t> </w:t>
      </w:r>
      <w:r>
        <w:t>ZD, platí že:</w:t>
      </w:r>
    </w:p>
    <w:p w14:paraId="79454BF9" w14:textId="1AE6106A" w:rsidR="00D41CF7" w:rsidRDefault="00D41CF7" w:rsidP="007A7C39">
      <w:pPr>
        <w:pStyle w:val="Odrka1-1"/>
      </w:pPr>
      <w:r>
        <w:t>Doba pro dokončení Díla zůstává neměnná. Uvedené platí za předpokladu, že s ohledem na jin</w:t>
      </w:r>
      <w:r w:rsidR="007A7C39">
        <w:t>é D</w:t>
      </w:r>
      <w:r>
        <w:t>atum zahájení prací</w:t>
      </w:r>
      <w:r w:rsidR="007A7C39">
        <w:t xml:space="preserve">, není </w:t>
      </w:r>
      <w:r>
        <w:t xml:space="preserve">nutné využít další, v původní ZD nepředpokládané, technologické přestávky. V takovém případě se </w:t>
      </w:r>
      <w:r w:rsidR="007A7C39">
        <w:t>D</w:t>
      </w:r>
      <w:r>
        <w:t xml:space="preserve">oba pro dokončení Díla </w:t>
      </w:r>
      <w:r w:rsidR="007A7C39">
        <w:t xml:space="preserve">a </w:t>
      </w:r>
      <w:r>
        <w:t>Sekce</w:t>
      </w:r>
      <w:r w:rsidR="007A7C39">
        <w:t xml:space="preserve"> (podle okolností)</w:t>
      </w:r>
      <w:r>
        <w:t xml:space="preserve"> prodlužuje o dobu technologické přestávky.</w:t>
      </w:r>
    </w:p>
    <w:p w14:paraId="3E240D9D" w14:textId="77777777" w:rsidR="0069470F" w:rsidRDefault="0069470F" w:rsidP="0069470F">
      <w:pPr>
        <w:pStyle w:val="Nadpis2-1"/>
      </w:pPr>
      <w:bookmarkStart w:id="34" w:name="_Toc7077141"/>
      <w:bookmarkStart w:id="35" w:name="_Toc172108218"/>
      <w:r w:rsidRPr="00EC2E51">
        <w:t>SOUVISEJÍCÍ</w:t>
      </w:r>
      <w:r>
        <w:t xml:space="preserve"> DOKUMENTY A PŘEDPISY</w:t>
      </w:r>
      <w:bookmarkEnd w:id="34"/>
      <w:bookmarkEnd w:id="35"/>
    </w:p>
    <w:p w14:paraId="082B10BD" w14:textId="77777777" w:rsidR="005C1550" w:rsidRPr="007D016E" w:rsidRDefault="005C1550" w:rsidP="005C1550">
      <w:pPr>
        <w:pStyle w:val="Text2-1"/>
      </w:pPr>
      <w:r w:rsidRPr="007D016E">
        <w:t>Zhotovitel se zavazuje provádět dílo v souladu s obecně závaznými právními předpisy České republiky a EU, technickými normami a s</w:t>
      </w:r>
      <w:r>
        <w:t xml:space="preserve"> dokumenty a vnitřními </w:t>
      </w:r>
      <w:r w:rsidRPr="007D016E">
        <w:t xml:space="preserve">předpisy </w:t>
      </w:r>
      <w:r>
        <w:t>O</w:t>
      </w:r>
      <w:r w:rsidRPr="007D016E">
        <w:t>bjednatele (směrnice, vzorové listy, TKP, VTP, ZTP apod.), vše v platném znění.</w:t>
      </w:r>
    </w:p>
    <w:p w14:paraId="772DC7D2" w14:textId="77777777" w:rsidR="00D278D3" w:rsidRDefault="00D278D3" w:rsidP="00D278D3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3257C717" w14:textId="756252FE" w:rsidR="00D278D3" w:rsidRDefault="00D278D3" w:rsidP="00D278D3">
      <w:pPr>
        <w:pStyle w:val="Textbezslovn"/>
      </w:pPr>
      <w:r w:rsidRPr="00A3302C">
        <w:rPr>
          <w:rStyle w:val="Tun"/>
        </w:rPr>
        <w:lastRenderedPageBreak/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</w:t>
      </w:r>
      <w:r w:rsidR="008A34A7">
        <w:rPr>
          <w:rStyle w:val="Tun"/>
        </w:rPr>
        <w:t xml:space="preserve"> Správy železnic</w:t>
      </w:r>
      <w:r w:rsidRPr="003846BE">
        <w:rPr>
          <w:rStyle w:val="Tun"/>
        </w:rPr>
        <w:t xml:space="preserve"> / odkaz Dokumenty a</w:t>
      </w:r>
      <w:r w:rsidR="003C0030">
        <w:rPr>
          <w:rStyle w:val="Tun"/>
        </w:rPr>
        <w:t xml:space="preserve"> 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="008A34A7">
        <w:rPr>
          <w:spacing w:val="2"/>
        </w:rPr>
        <w:t xml:space="preserve"> </w:t>
      </w:r>
      <w:r w:rsidRPr="009B5292">
        <w:rPr>
          <w:spacing w:val="2"/>
        </w:rPr>
        <w:t>dokumenty-a-predpisy)</w:t>
      </w:r>
      <w:r w:rsidRPr="00362D1E">
        <w:t xml:space="preserve"> a </w:t>
      </w:r>
      <w:r w:rsidRPr="009B5292">
        <w:rPr>
          <w:b/>
        </w:rPr>
        <w:t>https://typdok.tudc.cz/ v sekci „archiv TD“</w:t>
      </w:r>
      <w:r w:rsidRPr="00362D1E">
        <w:t>.</w:t>
      </w:r>
    </w:p>
    <w:p w14:paraId="6C7D844F" w14:textId="331221AF" w:rsidR="005C1550" w:rsidRPr="007D016E" w:rsidRDefault="005C1550" w:rsidP="005C1550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</w:t>
      </w:r>
      <w:r w:rsidR="002476A6">
        <w:t> </w:t>
      </w:r>
      <w:r>
        <w:t>základě podané žádosti na níže uvedených kontaktech</w:t>
      </w:r>
      <w:r w:rsidRPr="007D016E">
        <w:t>:</w:t>
      </w:r>
    </w:p>
    <w:p w14:paraId="2649CB6E" w14:textId="77777777" w:rsidR="005C1550" w:rsidRPr="00E85446" w:rsidRDefault="005C1550" w:rsidP="005C1550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780DF0D5" w14:textId="5ABFE0DA" w:rsidR="005C1550" w:rsidRPr="00E85446" w:rsidRDefault="005C1550" w:rsidP="005C1550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</w:t>
      </w:r>
      <w:r w:rsidR="00627522">
        <w:rPr>
          <w:rStyle w:val="Tun"/>
        </w:rPr>
        <w:t>chniky</w:t>
      </w:r>
      <w:r>
        <w:rPr>
          <w:rStyle w:val="Tun"/>
        </w:rPr>
        <w:t xml:space="preserve"> a diagnostiky</w:t>
      </w:r>
      <w:r w:rsidRPr="00E85446">
        <w:rPr>
          <w:rStyle w:val="Tun"/>
        </w:rPr>
        <w:t xml:space="preserve"> </w:t>
      </w:r>
    </w:p>
    <w:p w14:paraId="49DD0C38" w14:textId="5386F303" w:rsidR="005C1550" w:rsidRPr="007D7A4E" w:rsidRDefault="00FC7410" w:rsidP="005C1550">
      <w:pPr>
        <w:pStyle w:val="Textbezslovn"/>
        <w:keepNext/>
        <w:spacing w:after="0"/>
        <w:rPr>
          <w:b/>
        </w:rPr>
      </w:pPr>
      <w:r>
        <w:rPr>
          <w:rStyle w:val="Tun"/>
        </w:rPr>
        <w:t>Odbor servisních služeb</w:t>
      </w:r>
      <w:r w:rsidR="00EA4471">
        <w:rPr>
          <w:rStyle w:val="Tun"/>
        </w:rPr>
        <w:t>, OHČ</w:t>
      </w:r>
    </w:p>
    <w:p w14:paraId="402AAF76" w14:textId="77777777" w:rsidR="005C1550" w:rsidRPr="007D016E" w:rsidRDefault="005C1550" w:rsidP="005C1550">
      <w:pPr>
        <w:pStyle w:val="Textbezslovn"/>
        <w:keepNext/>
        <w:spacing w:after="0"/>
      </w:pPr>
      <w:r>
        <w:t>Jeremenkova 103/23</w:t>
      </w:r>
    </w:p>
    <w:p w14:paraId="409A2A05" w14:textId="77777777" w:rsidR="005C1550" w:rsidRDefault="005C1550" w:rsidP="005C1550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754AC7B9" w14:textId="7B25A65C" w:rsidR="005C1550" w:rsidRDefault="005C1550" w:rsidP="005C1550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Pr="003846BE">
        <w:rPr>
          <w:rStyle w:val="Tun"/>
        </w:rPr>
        <w:t>typdok@</w:t>
      </w:r>
      <w:r w:rsidR="00FC7410">
        <w:rPr>
          <w:rStyle w:val="Tun"/>
        </w:rPr>
        <w:t>spravazeleznic</w:t>
      </w:r>
      <w:r w:rsidRPr="003846BE">
        <w:rPr>
          <w:rStyle w:val="Tun"/>
        </w:rPr>
        <w:t>.cz</w:t>
      </w:r>
    </w:p>
    <w:p w14:paraId="50DCF01A" w14:textId="77777777" w:rsidR="005C1550" w:rsidRDefault="005C1550" w:rsidP="005C1550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46F404DD" w14:textId="77777777" w:rsidR="005C1550" w:rsidRDefault="005C1550" w:rsidP="00E01EC2">
      <w:pPr>
        <w:pStyle w:val="Textbezslovn"/>
      </w:pPr>
      <w:r>
        <w:t xml:space="preserve">Ceníky: </w:t>
      </w:r>
      <w:r w:rsidRPr="00E64846">
        <w:t>https://typdok.tudc.cz/</w:t>
      </w:r>
    </w:p>
    <w:p w14:paraId="00768C3E" w14:textId="77777777" w:rsidR="005D7A71" w:rsidRDefault="005D7A71" w:rsidP="0069470F">
      <w:pPr>
        <w:pStyle w:val="Textbezslovn"/>
      </w:pPr>
    </w:p>
    <w:p w14:paraId="5EEEDC8C" w14:textId="77777777" w:rsidR="00826B7B" w:rsidRDefault="00826B7B"/>
    <w:sectPr w:rsidR="00826B7B" w:rsidSect="009B66D8"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CCB95D" w14:textId="77777777" w:rsidR="00576875" w:rsidRDefault="00576875" w:rsidP="00962258">
      <w:pPr>
        <w:spacing w:after="0" w:line="240" w:lineRule="auto"/>
      </w:pPr>
      <w:r>
        <w:separator/>
      </w:r>
    </w:p>
  </w:endnote>
  <w:endnote w:type="continuationSeparator" w:id="0">
    <w:p w14:paraId="08EA79B2" w14:textId="77777777" w:rsidR="00576875" w:rsidRDefault="0057687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E5958" w:rsidRPr="003462EB" w14:paraId="2E98A2C7" w14:textId="77777777" w:rsidTr="00633336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10412C83" w14:textId="0F689368" w:rsidR="00CE5958" w:rsidRPr="00B8518B" w:rsidRDefault="00CE5958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2409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2409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2F556081" w14:textId="07FE23F5" w:rsidR="00CE5958" w:rsidRPr="003462EB" w:rsidRDefault="00576875" w:rsidP="008664BF">
          <w:pPr>
            <w:pStyle w:val="Zpatvlevo"/>
          </w:pPr>
          <w:fldSimple w:instr=" STYLEREF  _Název_akce  \* MERGEFORMAT ">
            <w:r w:rsidR="0089110E">
              <w:rPr>
                <w:noProof/>
              </w:rPr>
              <w:t>„Modernizace trati Hradec Králové – Pardubice – Chrudim, 2.stavba, zdvoukolejnění Opatovice nad Labem-Hradec Králové, 1.etapa ŽST Hradec Králové hl.n.“, SO 22-78-06 ŽST Hradec Králové hl. n., demolice objektu skladu p.č.st. 231/1“</w:t>
            </w:r>
          </w:fldSimple>
        </w:p>
        <w:p w14:paraId="7963F034" w14:textId="77777777" w:rsidR="00CE5958" w:rsidRDefault="00CE5958" w:rsidP="008664BF">
          <w:pPr>
            <w:pStyle w:val="Zpatvlevo"/>
          </w:pPr>
          <w:r w:rsidRPr="003462EB">
            <w:t>Technická specifikace</w:t>
          </w:r>
        </w:p>
        <w:p w14:paraId="0A02F5B4" w14:textId="77777777" w:rsidR="00CE5958" w:rsidRPr="003462EB" w:rsidRDefault="00CE5958" w:rsidP="008664BF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30A98276" w14:textId="77777777" w:rsidR="00CE5958" w:rsidRPr="00614E71" w:rsidRDefault="00CE5958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E5958" w:rsidRPr="009E09BE" w14:paraId="620DF9FF" w14:textId="77777777" w:rsidTr="00633336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54D9B2ED" w14:textId="56F568EC" w:rsidR="00CE5958" w:rsidRDefault="00576875" w:rsidP="008664BF">
          <w:pPr>
            <w:pStyle w:val="Zpatvpravo"/>
          </w:pPr>
          <w:fldSimple w:instr=" STYLEREF  _Název_akce  \* MERGEFORMAT ">
            <w:r w:rsidR="0089110E">
              <w:rPr>
                <w:noProof/>
              </w:rPr>
              <w:t>„Modernizace trati Hradec Králové – Pardubice – Chrudim, 2.stavba, zdvoukolejnění Opatovice nad Labem-Hradec Králové, 1.etapa ŽST Hradec Králové hl.n.“, SO 22-78-06 ŽST Hradec Králové hl. n., demolice objektu skladu p.č.st. 231/1“</w:t>
            </w:r>
          </w:fldSimple>
        </w:p>
        <w:p w14:paraId="3EB21054" w14:textId="77777777" w:rsidR="00CE5958" w:rsidRDefault="00CE5958" w:rsidP="008664BF">
          <w:pPr>
            <w:pStyle w:val="Zpatvpravo"/>
          </w:pPr>
          <w:r w:rsidRPr="003462EB">
            <w:t>Technická specifikace</w:t>
          </w:r>
        </w:p>
        <w:p w14:paraId="50294560" w14:textId="77777777" w:rsidR="00CE5958" w:rsidRPr="003462EB" w:rsidRDefault="00CE5958" w:rsidP="008664BF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5A574C10" w14:textId="7BEE4AAB" w:rsidR="00CE5958" w:rsidRPr="009E09BE" w:rsidRDefault="00CE5958" w:rsidP="008664BF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2409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2409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</w:tr>
  </w:tbl>
  <w:p w14:paraId="4D3C92F6" w14:textId="77777777" w:rsidR="00CE5958" w:rsidRPr="00B8518B" w:rsidRDefault="00CE5958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14C607" w14:textId="77777777" w:rsidR="00CE5958" w:rsidRPr="00B8518B" w:rsidRDefault="00CE5958" w:rsidP="00460660">
    <w:pPr>
      <w:pStyle w:val="Zpat"/>
      <w:rPr>
        <w:sz w:val="2"/>
        <w:szCs w:val="2"/>
      </w:rPr>
    </w:pPr>
  </w:p>
  <w:p w14:paraId="6AFDE504" w14:textId="77777777" w:rsidR="00CE5958" w:rsidRDefault="00CE5958" w:rsidP="00B31E19">
    <w:pPr>
      <w:pStyle w:val="Zpatvlevo"/>
      <w:rPr>
        <w:rFonts w:cs="Calibri"/>
        <w:szCs w:val="12"/>
      </w:rPr>
    </w:pPr>
  </w:p>
  <w:p w14:paraId="2947A891" w14:textId="77777777" w:rsidR="00CE5958" w:rsidRPr="00460660" w:rsidRDefault="00CE5958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0438DC" w14:textId="77777777" w:rsidR="00576875" w:rsidRDefault="00576875" w:rsidP="00962258">
      <w:pPr>
        <w:spacing w:after="0" w:line="240" w:lineRule="auto"/>
      </w:pPr>
      <w:r>
        <w:separator/>
      </w:r>
    </w:p>
  </w:footnote>
  <w:footnote w:type="continuationSeparator" w:id="0">
    <w:p w14:paraId="27724995" w14:textId="77777777" w:rsidR="00576875" w:rsidRDefault="0057687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CE5958" w14:paraId="6B3C2A1B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A6CDFFC" w14:textId="77777777" w:rsidR="00CE5958" w:rsidRPr="00B8518B" w:rsidRDefault="00CE5958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DD98B7B" w14:textId="77777777" w:rsidR="00CE5958" w:rsidRDefault="00CE5958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46BCE49F" wp14:editId="579B90F6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DC8CBB9" w14:textId="77777777" w:rsidR="00CE5958" w:rsidRPr="00D6163D" w:rsidRDefault="00CE5958" w:rsidP="00FC6389">
          <w:pPr>
            <w:pStyle w:val="Druhdokumentu"/>
          </w:pPr>
        </w:p>
      </w:tc>
    </w:tr>
    <w:tr w:rsidR="00CE5958" w14:paraId="7A7F00A7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E284CF5" w14:textId="77777777" w:rsidR="00CE5958" w:rsidRPr="00B8518B" w:rsidRDefault="00CE5958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B1D5CA5" w14:textId="77777777" w:rsidR="00CE5958" w:rsidRDefault="00CE5958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07819B4" w14:textId="77777777" w:rsidR="00CE5958" w:rsidRPr="00D6163D" w:rsidRDefault="00CE5958" w:rsidP="00FC6389">
          <w:pPr>
            <w:pStyle w:val="Druhdokumentu"/>
          </w:pPr>
        </w:p>
      </w:tc>
    </w:tr>
  </w:tbl>
  <w:p w14:paraId="754906F1" w14:textId="77777777" w:rsidR="00CE5958" w:rsidRPr="00D6163D" w:rsidRDefault="00CE5958" w:rsidP="00FC6389">
    <w:pPr>
      <w:pStyle w:val="Zhlav"/>
      <w:rPr>
        <w:sz w:val="8"/>
        <w:szCs w:val="8"/>
      </w:rPr>
    </w:pPr>
  </w:p>
  <w:p w14:paraId="0D9C4A8F" w14:textId="77777777" w:rsidR="00CE5958" w:rsidRPr="00460660" w:rsidRDefault="00CE5958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582512B"/>
    <w:multiLevelType w:val="multilevel"/>
    <w:tmpl w:val="F88256E4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3431"/>
        </w:tabs>
        <w:ind w:left="3431" w:hanging="737"/>
      </w:pPr>
      <w:rPr>
        <w:rFonts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2722"/>
        </w:tabs>
        <w:ind w:left="2722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1FA3EC6"/>
    <w:multiLevelType w:val="hybridMultilevel"/>
    <w:tmpl w:val="D5B8B1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7006464">
    <w:abstractNumId w:val="7"/>
  </w:num>
  <w:num w:numId="2" w16cid:durableId="901869375">
    <w:abstractNumId w:val="5"/>
  </w:num>
  <w:num w:numId="3" w16cid:durableId="291636769">
    <w:abstractNumId w:val="3"/>
  </w:num>
  <w:num w:numId="4" w16cid:durableId="417407899">
    <w:abstractNumId w:val="8"/>
  </w:num>
  <w:num w:numId="5" w16cid:durableId="1376083034">
    <w:abstractNumId w:val="9"/>
  </w:num>
  <w:num w:numId="6" w16cid:durableId="93593777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01203951">
    <w:abstractNumId w:val="1"/>
  </w:num>
  <w:num w:numId="8" w16cid:durableId="18932730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18522449">
    <w:abstractNumId w:val="11"/>
  </w:num>
  <w:num w:numId="10" w16cid:durableId="1654483805">
    <w:abstractNumId w:val="4"/>
  </w:num>
  <w:num w:numId="11" w16cid:durableId="597061519">
    <w:abstractNumId w:val="0"/>
  </w:num>
  <w:num w:numId="12" w16cid:durableId="1866164564">
    <w:abstractNumId w:val="8"/>
  </w:num>
  <w:num w:numId="13" w16cid:durableId="1829904343">
    <w:abstractNumId w:val="9"/>
  </w:num>
  <w:num w:numId="14" w16cid:durableId="1854832104">
    <w:abstractNumId w:val="10"/>
  </w:num>
  <w:num w:numId="15" w16cid:durableId="1363630215">
    <w:abstractNumId w:val="2"/>
  </w:num>
  <w:num w:numId="16" w16cid:durableId="319964493">
    <w:abstractNumId w:val="4"/>
  </w:num>
  <w:num w:numId="17" w16cid:durableId="905534052">
    <w:abstractNumId w:val="11"/>
  </w:num>
  <w:num w:numId="18" w16cid:durableId="31091475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04214895">
    <w:abstractNumId w:val="4"/>
  </w:num>
  <w:num w:numId="20" w16cid:durableId="562762585">
    <w:abstractNumId w:val="11"/>
  </w:num>
  <w:num w:numId="21" w16cid:durableId="1684896223">
    <w:abstractNumId w:val="11"/>
  </w:num>
  <w:num w:numId="22" w16cid:durableId="110827936">
    <w:abstractNumId w:val="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3C6D"/>
    <w:rsid w:val="00000833"/>
    <w:rsid w:val="00000FB8"/>
    <w:rsid w:val="00001CA5"/>
    <w:rsid w:val="0000279A"/>
    <w:rsid w:val="00012DB3"/>
    <w:rsid w:val="00012EC4"/>
    <w:rsid w:val="00013717"/>
    <w:rsid w:val="00013EC7"/>
    <w:rsid w:val="00016180"/>
    <w:rsid w:val="00016A7F"/>
    <w:rsid w:val="000170CE"/>
    <w:rsid w:val="00017F3C"/>
    <w:rsid w:val="00020B06"/>
    <w:rsid w:val="00021032"/>
    <w:rsid w:val="0002330E"/>
    <w:rsid w:val="000245B8"/>
    <w:rsid w:val="00025D28"/>
    <w:rsid w:val="00031C01"/>
    <w:rsid w:val="00033305"/>
    <w:rsid w:val="00033B07"/>
    <w:rsid w:val="00041253"/>
    <w:rsid w:val="00041EC8"/>
    <w:rsid w:val="00054047"/>
    <w:rsid w:val="00054FC6"/>
    <w:rsid w:val="00055D5E"/>
    <w:rsid w:val="00057FD6"/>
    <w:rsid w:val="00061442"/>
    <w:rsid w:val="0006465A"/>
    <w:rsid w:val="000646C4"/>
    <w:rsid w:val="00064A36"/>
    <w:rsid w:val="0006588D"/>
    <w:rsid w:val="0006620F"/>
    <w:rsid w:val="00066F23"/>
    <w:rsid w:val="00067A5E"/>
    <w:rsid w:val="000701E9"/>
    <w:rsid w:val="00070416"/>
    <w:rsid w:val="000719BB"/>
    <w:rsid w:val="00072A65"/>
    <w:rsid w:val="00072C1E"/>
    <w:rsid w:val="0007336C"/>
    <w:rsid w:val="00076B14"/>
    <w:rsid w:val="00076FFB"/>
    <w:rsid w:val="0008461A"/>
    <w:rsid w:val="0008729B"/>
    <w:rsid w:val="00091390"/>
    <w:rsid w:val="00096739"/>
    <w:rsid w:val="00097F20"/>
    <w:rsid w:val="000A25C2"/>
    <w:rsid w:val="000A2C02"/>
    <w:rsid w:val="000A6E75"/>
    <w:rsid w:val="000A7250"/>
    <w:rsid w:val="000A7CA8"/>
    <w:rsid w:val="000B1564"/>
    <w:rsid w:val="000B408F"/>
    <w:rsid w:val="000B4EB8"/>
    <w:rsid w:val="000B531F"/>
    <w:rsid w:val="000B54D2"/>
    <w:rsid w:val="000B602B"/>
    <w:rsid w:val="000B7705"/>
    <w:rsid w:val="000C0368"/>
    <w:rsid w:val="000C09FF"/>
    <w:rsid w:val="000C3898"/>
    <w:rsid w:val="000C41F2"/>
    <w:rsid w:val="000D180C"/>
    <w:rsid w:val="000D22C4"/>
    <w:rsid w:val="000D2789"/>
    <w:rsid w:val="000D27D1"/>
    <w:rsid w:val="000D4AE6"/>
    <w:rsid w:val="000D4E22"/>
    <w:rsid w:val="000D50E2"/>
    <w:rsid w:val="000D5909"/>
    <w:rsid w:val="000D639C"/>
    <w:rsid w:val="000D7BD4"/>
    <w:rsid w:val="000E1A7F"/>
    <w:rsid w:val="000E3B35"/>
    <w:rsid w:val="000E437B"/>
    <w:rsid w:val="000E681B"/>
    <w:rsid w:val="000E7EA8"/>
    <w:rsid w:val="000F007C"/>
    <w:rsid w:val="000F15F1"/>
    <w:rsid w:val="000F1DC8"/>
    <w:rsid w:val="000F4B80"/>
    <w:rsid w:val="0010436E"/>
    <w:rsid w:val="00106CBF"/>
    <w:rsid w:val="00112864"/>
    <w:rsid w:val="00114472"/>
    <w:rsid w:val="00114988"/>
    <w:rsid w:val="00114DE9"/>
    <w:rsid w:val="00115069"/>
    <w:rsid w:val="001150F2"/>
    <w:rsid w:val="00124EAA"/>
    <w:rsid w:val="001321F0"/>
    <w:rsid w:val="00136398"/>
    <w:rsid w:val="001407F6"/>
    <w:rsid w:val="00146BCB"/>
    <w:rsid w:val="00147A54"/>
    <w:rsid w:val="0015027B"/>
    <w:rsid w:val="0015261C"/>
    <w:rsid w:val="00153B6C"/>
    <w:rsid w:val="00154ED6"/>
    <w:rsid w:val="00155252"/>
    <w:rsid w:val="0015613B"/>
    <w:rsid w:val="00160424"/>
    <w:rsid w:val="001615A9"/>
    <w:rsid w:val="00162AC2"/>
    <w:rsid w:val="001656A2"/>
    <w:rsid w:val="00170231"/>
    <w:rsid w:val="00170EC5"/>
    <w:rsid w:val="00172C93"/>
    <w:rsid w:val="00174176"/>
    <w:rsid w:val="001747C1"/>
    <w:rsid w:val="00176ACE"/>
    <w:rsid w:val="00177D6B"/>
    <w:rsid w:val="00183260"/>
    <w:rsid w:val="001843C2"/>
    <w:rsid w:val="00184FB6"/>
    <w:rsid w:val="00191F90"/>
    <w:rsid w:val="00192F9E"/>
    <w:rsid w:val="001932DA"/>
    <w:rsid w:val="00195246"/>
    <w:rsid w:val="001975B6"/>
    <w:rsid w:val="0019782F"/>
    <w:rsid w:val="001A0174"/>
    <w:rsid w:val="001A23B8"/>
    <w:rsid w:val="001A367A"/>
    <w:rsid w:val="001A3B3C"/>
    <w:rsid w:val="001A5719"/>
    <w:rsid w:val="001A7ACC"/>
    <w:rsid w:val="001B403D"/>
    <w:rsid w:val="001B4180"/>
    <w:rsid w:val="001B4E74"/>
    <w:rsid w:val="001B5317"/>
    <w:rsid w:val="001B7668"/>
    <w:rsid w:val="001B78B2"/>
    <w:rsid w:val="001C008E"/>
    <w:rsid w:val="001C2B0B"/>
    <w:rsid w:val="001C41D7"/>
    <w:rsid w:val="001C42C3"/>
    <w:rsid w:val="001C43E0"/>
    <w:rsid w:val="001C478C"/>
    <w:rsid w:val="001C645F"/>
    <w:rsid w:val="001C7F77"/>
    <w:rsid w:val="001D0458"/>
    <w:rsid w:val="001D1BBA"/>
    <w:rsid w:val="001D3D1E"/>
    <w:rsid w:val="001D43A6"/>
    <w:rsid w:val="001D65BA"/>
    <w:rsid w:val="001E042E"/>
    <w:rsid w:val="001E4F17"/>
    <w:rsid w:val="001E5F0C"/>
    <w:rsid w:val="001E678E"/>
    <w:rsid w:val="001E769F"/>
    <w:rsid w:val="001E7DEB"/>
    <w:rsid w:val="001F02CA"/>
    <w:rsid w:val="001F1FE3"/>
    <w:rsid w:val="001F30F4"/>
    <w:rsid w:val="001F3C5F"/>
    <w:rsid w:val="001F43BB"/>
    <w:rsid w:val="001F62EB"/>
    <w:rsid w:val="001F7F5E"/>
    <w:rsid w:val="002007BA"/>
    <w:rsid w:val="002038C9"/>
    <w:rsid w:val="002071BB"/>
    <w:rsid w:val="00207DF5"/>
    <w:rsid w:val="0021106A"/>
    <w:rsid w:val="00223754"/>
    <w:rsid w:val="00223F63"/>
    <w:rsid w:val="00223FB1"/>
    <w:rsid w:val="00226748"/>
    <w:rsid w:val="00231AAE"/>
    <w:rsid w:val="00232000"/>
    <w:rsid w:val="002356B4"/>
    <w:rsid w:val="00240B81"/>
    <w:rsid w:val="00241B10"/>
    <w:rsid w:val="0024363B"/>
    <w:rsid w:val="002476A6"/>
    <w:rsid w:val="00247D01"/>
    <w:rsid w:val="0025030F"/>
    <w:rsid w:val="00252685"/>
    <w:rsid w:val="00254F16"/>
    <w:rsid w:val="002569A5"/>
    <w:rsid w:val="002578DF"/>
    <w:rsid w:val="002606E5"/>
    <w:rsid w:val="00260C58"/>
    <w:rsid w:val="00261100"/>
    <w:rsid w:val="00261A5B"/>
    <w:rsid w:val="00261EFB"/>
    <w:rsid w:val="0026240A"/>
    <w:rsid w:val="00262A01"/>
    <w:rsid w:val="00262E5B"/>
    <w:rsid w:val="00263444"/>
    <w:rsid w:val="00263C8A"/>
    <w:rsid w:val="002658C2"/>
    <w:rsid w:val="0026737C"/>
    <w:rsid w:val="0027331A"/>
    <w:rsid w:val="00275D9A"/>
    <w:rsid w:val="00276AFE"/>
    <w:rsid w:val="002772A0"/>
    <w:rsid w:val="0028301B"/>
    <w:rsid w:val="00285660"/>
    <w:rsid w:val="00287944"/>
    <w:rsid w:val="00293F3D"/>
    <w:rsid w:val="00294AB0"/>
    <w:rsid w:val="00295AA9"/>
    <w:rsid w:val="00295FD7"/>
    <w:rsid w:val="002A355D"/>
    <w:rsid w:val="002A3B57"/>
    <w:rsid w:val="002A70E6"/>
    <w:rsid w:val="002B0498"/>
    <w:rsid w:val="002B2C45"/>
    <w:rsid w:val="002B343C"/>
    <w:rsid w:val="002B67FA"/>
    <w:rsid w:val="002B6B58"/>
    <w:rsid w:val="002C31BF"/>
    <w:rsid w:val="002D0011"/>
    <w:rsid w:val="002D2102"/>
    <w:rsid w:val="002D29FF"/>
    <w:rsid w:val="002D37DD"/>
    <w:rsid w:val="002D4C93"/>
    <w:rsid w:val="002D6ADE"/>
    <w:rsid w:val="002D75AA"/>
    <w:rsid w:val="002D7FD6"/>
    <w:rsid w:val="002E0CD7"/>
    <w:rsid w:val="002E0CFB"/>
    <w:rsid w:val="002E1D6B"/>
    <w:rsid w:val="002E3B9A"/>
    <w:rsid w:val="002E4485"/>
    <w:rsid w:val="002E4D28"/>
    <w:rsid w:val="002E5C7B"/>
    <w:rsid w:val="002F2AE7"/>
    <w:rsid w:val="002F4333"/>
    <w:rsid w:val="002F4ECC"/>
    <w:rsid w:val="0030175D"/>
    <w:rsid w:val="0030267A"/>
    <w:rsid w:val="00302AFA"/>
    <w:rsid w:val="0030303F"/>
    <w:rsid w:val="00304DAF"/>
    <w:rsid w:val="00307207"/>
    <w:rsid w:val="00311F3F"/>
    <w:rsid w:val="003130A4"/>
    <w:rsid w:val="00313F1F"/>
    <w:rsid w:val="00317A7D"/>
    <w:rsid w:val="00317BC1"/>
    <w:rsid w:val="003220D8"/>
    <w:rsid w:val="003229ED"/>
    <w:rsid w:val="00323625"/>
    <w:rsid w:val="00323AA2"/>
    <w:rsid w:val="00323E07"/>
    <w:rsid w:val="003254A3"/>
    <w:rsid w:val="00327EEF"/>
    <w:rsid w:val="0033063C"/>
    <w:rsid w:val="0033159C"/>
    <w:rsid w:val="0033239F"/>
    <w:rsid w:val="00333A69"/>
    <w:rsid w:val="00334632"/>
    <w:rsid w:val="00334918"/>
    <w:rsid w:val="00336B23"/>
    <w:rsid w:val="0033739D"/>
    <w:rsid w:val="0033744B"/>
    <w:rsid w:val="00340999"/>
    <w:rsid w:val="003418A3"/>
    <w:rsid w:val="00342435"/>
    <w:rsid w:val="0034274B"/>
    <w:rsid w:val="00342AFC"/>
    <w:rsid w:val="003462EB"/>
    <w:rsid w:val="0034719F"/>
    <w:rsid w:val="00350A35"/>
    <w:rsid w:val="0035325A"/>
    <w:rsid w:val="003551F0"/>
    <w:rsid w:val="003557EC"/>
    <w:rsid w:val="0035683E"/>
    <w:rsid w:val="003571D8"/>
    <w:rsid w:val="00357BC3"/>
    <w:rsid w:val="00357BC6"/>
    <w:rsid w:val="003612C1"/>
    <w:rsid w:val="00361422"/>
    <w:rsid w:val="00373403"/>
    <w:rsid w:val="00373405"/>
    <w:rsid w:val="003753D6"/>
    <w:rsid w:val="0037545D"/>
    <w:rsid w:val="00375F42"/>
    <w:rsid w:val="003777F4"/>
    <w:rsid w:val="003778A0"/>
    <w:rsid w:val="00384983"/>
    <w:rsid w:val="00386FF1"/>
    <w:rsid w:val="0038793E"/>
    <w:rsid w:val="00391A4A"/>
    <w:rsid w:val="00392EB6"/>
    <w:rsid w:val="00394444"/>
    <w:rsid w:val="003956C6"/>
    <w:rsid w:val="00395965"/>
    <w:rsid w:val="003A4EDD"/>
    <w:rsid w:val="003A6718"/>
    <w:rsid w:val="003B083D"/>
    <w:rsid w:val="003B111D"/>
    <w:rsid w:val="003B203D"/>
    <w:rsid w:val="003B2A40"/>
    <w:rsid w:val="003B3764"/>
    <w:rsid w:val="003B3919"/>
    <w:rsid w:val="003B3D1D"/>
    <w:rsid w:val="003B3FB3"/>
    <w:rsid w:val="003B4CD2"/>
    <w:rsid w:val="003C0030"/>
    <w:rsid w:val="003C1E71"/>
    <w:rsid w:val="003C33F2"/>
    <w:rsid w:val="003C6679"/>
    <w:rsid w:val="003D71D4"/>
    <w:rsid w:val="003D756E"/>
    <w:rsid w:val="003D77DD"/>
    <w:rsid w:val="003E249B"/>
    <w:rsid w:val="003E3B76"/>
    <w:rsid w:val="003E420D"/>
    <w:rsid w:val="003E4C13"/>
    <w:rsid w:val="003F39D1"/>
    <w:rsid w:val="003F4481"/>
    <w:rsid w:val="00400767"/>
    <w:rsid w:val="0040221B"/>
    <w:rsid w:val="00404FCA"/>
    <w:rsid w:val="00405D50"/>
    <w:rsid w:val="00405E39"/>
    <w:rsid w:val="004078F3"/>
    <w:rsid w:val="00407971"/>
    <w:rsid w:val="00407DD2"/>
    <w:rsid w:val="004131D0"/>
    <w:rsid w:val="00414BA4"/>
    <w:rsid w:val="00416293"/>
    <w:rsid w:val="004175B5"/>
    <w:rsid w:val="00417F94"/>
    <w:rsid w:val="00421BD4"/>
    <w:rsid w:val="004220B7"/>
    <w:rsid w:val="0042284C"/>
    <w:rsid w:val="00423768"/>
    <w:rsid w:val="00423C5F"/>
    <w:rsid w:val="00427794"/>
    <w:rsid w:val="00432887"/>
    <w:rsid w:val="0043795E"/>
    <w:rsid w:val="00442A87"/>
    <w:rsid w:val="00443C6D"/>
    <w:rsid w:val="004449EE"/>
    <w:rsid w:val="00446585"/>
    <w:rsid w:val="00450DD2"/>
    <w:rsid w:val="00450F07"/>
    <w:rsid w:val="0045228D"/>
    <w:rsid w:val="00453CD3"/>
    <w:rsid w:val="00453F92"/>
    <w:rsid w:val="00455960"/>
    <w:rsid w:val="00456231"/>
    <w:rsid w:val="00457662"/>
    <w:rsid w:val="004579C8"/>
    <w:rsid w:val="00460660"/>
    <w:rsid w:val="00461863"/>
    <w:rsid w:val="00463BD5"/>
    <w:rsid w:val="00464BA9"/>
    <w:rsid w:val="00467646"/>
    <w:rsid w:val="00467F7D"/>
    <w:rsid w:val="0047667E"/>
    <w:rsid w:val="00476F2F"/>
    <w:rsid w:val="0047736E"/>
    <w:rsid w:val="00483846"/>
    <w:rsid w:val="00483969"/>
    <w:rsid w:val="00483E4B"/>
    <w:rsid w:val="0048428A"/>
    <w:rsid w:val="004847E5"/>
    <w:rsid w:val="00486107"/>
    <w:rsid w:val="0048649B"/>
    <w:rsid w:val="00491827"/>
    <w:rsid w:val="00494D07"/>
    <w:rsid w:val="004950EE"/>
    <w:rsid w:val="004959D3"/>
    <w:rsid w:val="0049612C"/>
    <w:rsid w:val="00496D56"/>
    <w:rsid w:val="004A305A"/>
    <w:rsid w:val="004B1394"/>
    <w:rsid w:val="004B2AA1"/>
    <w:rsid w:val="004C1216"/>
    <w:rsid w:val="004C148C"/>
    <w:rsid w:val="004C1E41"/>
    <w:rsid w:val="004C4399"/>
    <w:rsid w:val="004C787C"/>
    <w:rsid w:val="004C7EAC"/>
    <w:rsid w:val="004D6756"/>
    <w:rsid w:val="004D7243"/>
    <w:rsid w:val="004D7474"/>
    <w:rsid w:val="004D7D8C"/>
    <w:rsid w:val="004E0A87"/>
    <w:rsid w:val="004E4870"/>
    <w:rsid w:val="004E66F2"/>
    <w:rsid w:val="004E7346"/>
    <w:rsid w:val="004E7A1F"/>
    <w:rsid w:val="004F2B63"/>
    <w:rsid w:val="004F45AB"/>
    <w:rsid w:val="004F4B9B"/>
    <w:rsid w:val="004F5504"/>
    <w:rsid w:val="004F70CD"/>
    <w:rsid w:val="004F713C"/>
    <w:rsid w:val="00500124"/>
    <w:rsid w:val="00504B43"/>
    <w:rsid w:val="00505415"/>
    <w:rsid w:val="0050666E"/>
    <w:rsid w:val="00507D95"/>
    <w:rsid w:val="00511AB9"/>
    <w:rsid w:val="00513DC3"/>
    <w:rsid w:val="00514702"/>
    <w:rsid w:val="005154B9"/>
    <w:rsid w:val="005176EE"/>
    <w:rsid w:val="00523BB5"/>
    <w:rsid w:val="00523EA7"/>
    <w:rsid w:val="00526284"/>
    <w:rsid w:val="00531CB9"/>
    <w:rsid w:val="005348AF"/>
    <w:rsid w:val="005354B7"/>
    <w:rsid w:val="00535ABB"/>
    <w:rsid w:val="00535F40"/>
    <w:rsid w:val="00536F59"/>
    <w:rsid w:val="005403D3"/>
    <w:rsid w:val="005406EB"/>
    <w:rsid w:val="00545AD1"/>
    <w:rsid w:val="00552467"/>
    <w:rsid w:val="00552BA1"/>
    <w:rsid w:val="00553375"/>
    <w:rsid w:val="00553D21"/>
    <w:rsid w:val="00554C2B"/>
    <w:rsid w:val="00555697"/>
    <w:rsid w:val="00555884"/>
    <w:rsid w:val="00567709"/>
    <w:rsid w:val="005706D6"/>
    <w:rsid w:val="005728C7"/>
    <w:rsid w:val="00572A42"/>
    <w:rsid w:val="005736B7"/>
    <w:rsid w:val="00575E5A"/>
    <w:rsid w:val="00576875"/>
    <w:rsid w:val="0057725D"/>
    <w:rsid w:val="00580245"/>
    <w:rsid w:val="0058031A"/>
    <w:rsid w:val="00583A0B"/>
    <w:rsid w:val="0058742A"/>
    <w:rsid w:val="005903EE"/>
    <w:rsid w:val="00590BAF"/>
    <w:rsid w:val="00593EFE"/>
    <w:rsid w:val="005956C4"/>
    <w:rsid w:val="00596F3D"/>
    <w:rsid w:val="005A014E"/>
    <w:rsid w:val="005A106F"/>
    <w:rsid w:val="005A1F44"/>
    <w:rsid w:val="005A2A37"/>
    <w:rsid w:val="005A31F1"/>
    <w:rsid w:val="005A72C0"/>
    <w:rsid w:val="005B0B30"/>
    <w:rsid w:val="005B2504"/>
    <w:rsid w:val="005B3480"/>
    <w:rsid w:val="005B5708"/>
    <w:rsid w:val="005B5871"/>
    <w:rsid w:val="005C07AB"/>
    <w:rsid w:val="005C1550"/>
    <w:rsid w:val="005C4184"/>
    <w:rsid w:val="005C4523"/>
    <w:rsid w:val="005C6ACF"/>
    <w:rsid w:val="005C7C4C"/>
    <w:rsid w:val="005C7DD7"/>
    <w:rsid w:val="005D3194"/>
    <w:rsid w:val="005D3C39"/>
    <w:rsid w:val="005D64E5"/>
    <w:rsid w:val="005D7706"/>
    <w:rsid w:val="005D78E8"/>
    <w:rsid w:val="005D7A71"/>
    <w:rsid w:val="005E1297"/>
    <w:rsid w:val="005E2E0C"/>
    <w:rsid w:val="005E52CF"/>
    <w:rsid w:val="005F047C"/>
    <w:rsid w:val="005F490F"/>
    <w:rsid w:val="005F5CE8"/>
    <w:rsid w:val="005F699E"/>
    <w:rsid w:val="00601A8C"/>
    <w:rsid w:val="00603574"/>
    <w:rsid w:val="006070D3"/>
    <w:rsid w:val="00607480"/>
    <w:rsid w:val="0061068E"/>
    <w:rsid w:val="006115D3"/>
    <w:rsid w:val="006121A7"/>
    <w:rsid w:val="00614052"/>
    <w:rsid w:val="00614E71"/>
    <w:rsid w:val="00617271"/>
    <w:rsid w:val="006208DF"/>
    <w:rsid w:val="006233EF"/>
    <w:rsid w:val="006252FF"/>
    <w:rsid w:val="00625995"/>
    <w:rsid w:val="00627522"/>
    <w:rsid w:val="00632409"/>
    <w:rsid w:val="00632E79"/>
    <w:rsid w:val="00633336"/>
    <w:rsid w:val="006344E4"/>
    <w:rsid w:val="00635942"/>
    <w:rsid w:val="006363DF"/>
    <w:rsid w:val="006368DA"/>
    <w:rsid w:val="0064260E"/>
    <w:rsid w:val="006516B0"/>
    <w:rsid w:val="00654A2F"/>
    <w:rsid w:val="00655976"/>
    <w:rsid w:val="0065610E"/>
    <w:rsid w:val="00660AD3"/>
    <w:rsid w:val="00662411"/>
    <w:rsid w:val="00662AA4"/>
    <w:rsid w:val="00662E1B"/>
    <w:rsid w:val="006638D7"/>
    <w:rsid w:val="0066648F"/>
    <w:rsid w:val="00666844"/>
    <w:rsid w:val="00667FF1"/>
    <w:rsid w:val="006755B3"/>
    <w:rsid w:val="006757E4"/>
    <w:rsid w:val="00676F41"/>
    <w:rsid w:val="006776B6"/>
    <w:rsid w:val="0068063C"/>
    <w:rsid w:val="006815B7"/>
    <w:rsid w:val="0069136C"/>
    <w:rsid w:val="00692F19"/>
    <w:rsid w:val="00693150"/>
    <w:rsid w:val="0069470F"/>
    <w:rsid w:val="006A019B"/>
    <w:rsid w:val="006A24AF"/>
    <w:rsid w:val="006A2AB1"/>
    <w:rsid w:val="006A5570"/>
    <w:rsid w:val="006A63A2"/>
    <w:rsid w:val="006A689C"/>
    <w:rsid w:val="006B2318"/>
    <w:rsid w:val="006B3914"/>
    <w:rsid w:val="006B3D79"/>
    <w:rsid w:val="006B4F85"/>
    <w:rsid w:val="006B5330"/>
    <w:rsid w:val="006B6FE4"/>
    <w:rsid w:val="006C0D67"/>
    <w:rsid w:val="006C16E1"/>
    <w:rsid w:val="006C2343"/>
    <w:rsid w:val="006C31D3"/>
    <w:rsid w:val="006C442A"/>
    <w:rsid w:val="006C5DEF"/>
    <w:rsid w:val="006C62BF"/>
    <w:rsid w:val="006D01B1"/>
    <w:rsid w:val="006D3BC8"/>
    <w:rsid w:val="006E0578"/>
    <w:rsid w:val="006E314D"/>
    <w:rsid w:val="006E4FE1"/>
    <w:rsid w:val="006F0B76"/>
    <w:rsid w:val="006F4A54"/>
    <w:rsid w:val="006F5C75"/>
    <w:rsid w:val="006F7E43"/>
    <w:rsid w:val="007016B2"/>
    <w:rsid w:val="00702F8E"/>
    <w:rsid w:val="007032A5"/>
    <w:rsid w:val="007074CC"/>
    <w:rsid w:val="00710723"/>
    <w:rsid w:val="007107DA"/>
    <w:rsid w:val="00712DBF"/>
    <w:rsid w:val="007135BE"/>
    <w:rsid w:val="0071485E"/>
    <w:rsid w:val="00717C2E"/>
    <w:rsid w:val="00720802"/>
    <w:rsid w:val="00723ED1"/>
    <w:rsid w:val="00733AD8"/>
    <w:rsid w:val="007349C2"/>
    <w:rsid w:val="007406C1"/>
    <w:rsid w:val="00740AF5"/>
    <w:rsid w:val="00743525"/>
    <w:rsid w:val="007438FE"/>
    <w:rsid w:val="007444EC"/>
    <w:rsid w:val="00745555"/>
    <w:rsid w:val="00745B7E"/>
    <w:rsid w:val="00745D42"/>
    <w:rsid w:val="00745F94"/>
    <w:rsid w:val="007502D3"/>
    <w:rsid w:val="00753C1F"/>
    <w:rsid w:val="007541A2"/>
    <w:rsid w:val="00754843"/>
    <w:rsid w:val="0075515A"/>
    <w:rsid w:val="00755818"/>
    <w:rsid w:val="00756EE3"/>
    <w:rsid w:val="0076008E"/>
    <w:rsid w:val="0076286B"/>
    <w:rsid w:val="00764DFA"/>
    <w:rsid w:val="00766846"/>
    <w:rsid w:val="0076790E"/>
    <w:rsid w:val="00770601"/>
    <w:rsid w:val="00772CE7"/>
    <w:rsid w:val="0077452B"/>
    <w:rsid w:val="00774B69"/>
    <w:rsid w:val="0077519C"/>
    <w:rsid w:val="0077673A"/>
    <w:rsid w:val="0078122C"/>
    <w:rsid w:val="00783BC9"/>
    <w:rsid w:val="007846E1"/>
    <w:rsid w:val="007847D6"/>
    <w:rsid w:val="00787272"/>
    <w:rsid w:val="00790B83"/>
    <w:rsid w:val="007917D9"/>
    <w:rsid w:val="0079278B"/>
    <w:rsid w:val="00794628"/>
    <w:rsid w:val="0079549F"/>
    <w:rsid w:val="007A202B"/>
    <w:rsid w:val="007A3193"/>
    <w:rsid w:val="007A3DA7"/>
    <w:rsid w:val="007A5172"/>
    <w:rsid w:val="007A67A0"/>
    <w:rsid w:val="007A6D95"/>
    <w:rsid w:val="007A76CF"/>
    <w:rsid w:val="007A7C39"/>
    <w:rsid w:val="007B1D0B"/>
    <w:rsid w:val="007B293D"/>
    <w:rsid w:val="007B2982"/>
    <w:rsid w:val="007B570C"/>
    <w:rsid w:val="007B6D77"/>
    <w:rsid w:val="007C1210"/>
    <w:rsid w:val="007C41E4"/>
    <w:rsid w:val="007D3FA6"/>
    <w:rsid w:val="007D54C4"/>
    <w:rsid w:val="007D5837"/>
    <w:rsid w:val="007D58F7"/>
    <w:rsid w:val="007D5A12"/>
    <w:rsid w:val="007D64DE"/>
    <w:rsid w:val="007D744C"/>
    <w:rsid w:val="007D7CA4"/>
    <w:rsid w:val="007E27B9"/>
    <w:rsid w:val="007E2DF6"/>
    <w:rsid w:val="007E36C3"/>
    <w:rsid w:val="007E417F"/>
    <w:rsid w:val="007E4A6E"/>
    <w:rsid w:val="007F3B92"/>
    <w:rsid w:val="007F56A7"/>
    <w:rsid w:val="007F7498"/>
    <w:rsid w:val="007F7F81"/>
    <w:rsid w:val="008006E9"/>
    <w:rsid w:val="00800851"/>
    <w:rsid w:val="0080171C"/>
    <w:rsid w:val="008028FD"/>
    <w:rsid w:val="00802EE1"/>
    <w:rsid w:val="0080306F"/>
    <w:rsid w:val="00803BF3"/>
    <w:rsid w:val="00807112"/>
    <w:rsid w:val="00807DD0"/>
    <w:rsid w:val="00810E5C"/>
    <w:rsid w:val="0081156D"/>
    <w:rsid w:val="00816930"/>
    <w:rsid w:val="00821565"/>
    <w:rsid w:val="00821D01"/>
    <w:rsid w:val="00824381"/>
    <w:rsid w:val="00824442"/>
    <w:rsid w:val="00825919"/>
    <w:rsid w:val="00826941"/>
    <w:rsid w:val="00826B7B"/>
    <w:rsid w:val="00827BE7"/>
    <w:rsid w:val="008304D6"/>
    <w:rsid w:val="0083197D"/>
    <w:rsid w:val="00834146"/>
    <w:rsid w:val="008346E6"/>
    <w:rsid w:val="008355C0"/>
    <w:rsid w:val="00841B97"/>
    <w:rsid w:val="00846789"/>
    <w:rsid w:val="0085027A"/>
    <w:rsid w:val="008512D9"/>
    <w:rsid w:val="0085428F"/>
    <w:rsid w:val="008575E4"/>
    <w:rsid w:val="008633B5"/>
    <w:rsid w:val="008638C8"/>
    <w:rsid w:val="008664BF"/>
    <w:rsid w:val="0087314C"/>
    <w:rsid w:val="00877C7B"/>
    <w:rsid w:val="00885DA0"/>
    <w:rsid w:val="0088622E"/>
    <w:rsid w:val="00887F36"/>
    <w:rsid w:val="00890A4F"/>
    <w:rsid w:val="0089110E"/>
    <w:rsid w:val="008979BF"/>
    <w:rsid w:val="008A01EA"/>
    <w:rsid w:val="008A22B9"/>
    <w:rsid w:val="008A34A7"/>
    <w:rsid w:val="008A3568"/>
    <w:rsid w:val="008B1BDF"/>
    <w:rsid w:val="008B41BA"/>
    <w:rsid w:val="008B46B0"/>
    <w:rsid w:val="008B68A3"/>
    <w:rsid w:val="008B6CC0"/>
    <w:rsid w:val="008B7CB7"/>
    <w:rsid w:val="008C24A8"/>
    <w:rsid w:val="008C2E89"/>
    <w:rsid w:val="008C50F3"/>
    <w:rsid w:val="008C51A4"/>
    <w:rsid w:val="008C66E2"/>
    <w:rsid w:val="008C7EFE"/>
    <w:rsid w:val="008D03B9"/>
    <w:rsid w:val="008D0D7F"/>
    <w:rsid w:val="008D1857"/>
    <w:rsid w:val="008D24B8"/>
    <w:rsid w:val="008D30C7"/>
    <w:rsid w:val="008D3B40"/>
    <w:rsid w:val="008D3C1E"/>
    <w:rsid w:val="008D504D"/>
    <w:rsid w:val="008D62D8"/>
    <w:rsid w:val="008E1B4B"/>
    <w:rsid w:val="008E4BAE"/>
    <w:rsid w:val="008E7C34"/>
    <w:rsid w:val="008F18D6"/>
    <w:rsid w:val="008F23B7"/>
    <w:rsid w:val="008F2C9B"/>
    <w:rsid w:val="008F71EF"/>
    <w:rsid w:val="008F797B"/>
    <w:rsid w:val="009001EE"/>
    <w:rsid w:val="0090249A"/>
    <w:rsid w:val="00904780"/>
    <w:rsid w:val="0090635B"/>
    <w:rsid w:val="00911557"/>
    <w:rsid w:val="009127B4"/>
    <w:rsid w:val="009129BB"/>
    <w:rsid w:val="00914F81"/>
    <w:rsid w:val="009150D9"/>
    <w:rsid w:val="009158AD"/>
    <w:rsid w:val="0091689F"/>
    <w:rsid w:val="0091739E"/>
    <w:rsid w:val="0092222D"/>
    <w:rsid w:val="00922385"/>
    <w:rsid w:val="009223DF"/>
    <w:rsid w:val="009226C1"/>
    <w:rsid w:val="00923406"/>
    <w:rsid w:val="009264D4"/>
    <w:rsid w:val="00926E1B"/>
    <w:rsid w:val="00930977"/>
    <w:rsid w:val="00931363"/>
    <w:rsid w:val="00931A8C"/>
    <w:rsid w:val="00931EAB"/>
    <w:rsid w:val="00932203"/>
    <w:rsid w:val="009338AD"/>
    <w:rsid w:val="00936091"/>
    <w:rsid w:val="00940D8A"/>
    <w:rsid w:val="0094191B"/>
    <w:rsid w:val="00941F4D"/>
    <w:rsid w:val="0094432E"/>
    <w:rsid w:val="0094574A"/>
    <w:rsid w:val="009479C1"/>
    <w:rsid w:val="00950944"/>
    <w:rsid w:val="0095198C"/>
    <w:rsid w:val="009525B9"/>
    <w:rsid w:val="0095557E"/>
    <w:rsid w:val="0095779A"/>
    <w:rsid w:val="009578B7"/>
    <w:rsid w:val="00957F1F"/>
    <w:rsid w:val="00962258"/>
    <w:rsid w:val="009627E8"/>
    <w:rsid w:val="00965BE0"/>
    <w:rsid w:val="009678B7"/>
    <w:rsid w:val="00972217"/>
    <w:rsid w:val="0097239D"/>
    <w:rsid w:val="0097251A"/>
    <w:rsid w:val="0097328D"/>
    <w:rsid w:val="00976E6C"/>
    <w:rsid w:val="00977B23"/>
    <w:rsid w:val="009801AE"/>
    <w:rsid w:val="00980A15"/>
    <w:rsid w:val="00982C56"/>
    <w:rsid w:val="00990C45"/>
    <w:rsid w:val="00992B90"/>
    <w:rsid w:val="00992D9C"/>
    <w:rsid w:val="00993EDE"/>
    <w:rsid w:val="0099462A"/>
    <w:rsid w:val="00994777"/>
    <w:rsid w:val="009962D0"/>
    <w:rsid w:val="009963F2"/>
    <w:rsid w:val="00996CB8"/>
    <w:rsid w:val="009A3947"/>
    <w:rsid w:val="009A404E"/>
    <w:rsid w:val="009A4188"/>
    <w:rsid w:val="009A53F9"/>
    <w:rsid w:val="009B15E9"/>
    <w:rsid w:val="009B1D3B"/>
    <w:rsid w:val="009B2894"/>
    <w:rsid w:val="009B2E97"/>
    <w:rsid w:val="009B3FFE"/>
    <w:rsid w:val="009B5008"/>
    <w:rsid w:val="009B5146"/>
    <w:rsid w:val="009B5C81"/>
    <w:rsid w:val="009B66D8"/>
    <w:rsid w:val="009C418E"/>
    <w:rsid w:val="009C442C"/>
    <w:rsid w:val="009C5748"/>
    <w:rsid w:val="009C5C2E"/>
    <w:rsid w:val="009C74B4"/>
    <w:rsid w:val="009C79EA"/>
    <w:rsid w:val="009D2FC5"/>
    <w:rsid w:val="009D6234"/>
    <w:rsid w:val="009E0787"/>
    <w:rsid w:val="009E07F4"/>
    <w:rsid w:val="009E09BE"/>
    <w:rsid w:val="009E43AF"/>
    <w:rsid w:val="009E4F5D"/>
    <w:rsid w:val="009E728E"/>
    <w:rsid w:val="009F195E"/>
    <w:rsid w:val="009F25DD"/>
    <w:rsid w:val="009F26A5"/>
    <w:rsid w:val="009F309B"/>
    <w:rsid w:val="009F392E"/>
    <w:rsid w:val="009F53C5"/>
    <w:rsid w:val="00A001A4"/>
    <w:rsid w:val="00A00D79"/>
    <w:rsid w:val="00A03FC7"/>
    <w:rsid w:val="00A04D7F"/>
    <w:rsid w:val="00A04E6C"/>
    <w:rsid w:val="00A05CA8"/>
    <w:rsid w:val="00A06600"/>
    <w:rsid w:val="00A0740E"/>
    <w:rsid w:val="00A231AA"/>
    <w:rsid w:val="00A33AAA"/>
    <w:rsid w:val="00A353DE"/>
    <w:rsid w:val="00A360CB"/>
    <w:rsid w:val="00A4050F"/>
    <w:rsid w:val="00A40D91"/>
    <w:rsid w:val="00A432C8"/>
    <w:rsid w:val="00A43A2B"/>
    <w:rsid w:val="00A50641"/>
    <w:rsid w:val="00A530BF"/>
    <w:rsid w:val="00A543E6"/>
    <w:rsid w:val="00A55A23"/>
    <w:rsid w:val="00A57D4A"/>
    <w:rsid w:val="00A57F63"/>
    <w:rsid w:val="00A61356"/>
    <w:rsid w:val="00A6177B"/>
    <w:rsid w:val="00A623CF"/>
    <w:rsid w:val="00A62E74"/>
    <w:rsid w:val="00A64019"/>
    <w:rsid w:val="00A66136"/>
    <w:rsid w:val="00A67103"/>
    <w:rsid w:val="00A6772F"/>
    <w:rsid w:val="00A71189"/>
    <w:rsid w:val="00A716FC"/>
    <w:rsid w:val="00A72786"/>
    <w:rsid w:val="00A7364A"/>
    <w:rsid w:val="00A74DCC"/>
    <w:rsid w:val="00A753ED"/>
    <w:rsid w:val="00A76782"/>
    <w:rsid w:val="00A7709E"/>
    <w:rsid w:val="00A77512"/>
    <w:rsid w:val="00A812CA"/>
    <w:rsid w:val="00A8227E"/>
    <w:rsid w:val="00A8491D"/>
    <w:rsid w:val="00A86B1F"/>
    <w:rsid w:val="00A9094E"/>
    <w:rsid w:val="00A90D48"/>
    <w:rsid w:val="00A92E30"/>
    <w:rsid w:val="00A9344C"/>
    <w:rsid w:val="00A94C2F"/>
    <w:rsid w:val="00A95F01"/>
    <w:rsid w:val="00A9739E"/>
    <w:rsid w:val="00AA03F3"/>
    <w:rsid w:val="00AA05B7"/>
    <w:rsid w:val="00AA190E"/>
    <w:rsid w:val="00AA1F57"/>
    <w:rsid w:val="00AA4CBB"/>
    <w:rsid w:val="00AA65FA"/>
    <w:rsid w:val="00AA7351"/>
    <w:rsid w:val="00AA7D12"/>
    <w:rsid w:val="00AB09A8"/>
    <w:rsid w:val="00AC01E9"/>
    <w:rsid w:val="00AC3E83"/>
    <w:rsid w:val="00AC5633"/>
    <w:rsid w:val="00AC59BD"/>
    <w:rsid w:val="00AC6682"/>
    <w:rsid w:val="00AD056F"/>
    <w:rsid w:val="00AD0C7B"/>
    <w:rsid w:val="00AD2050"/>
    <w:rsid w:val="00AD38D0"/>
    <w:rsid w:val="00AD5F1A"/>
    <w:rsid w:val="00AD62BE"/>
    <w:rsid w:val="00AD62D4"/>
    <w:rsid w:val="00AD6731"/>
    <w:rsid w:val="00AD6806"/>
    <w:rsid w:val="00AE252C"/>
    <w:rsid w:val="00AE3013"/>
    <w:rsid w:val="00AF1601"/>
    <w:rsid w:val="00AF173D"/>
    <w:rsid w:val="00AF2E9E"/>
    <w:rsid w:val="00AF55BE"/>
    <w:rsid w:val="00AF5943"/>
    <w:rsid w:val="00B00213"/>
    <w:rsid w:val="00B008D5"/>
    <w:rsid w:val="00B00CFD"/>
    <w:rsid w:val="00B02F73"/>
    <w:rsid w:val="00B0322F"/>
    <w:rsid w:val="00B03544"/>
    <w:rsid w:val="00B0461E"/>
    <w:rsid w:val="00B057EF"/>
    <w:rsid w:val="00B0619F"/>
    <w:rsid w:val="00B06CCA"/>
    <w:rsid w:val="00B07C24"/>
    <w:rsid w:val="00B101FD"/>
    <w:rsid w:val="00B13A26"/>
    <w:rsid w:val="00B15A89"/>
    <w:rsid w:val="00B15CEB"/>
    <w:rsid w:val="00B15D0D"/>
    <w:rsid w:val="00B17BBA"/>
    <w:rsid w:val="00B20758"/>
    <w:rsid w:val="00B22106"/>
    <w:rsid w:val="00B24F7C"/>
    <w:rsid w:val="00B2775B"/>
    <w:rsid w:val="00B31D98"/>
    <w:rsid w:val="00B31E19"/>
    <w:rsid w:val="00B32694"/>
    <w:rsid w:val="00B33BFE"/>
    <w:rsid w:val="00B4040C"/>
    <w:rsid w:val="00B40709"/>
    <w:rsid w:val="00B432AF"/>
    <w:rsid w:val="00B44B62"/>
    <w:rsid w:val="00B4585C"/>
    <w:rsid w:val="00B460B0"/>
    <w:rsid w:val="00B46F9C"/>
    <w:rsid w:val="00B50AB2"/>
    <w:rsid w:val="00B51F85"/>
    <w:rsid w:val="00B5235F"/>
    <w:rsid w:val="00B5431A"/>
    <w:rsid w:val="00B54A61"/>
    <w:rsid w:val="00B5585A"/>
    <w:rsid w:val="00B56EB2"/>
    <w:rsid w:val="00B60172"/>
    <w:rsid w:val="00B6392E"/>
    <w:rsid w:val="00B642C1"/>
    <w:rsid w:val="00B65379"/>
    <w:rsid w:val="00B71CDA"/>
    <w:rsid w:val="00B75356"/>
    <w:rsid w:val="00B75EE1"/>
    <w:rsid w:val="00B77481"/>
    <w:rsid w:val="00B8518B"/>
    <w:rsid w:val="00B85F20"/>
    <w:rsid w:val="00B90061"/>
    <w:rsid w:val="00B94037"/>
    <w:rsid w:val="00B97CC3"/>
    <w:rsid w:val="00B97CDE"/>
    <w:rsid w:val="00BA0DB6"/>
    <w:rsid w:val="00BA15F4"/>
    <w:rsid w:val="00BA3FF4"/>
    <w:rsid w:val="00BA45FA"/>
    <w:rsid w:val="00BB1DE7"/>
    <w:rsid w:val="00BB5844"/>
    <w:rsid w:val="00BB6849"/>
    <w:rsid w:val="00BC06C4"/>
    <w:rsid w:val="00BC1F66"/>
    <w:rsid w:val="00BC3E49"/>
    <w:rsid w:val="00BC4AD5"/>
    <w:rsid w:val="00BC6F47"/>
    <w:rsid w:val="00BC79A0"/>
    <w:rsid w:val="00BD4129"/>
    <w:rsid w:val="00BD7164"/>
    <w:rsid w:val="00BD7358"/>
    <w:rsid w:val="00BD7E91"/>
    <w:rsid w:val="00BD7F0D"/>
    <w:rsid w:val="00BE06DC"/>
    <w:rsid w:val="00BE4F91"/>
    <w:rsid w:val="00BE5A87"/>
    <w:rsid w:val="00BE61C9"/>
    <w:rsid w:val="00BF2642"/>
    <w:rsid w:val="00BF3390"/>
    <w:rsid w:val="00BF4094"/>
    <w:rsid w:val="00BF54FE"/>
    <w:rsid w:val="00BF6A81"/>
    <w:rsid w:val="00C016CF"/>
    <w:rsid w:val="00C01D2F"/>
    <w:rsid w:val="00C02D0A"/>
    <w:rsid w:val="00C02F23"/>
    <w:rsid w:val="00C03509"/>
    <w:rsid w:val="00C03A6E"/>
    <w:rsid w:val="00C04AB2"/>
    <w:rsid w:val="00C04F88"/>
    <w:rsid w:val="00C10E77"/>
    <w:rsid w:val="00C12DB5"/>
    <w:rsid w:val="00C13860"/>
    <w:rsid w:val="00C14358"/>
    <w:rsid w:val="00C177BE"/>
    <w:rsid w:val="00C20AA2"/>
    <w:rsid w:val="00C22553"/>
    <w:rsid w:val="00C226C0"/>
    <w:rsid w:val="00C22B78"/>
    <w:rsid w:val="00C24A6A"/>
    <w:rsid w:val="00C24AC5"/>
    <w:rsid w:val="00C26BA3"/>
    <w:rsid w:val="00C30775"/>
    <w:rsid w:val="00C30CA8"/>
    <w:rsid w:val="00C34A69"/>
    <w:rsid w:val="00C374CB"/>
    <w:rsid w:val="00C40403"/>
    <w:rsid w:val="00C41CC2"/>
    <w:rsid w:val="00C41E64"/>
    <w:rsid w:val="00C42B60"/>
    <w:rsid w:val="00C42FE6"/>
    <w:rsid w:val="00C44F6A"/>
    <w:rsid w:val="00C4573E"/>
    <w:rsid w:val="00C458EA"/>
    <w:rsid w:val="00C46B8E"/>
    <w:rsid w:val="00C502F7"/>
    <w:rsid w:val="00C60C14"/>
    <w:rsid w:val="00C6198E"/>
    <w:rsid w:val="00C64211"/>
    <w:rsid w:val="00C644CF"/>
    <w:rsid w:val="00C653C9"/>
    <w:rsid w:val="00C65F26"/>
    <w:rsid w:val="00C708EA"/>
    <w:rsid w:val="00C70A79"/>
    <w:rsid w:val="00C71821"/>
    <w:rsid w:val="00C71A1B"/>
    <w:rsid w:val="00C737B8"/>
    <w:rsid w:val="00C74D88"/>
    <w:rsid w:val="00C778A5"/>
    <w:rsid w:val="00C80BD6"/>
    <w:rsid w:val="00C87D6C"/>
    <w:rsid w:val="00C920E9"/>
    <w:rsid w:val="00C92521"/>
    <w:rsid w:val="00C95162"/>
    <w:rsid w:val="00C95805"/>
    <w:rsid w:val="00C97259"/>
    <w:rsid w:val="00CA0709"/>
    <w:rsid w:val="00CA241B"/>
    <w:rsid w:val="00CB46BC"/>
    <w:rsid w:val="00CB6953"/>
    <w:rsid w:val="00CB6A37"/>
    <w:rsid w:val="00CB6EA9"/>
    <w:rsid w:val="00CB7684"/>
    <w:rsid w:val="00CC10E9"/>
    <w:rsid w:val="00CC220F"/>
    <w:rsid w:val="00CC3280"/>
    <w:rsid w:val="00CC37F6"/>
    <w:rsid w:val="00CC396D"/>
    <w:rsid w:val="00CC780C"/>
    <w:rsid w:val="00CC7C8F"/>
    <w:rsid w:val="00CD0246"/>
    <w:rsid w:val="00CD1D0B"/>
    <w:rsid w:val="00CD1E30"/>
    <w:rsid w:val="00CD1FC4"/>
    <w:rsid w:val="00CD7C2F"/>
    <w:rsid w:val="00CE41B4"/>
    <w:rsid w:val="00CE48D5"/>
    <w:rsid w:val="00CE5958"/>
    <w:rsid w:val="00CE5BD6"/>
    <w:rsid w:val="00CE71BA"/>
    <w:rsid w:val="00CF18A7"/>
    <w:rsid w:val="00CF332A"/>
    <w:rsid w:val="00CF545E"/>
    <w:rsid w:val="00D00A24"/>
    <w:rsid w:val="00D022D5"/>
    <w:rsid w:val="00D034A0"/>
    <w:rsid w:val="00D03FAD"/>
    <w:rsid w:val="00D0732C"/>
    <w:rsid w:val="00D1312B"/>
    <w:rsid w:val="00D14C4F"/>
    <w:rsid w:val="00D16CD6"/>
    <w:rsid w:val="00D21061"/>
    <w:rsid w:val="00D23FE7"/>
    <w:rsid w:val="00D25788"/>
    <w:rsid w:val="00D25DFD"/>
    <w:rsid w:val="00D26C97"/>
    <w:rsid w:val="00D278D3"/>
    <w:rsid w:val="00D322B7"/>
    <w:rsid w:val="00D325AB"/>
    <w:rsid w:val="00D36987"/>
    <w:rsid w:val="00D37A3E"/>
    <w:rsid w:val="00D37E94"/>
    <w:rsid w:val="00D4108E"/>
    <w:rsid w:val="00D41CF7"/>
    <w:rsid w:val="00D4200D"/>
    <w:rsid w:val="00D4738B"/>
    <w:rsid w:val="00D521D0"/>
    <w:rsid w:val="00D526C7"/>
    <w:rsid w:val="00D5384C"/>
    <w:rsid w:val="00D54118"/>
    <w:rsid w:val="00D5420D"/>
    <w:rsid w:val="00D5789F"/>
    <w:rsid w:val="00D6163D"/>
    <w:rsid w:val="00D65165"/>
    <w:rsid w:val="00D65C00"/>
    <w:rsid w:val="00D748E3"/>
    <w:rsid w:val="00D82D03"/>
    <w:rsid w:val="00D831A3"/>
    <w:rsid w:val="00D83224"/>
    <w:rsid w:val="00D84231"/>
    <w:rsid w:val="00D85204"/>
    <w:rsid w:val="00D86249"/>
    <w:rsid w:val="00D862C2"/>
    <w:rsid w:val="00D879CB"/>
    <w:rsid w:val="00D90C8B"/>
    <w:rsid w:val="00D91220"/>
    <w:rsid w:val="00D91ADB"/>
    <w:rsid w:val="00D9291A"/>
    <w:rsid w:val="00D93543"/>
    <w:rsid w:val="00D953EC"/>
    <w:rsid w:val="00D95859"/>
    <w:rsid w:val="00D97BE3"/>
    <w:rsid w:val="00DA0987"/>
    <w:rsid w:val="00DA27EA"/>
    <w:rsid w:val="00DA365D"/>
    <w:rsid w:val="00DA3711"/>
    <w:rsid w:val="00DA7798"/>
    <w:rsid w:val="00DB0195"/>
    <w:rsid w:val="00DB4410"/>
    <w:rsid w:val="00DB6209"/>
    <w:rsid w:val="00DB6450"/>
    <w:rsid w:val="00DC1094"/>
    <w:rsid w:val="00DC117F"/>
    <w:rsid w:val="00DC476E"/>
    <w:rsid w:val="00DC4912"/>
    <w:rsid w:val="00DC6084"/>
    <w:rsid w:val="00DC62B0"/>
    <w:rsid w:val="00DC72E0"/>
    <w:rsid w:val="00DD3D86"/>
    <w:rsid w:val="00DD46F3"/>
    <w:rsid w:val="00DE1D4A"/>
    <w:rsid w:val="00DE38BF"/>
    <w:rsid w:val="00DE51A5"/>
    <w:rsid w:val="00DE56F2"/>
    <w:rsid w:val="00DE6BFF"/>
    <w:rsid w:val="00DE765A"/>
    <w:rsid w:val="00DF116D"/>
    <w:rsid w:val="00DF2CA7"/>
    <w:rsid w:val="00DF4DDD"/>
    <w:rsid w:val="00DF74C9"/>
    <w:rsid w:val="00E0098F"/>
    <w:rsid w:val="00E014A7"/>
    <w:rsid w:val="00E01EC2"/>
    <w:rsid w:val="00E04044"/>
    <w:rsid w:val="00E04A7B"/>
    <w:rsid w:val="00E05A55"/>
    <w:rsid w:val="00E05F35"/>
    <w:rsid w:val="00E0778F"/>
    <w:rsid w:val="00E10ACE"/>
    <w:rsid w:val="00E140B7"/>
    <w:rsid w:val="00E156FA"/>
    <w:rsid w:val="00E1626B"/>
    <w:rsid w:val="00E16778"/>
    <w:rsid w:val="00E16FF7"/>
    <w:rsid w:val="00E1732F"/>
    <w:rsid w:val="00E17E49"/>
    <w:rsid w:val="00E219D0"/>
    <w:rsid w:val="00E23F4D"/>
    <w:rsid w:val="00E24A4F"/>
    <w:rsid w:val="00E26D68"/>
    <w:rsid w:val="00E2760D"/>
    <w:rsid w:val="00E30812"/>
    <w:rsid w:val="00E30EB0"/>
    <w:rsid w:val="00E31CA7"/>
    <w:rsid w:val="00E3729F"/>
    <w:rsid w:val="00E37970"/>
    <w:rsid w:val="00E4202E"/>
    <w:rsid w:val="00E42925"/>
    <w:rsid w:val="00E431E0"/>
    <w:rsid w:val="00E43422"/>
    <w:rsid w:val="00E44045"/>
    <w:rsid w:val="00E4648C"/>
    <w:rsid w:val="00E47C2E"/>
    <w:rsid w:val="00E47E8F"/>
    <w:rsid w:val="00E47F94"/>
    <w:rsid w:val="00E56DF2"/>
    <w:rsid w:val="00E574EC"/>
    <w:rsid w:val="00E57B3A"/>
    <w:rsid w:val="00E601CD"/>
    <w:rsid w:val="00E618C4"/>
    <w:rsid w:val="00E631B7"/>
    <w:rsid w:val="00E6377B"/>
    <w:rsid w:val="00E63DD7"/>
    <w:rsid w:val="00E643BA"/>
    <w:rsid w:val="00E67481"/>
    <w:rsid w:val="00E711AF"/>
    <w:rsid w:val="00E71A09"/>
    <w:rsid w:val="00E71E70"/>
    <w:rsid w:val="00E7218A"/>
    <w:rsid w:val="00E72F70"/>
    <w:rsid w:val="00E74A2C"/>
    <w:rsid w:val="00E7791E"/>
    <w:rsid w:val="00E82011"/>
    <w:rsid w:val="00E83C13"/>
    <w:rsid w:val="00E84C3A"/>
    <w:rsid w:val="00E84CAE"/>
    <w:rsid w:val="00E85009"/>
    <w:rsid w:val="00E878EE"/>
    <w:rsid w:val="00E90754"/>
    <w:rsid w:val="00E93CC4"/>
    <w:rsid w:val="00E95652"/>
    <w:rsid w:val="00E97247"/>
    <w:rsid w:val="00EA0F6F"/>
    <w:rsid w:val="00EA1732"/>
    <w:rsid w:val="00EA4471"/>
    <w:rsid w:val="00EA4C9E"/>
    <w:rsid w:val="00EA4D11"/>
    <w:rsid w:val="00EA6EC7"/>
    <w:rsid w:val="00EA7E25"/>
    <w:rsid w:val="00EB0A09"/>
    <w:rsid w:val="00EB104F"/>
    <w:rsid w:val="00EB1F39"/>
    <w:rsid w:val="00EB288E"/>
    <w:rsid w:val="00EB28CB"/>
    <w:rsid w:val="00EB2F1F"/>
    <w:rsid w:val="00EB46E5"/>
    <w:rsid w:val="00EB4D94"/>
    <w:rsid w:val="00EB59F7"/>
    <w:rsid w:val="00EB5C8E"/>
    <w:rsid w:val="00EB6474"/>
    <w:rsid w:val="00EC0387"/>
    <w:rsid w:val="00EC25B5"/>
    <w:rsid w:val="00EC2AE9"/>
    <w:rsid w:val="00EC3807"/>
    <w:rsid w:val="00EC57D1"/>
    <w:rsid w:val="00EC64A4"/>
    <w:rsid w:val="00EC6B40"/>
    <w:rsid w:val="00ED0703"/>
    <w:rsid w:val="00ED0FAE"/>
    <w:rsid w:val="00ED14BD"/>
    <w:rsid w:val="00ED2399"/>
    <w:rsid w:val="00ED2B51"/>
    <w:rsid w:val="00ED38D7"/>
    <w:rsid w:val="00ED4FB8"/>
    <w:rsid w:val="00ED616D"/>
    <w:rsid w:val="00ED6FC2"/>
    <w:rsid w:val="00ED7929"/>
    <w:rsid w:val="00ED7B99"/>
    <w:rsid w:val="00ED7CE9"/>
    <w:rsid w:val="00EE2241"/>
    <w:rsid w:val="00EE386E"/>
    <w:rsid w:val="00EE5E5B"/>
    <w:rsid w:val="00EF065F"/>
    <w:rsid w:val="00EF1373"/>
    <w:rsid w:val="00EF2889"/>
    <w:rsid w:val="00EF6231"/>
    <w:rsid w:val="00EF75C4"/>
    <w:rsid w:val="00EF7702"/>
    <w:rsid w:val="00F016C7"/>
    <w:rsid w:val="00F024BC"/>
    <w:rsid w:val="00F0640E"/>
    <w:rsid w:val="00F10C1E"/>
    <w:rsid w:val="00F12DEC"/>
    <w:rsid w:val="00F1364A"/>
    <w:rsid w:val="00F13CAB"/>
    <w:rsid w:val="00F13EEE"/>
    <w:rsid w:val="00F140D8"/>
    <w:rsid w:val="00F14E11"/>
    <w:rsid w:val="00F1715C"/>
    <w:rsid w:val="00F2173C"/>
    <w:rsid w:val="00F23844"/>
    <w:rsid w:val="00F2541D"/>
    <w:rsid w:val="00F310F8"/>
    <w:rsid w:val="00F35939"/>
    <w:rsid w:val="00F45607"/>
    <w:rsid w:val="00F4722B"/>
    <w:rsid w:val="00F52990"/>
    <w:rsid w:val="00F54432"/>
    <w:rsid w:val="00F54DFD"/>
    <w:rsid w:val="00F61BBC"/>
    <w:rsid w:val="00F659EB"/>
    <w:rsid w:val="00F66312"/>
    <w:rsid w:val="00F667EF"/>
    <w:rsid w:val="00F66C63"/>
    <w:rsid w:val="00F66FBF"/>
    <w:rsid w:val="00F67D41"/>
    <w:rsid w:val="00F705D1"/>
    <w:rsid w:val="00F712F8"/>
    <w:rsid w:val="00F74550"/>
    <w:rsid w:val="00F74972"/>
    <w:rsid w:val="00F7567E"/>
    <w:rsid w:val="00F756B1"/>
    <w:rsid w:val="00F8088A"/>
    <w:rsid w:val="00F80FF1"/>
    <w:rsid w:val="00F834E4"/>
    <w:rsid w:val="00F83AE6"/>
    <w:rsid w:val="00F84891"/>
    <w:rsid w:val="00F86BA6"/>
    <w:rsid w:val="00F872C0"/>
    <w:rsid w:val="00F875E7"/>
    <w:rsid w:val="00F8788B"/>
    <w:rsid w:val="00F921B3"/>
    <w:rsid w:val="00F92B0F"/>
    <w:rsid w:val="00F95FF4"/>
    <w:rsid w:val="00FA03A0"/>
    <w:rsid w:val="00FA4966"/>
    <w:rsid w:val="00FA777A"/>
    <w:rsid w:val="00FB2BA1"/>
    <w:rsid w:val="00FB3125"/>
    <w:rsid w:val="00FB406D"/>
    <w:rsid w:val="00FB56B3"/>
    <w:rsid w:val="00FB59B5"/>
    <w:rsid w:val="00FB5DE8"/>
    <w:rsid w:val="00FB6342"/>
    <w:rsid w:val="00FB6C29"/>
    <w:rsid w:val="00FB6CAD"/>
    <w:rsid w:val="00FC17D4"/>
    <w:rsid w:val="00FC18BC"/>
    <w:rsid w:val="00FC2BD6"/>
    <w:rsid w:val="00FC5C8D"/>
    <w:rsid w:val="00FC6262"/>
    <w:rsid w:val="00FC6389"/>
    <w:rsid w:val="00FC7410"/>
    <w:rsid w:val="00FD2352"/>
    <w:rsid w:val="00FD49B9"/>
    <w:rsid w:val="00FD4B89"/>
    <w:rsid w:val="00FD5C07"/>
    <w:rsid w:val="00FE0213"/>
    <w:rsid w:val="00FE0CC6"/>
    <w:rsid w:val="00FE4161"/>
    <w:rsid w:val="00FE430A"/>
    <w:rsid w:val="00FE44DA"/>
    <w:rsid w:val="00FE5F22"/>
    <w:rsid w:val="00FE64F6"/>
    <w:rsid w:val="00FE6AEC"/>
    <w:rsid w:val="00FF2C21"/>
    <w:rsid w:val="00FF2F19"/>
    <w:rsid w:val="00FF30DA"/>
    <w:rsid w:val="00FF5AB5"/>
    <w:rsid w:val="00FF5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FE4CC5F"/>
  <w15:docId w15:val="{870857B3-8DD0-4039-A9F1-7B1E127A2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A34A7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A4EDD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A4EDD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A4EDD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A4EDD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A4EDD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A4EDD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A4EDD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A4EDD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A4EDD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A4E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A4EDD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A4EDD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A4EDD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A4EDD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A4EDD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A4EDD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A4EDD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A4EDD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A4EDD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A4EDD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A4EDD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A4EDD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A4EDD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A4EDD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A4EDD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A4EDD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A4EDD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A4EDD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A4EDD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A4EDD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A4ED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A4EDD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A4EDD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A4EDD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ormln"/>
    <w:link w:val="Nadpis2-1Char"/>
    <w:qFormat/>
    <w:rsid w:val="008D0D7F"/>
    <w:pPr>
      <w:keepNext/>
      <w:numPr>
        <w:numId w:val="1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8D0D7F"/>
    <w:pPr>
      <w:numPr>
        <w:ilvl w:val="1"/>
      </w:numPr>
      <w:tabs>
        <w:tab w:val="clear" w:pos="3431"/>
        <w:tab w:val="num" w:pos="737"/>
      </w:tabs>
      <w:spacing w:before="200"/>
      <w:ind w:left="737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8D0D7F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8D0D7F"/>
    <w:pPr>
      <w:numPr>
        <w:ilvl w:val="2"/>
        <w:numId w:val="16"/>
      </w:numPr>
      <w:tabs>
        <w:tab w:val="clear" w:pos="2722"/>
        <w:tab w:val="num" w:pos="737"/>
      </w:tabs>
      <w:spacing w:after="120" w:line="264" w:lineRule="auto"/>
      <w:ind w:left="737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A0DB6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8D0D7F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8D0D7F"/>
    <w:rPr>
      <w:rFonts w:ascii="Verdana" w:hAnsi="Verdana"/>
    </w:rPr>
  </w:style>
  <w:style w:type="paragraph" w:customStyle="1" w:styleId="Titul2">
    <w:name w:val="_Titul_2"/>
    <w:basedOn w:val="Normln"/>
    <w:qFormat/>
    <w:rsid w:val="008D0D7F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8D0D7F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8D0D7F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8D0D7F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8D0D7F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8D0D7F"/>
    <w:pPr>
      <w:numPr>
        <w:ilvl w:val="1"/>
        <w:numId w:val="15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8D0D7F"/>
    <w:pPr>
      <w:keepNext/>
      <w:numPr>
        <w:numId w:val="15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8D0D7F"/>
    <w:pPr>
      <w:numPr>
        <w:numId w:val="12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8D0D7F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8D0D7F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8D0D7F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8D0D7F"/>
    <w:rPr>
      <w:rFonts w:ascii="Verdana" w:hAnsi="Verdana"/>
    </w:rPr>
  </w:style>
  <w:style w:type="paragraph" w:customStyle="1" w:styleId="Odrka1-2-">
    <w:name w:val="_Odrážka_1-2_-"/>
    <w:basedOn w:val="Odrka1-1"/>
    <w:qFormat/>
    <w:rsid w:val="008D0D7F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8D0D7F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8D0D7F"/>
    <w:pPr>
      <w:numPr>
        <w:numId w:val="13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8D0D7F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8D0D7F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8D0D7F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8D0D7F"/>
    <w:pPr>
      <w:jc w:val="left"/>
    </w:pPr>
  </w:style>
  <w:style w:type="character" w:customStyle="1" w:styleId="Tun">
    <w:name w:val="_Tučně"/>
    <w:basedOn w:val="Standardnpsmoodstavce"/>
    <w:qFormat/>
    <w:rsid w:val="008D0D7F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8D0D7F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8D0D7F"/>
    <w:rPr>
      <w:rFonts w:ascii="Verdana" w:hAnsi="Verdana"/>
    </w:rPr>
  </w:style>
  <w:style w:type="paragraph" w:customStyle="1" w:styleId="Zkratky1">
    <w:name w:val="_Zkratky_1"/>
    <w:basedOn w:val="Normln"/>
    <w:qFormat/>
    <w:rsid w:val="008D0D7F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8D0D7F"/>
    <w:pPr>
      <w:numPr>
        <w:numId w:val="14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8D0D7F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8D0D7F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8D0D7F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8D0D7F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8D0D7F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8D0D7F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8D0D7F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8D0D7F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8D0D7F"/>
    <w:pPr>
      <w:numPr>
        <w:numId w:val="17"/>
      </w:numPr>
    </w:pPr>
  </w:style>
  <w:style w:type="character" w:customStyle="1" w:styleId="ZTPinfo-text-odrChar">
    <w:name w:val="_ZTP_info-text-odr Char"/>
    <w:basedOn w:val="ZTPinfo-textChar"/>
    <w:link w:val="ZTPinfo-text-odr"/>
    <w:rsid w:val="008D0D7F"/>
    <w:rPr>
      <w:rFonts w:ascii="Verdana" w:hAnsi="Verdana"/>
      <w:i/>
      <w:color w:val="00A1E0"/>
    </w:rPr>
  </w:style>
  <w:style w:type="paragraph" w:customStyle="1" w:styleId="Odrka1-4">
    <w:name w:val="_Odrážka_1-4_•"/>
    <w:basedOn w:val="Odrka1-1"/>
    <w:qFormat/>
    <w:rsid w:val="008D0D7F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8D0D7F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A4EDD"/>
    <w:pPr>
      <w:numPr>
        <w:numId w:val="0"/>
      </w:numPr>
      <w:tabs>
        <w:tab w:val="num" w:pos="2041"/>
      </w:tabs>
      <w:ind w:left="2041" w:hanging="340"/>
    </w:pPr>
  </w:style>
  <w:style w:type="character" w:customStyle="1" w:styleId="Odstavec1-41Char">
    <w:name w:val="_Odstavec_1-4_1. Char"/>
    <w:basedOn w:val="Odstavec1-1aChar"/>
    <w:link w:val="Odstavec1-41"/>
    <w:rsid w:val="003A4EDD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8D0D7F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8D0D7F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8D0D7F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8D0D7F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69470F"/>
    <w:pPr>
      <w:numPr>
        <w:numId w:val="7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8D0D7F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8D0D7F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8D0D7F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8D0D7F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8D0D7F"/>
    <w:pPr>
      <w:numPr>
        <w:ilvl w:val="4"/>
      </w:numPr>
      <w:spacing w:after="40"/>
    </w:pPr>
  </w:style>
  <w:style w:type="character" w:customStyle="1" w:styleId="Odrka1-5-Char">
    <w:name w:val="_Odrážka_1-5_- Char"/>
    <w:basedOn w:val="Standardnpsmoodstavce"/>
    <w:link w:val="Odrka1-5-"/>
    <w:rsid w:val="008D0D7F"/>
    <w:rPr>
      <w:rFonts w:ascii="Verdana" w:hAnsi="Verdana"/>
    </w:rPr>
  </w:style>
  <w:style w:type="paragraph" w:customStyle="1" w:styleId="Odstavec1-4a">
    <w:name w:val="_Odstavec_1-4_(a)"/>
    <w:basedOn w:val="Odstavec1-1a"/>
    <w:link w:val="Odstavec1-4aChar"/>
    <w:qFormat/>
    <w:rsid w:val="008D0D7F"/>
    <w:pPr>
      <w:numPr>
        <w:ilvl w:val="3"/>
      </w:numPr>
    </w:pPr>
  </w:style>
  <w:style w:type="character" w:customStyle="1" w:styleId="Odstavec1-4aChar">
    <w:name w:val="_Odstavec_1-4_(a) Char"/>
    <w:basedOn w:val="Odstavec1-1aChar"/>
    <w:link w:val="Odstavec1-4a"/>
    <w:rsid w:val="008D0D7F"/>
    <w:rPr>
      <w:rFonts w:ascii="Verdana" w:hAnsi="Verdana"/>
    </w:rPr>
  </w:style>
  <w:style w:type="paragraph" w:customStyle="1" w:styleId="Tabulka">
    <w:name w:val="_Tabulka"/>
    <w:basedOn w:val="Normln"/>
    <w:qFormat/>
    <w:rsid w:val="008D0D7F"/>
    <w:pPr>
      <w:spacing w:before="40" w:after="40" w:line="240" w:lineRule="auto"/>
      <w:jc w:val="both"/>
    </w:pPr>
    <w:rPr>
      <w:sz w:val="18"/>
      <w:szCs w:val="18"/>
    </w:rPr>
  </w:style>
  <w:style w:type="table" w:customStyle="1" w:styleId="TabulkaS-zahlzap">
    <w:name w:val="_Tabulka_SŽ-zahl+zap"/>
    <w:basedOn w:val="Mkatabulky"/>
    <w:uiPriority w:val="99"/>
    <w:rsid w:val="008D0D7F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8D0D7F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8D0D7F"/>
    <w:pPr>
      <w:spacing w:before="20" w:after="20"/>
    </w:pPr>
    <w:rPr>
      <w:sz w:val="14"/>
    </w:rPr>
  </w:style>
  <w:style w:type="table" w:customStyle="1" w:styleId="TKPTabulka">
    <w:name w:val="_TKP_Tabulka"/>
    <w:basedOn w:val="Normlntabulka"/>
    <w:uiPriority w:val="99"/>
    <w:rsid w:val="008D0D7F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paragraph" w:customStyle="1" w:styleId="Odstavec1-4i">
    <w:name w:val="_Odstavec_1-4_i)"/>
    <w:basedOn w:val="Odstavec1-1a"/>
    <w:link w:val="Odstavec1-4iChar"/>
    <w:qFormat/>
    <w:rsid w:val="008D0D7F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8D0D7F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8D0D7F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8D0D7F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paragraph" w:customStyle="1" w:styleId="TextbezslBEZMEZER">
    <w:name w:val="_Text_bez_čísl_BEZ_MEZER"/>
    <w:basedOn w:val="Textbezslovn"/>
    <w:link w:val="TextbezslBEZMEZERChar"/>
    <w:qFormat/>
    <w:rsid w:val="008D0D7F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8D0D7F"/>
    <w:rPr>
      <w:rFonts w:ascii="Verdana" w:hAnsi="Verdana"/>
    </w:rPr>
  </w:style>
  <w:style w:type="character" w:customStyle="1" w:styleId="fontstyle01">
    <w:name w:val="fontstyle01"/>
    <w:basedOn w:val="Standardnpsmoodstavce"/>
    <w:rsid w:val="00A623C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PNTextzkladnChar">
    <w:name w:val="_PN_Text_základní Char"/>
    <w:basedOn w:val="Standardnpsmoodstavce"/>
    <w:link w:val="PNTextzkladn"/>
    <w:locked/>
    <w:rsid w:val="001A7ACC"/>
    <w:rPr>
      <w:rFonts w:ascii="Verdana" w:hAnsi="Verdana"/>
    </w:rPr>
  </w:style>
  <w:style w:type="paragraph" w:customStyle="1" w:styleId="PNTextzkladn">
    <w:name w:val="_PN_Text_základní"/>
    <w:basedOn w:val="Normln"/>
    <w:link w:val="PNTextzkladnChar"/>
    <w:rsid w:val="001A7ACC"/>
    <w:pPr>
      <w:spacing w:after="120" w:line="264" w:lineRule="auto"/>
      <w:jc w:val="both"/>
    </w:pPr>
    <w:rPr>
      <w:sz w:val="18"/>
      <w:szCs w:val="18"/>
    </w:rPr>
  </w:style>
  <w:style w:type="table" w:customStyle="1" w:styleId="Tabulka11">
    <w:name w:val="_Tabulka_11"/>
    <w:basedOn w:val="Mkatabulky"/>
    <w:uiPriority w:val="99"/>
    <w:rsid w:val="008A34A7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31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3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betonserver.cz/skladky-suti-recyklace/recyklacni-centra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sfdi.cz/soubory/obrazky-clanky/metodiky/2019_5_metodika_mereni.pdf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dodavatele-odberatele/technicke-pozadavky-na-vyrobky-zarizeni-a-technologie-pro-zdc/varovne-systemy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2D8A7416E4B415EB6E053C11D8593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B59082-918C-45FD-8538-DCBA74EB29E7}"/>
      </w:docPartPr>
      <w:docPartBody>
        <w:p w:rsidR="002F7972" w:rsidRDefault="00664422">
          <w:pPr>
            <w:pStyle w:val="F2D8A7416E4B415EB6E053C11D8593D5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4422"/>
    <w:rsid w:val="000068B1"/>
    <w:rsid w:val="00010B69"/>
    <w:rsid w:val="000133B1"/>
    <w:rsid w:val="0001427F"/>
    <w:rsid w:val="00015161"/>
    <w:rsid w:val="00033B92"/>
    <w:rsid w:val="000731D0"/>
    <w:rsid w:val="0009080B"/>
    <w:rsid w:val="000954F3"/>
    <w:rsid w:val="000A2187"/>
    <w:rsid w:val="000A25A2"/>
    <w:rsid w:val="000B1782"/>
    <w:rsid w:val="000B17CB"/>
    <w:rsid w:val="000C456C"/>
    <w:rsid w:val="000D46DC"/>
    <w:rsid w:val="0010461F"/>
    <w:rsid w:val="00114286"/>
    <w:rsid w:val="00135C53"/>
    <w:rsid w:val="00143F76"/>
    <w:rsid w:val="00160303"/>
    <w:rsid w:val="00160F84"/>
    <w:rsid w:val="00175FF1"/>
    <w:rsid w:val="00186456"/>
    <w:rsid w:val="00190C74"/>
    <w:rsid w:val="001A3E9A"/>
    <w:rsid w:val="001D601A"/>
    <w:rsid w:val="001D7D46"/>
    <w:rsid w:val="001E7A0C"/>
    <w:rsid w:val="00207056"/>
    <w:rsid w:val="0021106A"/>
    <w:rsid w:val="00223BCF"/>
    <w:rsid w:val="00245394"/>
    <w:rsid w:val="00254DE8"/>
    <w:rsid w:val="00261FB3"/>
    <w:rsid w:val="00265C80"/>
    <w:rsid w:val="002707CD"/>
    <w:rsid w:val="002730A6"/>
    <w:rsid w:val="00296225"/>
    <w:rsid w:val="002A374F"/>
    <w:rsid w:val="002C19E2"/>
    <w:rsid w:val="002F7972"/>
    <w:rsid w:val="00300600"/>
    <w:rsid w:val="00301D20"/>
    <w:rsid w:val="00333A69"/>
    <w:rsid w:val="00340466"/>
    <w:rsid w:val="0035208D"/>
    <w:rsid w:val="00366274"/>
    <w:rsid w:val="0036753E"/>
    <w:rsid w:val="00370316"/>
    <w:rsid w:val="00384B64"/>
    <w:rsid w:val="00386EC0"/>
    <w:rsid w:val="00391DD4"/>
    <w:rsid w:val="003A3EFA"/>
    <w:rsid w:val="003B630E"/>
    <w:rsid w:val="003D6322"/>
    <w:rsid w:val="0044270C"/>
    <w:rsid w:val="0046397E"/>
    <w:rsid w:val="00465B98"/>
    <w:rsid w:val="004758FE"/>
    <w:rsid w:val="00483CBC"/>
    <w:rsid w:val="004A30E2"/>
    <w:rsid w:val="004A54F1"/>
    <w:rsid w:val="004B2FAA"/>
    <w:rsid w:val="004E3E63"/>
    <w:rsid w:val="004E7629"/>
    <w:rsid w:val="005103EB"/>
    <w:rsid w:val="00514975"/>
    <w:rsid w:val="005156E2"/>
    <w:rsid w:val="00527580"/>
    <w:rsid w:val="00537583"/>
    <w:rsid w:val="005513EE"/>
    <w:rsid w:val="005833EF"/>
    <w:rsid w:val="00585454"/>
    <w:rsid w:val="005903EE"/>
    <w:rsid w:val="00595852"/>
    <w:rsid w:val="005A312C"/>
    <w:rsid w:val="005C22FF"/>
    <w:rsid w:val="0062297A"/>
    <w:rsid w:val="00663A3E"/>
    <w:rsid w:val="00664422"/>
    <w:rsid w:val="00665057"/>
    <w:rsid w:val="00665F17"/>
    <w:rsid w:val="006A2BAB"/>
    <w:rsid w:val="006B0642"/>
    <w:rsid w:val="006C4A54"/>
    <w:rsid w:val="006E0038"/>
    <w:rsid w:val="006F01EB"/>
    <w:rsid w:val="006F61B9"/>
    <w:rsid w:val="00711500"/>
    <w:rsid w:val="00722BB2"/>
    <w:rsid w:val="00722C78"/>
    <w:rsid w:val="007431D7"/>
    <w:rsid w:val="00765913"/>
    <w:rsid w:val="0079043F"/>
    <w:rsid w:val="007C7E4D"/>
    <w:rsid w:val="007D5CCA"/>
    <w:rsid w:val="007E0E27"/>
    <w:rsid w:val="007E710D"/>
    <w:rsid w:val="00825117"/>
    <w:rsid w:val="008342F8"/>
    <w:rsid w:val="00844715"/>
    <w:rsid w:val="00847EF3"/>
    <w:rsid w:val="00856EAB"/>
    <w:rsid w:val="0085721B"/>
    <w:rsid w:val="00860988"/>
    <w:rsid w:val="00862FF1"/>
    <w:rsid w:val="00885088"/>
    <w:rsid w:val="008A27AB"/>
    <w:rsid w:val="008B279E"/>
    <w:rsid w:val="008C04CD"/>
    <w:rsid w:val="009151D0"/>
    <w:rsid w:val="00953A54"/>
    <w:rsid w:val="009A492D"/>
    <w:rsid w:val="009B7C5F"/>
    <w:rsid w:val="009D7506"/>
    <w:rsid w:val="009F1021"/>
    <w:rsid w:val="009F1F4B"/>
    <w:rsid w:val="009F2188"/>
    <w:rsid w:val="009F517E"/>
    <w:rsid w:val="00A02FEC"/>
    <w:rsid w:val="00A26CAB"/>
    <w:rsid w:val="00A44F24"/>
    <w:rsid w:val="00A564EF"/>
    <w:rsid w:val="00A64E72"/>
    <w:rsid w:val="00A8661D"/>
    <w:rsid w:val="00A8715F"/>
    <w:rsid w:val="00A911BA"/>
    <w:rsid w:val="00AB5422"/>
    <w:rsid w:val="00AC2560"/>
    <w:rsid w:val="00AF6C8E"/>
    <w:rsid w:val="00B201C4"/>
    <w:rsid w:val="00B22AE2"/>
    <w:rsid w:val="00B40E44"/>
    <w:rsid w:val="00B65E03"/>
    <w:rsid w:val="00B7515B"/>
    <w:rsid w:val="00B75806"/>
    <w:rsid w:val="00B774A1"/>
    <w:rsid w:val="00BB4556"/>
    <w:rsid w:val="00BD00F0"/>
    <w:rsid w:val="00BE0B37"/>
    <w:rsid w:val="00C02D9E"/>
    <w:rsid w:val="00C306BB"/>
    <w:rsid w:val="00C50B32"/>
    <w:rsid w:val="00C94A0D"/>
    <w:rsid w:val="00CB2986"/>
    <w:rsid w:val="00CB43CA"/>
    <w:rsid w:val="00CC0B2E"/>
    <w:rsid w:val="00CC3CF8"/>
    <w:rsid w:val="00CC4372"/>
    <w:rsid w:val="00CC6D5D"/>
    <w:rsid w:val="00CE351B"/>
    <w:rsid w:val="00CE5173"/>
    <w:rsid w:val="00CF5620"/>
    <w:rsid w:val="00D02FFD"/>
    <w:rsid w:val="00D22D7D"/>
    <w:rsid w:val="00D3753A"/>
    <w:rsid w:val="00D477E0"/>
    <w:rsid w:val="00D564FE"/>
    <w:rsid w:val="00D57632"/>
    <w:rsid w:val="00D75888"/>
    <w:rsid w:val="00D83E12"/>
    <w:rsid w:val="00D86E3C"/>
    <w:rsid w:val="00DC309B"/>
    <w:rsid w:val="00DC4845"/>
    <w:rsid w:val="00DD0F9B"/>
    <w:rsid w:val="00DD4E90"/>
    <w:rsid w:val="00DE21FB"/>
    <w:rsid w:val="00E01011"/>
    <w:rsid w:val="00E034CD"/>
    <w:rsid w:val="00E073F5"/>
    <w:rsid w:val="00E2402B"/>
    <w:rsid w:val="00E26ACD"/>
    <w:rsid w:val="00E35671"/>
    <w:rsid w:val="00E414D4"/>
    <w:rsid w:val="00E71F52"/>
    <w:rsid w:val="00E72F70"/>
    <w:rsid w:val="00E73291"/>
    <w:rsid w:val="00E76F24"/>
    <w:rsid w:val="00EA1732"/>
    <w:rsid w:val="00EC6B40"/>
    <w:rsid w:val="00EE4829"/>
    <w:rsid w:val="00F23432"/>
    <w:rsid w:val="00F2620A"/>
    <w:rsid w:val="00F33480"/>
    <w:rsid w:val="00F36674"/>
    <w:rsid w:val="00F52A22"/>
    <w:rsid w:val="00F9451B"/>
    <w:rsid w:val="00FA6641"/>
    <w:rsid w:val="00FB33FE"/>
    <w:rsid w:val="00FC70BA"/>
    <w:rsid w:val="00FF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A3EFA"/>
    <w:rPr>
      <w:color w:val="808080"/>
    </w:rPr>
  </w:style>
  <w:style w:type="paragraph" w:customStyle="1" w:styleId="F2D8A7416E4B415EB6E053C11D8593D5">
    <w:name w:val="F2D8A7416E4B415EB6E053C11D8593D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31516D-F5B3-4D32-9C24-08BEA40536C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3350</Words>
  <Characters>19770</Characters>
  <Application>Microsoft Office Word</Application>
  <DocSecurity>0</DocSecurity>
  <Lines>164</Lines>
  <Paragraphs>46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R-F_240321</vt:lpstr>
      <vt:lpstr/>
      <vt:lpstr>Titulek 1. úrovně </vt:lpstr>
      <vt:lpstr>    Titulek 2. úrovně</vt:lpstr>
      <vt:lpstr>        Titulek 3. úrovně</vt:lpstr>
    </vt:vector>
  </TitlesOfParts>
  <Manager>Fojta@szdc.cz</Manager>
  <Company>SŽ</Company>
  <LinksUpToDate>false</LinksUpToDate>
  <CharactersWithSpaces>23074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R-F_240321</dc:title>
  <dc:subject>ZTP_R-F_vzor</dc:subject>
  <dc:creator>Fojta@spravazeleznic.cz</dc:creator>
  <cp:keywords/>
  <dc:description/>
  <cp:lastModifiedBy>Přerovská Kamila, Ing.</cp:lastModifiedBy>
  <cp:revision>3</cp:revision>
  <cp:lastPrinted>2024-02-20T07:37:00Z</cp:lastPrinted>
  <dcterms:created xsi:type="dcterms:W3CDTF">2024-07-17T14:07:00Z</dcterms:created>
  <dcterms:modified xsi:type="dcterms:W3CDTF">2024-07-18T06:45:00Z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  <property fmtid="{D5CDD505-2E9C-101B-9397-08002B2CF9AE}" pid="3" name="Vlastník">
    <vt:lpwstr>O7/2</vt:lpwstr>
  </property>
</Properties>
</file>