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4BB0288F" w:rsidR="00287B60" w:rsidRDefault="00F7330A" w:rsidP="00F43D68">
      <w:pPr>
        <w:rPr>
          <w:b/>
          <w:sz w:val="28"/>
          <w:szCs w:val="18"/>
        </w:rPr>
      </w:pPr>
      <w:r w:rsidRPr="00F7330A">
        <w:rPr>
          <w:b/>
          <w:sz w:val="28"/>
          <w:szCs w:val="18"/>
        </w:rPr>
        <w:t xml:space="preserve">Vypracování projektové dokumentace „Oprava mostních objektů v úseku Rovensko pod </w:t>
      </w:r>
      <w:r w:rsidR="0095127E" w:rsidRPr="00F7330A">
        <w:rPr>
          <w:b/>
          <w:sz w:val="28"/>
          <w:szCs w:val="18"/>
        </w:rPr>
        <w:t>Troskami – Turnov</w:t>
      </w:r>
      <w:r w:rsidR="00287B60"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331E39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</w:t>
      </w:r>
      <w:r w:rsidR="0095127E">
        <w:rPr>
          <w:sz w:val="18"/>
          <w:szCs w:val="18"/>
        </w:rPr>
        <w:t>avla Kosinová</w:t>
      </w:r>
      <w:r w:rsidRPr="00287B60">
        <w:rPr>
          <w:sz w:val="18"/>
          <w:szCs w:val="18"/>
        </w:rPr>
        <w:t>, ředitel</w:t>
      </w:r>
      <w:r w:rsidR="0095127E">
        <w:rPr>
          <w:sz w:val="18"/>
          <w:szCs w:val="18"/>
        </w:rPr>
        <w:t>ka</w:t>
      </w:r>
      <w:r w:rsidRPr="00287B60">
        <w:rPr>
          <w:sz w:val="18"/>
          <w:szCs w:val="18"/>
        </w:rPr>
        <w:t xml:space="preserve">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B959E" w14:textId="1250675B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95127E" w:rsidRPr="0095127E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2104569707">
    <w:abstractNumId w:val="0"/>
  </w:num>
  <w:num w:numId="2" w16cid:durableId="1989749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A32D5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9172F"/>
    <w:rsid w:val="008B6529"/>
    <w:rsid w:val="008E37BF"/>
    <w:rsid w:val="00901E84"/>
    <w:rsid w:val="00905FC7"/>
    <w:rsid w:val="00936D5E"/>
    <w:rsid w:val="0095127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  <w:rsid w:val="00F7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493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9</cp:revision>
  <dcterms:created xsi:type="dcterms:W3CDTF">2020-10-07T08:26:00Z</dcterms:created>
  <dcterms:modified xsi:type="dcterms:W3CDTF">2024-06-18T05:46:00Z</dcterms:modified>
</cp:coreProperties>
</file>