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F88" w:rsidRDefault="002A0F88" w:rsidP="002A0F88">
      <w:pPr>
        <w:jc w:val="center"/>
        <w:rPr>
          <w:b/>
          <w:sz w:val="28"/>
          <w:szCs w:val="28"/>
        </w:rPr>
      </w:pPr>
    </w:p>
    <w:p w:rsidR="006A591B" w:rsidRDefault="001435EA" w:rsidP="002A0F88">
      <w:pPr>
        <w:jc w:val="center"/>
        <w:rPr>
          <w:b/>
          <w:sz w:val="28"/>
          <w:szCs w:val="28"/>
        </w:rPr>
      </w:pPr>
      <w:r w:rsidRPr="006A591B">
        <w:rPr>
          <w:b/>
          <w:sz w:val="28"/>
          <w:szCs w:val="28"/>
        </w:rPr>
        <w:t>Protokol o vypořádání připomínek</w:t>
      </w:r>
    </w:p>
    <w:p w:rsidR="00B11348" w:rsidRPr="006A591B" w:rsidRDefault="001435EA" w:rsidP="002A0F88">
      <w:pPr>
        <w:jc w:val="center"/>
        <w:rPr>
          <w:b/>
          <w:sz w:val="28"/>
          <w:szCs w:val="28"/>
        </w:rPr>
      </w:pPr>
      <w:r w:rsidRPr="006A591B">
        <w:rPr>
          <w:b/>
          <w:sz w:val="28"/>
          <w:szCs w:val="28"/>
        </w:rPr>
        <w:t xml:space="preserve">z odevzdání: 1. Dílčí etapa – Návrh </w:t>
      </w:r>
      <w:r w:rsidR="006A591B">
        <w:rPr>
          <w:b/>
          <w:sz w:val="28"/>
          <w:szCs w:val="28"/>
        </w:rPr>
        <w:t>technického řešení k projednání</w:t>
      </w:r>
    </w:p>
    <w:p w:rsidR="001435EA" w:rsidRPr="006A591B" w:rsidRDefault="00517780" w:rsidP="002A0F88">
      <w:pPr>
        <w:jc w:val="center"/>
        <w:rPr>
          <w:b/>
        </w:rPr>
      </w:pPr>
      <w:r>
        <w:rPr>
          <w:b/>
        </w:rPr>
        <w:t>Doplnění závor na přejezdu v km 1,432 (P5194) trati Letohrad – Ústí nad Orlicí</w:t>
      </w:r>
    </w:p>
    <w:p w:rsidR="006A591B" w:rsidRDefault="006A591B"/>
    <w:p w:rsidR="002A0F88" w:rsidRDefault="002A0F88"/>
    <w:p w:rsidR="002A0F88" w:rsidRDefault="002A0F88"/>
    <w:p w:rsidR="001435EA" w:rsidRPr="006A591B" w:rsidRDefault="006A591B">
      <w:pPr>
        <w:rPr>
          <w:b/>
        </w:rPr>
      </w:pPr>
      <w:r w:rsidRPr="006A591B">
        <w:rPr>
          <w:b/>
        </w:rPr>
        <w:t xml:space="preserve">Klíč k vyplňování </w:t>
      </w:r>
      <w:r w:rsidR="002A0F88">
        <w:rPr>
          <w:b/>
        </w:rPr>
        <w:t>reakcí na P</w:t>
      </w:r>
      <w:r>
        <w:rPr>
          <w:b/>
        </w:rPr>
        <w:t xml:space="preserve">řipomínky </w:t>
      </w:r>
      <w:r w:rsidRPr="006A591B">
        <w:rPr>
          <w:b/>
        </w:rPr>
        <w:t>–</w:t>
      </w:r>
      <w:r w:rsidR="002A0F88">
        <w:rPr>
          <w:b/>
        </w:rPr>
        <w:t xml:space="preserve"> prosím vyplňujte následovně</w:t>
      </w:r>
      <w:r w:rsidRPr="006A591B">
        <w:rPr>
          <w:b/>
        </w:rPr>
        <w:t>:</w:t>
      </w:r>
    </w:p>
    <w:p w:rsidR="00CA1E7C" w:rsidRDefault="006A591B" w:rsidP="00CA1E7C">
      <w:pPr>
        <w:pStyle w:val="Odstavecseseznamem"/>
        <w:numPr>
          <w:ilvl w:val="0"/>
          <w:numId w:val="1"/>
        </w:numPr>
        <w:ind w:left="470" w:hanging="357"/>
      </w:pPr>
      <w:r>
        <w:t xml:space="preserve">Připomínka akceptovatelná – </w:t>
      </w:r>
      <w:r w:rsidRPr="00CA1E7C">
        <w:rPr>
          <w:color w:val="92D050"/>
        </w:rPr>
        <w:t>zelenou barvou</w:t>
      </w:r>
      <w:r>
        <w:t>, na konci do závorky jméno kdo reagoval</w:t>
      </w:r>
    </w:p>
    <w:p w:rsidR="006A591B" w:rsidRDefault="006A591B" w:rsidP="00CA1E7C">
      <w:pPr>
        <w:pStyle w:val="Odstavecseseznamem"/>
        <w:ind w:left="470"/>
      </w:pPr>
      <w:r>
        <w:t xml:space="preserve">Např. </w:t>
      </w:r>
      <w:r w:rsidRPr="006A591B">
        <w:rPr>
          <w:color w:val="92D050"/>
        </w:rPr>
        <w:t xml:space="preserve">(Ing. </w:t>
      </w:r>
      <w:r w:rsidR="00517780">
        <w:rPr>
          <w:color w:val="92D050"/>
        </w:rPr>
        <w:t>Stanislav Rýznar</w:t>
      </w:r>
      <w:r w:rsidRPr="006A591B">
        <w:rPr>
          <w:color w:val="92D050"/>
        </w:rPr>
        <w:t>)</w:t>
      </w:r>
    </w:p>
    <w:p w:rsidR="006A591B" w:rsidRDefault="006A591B" w:rsidP="00CA1E7C">
      <w:pPr>
        <w:pStyle w:val="Odstavecseseznamem"/>
        <w:numPr>
          <w:ilvl w:val="0"/>
          <w:numId w:val="1"/>
        </w:numPr>
        <w:ind w:left="470" w:hanging="357"/>
      </w:pPr>
      <w:r>
        <w:t xml:space="preserve">Připomínku, kterou je nutné dořešit – </w:t>
      </w:r>
      <w:r w:rsidRPr="006A591B">
        <w:rPr>
          <w:color w:val="FFC000"/>
        </w:rPr>
        <w:t>oranžovou barvou</w:t>
      </w:r>
      <w:r>
        <w:t>,</w:t>
      </w:r>
      <w:r w:rsidRPr="006A591B">
        <w:t xml:space="preserve"> na konci do závorky jméno kdo reagoval</w:t>
      </w:r>
    </w:p>
    <w:p w:rsidR="006A591B" w:rsidRDefault="006A591B" w:rsidP="00CA1E7C">
      <w:pPr>
        <w:pStyle w:val="Odstavecseseznamem"/>
        <w:numPr>
          <w:ilvl w:val="0"/>
          <w:numId w:val="1"/>
        </w:numPr>
        <w:ind w:left="470" w:hanging="357"/>
      </w:pPr>
      <w:r>
        <w:t xml:space="preserve">Připomínka neakceptovatelná - </w:t>
      </w:r>
      <w:r w:rsidRPr="006A591B">
        <w:t>text vysvětlení proč se připomínka neakceptuje</w:t>
      </w:r>
      <w:r>
        <w:t xml:space="preserve">, </w:t>
      </w:r>
      <w:r w:rsidRPr="006A591B">
        <w:rPr>
          <w:color w:val="FF0000"/>
        </w:rPr>
        <w:t>červenou barvou</w:t>
      </w:r>
      <w:r>
        <w:t xml:space="preserve">, </w:t>
      </w:r>
      <w:r w:rsidRPr="006A591B">
        <w:t>na konci do závorky jméno kdo reagoval</w:t>
      </w:r>
      <w:r w:rsidR="00CA1E7C">
        <w:t>.</w:t>
      </w:r>
    </w:p>
    <w:p w:rsidR="002A0F88" w:rsidRDefault="002A0F88" w:rsidP="002A0F88">
      <w:pPr>
        <w:pStyle w:val="Odstavecseseznamem"/>
        <w:ind w:left="470"/>
      </w:pPr>
    </w:p>
    <w:p w:rsidR="002A0F88" w:rsidRDefault="002A0F88" w:rsidP="002A0F88">
      <w:pPr>
        <w:pStyle w:val="Odstavecseseznamem"/>
        <w:ind w:left="470"/>
      </w:pPr>
    </w:p>
    <w:sdt>
      <w:sdtPr>
        <w:rPr>
          <w:rFonts w:asciiTheme="minorHAnsi" w:eastAsiaTheme="minorEastAsia" w:hAnsiTheme="minorHAnsi" w:cstheme="minorBidi"/>
          <w:caps w:val="0"/>
          <w:sz w:val="22"/>
          <w:szCs w:val="22"/>
        </w:rPr>
        <w:id w:val="816761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4C19" w:rsidRPr="002A0F88" w:rsidRDefault="00AF4C19">
          <w:pPr>
            <w:pStyle w:val="Nadpisobsahu"/>
            <w:rPr>
              <w:b/>
            </w:rPr>
          </w:pPr>
          <w:r w:rsidRPr="002A0F88">
            <w:rPr>
              <w:b/>
            </w:rPr>
            <w:t>Obsah</w:t>
          </w:r>
        </w:p>
        <w:p w:rsidR="00517780" w:rsidRDefault="00AF4C19">
          <w:pPr>
            <w:pStyle w:val="Obsah1"/>
            <w:tabs>
              <w:tab w:val="right" w:leader="dot" w:pos="9911"/>
            </w:tabs>
            <w:rPr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462241" w:history="1">
            <w:r w:rsidR="00517780" w:rsidRPr="001552EF">
              <w:rPr>
                <w:rStyle w:val="Hypertextovodkaz"/>
                <w:b/>
                <w:noProof/>
              </w:rPr>
              <w:t>Centrum telematiky a diagnostiky</w:t>
            </w:r>
            <w:r w:rsidR="00517780">
              <w:rPr>
                <w:noProof/>
                <w:webHidden/>
              </w:rPr>
              <w:tab/>
            </w:r>
            <w:r w:rsidR="00517780">
              <w:rPr>
                <w:noProof/>
                <w:webHidden/>
              </w:rPr>
              <w:fldChar w:fldCharType="begin"/>
            </w:r>
            <w:r w:rsidR="00517780">
              <w:rPr>
                <w:noProof/>
                <w:webHidden/>
              </w:rPr>
              <w:instrText xml:space="preserve"> PAGEREF _Toc95462241 \h </w:instrText>
            </w:r>
            <w:r w:rsidR="00517780">
              <w:rPr>
                <w:noProof/>
                <w:webHidden/>
              </w:rPr>
            </w:r>
            <w:r w:rsidR="00517780">
              <w:rPr>
                <w:noProof/>
                <w:webHidden/>
              </w:rPr>
              <w:fldChar w:fldCharType="separate"/>
            </w:r>
            <w:r w:rsidR="0079691D">
              <w:rPr>
                <w:noProof/>
                <w:webHidden/>
              </w:rPr>
              <w:t>2</w:t>
            </w:r>
            <w:r w:rsidR="00517780">
              <w:rPr>
                <w:noProof/>
                <w:webHidden/>
              </w:rPr>
              <w:fldChar w:fldCharType="end"/>
            </w:r>
          </w:hyperlink>
        </w:p>
        <w:p w:rsidR="00517780" w:rsidRDefault="00847F74">
          <w:pPr>
            <w:pStyle w:val="Obsah1"/>
            <w:tabs>
              <w:tab w:val="right" w:leader="dot" w:pos="9911"/>
            </w:tabs>
            <w:rPr>
              <w:noProof/>
              <w:lang w:eastAsia="cs-CZ"/>
            </w:rPr>
          </w:pPr>
          <w:hyperlink w:anchor="_Toc95462242" w:history="1">
            <w:r w:rsidR="00517780" w:rsidRPr="001552EF">
              <w:rPr>
                <w:rStyle w:val="Hypertextovodkaz"/>
                <w:b/>
                <w:noProof/>
              </w:rPr>
              <w:t>O11 - Odbor řízení provozu</w:t>
            </w:r>
            <w:r w:rsidR="00517780">
              <w:rPr>
                <w:noProof/>
                <w:webHidden/>
              </w:rPr>
              <w:tab/>
            </w:r>
            <w:r w:rsidR="00517780">
              <w:rPr>
                <w:noProof/>
                <w:webHidden/>
              </w:rPr>
              <w:fldChar w:fldCharType="begin"/>
            </w:r>
            <w:r w:rsidR="00517780">
              <w:rPr>
                <w:noProof/>
                <w:webHidden/>
              </w:rPr>
              <w:instrText xml:space="preserve"> PAGEREF _Toc95462242 \h </w:instrText>
            </w:r>
            <w:r w:rsidR="00517780">
              <w:rPr>
                <w:noProof/>
                <w:webHidden/>
              </w:rPr>
            </w:r>
            <w:r w:rsidR="00517780">
              <w:rPr>
                <w:noProof/>
                <w:webHidden/>
              </w:rPr>
              <w:fldChar w:fldCharType="separate"/>
            </w:r>
            <w:r w:rsidR="0079691D">
              <w:rPr>
                <w:noProof/>
                <w:webHidden/>
              </w:rPr>
              <w:t>3</w:t>
            </w:r>
            <w:r w:rsidR="00517780">
              <w:rPr>
                <w:noProof/>
                <w:webHidden/>
              </w:rPr>
              <w:fldChar w:fldCharType="end"/>
            </w:r>
          </w:hyperlink>
        </w:p>
        <w:p w:rsidR="00517780" w:rsidRDefault="00847F74">
          <w:pPr>
            <w:pStyle w:val="Obsah1"/>
            <w:tabs>
              <w:tab w:val="right" w:leader="dot" w:pos="9911"/>
            </w:tabs>
            <w:rPr>
              <w:noProof/>
              <w:lang w:eastAsia="cs-CZ"/>
            </w:rPr>
          </w:pPr>
          <w:hyperlink w:anchor="_Toc95462243" w:history="1">
            <w:r w:rsidR="00517780" w:rsidRPr="001552EF">
              <w:rPr>
                <w:rStyle w:val="Hypertextovodkaz"/>
                <w:b/>
                <w:noProof/>
              </w:rPr>
              <w:t>O12 - Odbor plánování a koordinace výluk</w:t>
            </w:r>
            <w:r w:rsidR="00517780">
              <w:rPr>
                <w:noProof/>
                <w:webHidden/>
              </w:rPr>
              <w:tab/>
            </w:r>
            <w:r w:rsidR="00517780">
              <w:rPr>
                <w:noProof/>
                <w:webHidden/>
              </w:rPr>
              <w:fldChar w:fldCharType="begin"/>
            </w:r>
            <w:r w:rsidR="00517780">
              <w:rPr>
                <w:noProof/>
                <w:webHidden/>
              </w:rPr>
              <w:instrText xml:space="preserve"> PAGEREF _Toc95462243 \h </w:instrText>
            </w:r>
            <w:r w:rsidR="00517780">
              <w:rPr>
                <w:noProof/>
                <w:webHidden/>
              </w:rPr>
            </w:r>
            <w:r w:rsidR="00517780">
              <w:rPr>
                <w:noProof/>
                <w:webHidden/>
              </w:rPr>
              <w:fldChar w:fldCharType="separate"/>
            </w:r>
            <w:r w:rsidR="0079691D">
              <w:rPr>
                <w:noProof/>
                <w:webHidden/>
              </w:rPr>
              <w:t>3</w:t>
            </w:r>
            <w:r w:rsidR="00517780">
              <w:rPr>
                <w:noProof/>
                <w:webHidden/>
              </w:rPr>
              <w:fldChar w:fldCharType="end"/>
            </w:r>
          </w:hyperlink>
        </w:p>
        <w:p w:rsidR="00517780" w:rsidRDefault="00847F74">
          <w:pPr>
            <w:pStyle w:val="Obsah1"/>
            <w:tabs>
              <w:tab w:val="right" w:leader="dot" w:pos="9911"/>
            </w:tabs>
            <w:rPr>
              <w:noProof/>
              <w:lang w:eastAsia="cs-CZ"/>
            </w:rPr>
          </w:pPr>
          <w:hyperlink w:anchor="_Toc95462244" w:history="1">
            <w:r w:rsidR="00517780" w:rsidRPr="001552EF">
              <w:rPr>
                <w:rStyle w:val="Hypertextovodkaz"/>
                <w:b/>
                <w:noProof/>
              </w:rPr>
              <w:t>O30</w:t>
            </w:r>
            <w:r w:rsidR="00517780">
              <w:rPr>
                <w:noProof/>
                <w:webHidden/>
              </w:rPr>
              <w:tab/>
            </w:r>
            <w:r w:rsidR="00517780">
              <w:rPr>
                <w:noProof/>
                <w:webHidden/>
              </w:rPr>
              <w:fldChar w:fldCharType="begin"/>
            </w:r>
            <w:r w:rsidR="00517780">
              <w:rPr>
                <w:noProof/>
                <w:webHidden/>
              </w:rPr>
              <w:instrText xml:space="preserve"> PAGEREF _Toc95462244 \h </w:instrText>
            </w:r>
            <w:r w:rsidR="00517780">
              <w:rPr>
                <w:noProof/>
                <w:webHidden/>
              </w:rPr>
            </w:r>
            <w:r w:rsidR="00517780">
              <w:rPr>
                <w:noProof/>
                <w:webHidden/>
              </w:rPr>
              <w:fldChar w:fldCharType="separate"/>
            </w:r>
            <w:r w:rsidR="0079691D">
              <w:rPr>
                <w:noProof/>
                <w:webHidden/>
              </w:rPr>
              <w:t>5</w:t>
            </w:r>
            <w:r w:rsidR="00517780">
              <w:rPr>
                <w:noProof/>
                <w:webHidden/>
              </w:rPr>
              <w:fldChar w:fldCharType="end"/>
            </w:r>
          </w:hyperlink>
        </w:p>
        <w:p w:rsidR="00517780" w:rsidRDefault="00847F74">
          <w:pPr>
            <w:pStyle w:val="Obsah1"/>
            <w:tabs>
              <w:tab w:val="right" w:leader="dot" w:pos="9911"/>
            </w:tabs>
            <w:rPr>
              <w:noProof/>
              <w:lang w:eastAsia="cs-CZ"/>
            </w:rPr>
          </w:pPr>
          <w:hyperlink w:anchor="_Toc95462245" w:history="1">
            <w:r w:rsidR="00517780" w:rsidRPr="001552EF">
              <w:rPr>
                <w:rStyle w:val="Hypertextovodkaz"/>
                <w:b/>
                <w:noProof/>
              </w:rPr>
              <w:t>O14</w:t>
            </w:r>
            <w:r w:rsidR="00517780">
              <w:rPr>
                <w:noProof/>
                <w:webHidden/>
              </w:rPr>
              <w:tab/>
            </w:r>
            <w:r w:rsidR="00517780">
              <w:rPr>
                <w:noProof/>
                <w:webHidden/>
              </w:rPr>
              <w:fldChar w:fldCharType="begin"/>
            </w:r>
            <w:r w:rsidR="00517780">
              <w:rPr>
                <w:noProof/>
                <w:webHidden/>
              </w:rPr>
              <w:instrText xml:space="preserve"> PAGEREF _Toc95462245 \h </w:instrText>
            </w:r>
            <w:r w:rsidR="00517780">
              <w:rPr>
                <w:noProof/>
                <w:webHidden/>
              </w:rPr>
            </w:r>
            <w:r w:rsidR="00517780">
              <w:rPr>
                <w:noProof/>
                <w:webHidden/>
              </w:rPr>
              <w:fldChar w:fldCharType="separate"/>
            </w:r>
            <w:r w:rsidR="0079691D">
              <w:rPr>
                <w:noProof/>
                <w:webHidden/>
              </w:rPr>
              <w:t>7</w:t>
            </w:r>
            <w:r w:rsidR="00517780">
              <w:rPr>
                <w:noProof/>
                <w:webHidden/>
              </w:rPr>
              <w:fldChar w:fldCharType="end"/>
            </w:r>
          </w:hyperlink>
        </w:p>
        <w:p w:rsidR="00517780" w:rsidRDefault="00847F74">
          <w:pPr>
            <w:pStyle w:val="Obsah1"/>
            <w:tabs>
              <w:tab w:val="right" w:leader="dot" w:pos="9911"/>
            </w:tabs>
            <w:rPr>
              <w:noProof/>
              <w:lang w:eastAsia="cs-CZ"/>
            </w:rPr>
          </w:pPr>
          <w:hyperlink w:anchor="_Toc95462246" w:history="1">
            <w:r w:rsidR="00517780" w:rsidRPr="001552EF">
              <w:rPr>
                <w:rStyle w:val="Hypertextovodkaz"/>
                <w:b/>
                <w:noProof/>
              </w:rPr>
              <w:t>OŘ Hradec Králové</w:t>
            </w:r>
            <w:r w:rsidR="00517780">
              <w:rPr>
                <w:noProof/>
                <w:webHidden/>
              </w:rPr>
              <w:tab/>
            </w:r>
            <w:r w:rsidR="00517780">
              <w:rPr>
                <w:noProof/>
                <w:webHidden/>
              </w:rPr>
              <w:fldChar w:fldCharType="begin"/>
            </w:r>
            <w:r w:rsidR="00517780">
              <w:rPr>
                <w:noProof/>
                <w:webHidden/>
              </w:rPr>
              <w:instrText xml:space="preserve"> PAGEREF _Toc95462246 \h </w:instrText>
            </w:r>
            <w:r w:rsidR="00517780">
              <w:rPr>
                <w:noProof/>
                <w:webHidden/>
              </w:rPr>
            </w:r>
            <w:r w:rsidR="00517780">
              <w:rPr>
                <w:noProof/>
                <w:webHidden/>
              </w:rPr>
              <w:fldChar w:fldCharType="separate"/>
            </w:r>
            <w:r w:rsidR="0079691D">
              <w:rPr>
                <w:noProof/>
                <w:webHidden/>
              </w:rPr>
              <w:t>9</w:t>
            </w:r>
            <w:r w:rsidR="00517780">
              <w:rPr>
                <w:noProof/>
                <w:webHidden/>
              </w:rPr>
              <w:fldChar w:fldCharType="end"/>
            </w:r>
          </w:hyperlink>
        </w:p>
        <w:p w:rsidR="00AF4C19" w:rsidRDefault="00AF4C19">
          <w:r>
            <w:rPr>
              <w:b/>
              <w:bCs/>
            </w:rPr>
            <w:fldChar w:fldCharType="end"/>
          </w:r>
        </w:p>
      </w:sdtContent>
    </w:sdt>
    <w:p w:rsidR="002A0F88" w:rsidRDefault="002A0F88">
      <w:pPr>
        <w:rPr>
          <w:b/>
        </w:rPr>
      </w:pPr>
      <w:r>
        <w:rPr>
          <w:b/>
        </w:rPr>
        <w:br w:type="page"/>
      </w:r>
    </w:p>
    <w:p w:rsidR="00CA1E7C" w:rsidRPr="00517780" w:rsidRDefault="00CA1E7C" w:rsidP="00AF4C19">
      <w:pPr>
        <w:pStyle w:val="Nadpis1"/>
        <w:rPr>
          <w:b/>
        </w:rPr>
      </w:pPr>
      <w:bookmarkStart w:id="0" w:name="_Toc95462241"/>
      <w:r w:rsidRPr="00517780">
        <w:rPr>
          <w:b/>
        </w:rPr>
        <w:lastRenderedPageBreak/>
        <w:t>Centrum telematiky a diagnostiky</w:t>
      </w:r>
      <w:bookmarkEnd w:id="0"/>
    </w:p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8D52A2" w:rsidTr="005F41AE">
        <w:tc>
          <w:tcPr>
            <w:tcW w:w="1020" w:type="dxa"/>
          </w:tcPr>
          <w:p w:rsidR="008D52A2" w:rsidRDefault="008D52A2" w:rsidP="005F41AE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1" layoutInCell="0" allowOverlap="1" wp14:anchorId="318BBCC4" wp14:editId="58D58232">
                      <wp:simplePos x="0" y="0"/>
                      <wp:positionH relativeFrom="page">
                        <wp:posOffset>3293110</wp:posOffset>
                      </wp:positionH>
                      <wp:positionV relativeFrom="page">
                        <wp:posOffset>162560</wp:posOffset>
                      </wp:positionV>
                      <wp:extent cx="3009900" cy="1371600"/>
                      <wp:effectExtent l="0" t="0" r="0" b="0"/>
                      <wp:wrapNone/>
                      <wp:docPr id="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099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D52A2" w:rsidRPr="00075F33" w:rsidRDefault="008D52A2" w:rsidP="00075F33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Správa železnic, státní organizace</w:t>
                                  </w:r>
                                </w:p>
                                <w:p w:rsidR="008D52A2" w:rsidRPr="00075F33" w:rsidRDefault="008D52A2" w:rsidP="00075F33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SS východ, ÚT OLC, RP OLC, odd. </w:t>
                                  </w:r>
                                  <w:proofErr w:type="gramStart"/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technické</w:t>
                                  </w:r>
                                  <w:proofErr w:type="gramEnd"/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 Olomouc</w:t>
                                  </w:r>
                                </w:p>
                                <w:p w:rsidR="008D52A2" w:rsidRPr="00075F33" w:rsidRDefault="008D52A2" w:rsidP="00075F33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Bezdíčková Renata, Ing.</w:t>
                                  </w:r>
                                </w:p>
                                <w:p w:rsidR="008D52A2" w:rsidRPr="00075F33" w:rsidRDefault="008D52A2" w:rsidP="00075F33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Nerudova 773/1</w:t>
                                  </w:r>
                                </w:p>
                                <w:p w:rsidR="008D52A2" w:rsidRPr="00075F33" w:rsidRDefault="008D52A2" w:rsidP="00075F33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779 00    Olomouc </w:t>
                                  </w:r>
                                </w:p>
                                <w:p w:rsidR="008D52A2" w:rsidRPr="00E448AE" w:rsidRDefault="008D52A2" w:rsidP="008D52A2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8BB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9.3pt;margin-top:12.8pt;width:237pt;height:10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8D52A2" w:rsidRPr="00075F33" w:rsidRDefault="008D52A2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železnic, státní organizace</w:t>
                            </w:r>
                          </w:p>
                          <w:p w:rsidR="008D52A2" w:rsidRPr="00075F33" w:rsidRDefault="008D52A2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SS východ, ÚT OLC, RP OLC, odd. </w:t>
                            </w:r>
                            <w:proofErr w:type="gramStart"/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technické</w:t>
                            </w:r>
                            <w:proofErr w:type="gramEnd"/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Olomouc</w:t>
                            </w:r>
                          </w:p>
                          <w:p w:rsidR="008D52A2" w:rsidRPr="00075F33" w:rsidRDefault="008D52A2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Bezdíčková Renata, Ing.</w:t>
                            </w:r>
                          </w:p>
                          <w:p w:rsidR="008D52A2" w:rsidRPr="00075F33" w:rsidRDefault="008D52A2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Nerudova 773/1</w:t>
                            </w:r>
                          </w:p>
                          <w:p w:rsidR="008D52A2" w:rsidRPr="00075F33" w:rsidRDefault="008D52A2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779 00    Olomouc </w:t>
                            </w:r>
                          </w:p>
                          <w:p w:rsidR="008D52A2" w:rsidRPr="00E448AE" w:rsidRDefault="008D52A2" w:rsidP="008D52A2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8D52A2" w:rsidRDefault="008D52A2" w:rsidP="005F41AE"/>
        </w:tc>
        <w:tc>
          <w:tcPr>
            <w:tcW w:w="823" w:type="dxa"/>
          </w:tcPr>
          <w:p w:rsidR="008D52A2" w:rsidRDefault="008D52A2" w:rsidP="005F41AE"/>
        </w:tc>
        <w:tc>
          <w:tcPr>
            <w:tcW w:w="3685" w:type="dxa"/>
          </w:tcPr>
          <w:p w:rsidR="008D52A2" w:rsidRDefault="008D52A2" w:rsidP="005F41AE"/>
        </w:tc>
      </w:tr>
      <w:tr w:rsidR="008D52A2" w:rsidTr="008667C8">
        <w:trPr>
          <w:gridAfter w:val="3"/>
          <w:wAfter w:w="7060" w:type="dxa"/>
        </w:trPr>
        <w:tc>
          <w:tcPr>
            <w:tcW w:w="1020" w:type="dxa"/>
          </w:tcPr>
          <w:p w:rsidR="008D52A2" w:rsidRDefault="008D52A2" w:rsidP="008667C8">
            <w:r w:rsidRPr="00F310F8">
              <w:t>Ze dne</w:t>
            </w:r>
          </w:p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Naše zn.</w:t>
            </w:r>
          </w:p>
        </w:tc>
        <w:tc>
          <w:tcPr>
            <w:tcW w:w="2552" w:type="dxa"/>
          </w:tcPr>
          <w:p w:rsidR="008D52A2" w:rsidRDefault="008D52A2" w:rsidP="008667C8">
            <w:r>
              <w:t>2069</w:t>
            </w:r>
            <w:r w:rsidRPr="00B051FF">
              <w:t>/202</w:t>
            </w:r>
            <w:r>
              <w:t>2</w:t>
            </w:r>
            <w:r w:rsidRPr="00B051FF">
              <w:t>-SŽ-CTD-ÚŽT</w:t>
            </w:r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 w:val="restart"/>
          </w:tcPr>
          <w:p w:rsidR="008D52A2" w:rsidRDefault="008D52A2" w:rsidP="008667C8">
            <w:pPr>
              <w:rPr>
                <w:rStyle w:val="Potovnadresa"/>
              </w:rPr>
            </w:pPr>
          </w:p>
          <w:p w:rsidR="008D52A2" w:rsidRPr="00F862D6" w:rsidRDefault="008D52A2" w:rsidP="008667C8">
            <w:pPr>
              <w:rPr>
                <w:rStyle w:val="Potovnadresa"/>
              </w:rPr>
            </w:pPr>
          </w:p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Listů/příloh</w:t>
            </w:r>
          </w:p>
        </w:tc>
        <w:tc>
          <w:tcPr>
            <w:tcW w:w="2552" w:type="dxa"/>
          </w:tcPr>
          <w:p w:rsidR="008D52A2" w:rsidRPr="009A7568" w:rsidRDefault="008D52A2" w:rsidP="008667C8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/>
        </w:tc>
        <w:tc>
          <w:tcPr>
            <w:tcW w:w="2552" w:type="dxa"/>
          </w:tcPr>
          <w:p w:rsidR="008D52A2" w:rsidRDefault="008D52A2" w:rsidP="008667C8"/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>
            <w:pPr>
              <w:rPr>
                <w:noProof/>
              </w:rPr>
            </w:pPr>
          </w:p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Vyřizuje</w:t>
            </w:r>
          </w:p>
        </w:tc>
        <w:tc>
          <w:tcPr>
            <w:tcW w:w="2552" w:type="dxa"/>
          </w:tcPr>
          <w:p w:rsidR="008D52A2" w:rsidRDefault="008D52A2" w:rsidP="008667C8">
            <w:r w:rsidRPr="00B051FF">
              <w:t>Jiří Sládek</w:t>
            </w:r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Telefon</w:t>
            </w:r>
          </w:p>
        </w:tc>
        <w:tc>
          <w:tcPr>
            <w:tcW w:w="2552" w:type="dxa"/>
          </w:tcPr>
          <w:p w:rsidR="008D52A2" w:rsidRDefault="008D52A2" w:rsidP="008667C8">
            <w:r w:rsidRPr="00B051FF">
              <w:t>+420 972 322 566</w:t>
            </w:r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Mobil</w:t>
            </w:r>
          </w:p>
        </w:tc>
        <w:tc>
          <w:tcPr>
            <w:tcW w:w="2552" w:type="dxa"/>
          </w:tcPr>
          <w:p w:rsidR="008D52A2" w:rsidRDefault="008D52A2" w:rsidP="008667C8">
            <w:r w:rsidRPr="00B051FF">
              <w:t>+420 725 122 904</w:t>
            </w:r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E-mail</w:t>
            </w:r>
          </w:p>
        </w:tc>
        <w:tc>
          <w:tcPr>
            <w:tcW w:w="2552" w:type="dxa"/>
          </w:tcPr>
          <w:p w:rsidR="008D52A2" w:rsidRDefault="008D52A2" w:rsidP="008667C8">
            <w:r w:rsidRPr="00B051FF">
              <w:t>SladekJ@spravazeleznic.cz</w:t>
            </w:r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/>
        </w:tc>
        <w:tc>
          <w:tcPr>
            <w:tcW w:w="2552" w:type="dxa"/>
          </w:tcPr>
          <w:p w:rsidR="008D52A2" w:rsidRDefault="008D52A2" w:rsidP="008667C8"/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  <w:vMerge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>
            <w:r>
              <w:t>Datum</w:t>
            </w:r>
          </w:p>
        </w:tc>
        <w:tc>
          <w:tcPr>
            <w:tcW w:w="2552" w:type="dxa"/>
          </w:tcPr>
          <w:p w:rsidR="008D52A2" w:rsidRDefault="008D52A2" w:rsidP="008667C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847F74">
              <w:rPr>
                <w:noProof/>
              </w:rPr>
              <w:t>10. května 2022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/>
        </w:tc>
        <w:tc>
          <w:tcPr>
            <w:tcW w:w="2552" w:type="dxa"/>
          </w:tcPr>
          <w:p w:rsidR="008D52A2" w:rsidRDefault="008D52A2" w:rsidP="008667C8"/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</w:tcPr>
          <w:p w:rsidR="008D52A2" w:rsidRDefault="008D52A2" w:rsidP="008667C8"/>
        </w:tc>
      </w:tr>
      <w:tr w:rsidR="008D52A2" w:rsidTr="008667C8">
        <w:tc>
          <w:tcPr>
            <w:tcW w:w="1020" w:type="dxa"/>
          </w:tcPr>
          <w:p w:rsidR="008D52A2" w:rsidRDefault="008D52A2" w:rsidP="008667C8"/>
        </w:tc>
        <w:tc>
          <w:tcPr>
            <w:tcW w:w="2552" w:type="dxa"/>
          </w:tcPr>
          <w:p w:rsidR="008D52A2" w:rsidRDefault="008D52A2" w:rsidP="008667C8"/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</w:tcPr>
          <w:p w:rsidR="008D52A2" w:rsidRDefault="008D52A2" w:rsidP="008667C8"/>
        </w:tc>
      </w:tr>
      <w:tr w:rsidR="008D52A2" w:rsidTr="008667C8">
        <w:trPr>
          <w:trHeight w:val="794"/>
        </w:trPr>
        <w:tc>
          <w:tcPr>
            <w:tcW w:w="1020" w:type="dxa"/>
          </w:tcPr>
          <w:p w:rsidR="008D52A2" w:rsidRPr="00203026" w:rsidRDefault="008D52A2" w:rsidP="008667C8"/>
        </w:tc>
        <w:tc>
          <w:tcPr>
            <w:tcW w:w="2552" w:type="dxa"/>
          </w:tcPr>
          <w:p w:rsidR="008D52A2" w:rsidRDefault="008D52A2" w:rsidP="008667C8"/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</w:tcPr>
          <w:p w:rsidR="008D52A2" w:rsidRDefault="008D52A2" w:rsidP="008667C8"/>
        </w:tc>
      </w:tr>
      <w:tr w:rsidR="008D52A2" w:rsidTr="008667C8">
        <w:trPr>
          <w:trHeight w:val="794"/>
        </w:trPr>
        <w:tc>
          <w:tcPr>
            <w:tcW w:w="1020" w:type="dxa"/>
          </w:tcPr>
          <w:p w:rsidR="008D52A2" w:rsidRDefault="008D52A2" w:rsidP="008667C8"/>
        </w:tc>
        <w:tc>
          <w:tcPr>
            <w:tcW w:w="2552" w:type="dxa"/>
          </w:tcPr>
          <w:p w:rsidR="008D52A2" w:rsidRDefault="008D52A2" w:rsidP="008667C8"/>
        </w:tc>
        <w:tc>
          <w:tcPr>
            <w:tcW w:w="823" w:type="dxa"/>
          </w:tcPr>
          <w:p w:rsidR="008D52A2" w:rsidRDefault="008D52A2" w:rsidP="008667C8"/>
        </w:tc>
        <w:tc>
          <w:tcPr>
            <w:tcW w:w="3685" w:type="dxa"/>
          </w:tcPr>
          <w:p w:rsidR="008D52A2" w:rsidRDefault="008D52A2" w:rsidP="008667C8"/>
        </w:tc>
      </w:tr>
    </w:tbl>
    <w:p w:rsidR="008D52A2" w:rsidRDefault="008D52A2" w:rsidP="008D52A2">
      <w:pPr>
        <w:pStyle w:val="Pedmtdopisu"/>
      </w:pPr>
      <w:r>
        <w:fldChar w:fldCharType="begin">
          <w:ffData>
            <w:name w:val="PredmetDopisu"/>
            <w:enabled/>
            <w:calcOnExit w:val="0"/>
            <w:textInput>
              <w:default w:val="Vyjádření: Doplnění závor na přejezdu v km 1,432 (P5194) trati Letohrad – Ústí nad Orlicí"/>
            </w:textInput>
          </w:ffData>
        </w:fldChar>
      </w:r>
      <w:bookmarkStart w:id="2" w:name="PredmetDopisu"/>
      <w:r>
        <w:instrText xml:space="preserve"> FORMTEXT </w:instrText>
      </w:r>
      <w:r>
        <w:fldChar w:fldCharType="separate"/>
      </w:r>
      <w:r>
        <w:rPr>
          <w:noProof/>
        </w:rPr>
        <w:t>Vyjádření: Doplnění závor na přejezdu v km 1,432 (P5194) trati Letohrad – Ústí nad Orlicí</w:t>
      </w:r>
      <w:r>
        <w:fldChar w:fldCharType="end"/>
      </w:r>
      <w:bookmarkEnd w:id="2"/>
    </w:p>
    <w:p w:rsidR="008D52A2" w:rsidRPr="00743C05" w:rsidRDefault="008D52A2" w:rsidP="008D52A2">
      <w:pPr>
        <w:pStyle w:val="Bezmezer"/>
        <w:jc w:val="both"/>
      </w:pPr>
      <w:r w:rsidRPr="00743C05">
        <w:t>K výše uvedené</w:t>
      </w:r>
      <w:r>
        <w:t xml:space="preserve"> PD pro povolení stavby </w:t>
      </w:r>
      <w:r w:rsidRPr="00743C05">
        <w:t>vydáváme toto vyjádření:</w:t>
      </w:r>
    </w:p>
    <w:p w:rsidR="008D52A2" w:rsidRDefault="008D52A2" w:rsidP="008D52A2">
      <w:pPr>
        <w:jc w:val="both"/>
        <w:rPr>
          <w:bCs/>
        </w:rPr>
      </w:pPr>
    </w:p>
    <w:p w:rsidR="008D52A2" w:rsidRPr="00052CBE" w:rsidRDefault="008D52A2" w:rsidP="008D52A2">
      <w:pPr>
        <w:jc w:val="both"/>
        <w:rPr>
          <w:bCs/>
        </w:rPr>
      </w:pPr>
      <w:r w:rsidRPr="00052CBE">
        <w:rPr>
          <w:bCs/>
        </w:rPr>
        <w:t>Při realizaci akce dojde ke styku s telekomunikačním vedením (</w:t>
      </w:r>
      <w:r w:rsidRPr="0053541A">
        <w:rPr>
          <w:bCs/>
        </w:rPr>
        <w:t>DOK 96</w:t>
      </w:r>
      <w:r>
        <w:rPr>
          <w:bCs/>
        </w:rPr>
        <w:t xml:space="preserve"> </w:t>
      </w:r>
      <w:proofErr w:type="spellStart"/>
      <w:r w:rsidRPr="0053541A">
        <w:rPr>
          <w:bCs/>
        </w:rPr>
        <w:t>vl</w:t>
      </w:r>
      <w:proofErr w:type="spellEnd"/>
      <w:r w:rsidRPr="0053541A">
        <w:rPr>
          <w:bCs/>
        </w:rPr>
        <w:t>. v HDPE trubce modré + HDPE trubka černá (rezervní), TK 10</w:t>
      </w:r>
      <w:r>
        <w:rPr>
          <w:bCs/>
        </w:rPr>
        <w:t>xn</w:t>
      </w:r>
      <w:r w:rsidRPr="0053541A">
        <w:rPr>
          <w:bCs/>
        </w:rPr>
        <w:t>, DK48 + výpich 4XV 1,2 do objektu RD</w:t>
      </w:r>
      <w:r w:rsidRPr="00052CBE">
        <w:rPr>
          <w:bCs/>
        </w:rPr>
        <w:t>) v</w:t>
      </w:r>
      <w:r>
        <w:rPr>
          <w:bCs/>
        </w:rPr>
        <w:t> </w:t>
      </w:r>
      <w:r w:rsidRPr="00052CBE">
        <w:rPr>
          <w:bCs/>
        </w:rPr>
        <w:t>majetku Správy železnic, státní organizace, které je chráněno ochranným pásmem dle § 102 zákona č.</w:t>
      </w:r>
      <w:r>
        <w:rPr>
          <w:bCs/>
        </w:rPr>
        <w:t> </w:t>
      </w:r>
      <w:r w:rsidRPr="00052CBE">
        <w:rPr>
          <w:bCs/>
        </w:rPr>
        <w:t xml:space="preserve">127/2005 Sb. o elektronických komunikacích, viz vyjádření ČD Telematika </w:t>
      </w:r>
      <w:r>
        <w:rPr>
          <w:bCs/>
        </w:rPr>
        <w:t>č. j.</w:t>
      </w:r>
      <w:r w:rsidRPr="0053541A">
        <w:t xml:space="preserve"> </w:t>
      </w:r>
      <w:r w:rsidRPr="0053541A">
        <w:rPr>
          <w:bCs/>
        </w:rPr>
        <w:t>8</w:t>
      </w:r>
      <w:r>
        <w:rPr>
          <w:bCs/>
        </w:rPr>
        <w:t>19</w:t>
      </w:r>
      <w:r w:rsidRPr="0053541A">
        <w:rPr>
          <w:bCs/>
        </w:rPr>
        <w:t>/2022-O</w:t>
      </w:r>
      <w:r>
        <w:rPr>
          <w:rFonts w:ascii="Arial" w:hAnsi="Arial" w:cs="Arial"/>
        </w:rPr>
        <w:t xml:space="preserve"> </w:t>
      </w:r>
      <w:r w:rsidRPr="00052CBE">
        <w:rPr>
          <w:bCs/>
        </w:rPr>
        <w:t xml:space="preserve">ze dne </w:t>
      </w:r>
      <w:r>
        <w:rPr>
          <w:bCs/>
        </w:rPr>
        <w:t>21</w:t>
      </w:r>
      <w:r w:rsidRPr="00052CBE">
        <w:rPr>
          <w:bCs/>
        </w:rPr>
        <w:t>. 1. 202</w:t>
      </w:r>
      <w:r>
        <w:rPr>
          <w:bCs/>
        </w:rPr>
        <w:t>2</w:t>
      </w:r>
      <w:r w:rsidRPr="00052CBE">
        <w:rPr>
          <w:bCs/>
        </w:rPr>
        <w:t>.</w:t>
      </w:r>
    </w:p>
    <w:p w:rsidR="008D52A2" w:rsidRDefault="008D52A2" w:rsidP="008D52A2">
      <w:pPr>
        <w:jc w:val="both"/>
        <w:rPr>
          <w:bCs/>
        </w:rPr>
      </w:pPr>
      <w:r w:rsidRPr="00ED75B6">
        <w:rPr>
          <w:bCs/>
        </w:rPr>
        <w:t>Požadujeme před stavbou objednat u ČD Telematika vytyčení těchto kabelů a v případě, že by stavbou došlo k přiblížení k jejich trasám, je nutné projednat způsob jejich ochrany s</w:t>
      </w:r>
      <w:r>
        <w:rPr>
          <w:bCs/>
        </w:rPr>
        <w:t> </w:t>
      </w:r>
      <w:r w:rsidRPr="00ED75B6">
        <w:rPr>
          <w:bCs/>
        </w:rPr>
        <w:t>majitelem, tj. Správa železnic, státní organizace, Centrum telematiky a diagnostiky dle</w:t>
      </w:r>
      <w:r>
        <w:rPr>
          <w:bCs/>
        </w:rPr>
        <w:t> </w:t>
      </w:r>
      <w:r w:rsidRPr="00ED75B6">
        <w:rPr>
          <w:bCs/>
        </w:rPr>
        <w:t>platných Všeobecných podmínek pro kabely Správy železnic, státní organizace.</w:t>
      </w:r>
    </w:p>
    <w:p w:rsidR="008D52A2" w:rsidRDefault="008D52A2" w:rsidP="008D52A2">
      <w:pPr>
        <w:jc w:val="both"/>
        <w:rPr>
          <w:bCs/>
        </w:rPr>
      </w:pPr>
      <w:r>
        <w:rPr>
          <w:bCs/>
        </w:rPr>
        <w:t>Při splnění těchto podmínek s</w:t>
      </w:r>
      <w:r w:rsidRPr="00E23E2B">
        <w:rPr>
          <w:bCs/>
        </w:rPr>
        <w:t>ouhlasíme s předloženou DSP.</w:t>
      </w:r>
    </w:p>
    <w:p w:rsidR="008D52A2" w:rsidRDefault="008D52A2" w:rsidP="008D52A2">
      <w:pPr>
        <w:jc w:val="both"/>
        <w:rPr>
          <w:bCs/>
        </w:rPr>
      </w:pPr>
      <w:r w:rsidRPr="00D2757A">
        <w:rPr>
          <w:bCs/>
        </w:rPr>
        <w:t>Toto vyjádření má platnost dva roky ode dne vydání.</w:t>
      </w:r>
    </w:p>
    <w:p w:rsidR="0005252A" w:rsidRPr="002E35A4" w:rsidRDefault="0005252A" w:rsidP="002E35A4">
      <w:pPr>
        <w:widowControl w:val="0"/>
        <w:tabs>
          <w:tab w:val="left" w:pos="1939"/>
        </w:tabs>
        <w:autoSpaceDE w:val="0"/>
        <w:autoSpaceDN w:val="0"/>
        <w:spacing w:before="82" w:after="0" w:line="264" w:lineRule="auto"/>
        <w:ind w:left="281" w:right="336"/>
        <w:jc w:val="both"/>
        <w:rPr>
          <w:color w:val="92D050"/>
        </w:rPr>
      </w:pPr>
      <w:r w:rsidRPr="002E35A4">
        <w:rPr>
          <w:color w:val="92D050"/>
        </w:rPr>
        <w:t>Bereme na vědomi (Bc. Shugarova)</w:t>
      </w:r>
    </w:p>
    <w:p w:rsidR="008D52A2" w:rsidRDefault="008D52A2" w:rsidP="008D52A2">
      <w:pPr>
        <w:pStyle w:val="Bezmezer"/>
        <w:ind w:firstLine="708"/>
        <w:jc w:val="both"/>
      </w:pPr>
    </w:p>
    <w:p w:rsidR="008D52A2" w:rsidRDefault="008D52A2" w:rsidP="008D52A2">
      <w:pPr>
        <w:pStyle w:val="Bezmezer"/>
        <w:ind w:firstLine="708"/>
        <w:jc w:val="both"/>
      </w:pPr>
      <w:r>
        <w:t>S přátelským pozdravem</w:t>
      </w:r>
      <w:r w:rsidRPr="005237F2">
        <w:t xml:space="preserve">                         </w:t>
      </w:r>
    </w:p>
    <w:p w:rsidR="008D52A2" w:rsidRDefault="008D52A2" w:rsidP="008D52A2">
      <w:pPr>
        <w:pStyle w:val="Bezmezer"/>
        <w:ind w:firstLine="708"/>
        <w:jc w:val="both"/>
      </w:pPr>
    </w:p>
    <w:p w:rsidR="008D52A2" w:rsidRDefault="008D52A2" w:rsidP="008D52A2">
      <w:pPr>
        <w:pStyle w:val="Bezmezer"/>
        <w:ind w:firstLine="708"/>
        <w:jc w:val="both"/>
      </w:pPr>
      <w:r w:rsidRPr="005237F2">
        <w:t xml:space="preserve">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</w:t>
      </w:r>
    </w:p>
    <w:p w:rsidR="008D52A2" w:rsidRDefault="008D52A2" w:rsidP="008D52A2">
      <w:pPr>
        <w:pStyle w:val="Bezmezer"/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8D52A2" w:rsidRDefault="008D52A2" w:rsidP="008D52A2">
      <w:pPr>
        <w:pStyle w:val="Bezmezer"/>
        <w:ind w:left="4956" w:firstLine="708"/>
      </w:pPr>
      <w:r>
        <w:t>Mgr. Aleš Havlín</w:t>
      </w:r>
    </w:p>
    <w:p w:rsidR="008D52A2" w:rsidRDefault="008D52A2" w:rsidP="008D52A2">
      <w:pPr>
        <w:pStyle w:val="Bezmezer"/>
        <w:ind w:left="4956" w:firstLine="708"/>
      </w:pPr>
      <w:r>
        <w:t xml:space="preserve"> </w:t>
      </w:r>
    </w:p>
    <w:p w:rsidR="008D52A2" w:rsidRDefault="008D52A2" w:rsidP="008D52A2">
      <w:pPr>
        <w:pStyle w:val="Bezmezer"/>
        <w:ind w:left="3540" w:firstLine="708"/>
      </w:pPr>
      <w:r>
        <w:t>Náměstek ředitele úseku železniční telematiky</w:t>
      </w:r>
    </w:p>
    <w:p w:rsidR="00FD243C" w:rsidRDefault="00FD243C" w:rsidP="00FD243C"/>
    <w:p w:rsidR="00B049F7" w:rsidRDefault="00B049F7" w:rsidP="00FD243C"/>
    <w:p w:rsidR="00B049F7" w:rsidRDefault="00B049F7" w:rsidP="00FD243C"/>
    <w:p w:rsidR="00B049F7" w:rsidRDefault="00B049F7" w:rsidP="00FD243C"/>
    <w:p w:rsidR="00B049F7" w:rsidRDefault="00B049F7" w:rsidP="00FD243C"/>
    <w:p w:rsidR="00B049F7" w:rsidRDefault="00B049F7">
      <w:r>
        <w:br w:type="page"/>
      </w:r>
    </w:p>
    <w:p w:rsidR="00B049F7" w:rsidRPr="002F0DBD" w:rsidRDefault="002F0DBD" w:rsidP="002F0DBD">
      <w:pPr>
        <w:spacing w:after="0"/>
        <w:ind w:left="567"/>
        <w:rPr>
          <w:sz w:val="18"/>
        </w:rPr>
      </w:pPr>
      <w:r w:rsidRPr="002F0DBD">
        <w:rPr>
          <w:noProof/>
          <w:sz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A77861D" wp14:editId="6660EBE9">
                <wp:simplePos x="0" y="0"/>
                <wp:positionH relativeFrom="column">
                  <wp:posOffset>3176440</wp:posOffset>
                </wp:positionH>
                <wp:positionV relativeFrom="margin">
                  <wp:align>top</wp:align>
                </wp:positionV>
                <wp:extent cx="3009900" cy="1371600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49F7" w:rsidRPr="00075F33" w:rsidRDefault="00B049F7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železnic, státní organizace</w:t>
                            </w:r>
                          </w:p>
                          <w:p w:rsidR="00B049F7" w:rsidRPr="00075F33" w:rsidRDefault="00B049F7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SS východ, ÚT OLC, RP OLC, odd. </w:t>
                            </w:r>
                            <w:proofErr w:type="gramStart"/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technické</w:t>
                            </w:r>
                            <w:proofErr w:type="gramEnd"/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Olomouc</w:t>
                            </w:r>
                          </w:p>
                          <w:p w:rsidR="00B049F7" w:rsidRPr="00075F33" w:rsidRDefault="00B049F7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Bezdíčková Renata, Ing.</w:t>
                            </w:r>
                          </w:p>
                          <w:p w:rsidR="00B049F7" w:rsidRPr="00075F33" w:rsidRDefault="00B049F7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Nerudova 773/1</w:t>
                            </w:r>
                          </w:p>
                          <w:p w:rsidR="00B049F7" w:rsidRPr="00075F33" w:rsidRDefault="00B049F7" w:rsidP="00075F33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779 00    Olomouc </w:t>
                            </w:r>
                          </w:p>
                          <w:p w:rsidR="00B049F7" w:rsidRPr="00E448AE" w:rsidRDefault="00B049F7" w:rsidP="00B049F7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861D" id="_x0000_s1027" type="#_x0000_t202" style="position:absolute;left:0;text-align:left;margin-left:250.1pt;margin-top:0;width:237pt;height:10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" o:allowincell="f" fillcolor="window" stroked="f" strokeweight=".5pt">
                <v:textbox>
                  <w:txbxContent>
                    <w:p w:rsidR="00B049F7" w:rsidRPr="00075F33" w:rsidRDefault="00B049F7" w:rsidP="00075F33">
                      <w:pPr>
                        <w:pStyle w:val="Adresa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>Správa železnic, státní organizace</w:t>
                      </w:r>
                    </w:p>
                    <w:p w:rsidR="00B049F7" w:rsidRPr="00075F33" w:rsidRDefault="00B049F7" w:rsidP="00075F33">
                      <w:pPr>
                        <w:pStyle w:val="Adresa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SS východ, ÚT OLC, RP OLC, odd. </w:t>
                      </w:r>
                      <w:proofErr w:type="gramStart"/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>technické</w:t>
                      </w:r>
                      <w:proofErr w:type="gramEnd"/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Olomouc</w:t>
                      </w:r>
                    </w:p>
                    <w:p w:rsidR="00B049F7" w:rsidRPr="00075F33" w:rsidRDefault="00B049F7" w:rsidP="00075F33">
                      <w:pPr>
                        <w:pStyle w:val="Adresa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>Bezdíčková Renata, Ing.</w:t>
                      </w:r>
                    </w:p>
                    <w:p w:rsidR="00B049F7" w:rsidRPr="00075F33" w:rsidRDefault="00B049F7" w:rsidP="00075F33">
                      <w:pPr>
                        <w:pStyle w:val="Adresa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>Nerudova 773/1</w:t>
                      </w:r>
                    </w:p>
                    <w:p w:rsidR="00B049F7" w:rsidRPr="00075F33" w:rsidRDefault="00B049F7" w:rsidP="00075F33">
                      <w:pPr>
                        <w:pStyle w:val="Adresa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075F33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779 00    Olomouc </w:t>
                      </w:r>
                    </w:p>
                    <w:p w:rsidR="00B049F7" w:rsidRPr="00E448AE" w:rsidRDefault="00B049F7" w:rsidP="00B049F7">
                      <w:pPr>
                        <w:pStyle w:val="Bezmezer"/>
                        <w:rPr>
                          <w:rStyle w:val="Potovnadres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B049F7" w:rsidRPr="002F0DBD">
        <w:rPr>
          <w:sz w:val="18"/>
        </w:rPr>
        <w:t>O11 a O12</w:t>
      </w:r>
    </w:p>
    <w:p w:rsidR="00B049F7" w:rsidRDefault="00B049F7" w:rsidP="002F0DBD">
      <w:pPr>
        <w:spacing w:after="0"/>
        <w:ind w:left="567"/>
        <w:rPr>
          <w:sz w:val="14"/>
        </w:rPr>
      </w:pPr>
      <w:r>
        <w:rPr>
          <w:sz w:val="14"/>
        </w:rPr>
        <w:t>Váš</w:t>
      </w:r>
      <w:r>
        <w:rPr>
          <w:spacing w:val="-7"/>
          <w:sz w:val="14"/>
        </w:rPr>
        <w:t xml:space="preserve"> </w:t>
      </w:r>
      <w:r>
        <w:rPr>
          <w:sz w:val="14"/>
        </w:rPr>
        <w:t>dopis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zn.</w:t>
      </w:r>
    </w:p>
    <w:p w:rsidR="00B049F7" w:rsidRDefault="00B049F7" w:rsidP="002F0DBD">
      <w:pPr>
        <w:spacing w:after="0"/>
        <w:ind w:left="567"/>
        <w:rPr>
          <w:sz w:val="14"/>
        </w:rPr>
      </w:pPr>
      <w:r>
        <w:rPr>
          <w:sz w:val="14"/>
        </w:rPr>
        <w:t>Ze</w:t>
      </w:r>
      <w:r>
        <w:rPr>
          <w:spacing w:val="-3"/>
          <w:sz w:val="14"/>
        </w:rPr>
        <w:t xml:space="preserve"> </w:t>
      </w:r>
      <w:r>
        <w:rPr>
          <w:spacing w:val="-5"/>
          <w:sz w:val="14"/>
        </w:rPr>
        <w:t>dne</w:t>
      </w:r>
    </w:p>
    <w:p w:rsidR="00B049F7" w:rsidRDefault="00B049F7" w:rsidP="002F0DBD">
      <w:pPr>
        <w:tabs>
          <w:tab w:val="left" w:pos="2531"/>
        </w:tabs>
        <w:spacing w:after="0"/>
        <w:ind w:left="567"/>
        <w:rPr>
          <w:sz w:val="14"/>
        </w:rPr>
      </w:pPr>
      <w:r>
        <w:rPr>
          <w:sz w:val="14"/>
        </w:rPr>
        <w:t>Naše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zn.</w:t>
      </w:r>
      <w:r>
        <w:rPr>
          <w:sz w:val="14"/>
        </w:rPr>
        <w:tab/>
      </w:r>
      <w:r>
        <w:rPr>
          <w:w w:val="95"/>
          <w:sz w:val="14"/>
        </w:rPr>
        <w:t>6710/2022-SŽ-GŘ-</w:t>
      </w:r>
      <w:r>
        <w:rPr>
          <w:spacing w:val="-5"/>
          <w:w w:val="95"/>
          <w:sz w:val="14"/>
        </w:rPr>
        <w:t>O11</w:t>
      </w:r>
    </w:p>
    <w:p w:rsidR="00B049F7" w:rsidRDefault="00B049F7" w:rsidP="002F0DBD">
      <w:pPr>
        <w:tabs>
          <w:tab w:val="left" w:pos="2531"/>
        </w:tabs>
        <w:spacing w:after="0"/>
        <w:ind w:left="567"/>
        <w:rPr>
          <w:sz w:val="14"/>
        </w:rPr>
      </w:pPr>
      <w:r>
        <w:rPr>
          <w:spacing w:val="-2"/>
          <w:sz w:val="14"/>
        </w:rPr>
        <w:t>Listů/příloh</w:t>
      </w:r>
      <w:r>
        <w:rPr>
          <w:sz w:val="14"/>
        </w:rPr>
        <w:tab/>
      </w:r>
      <w:r>
        <w:rPr>
          <w:spacing w:val="-5"/>
          <w:sz w:val="14"/>
        </w:rPr>
        <w:t>1/0</w:t>
      </w:r>
    </w:p>
    <w:p w:rsidR="00B049F7" w:rsidRDefault="00B049F7" w:rsidP="002F0DBD">
      <w:pPr>
        <w:pStyle w:val="Zkladntext"/>
        <w:spacing w:after="0"/>
        <w:ind w:left="567"/>
        <w:rPr>
          <w:sz w:val="15"/>
        </w:rPr>
      </w:pPr>
    </w:p>
    <w:p w:rsidR="00B049F7" w:rsidRDefault="00B049F7" w:rsidP="002F0DBD">
      <w:pPr>
        <w:tabs>
          <w:tab w:val="left" w:pos="2531"/>
        </w:tabs>
        <w:spacing w:after="0"/>
        <w:ind w:left="567"/>
        <w:rPr>
          <w:sz w:val="14"/>
        </w:rPr>
      </w:pPr>
      <w:r>
        <w:rPr>
          <w:spacing w:val="-2"/>
          <w:sz w:val="14"/>
        </w:rPr>
        <w:t>Vyřizuje</w:t>
      </w:r>
      <w:r>
        <w:rPr>
          <w:sz w:val="14"/>
        </w:rPr>
        <w:tab/>
        <w:t>Ing.</w:t>
      </w:r>
      <w:r>
        <w:rPr>
          <w:spacing w:val="-3"/>
          <w:sz w:val="14"/>
        </w:rPr>
        <w:t xml:space="preserve"> </w:t>
      </w:r>
      <w:r>
        <w:rPr>
          <w:sz w:val="14"/>
        </w:rPr>
        <w:t>Pavel</w:t>
      </w:r>
      <w:r>
        <w:rPr>
          <w:spacing w:val="-5"/>
          <w:sz w:val="14"/>
        </w:rPr>
        <w:t xml:space="preserve"> </w:t>
      </w:r>
      <w:r>
        <w:rPr>
          <w:spacing w:val="-4"/>
          <w:sz w:val="14"/>
        </w:rPr>
        <w:t>Říha</w:t>
      </w:r>
    </w:p>
    <w:p w:rsidR="00B049F7" w:rsidRDefault="00B049F7" w:rsidP="002F0DBD">
      <w:pPr>
        <w:tabs>
          <w:tab w:val="left" w:pos="2531"/>
        </w:tabs>
        <w:spacing w:after="0"/>
        <w:ind w:left="567"/>
        <w:rPr>
          <w:sz w:val="14"/>
        </w:rPr>
      </w:pPr>
      <w:r>
        <w:rPr>
          <w:spacing w:val="-2"/>
          <w:sz w:val="14"/>
        </w:rPr>
        <w:t>Telefon</w:t>
      </w:r>
      <w:r>
        <w:rPr>
          <w:sz w:val="14"/>
        </w:rPr>
        <w:tab/>
        <w:t>+420</w:t>
      </w:r>
      <w:r>
        <w:rPr>
          <w:spacing w:val="-3"/>
          <w:sz w:val="14"/>
        </w:rPr>
        <w:t xml:space="preserve"> </w:t>
      </w:r>
      <w:r>
        <w:rPr>
          <w:sz w:val="14"/>
        </w:rPr>
        <w:t>972</w:t>
      </w:r>
      <w:r>
        <w:rPr>
          <w:spacing w:val="-4"/>
          <w:sz w:val="14"/>
        </w:rPr>
        <w:t xml:space="preserve"> </w:t>
      </w:r>
      <w:r>
        <w:rPr>
          <w:sz w:val="14"/>
        </w:rPr>
        <w:t>325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863</w:t>
      </w:r>
    </w:p>
    <w:p w:rsidR="00B049F7" w:rsidRDefault="00B049F7" w:rsidP="002F0DBD">
      <w:pPr>
        <w:tabs>
          <w:tab w:val="left" w:pos="2531"/>
        </w:tabs>
        <w:spacing w:after="0"/>
        <w:ind w:left="567"/>
        <w:rPr>
          <w:sz w:val="14"/>
        </w:rPr>
      </w:pPr>
      <w:r>
        <w:rPr>
          <w:spacing w:val="-2"/>
          <w:sz w:val="14"/>
        </w:rPr>
        <w:t>Mobil</w:t>
      </w:r>
      <w:r>
        <w:rPr>
          <w:sz w:val="14"/>
        </w:rPr>
        <w:tab/>
        <w:t>+420</w:t>
      </w:r>
      <w:r>
        <w:rPr>
          <w:spacing w:val="-3"/>
          <w:sz w:val="14"/>
        </w:rPr>
        <w:t xml:space="preserve"> </w:t>
      </w:r>
      <w:r>
        <w:rPr>
          <w:sz w:val="14"/>
        </w:rPr>
        <w:t>602</w:t>
      </w:r>
      <w:r>
        <w:rPr>
          <w:spacing w:val="-4"/>
          <w:sz w:val="14"/>
        </w:rPr>
        <w:t xml:space="preserve"> </w:t>
      </w:r>
      <w:r>
        <w:rPr>
          <w:sz w:val="14"/>
        </w:rPr>
        <w:t>762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249</w:t>
      </w:r>
    </w:p>
    <w:p w:rsidR="00B049F7" w:rsidRPr="00B049F7" w:rsidRDefault="00B049F7" w:rsidP="002F0DBD">
      <w:pPr>
        <w:tabs>
          <w:tab w:val="left" w:pos="2531"/>
        </w:tabs>
        <w:spacing w:after="0"/>
        <w:ind w:left="567"/>
        <w:rPr>
          <w:sz w:val="14"/>
        </w:rPr>
      </w:pPr>
      <w:r>
        <w:rPr>
          <w:w w:val="95"/>
          <w:sz w:val="14"/>
        </w:rPr>
        <w:t>E-</w:t>
      </w:r>
      <w:r>
        <w:rPr>
          <w:spacing w:val="-4"/>
          <w:sz w:val="14"/>
        </w:rPr>
        <w:t>mail</w:t>
      </w:r>
      <w:r>
        <w:rPr>
          <w:sz w:val="14"/>
        </w:rPr>
        <w:tab/>
      </w:r>
      <w:hyperlink r:id="rId8">
        <w:r>
          <w:rPr>
            <w:spacing w:val="-2"/>
            <w:sz w:val="14"/>
          </w:rPr>
          <w:t>riha@spravazeleznic.cz</w:t>
        </w:r>
      </w:hyperlink>
    </w:p>
    <w:p w:rsidR="00B049F7" w:rsidRDefault="00B049F7" w:rsidP="002F0DBD">
      <w:pPr>
        <w:tabs>
          <w:tab w:val="left" w:pos="2531"/>
        </w:tabs>
        <w:spacing w:after="0"/>
        <w:ind w:left="1511"/>
      </w:pPr>
      <w:r>
        <w:rPr>
          <w:spacing w:val="-2"/>
          <w:sz w:val="14"/>
        </w:rPr>
        <w:t>Datum</w:t>
      </w:r>
      <w:r>
        <w:rPr>
          <w:sz w:val="14"/>
        </w:rPr>
        <w:tab/>
        <w:t>19.</w:t>
      </w:r>
      <w:r>
        <w:rPr>
          <w:spacing w:val="-5"/>
          <w:sz w:val="14"/>
        </w:rPr>
        <w:t xml:space="preserve"> </w:t>
      </w:r>
      <w:r>
        <w:rPr>
          <w:sz w:val="14"/>
        </w:rPr>
        <w:t>ledna</w:t>
      </w:r>
      <w:r>
        <w:rPr>
          <w:spacing w:val="-4"/>
          <w:sz w:val="14"/>
        </w:rPr>
        <w:t xml:space="preserve"> 2022</w:t>
      </w:r>
    </w:p>
    <w:p w:rsidR="00B049F7" w:rsidRPr="005C7124" w:rsidRDefault="00B049F7" w:rsidP="005C7124">
      <w:pPr>
        <w:tabs>
          <w:tab w:val="left" w:pos="2531"/>
        </w:tabs>
        <w:spacing w:before="1"/>
        <w:rPr>
          <w:b/>
        </w:rPr>
      </w:pPr>
      <w:r w:rsidRPr="00075F33">
        <w:rPr>
          <w:b/>
        </w:rPr>
        <w:t>„Doplnění</w:t>
      </w:r>
      <w:r w:rsidRPr="00075F33">
        <w:rPr>
          <w:b/>
          <w:spacing w:val="-2"/>
        </w:rPr>
        <w:t xml:space="preserve"> </w:t>
      </w:r>
      <w:r w:rsidRPr="00075F33">
        <w:rPr>
          <w:b/>
        </w:rPr>
        <w:t>závor</w:t>
      </w:r>
      <w:r w:rsidRPr="00075F33">
        <w:rPr>
          <w:b/>
          <w:spacing w:val="-3"/>
        </w:rPr>
        <w:t xml:space="preserve"> </w:t>
      </w:r>
      <w:r w:rsidRPr="00075F33">
        <w:rPr>
          <w:b/>
        </w:rPr>
        <w:t>na</w:t>
      </w:r>
      <w:r w:rsidRPr="00075F33">
        <w:rPr>
          <w:b/>
          <w:spacing w:val="-3"/>
        </w:rPr>
        <w:t xml:space="preserve"> </w:t>
      </w:r>
      <w:r w:rsidRPr="00075F33">
        <w:rPr>
          <w:b/>
        </w:rPr>
        <w:t>přejezdu</w:t>
      </w:r>
      <w:r w:rsidRPr="00075F33">
        <w:rPr>
          <w:b/>
          <w:spacing w:val="-4"/>
        </w:rPr>
        <w:t xml:space="preserve"> </w:t>
      </w:r>
      <w:r w:rsidRPr="00075F33">
        <w:rPr>
          <w:b/>
        </w:rPr>
        <w:t>v</w:t>
      </w:r>
      <w:r w:rsidRPr="00075F33">
        <w:rPr>
          <w:b/>
          <w:spacing w:val="-2"/>
        </w:rPr>
        <w:t xml:space="preserve"> </w:t>
      </w:r>
      <w:r w:rsidRPr="00075F33">
        <w:rPr>
          <w:b/>
        </w:rPr>
        <w:t>km</w:t>
      </w:r>
      <w:r w:rsidRPr="00075F33">
        <w:rPr>
          <w:b/>
          <w:spacing w:val="-4"/>
        </w:rPr>
        <w:t xml:space="preserve"> </w:t>
      </w:r>
      <w:r w:rsidRPr="00075F33">
        <w:rPr>
          <w:b/>
        </w:rPr>
        <w:t>1,432</w:t>
      </w:r>
      <w:r w:rsidRPr="00075F33">
        <w:rPr>
          <w:b/>
          <w:spacing w:val="-3"/>
        </w:rPr>
        <w:t xml:space="preserve"> </w:t>
      </w:r>
      <w:r w:rsidRPr="00075F33">
        <w:rPr>
          <w:b/>
        </w:rPr>
        <w:t>(P5194)</w:t>
      </w:r>
      <w:r w:rsidRPr="00075F33">
        <w:rPr>
          <w:b/>
          <w:spacing w:val="-2"/>
        </w:rPr>
        <w:t xml:space="preserve"> </w:t>
      </w:r>
      <w:r w:rsidRPr="00075F33">
        <w:rPr>
          <w:b/>
        </w:rPr>
        <w:t>trati</w:t>
      </w:r>
      <w:r w:rsidRPr="00075F33">
        <w:rPr>
          <w:b/>
          <w:spacing w:val="-2"/>
        </w:rPr>
        <w:t xml:space="preserve"> </w:t>
      </w:r>
      <w:r w:rsidRPr="00075F33">
        <w:rPr>
          <w:b/>
        </w:rPr>
        <w:t>Letohrad –</w:t>
      </w:r>
      <w:r w:rsidRPr="00075F33">
        <w:rPr>
          <w:b/>
          <w:spacing w:val="-3"/>
        </w:rPr>
        <w:t xml:space="preserve"> </w:t>
      </w:r>
      <w:r w:rsidRPr="00075F33">
        <w:rPr>
          <w:b/>
        </w:rPr>
        <w:t>Ústí nad</w:t>
      </w:r>
      <w:r w:rsidRPr="00075F33">
        <w:rPr>
          <w:b/>
          <w:spacing w:val="-4"/>
        </w:rPr>
        <w:t xml:space="preserve"> </w:t>
      </w:r>
      <w:r w:rsidRPr="00075F33">
        <w:rPr>
          <w:b/>
        </w:rPr>
        <w:t>Orlicí“, vyjádření k projektové dokumentaci pro stavební povolení</w:t>
      </w:r>
    </w:p>
    <w:p w:rsidR="00B049F7" w:rsidRPr="00075F33" w:rsidRDefault="00B049F7" w:rsidP="00B049F7">
      <w:pPr>
        <w:pStyle w:val="Zkladntext"/>
        <w:rPr>
          <w:rFonts w:eastAsiaTheme="minorEastAsia"/>
          <w:bCs/>
          <w:sz w:val="22"/>
          <w:szCs w:val="22"/>
        </w:rPr>
      </w:pPr>
      <w:r w:rsidRPr="00075F33">
        <w:rPr>
          <w:rFonts w:eastAsiaTheme="minorEastAsia"/>
          <w:bCs/>
          <w:sz w:val="22"/>
          <w:szCs w:val="22"/>
        </w:rPr>
        <w:t xml:space="preserve">K předložené projektové dokumentaci pro stavební povolení (DSP) stavby „Doplnění závor na přejezdu v km 1,432 (P5194) trati Letohrad – Ústí nad Orlicí“ má úsek řízení provozu tyto při- </w:t>
      </w:r>
      <w:proofErr w:type="spellStart"/>
      <w:r w:rsidRPr="00075F33">
        <w:rPr>
          <w:rFonts w:eastAsiaTheme="minorEastAsia"/>
          <w:bCs/>
          <w:sz w:val="22"/>
          <w:szCs w:val="22"/>
        </w:rPr>
        <w:t>pomínky</w:t>
      </w:r>
      <w:proofErr w:type="spellEnd"/>
      <w:r w:rsidRPr="00075F33">
        <w:rPr>
          <w:rFonts w:eastAsiaTheme="minorEastAsia"/>
          <w:bCs/>
          <w:sz w:val="22"/>
          <w:szCs w:val="22"/>
        </w:rPr>
        <w:t>:</w:t>
      </w:r>
    </w:p>
    <w:p w:rsidR="00B049F7" w:rsidRPr="00075F33" w:rsidRDefault="00517780" w:rsidP="00B049F7">
      <w:pPr>
        <w:pStyle w:val="Nadpis1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bookmarkStart w:id="3" w:name="_Toc95462242"/>
      <w:r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 xml:space="preserve">O11 - </w:t>
      </w:r>
      <w:r w:rsidR="00B049F7" w:rsidRPr="00075F33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>Odbor řízení provozu</w:t>
      </w:r>
      <w:bookmarkEnd w:id="3"/>
    </w:p>
    <w:p w:rsidR="00B049F7" w:rsidRDefault="00B049F7" w:rsidP="00B049F7">
      <w:pPr>
        <w:spacing w:before="22"/>
        <w:rPr>
          <w:i/>
          <w:sz w:val="18"/>
        </w:rPr>
      </w:pPr>
      <w:r>
        <w:rPr>
          <w:i/>
          <w:sz w:val="18"/>
        </w:rPr>
        <w:t>(zpracovatel: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Ing.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Pavel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Říha,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tel.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972 325</w:t>
      </w:r>
      <w:r>
        <w:rPr>
          <w:i/>
          <w:spacing w:val="-2"/>
          <w:sz w:val="18"/>
        </w:rPr>
        <w:t xml:space="preserve"> </w:t>
      </w:r>
      <w:r>
        <w:rPr>
          <w:i/>
          <w:spacing w:val="-4"/>
          <w:sz w:val="18"/>
        </w:rPr>
        <w:t>863)</w:t>
      </w:r>
    </w:p>
    <w:p w:rsidR="00B049F7" w:rsidRPr="00075F33" w:rsidRDefault="00B049F7" w:rsidP="00B049F7">
      <w:pPr>
        <w:pStyle w:val="Zkladntext"/>
        <w:spacing w:before="83" w:line="261" w:lineRule="auto"/>
        <w:rPr>
          <w:rFonts w:eastAsiaTheme="minorEastAsia"/>
          <w:bCs/>
          <w:sz w:val="22"/>
          <w:szCs w:val="22"/>
        </w:rPr>
      </w:pPr>
      <w:r w:rsidRPr="00075F33">
        <w:rPr>
          <w:rFonts w:eastAsiaTheme="minorEastAsia"/>
          <w:bCs/>
          <w:sz w:val="22"/>
          <w:szCs w:val="22"/>
        </w:rPr>
        <w:t xml:space="preserve">Proveďte kontrolu celé dokumentace předložené k posouzení. Například </w:t>
      </w:r>
      <w:proofErr w:type="gramStart"/>
      <w:r w:rsidRPr="00075F33">
        <w:rPr>
          <w:rFonts w:eastAsiaTheme="minorEastAsia"/>
          <w:bCs/>
          <w:sz w:val="22"/>
          <w:szCs w:val="22"/>
        </w:rPr>
        <w:t>část D.1.1.3</w:t>
      </w:r>
      <w:proofErr w:type="gramEnd"/>
      <w:r w:rsidRPr="00075F33">
        <w:rPr>
          <w:rFonts w:eastAsiaTheme="minorEastAsia"/>
          <w:bCs/>
          <w:sz w:val="22"/>
          <w:szCs w:val="22"/>
        </w:rPr>
        <w:t xml:space="preserve"> se odvolá- </w:t>
      </w:r>
      <w:proofErr w:type="spellStart"/>
      <w:r w:rsidRPr="00075F33">
        <w:rPr>
          <w:rFonts w:eastAsiaTheme="minorEastAsia"/>
          <w:bCs/>
          <w:sz w:val="22"/>
          <w:szCs w:val="22"/>
        </w:rPr>
        <w:t>vá</w:t>
      </w:r>
      <w:proofErr w:type="spellEnd"/>
      <w:r w:rsidRPr="00075F33">
        <w:rPr>
          <w:rFonts w:eastAsiaTheme="minorEastAsia"/>
          <w:bCs/>
          <w:sz w:val="22"/>
          <w:szCs w:val="22"/>
        </w:rPr>
        <w:t xml:space="preserve"> na „SŽDC S4“, „SŽDC Bp1“, „SŽDC </w:t>
      </w:r>
      <w:proofErr w:type="spellStart"/>
      <w:r w:rsidRPr="00075F33">
        <w:rPr>
          <w:rFonts w:eastAsiaTheme="minorEastAsia"/>
          <w:bCs/>
          <w:sz w:val="22"/>
          <w:szCs w:val="22"/>
        </w:rPr>
        <w:t>Zam</w:t>
      </w:r>
      <w:proofErr w:type="spellEnd"/>
      <w:r w:rsidRPr="00075F33">
        <w:rPr>
          <w:rFonts w:eastAsiaTheme="minorEastAsia"/>
          <w:bCs/>
          <w:sz w:val="22"/>
          <w:szCs w:val="22"/>
        </w:rPr>
        <w:t xml:space="preserve"> 1“ či „SŽDC Ob14“ či „SŽDC T100“ apod. </w:t>
      </w:r>
      <w:proofErr w:type="spellStart"/>
      <w:r w:rsidRPr="00075F33">
        <w:rPr>
          <w:rFonts w:eastAsiaTheme="minorEastAsia"/>
          <w:bCs/>
          <w:sz w:val="22"/>
          <w:szCs w:val="22"/>
        </w:rPr>
        <w:t>Požadu</w:t>
      </w:r>
      <w:proofErr w:type="spellEnd"/>
      <w:r w:rsidRPr="00075F33">
        <w:rPr>
          <w:rFonts w:eastAsiaTheme="minorEastAsia"/>
          <w:bCs/>
          <w:sz w:val="22"/>
          <w:szCs w:val="22"/>
        </w:rPr>
        <w:t xml:space="preserve">- </w:t>
      </w:r>
      <w:proofErr w:type="spellStart"/>
      <w:r w:rsidRPr="00075F33">
        <w:rPr>
          <w:rFonts w:eastAsiaTheme="minorEastAsia"/>
          <w:bCs/>
          <w:sz w:val="22"/>
          <w:szCs w:val="22"/>
        </w:rPr>
        <w:t>jeme</w:t>
      </w:r>
      <w:proofErr w:type="spellEnd"/>
      <w:r w:rsidRPr="00075F33">
        <w:rPr>
          <w:rFonts w:eastAsiaTheme="minorEastAsia"/>
          <w:bCs/>
          <w:sz w:val="22"/>
          <w:szCs w:val="22"/>
        </w:rPr>
        <w:t xml:space="preserve"> v projektové dokumentaci pro stavební povolení</w:t>
      </w:r>
      <w:r>
        <w:t xml:space="preserve"> </w:t>
      </w:r>
      <w:r w:rsidRPr="00075F33">
        <w:rPr>
          <w:b/>
          <w:sz w:val="22"/>
          <w:szCs w:val="22"/>
        </w:rPr>
        <w:t>uvádět platné a účinné</w:t>
      </w:r>
      <w:r>
        <w:rPr>
          <w:b/>
        </w:rPr>
        <w:t xml:space="preserve"> </w:t>
      </w:r>
      <w:r w:rsidRPr="00075F33">
        <w:rPr>
          <w:rFonts w:eastAsiaTheme="minorEastAsia"/>
          <w:bCs/>
          <w:sz w:val="22"/>
          <w:szCs w:val="22"/>
        </w:rPr>
        <w:t>dokumenty a předpisy Správy železnic, státní organizace.</w:t>
      </w:r>
    </w:p>
    <w:p w:rsidR="00B049F7" w:rsidRPr="005C7124" w:rsidRDefault="00233580" w:rsidP="005C7124">
      <w:pPr>
        <w:widowControl w:val="0"/>
        <w:tabs>
          <w:tab w:val="left" w:pos="1939"/>
        </w:tabs>
        <w:autoSpaceDE w:val="0"/>
        <w:autoSpaceDN w:val="0"/>
        <w:spacing w:before="82" w:after="0" w:line="264" w:lineRule="auto"/>
        <w:ind w:left="281" w:right="336"/>
        <w:jc w:val="both"/>
        <w:rPr>
          <w:color w:val="92D050"/>
        </w:rPr>
      </w:pPr>
      <w:r w:rsidRPr="0005252A">
        <w:rPr>
          <w:color w:val="92D050"/>
        </w:rPr>
        <w:t>Bylo zkontrolováno (Bc. Shugarova)</w:t>
      </w:r>
    </w:p>
    <w:p w:rsidR="00B049F7" w:rsidRPr="00075F33" w:rsidRDefault="00517780" w:rsidP="00B049F7">
      <w:pPr>
        <w:pStyle w:val="Nadpis1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bookmarkStart w:id="4" w:name="_Toc95462243"/>
      <w:r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 xml:space="preserve">O12 - </w:t>
      </w:r>
      <w:r w:rsidR="00B049F7" w:rsidRPr="00075F33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>Odbor plánování a koordinace výluk</w:t>
      </w:r>
      <w:bookmarkEnd w:id="4"/>
    </w:p>
    <w:p w:rsidR="00B049F7" w:rsidRDefault="00B049F7" w:rsidP="00B049F7">
      <w:pPr>
        <w:spacing w:before="21"/>
        <w:jc w:val="both"/>
        <w:rPr>
          <w:i/>
          <w:sz w:val="18"/>
        </w:rPr>
      </w:pPr>
      <w:r>
        <w:rPr>
          <w:i/>
          <w:sz w:val="18"/>
        </w:rPr>
        <w:t>(zpracovatel: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Mojmír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Bursa,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tel.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607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968</w:t>
      </w:r>
      <w:r>
        <w:rPr>
          <w:i/>
          <w:spacing w:val="-2"/>
          <w:sz w:val="18"/>
        </w:rPr>
        <w:t xml:space="preserve"> </w:t>
      </w:r>
      <w:r>
        <w:rPr>
          <w:i/>
          <w:spacing w:val="-4"/>
          <w:sz w:val="18"/>
        </w:rPr>
        <w:t>945)</w:t>
      </w:r>
    </w:p>
    <w:p w:rsidR="00B049F7" w:rsidRPr="0064635C" w:rsidRDefault="00B049F7" w:rsidP="00B049F7">
      <w:pPr>
        <w:pStyle w:val="Odstavecseseznamem"/>
        <w:widowControl w:val="0"/>
        <w:numPr>
          <w:ilvl w:val="0"/>
          <w:numId w:val="11"/>
        </w:numPr>
        <w:tabs>
          <w:tab w:val="left" w:pos="1937"/>
        </w:tabs>
        <w:autoSpaceDE w:val="0"/>
        <w:autoSpaceDN w:val="0"/>
        <w:spacing w:before="82" w:after="0" w:line="264" w:lineRule="auto"/>
        <w:contextualSpacing w:val="0"/>
        <w:jc w:val="both"/>
        <w:rPr>
          <w:bCs/>
        </w:rPr>
      </w:pPr>
      <w:r w:rsidRPr="0064635C">
        <w:rPr>
          <w:bCs/>
        </w:rPr>
        <w:t xml:space="preserve">B Souhrnná technická </w:t>
      </w:r>
      <w:proofErr w:type="gramStart"/>
      <w:r w:rsidRPr="0064635C">
        <w:rPr>
          <w:bCs/>
        </w:rPr>
        <w:t>zpráva – B.8 Zásady</w:t>
      </w:r>
      <w:proofErr w:type="gramEnd"/>
      <w:r w:rsidRPr="0064635C">
        <w:rPr>
          <w:bCs/>
        </w:rPr>
        <w:t xml:space="preserve"> organizace výstavby – n): Po dobu výstavby se nepočítá s výlukou železničního provozu na trati a koordinací s dalšími investičními akcemi prováděnými na předmětné trati – v následujícím odstavci se ale zmiňuje souběh</w:t>
      </w:r>
      <w:r w:rsidR="002F0DBD" w:rsidRPr="0064635C">
        <w:rPr>
          <w:bCs/>
        </w:rPr>
        <w:t xml:space="preserve"> </w:t>
      </w:r>
      <w:r w:rsidRPr="0064635C">
        <w:rPr>
          <w:bCs/>
        </w:rPr>
        <w:t>s přejezdy P5192 a P5193.</w:t>
      </w:r>
    </w:p>
    <w:p w:rsidR="00F67AF0" w:rsidRPr="00F67AF0" w:rsidRDefault="00F67AF0" w:rsidP="00F67AF0">
      <w:pPr>
        <w:widowControl w:val="0"/>
        <w:tabs>
          <w:tab w:val="left" w:pos="1937"/>
        </w:tabs>
        <w:autoSpaceDE w:val="0"/>
        <w:autoSpaceDN w:val="0"/>
        <w:spacing w:before="82" w:after="0" w:line="264" w:lineRule="auto"/>
        <w:ind w:left="360"/>
        <w:jc w:val="both"/>
        <w:rPr>
          <w:bCs/>
        </w:rPr>
      </w:pPr>
      <w:r w:rsidRPr="00F67AF0">
        <w:rPr>
          <w:bCs/>
          <w:color w:val="92D050"/>
        </w:rPr>
        <w:t>Bylo dop</w:t>
      </w:r>
      <w:r w:rsidR="00B27A76">
        <w:rPr>
          <w:bCs/>
          <w:color w:val="92D050"/>
        </w:rPr>
        <w:t>l</w:t>
      </w:r>
      <w:r w:rsidRPr="00F67AF0">
        <w:rPr>
          <w:bCs/>
          <w:color w:val="92D050"/>
        </w:rPr>
        <w:t>n</w:t>
      </w:r>
      <w:r w:rsidR="00B27A76">
        <w:rPr>
          <w:bCs/>
          <w:color w:val="92D050"/>
        </w:rPr>
        <w:t>ě</w:t>
      </w:r>
      <w:r w:rsidRPr="00F67AF0">
        <w:rPr>
          <w:bCs/>
          <w:color w:val="92D050"/>
        </w:rPr>
        <w:t>no (Bc.</w:t>
      </w:r>
      <w:r w:rsidR="005C7124">
        <w:rPr>
          <w:bCs/>
          <w:color w:val="92D050"/>
        </w:rPr>
        <w:t xml:space="preserve"> </w:t>
      </w:r>
      <w:r w:rsidRPr="00F67AF0">
        <w:rPr>
          <w:bCs/>
          <w:color w:val="92D050"/>
        </w:rPr>
        <w:t>Shugarova)</w:t>
      </w:r>
    </w:p>
    <w:p w:rsidR="00B049F7" w:rsidRDefault="00B049F7" w:rsidP="00075F33">
      <w:pPr>
        <w:pStyle w:val="Odstavecseseznamem"/>
        <w:widowControl w:val="0"/>
        <w:numPr>
          <w:ilvl w:val="0"/>
          <w:numId w:val="11"/>
        </w:numPr>
        <w:tabs>
          <w:tab w:val="left" w:pos="1936"/>
          <w:tab w:val="left" w:pos="1937"/>
        </w:tabs>
        <w:autoSpaceDE w:val="0"/>
        <w:autoSpaceDN w:val="0"/>
        <w:spacing w:before="22" w:after="0" w:line="264" w:lineRule="auto"/>
      </w:pPr>
      <w:r w:rsidRPr="00075F33">
        <w:rPr>
          <w:bCs/>
        </w:rPr>
        <w:t xml:space="preserve">Vzhledem k plánovanému snížení rychlosti na všech třech přejezdech na maximálně 10 km/hod, v případě souběhu všech prací, a z důvodů nemožnosti přejezdy uzavřít </w:t>
      </w:r>
      <w:proofErr w:type="gramStart"/>
      <w:r w:rsidRPr="00075F33">
        <w:rPr>
          <w:bCs/>
        </w:rPr>
        <w:t xml:space="preserve">pro sil- </w:t>
      </w:r>
      <w:proofErr w:type="spellStart"/>
      <w:r w:rsidRPr="00075F33">
        <w:rPr>
          <w:bCs/>
        </w:rPr>
        <w:t>niční</w:t>
      </w:r>
      <w:proofErr w:type="spellEnd"/>
      <w:proofErr w:type="gramEnd"/>
      <w:r w:rsidRPr="00075F33">
        <w:rPr>
          <w:bCs/>
        </w:rPr>
        <w:t xml:space="preserve"> dopravu (absence vhodné objízdné </w:t>
      </w:r>
      <w:r w:rsidRPr="00B822A5">
        <w:t>trasy) – navrhujeme realizovat každý přejezd zvlášť.</w:t>
      </w:r>
    </w:p>
    <w:p w:rsidR="00847F74" w:rsidRPr="00847F74" w:rsidRDefault="00847F74" w:rsidP="00847F74">
      <w:pPr>
        <w:pStyle w:val="Odstavecseseznamem"/>
        <w:widowControl w:val="0"/>
        <w:tabs>
          <w:tab w:val="left" w:pos="1937"/>
        </w:tabs>
        <w:autoSpaceDE w:val="0"/>
        <w:autoSpaceDN w:val="0"/>
        <w:spacing w:before="82" w:after="0" w:line="264" w:lineRule="auto"/>
        <w:jc w:val="both"/>
        <w:rPr>
          <w:bCs/>
        </w:rPr>
      </w:pPr>
      <w:r w:rsidRPr="00847F74">
        <w:rPr>
          <w:bCs/>
          <w:color w:val="92D050"/>
        </w:rPr>
        <w:t>Bylo doplněno (</w:t>
      </w:r>
      <w:r>
        <w:rPr>
          <w:bCs/>
          <w:color w:val="92D050"/>
        </w:rPr>
        <w:t>Ing. Špaček</w:t>
      </w:r>
      <w:r w:rsidRPr="00847F74">
        <w:rPr>
          <w:bCs/>
          <w:color w:val="92D050"/>
        </w:rPr>
        <w:t>)</w:t>
      </w:r>
    </w:p>
    <w:p w:rsidR="00B049F7" w:rsidRDefault="00B049F7" w:rsidP="00075F33">
      <w:pPr>
        <w:pStyle w:val="Odstavecseseznamem"/>
        <w:widowControl w:val="0"/>
        <w:numPr>
          <w:ilvl w:val="0"/>
          <w:numId w:val="11"/>
        </w:numPr>
        <w:tabs>
          <w:tab w:val="left" w:pos="1936"/>
          <w:tab w:val="left" w:pos="1937"/>
        </w:tabs>
        <w:autoSpaceDE w:val="0"/>
        <w:autoSpaceDN w:val="0"/>
        <w:spacing w:after="0" w:line="264" w:lineRule="auto"/>
        <w:contextualSpacing w:val="0"/>
        <w:rPr>
          <w:bCs/>
        </w:rPr>
      </w:pPr>
      <w:r w:rsidRPr="00B822A5">
        <w:t>Při souběhu prací, by vlaky ze stanice Letohrad do km 1,5 a opačně jely přes tyto přejezdy rychlostí 10 km/hod, a vzhledem ke vzdálenostem mezi</w:t>
      </w:r>
      <w:r w:rsidRPr="00075F33">
        <w:rPr>
          <w:bCs/>
        </w:rPr>
        <w:t xml:space="preserve"> přejezdy by ani reálně nešlo moc zvyšovat rychlost po minutí přejezdu. Osobní doprava má tzv. ostré křižování v ŽST </w:t>
      </w:r>
      <w:proofErr w:type="spellStart"/>
      <w:r w:rsidRPr="00075F33">
        <w:rPr>
          <w:bCs/>
        </w:rPr>
        <w:t>Leto</w:t>
      </w:r>
      <w:proofErr w:type="spellEnd"/>
      <w:r w:rsidRPr="00075F33">
        <w:rPr>
          <w:bCs/>
        </w:rPr>
        <w:t xml:space="preserve">- hrad, a při předpokládaném zpoždění vlaku od Ústí </w:t>
      </w:r>
      <w:proofErr w:type="spellStart"/>
      <w:proofErr w:type="gramStart"/>
      <w:r w:rsidRPr="00075F33">
        <w:rPr>
          <w:bCs/>
        </w:rPr>
        <w:t>n.O</w:t>
      </w:r>
      <w:proofErr w:type="spellEnd"/>
      <w:r w:rsidRPr="00075F33">
        <w:rPr>
          <w:bCs/>
        </w:rPr>
        <w:t>.</w:t>
      </w:r>
      <w:proofErr w:type="gramEnd"/>
      <w:r w:rsidRPr="00075F33">
        <w:rPr>
          <w:bCs/>
        </w:rPr>
        <w:t xml:space="preserve">, by se toto zpoždění dále přeneslo na vlak opačného směru do Ústí </w:t>
      </w:r>
      <w:proofErr w:type="spellStart"/>
      <w:r w:rsidRPr="00075F33">
        <w:rPr>
          <w:bCs/>
        </w:rPr>
        <w:t>n.O</w:t>
      </w:r>
      <w:proofErr w:type="spellEnd"/>
      <w:r w:rsidRPr="00075F33">
        <w:rPr>
          <w:bCs/>
        </w:rPr>
        <w:t>. a dále na přípojné vlaky v této stanici.</w:t>
      </w:r>
    </w:p>
    <w:p w:rsidR="00847F74" w:rsidRPr="00847F74" w:rsidRDefault="00847F74" w:rsidP="00847F74">
      <w:pPr>
        <w:pStyle w:val="Odstavecseseznamem"/>
        <w:widowControl w:val="0"/>
        <w:tabs>
          <w:tab w:val="left" w:pos="1937"/>
        </w:tabs>
        <w:autoSpaceDE w:val="0"/>
        <w:autoSpaceDN w:val="0"/>
        <w:spacing w:before="82" w:after="0" w:line="264" w:lineRule="auto"/>
        <w:jc w:val="both"/>
        <w:rPr>
          <w:bCs/>
        </w:rPr>
      </w:pPr>
      <w:r w:rsidRPr="00847F74">
        <w:rPr>
          <w:bCs/>
          <w:color w:val="92D050"/>
        </w:rPr>
        <w:t>Bylo doplněno</w:t>
      </w:r>
      <w:r>
        <w:rPr>
          <w:bCs/>
          <w:color w:val="92D050"/>
        </w:rPr>
        <w:t xml:space="preserve"> </w:t>
      </w:r>
      <w:proofErr w:type="spellStart"/>
      <w:r>
        <w:rPr>
          <w:bCs/>
          <w:color w:val="92D050"/>
        </w:rPr>
        <w:t>nerealizace</w:t>
      </w:r>
      <w:proofErr w:type="spellEnd"/>
      <w:r>
        <w:rPr>
          <w:bCs/>
          <w:color w:val="92D050"/>
        </w:rPr>
        <w:t xml:space="preserve"> všech 3 přejezdů ve stejnou dobu</w:t>
      </w:r>
      <w:r w:rsidRPr="00847F74">
        <w:rPr>
          <w:bCs/>
          <w:color w:val="92D050"/>
        </w:rPr>
        <w:t xml:space="preserve"> (</w:t>
      </w:r>
      <w:r>
        <w:rPr>
          <w:bCs/>
          <w:color w:val="92D050"/>
        </w:rPr>
        <w:t>Ing. Špaček</w:t>
      </w:r>
      <w:r w:rsidRPr="00847F74">
        <w:rPr>
          <w:bCs/>
          <w:color w:val="92D050"/>
        </w:rPr>
        <w:t>)</w:t>
      </w:r>
    </w:p>
    <w:p w:rsidR="00B049F7" w:rsidRDefault="00B049F7" w:rsidP="00075F33">
      <w:pPr>
        <w:pStyle w:val="Odstavecseseznamem"/>
        <w:widowControl w:val="0"/>
        <w:numPr>
          <w:ilvl w:val="0"/>
          <w:numId w:val="11"/>
        </w:numPr>
        <w:tabs>
          <w:tab w:val="left" w:pos="1936"/>
          <w:tab w:val="left" w:pos="1937"/>
        </w:tabs>
        <w:autoSpaceDE w:val="0"/>
        <w:autoSpaceDN w:val="0"/>
        <w:spacing w:before="1" w:after="0" w:line="261" w:lineRule="auto"/>
        <w:contextualSpacing w:val="0"/>
        <w:rPr>
          <w:sz w:val="18"/>
        </w:rPr>
      </w:pPr>
      <w:r w:rsidRPr="00075F33">
        <w:rPr>
          <w:bCs/>
        </w:rPr>
        <w:t>Pokud by se nadále trvalo na souběhu všech třech přejezdů najednou (bez silniční uzavírky některého) -</w:t>
      </w:r>
      <w:r>
        <w:rPr>
          <w:sz w:val="18"/>
        </w:rPr>
        <w:t xml:space="preserve"> </w:t>
      </w:r>
      <w:r w:rsidRPr="00075F33">
        <w:rPr>
          <w:b/>
        </w:rPr>
        <w:t>požadujeme zkreslit návrh GVD</w:t>
      </w:r>
      <w:r>
        <w:rPr>
          <w:sz w:val="18"/>
        </w:rPr>
        <w:t xml:space="preserve">, </w:t>
      </w:r>
      <w:r w:rsidRPr="00075F33">
        <w:rPr>
          <w:bCs/>
        </w:rPr>
        <w:t>kde by se s rychlostí 10 km/hod přes tři přejezdy již počítalo. A jaký to bude mít dopad na jízdní řád celé tratě Lichkov – Ústí nad Orlicí a na přípojné vlaky v ŽST Ústí nad Orlicí.</w:t>
      </w:r>
    </w:p>
    <w:p w:rsidR="00B049F7" w:rsidRPr="005C7124" w:rsidRDefault="00B27A76" w:rsidP="005C7124">
      <w:pPr>
        <w:pStyle w:val="Odstavecseseznamem"/>
        <w:widowControl w:val="0"/>
        <w:tabs>
          <w:tab w:val="left" w:pos="1938"/>
          <w:tab w:val="left" w:pos="1939"/>
        </w:tabs>
        <w:autoSpaceDE w:val="0"/>
        <w:autoSpaceDN w:val="0"/>
        <w:spacing w:after="0" w:line="264" w:lineRule="auto"/>
        <w:ind w:right="332"/>
        <w:rPr>
          <w:color w:val="92D050"/>
        </w:rPr>
      </w:pPr>
      <w:r w:rsidRPr="00B27A76">
        <w:rPr>
          <w:color w:val="92D050"/>
        </w:rPr>
        <w:t>Bylo doplněno. Realizace bude řešena samostatně (Ing. Guspan)</w:t>
      </w:r>
    </w:p>
    <w:p w:rsidR="00B049F7" w:rsidRDefault="00B049F7" w:rsidP="00B049F7">
      <w:pPr>
        <w:pStyle w:val="Zkladntext"/>
        <w:spacing w:before="7"/>
        <w:rPr>
          <w:sz w:val="23"/>
        </w:rPr>
      </w:pPr>
      <w:r>
        <w:rPr>
          <w:noProof/>
          <w:lang w:eastAsia="cs-CZ"/>
        </w:rPr>
        <w:drawing>
          <wp:anchor distT="0" distB="0" distL="0" distR="0" simplePos="0" relativeHeight="251684864" behindDoc="0" locked="0" layoutInCell="1" allowOverlap="1" wp14:anchorId="2928BEDC" wp14:editId="1B2ECD46">
            <wp:simplePos x="0" y="0"/>
            <wp:positionH relativeFrom="page">
              <wp:posOffset>1362075</wp:posOffset>
            </wp:positionH>
            <wp:positionV relativeFrom="paragraph">
              <wp:posOffset>197568</wp:posOffset>
            </wp:positionV>
            <wp:extent cx="2095499" cy="4667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9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49F7" w:rsidRPr="003704B2" w:rsidRDefault="00B049F7" w:rsidP="00B049F7">
      <w:pPr>
        <w:pStyle w:val="Zkladntext"/>
        <w:spacing w:before="173"/>
        <w:rPr>
          <w:b/>
        </w:rPr>
      </w:pPr>
      <w:r w:rsidRPr="003704B2">
        <w:rPr>
          <w:b/>
        </w:rPr>
        <w:t>Ing.</w:t>
      </w:r>
      <w:r w:rsidRPr="003704B2">
        <w:rPr>
          <w:b/>
          <w:spacing w:val="-3"/>
        </w:rPr>
        <w:t xml:space="preserve"> </w:t>
      </w:r>
      <w:r w:rsidRPr="003704B2">
        <w:rPr>
          <w:b/>
        </w:rPr>
        <w:t>Miroslav</w:t>
      </w:r>
      <w:r w:rsidRPr="003704B2">
        <w:rPr>
          <w:b/>
          <w:spacing w:val="-3"/>
        </w:rPr>
        <w:t xml:space="preserve"> </w:t>
      </w:r>
      <w:proofErr w:type="spellStart"/>
      <w:r w:rsidRPr="003704B2">
        <w:rPr>
          <w:b/>
          <w:spacing w:val="-2"/>
        </w:rPr>
        <w:t>Jasenčák</w:t>
      </w:r>
      <w:proofErr w:type="spellEnd"/>
    </w:p>
    <w:p w:rsidR="00B049F7" w:rsidRDefault="00B049F7" w:rsidP="00B049F7">
      <w:pPr>
        <w:pStyle w:val="Zkladntext"/>
        <w:spacing w:before="21"/>
      </w:pPr>
      <w:r>
        <w:t>náměstek</w:t>
      </w:r>
      <w:r>
        <w:rPr>
          <w:spacing w:val="-8"/>
        </w:rPr>
        <w:t xml:space="preserve"> </w:t>
      </w:r>
      <w:r>
        <w:t>generálního</w:t>
      </w:r>
      <w:r>
        <w:rPr>
          <w:spacing w:val="-3"/>
        </w:rPr>
        <w:t xml:space="preserve"> </w:t>
      </w:r>
      <w:r>
        <w:t>ředitele</w:t>
      </w:r>
      <w:r>
        <w:rPr>
          <w:spacing w:val="-4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řízení</w:t>
      </w:r>
      <w:r>
        <w:rPr>
          <w:spacing w:val="-3"/>
        </w:rPr>
        <w:t xml:space="preserve"> </w:t>
      </w:r>
      <w:r>
        <w:rPr>
          <w:spacing w:val="-2"/>
        </w:rPr>
        <w:t>provozu</w:t>
      </w:r>
    </w:p>
    <w:p w:rsidR="00B049F7" w:rsidRPr="00517780" w:rsidRDefault="00B049F7" w:rsidP="00B049F7">
      <w:pPr>
        <w:pStyle w:val="Nadpis1"/>
        <w:rPr>
          <w:b/>
        </w:rPr>
      </w:pPr>
      <w:r>
        <w:br w:type="page"/>
      </w:r>
      <w:bookmarkStart w:id="5" w:name="_Toc95462245"/>
      <w:r w:rsidRPr="00517780">
        <w:rPr>
          <w:b/>
        </w:rPr>
        <w:lastRenderedPageBreak/>
        <w:t>O14</w:t>
      </w:r>
      <w:bookmarkEnd w:id="5"/>
    </w:p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B049F7" w:rsidTr="00B310B0">
        <w:tc>
          <w:tcPr>
            <w:tcW w:w="1020" w:type="dxa"/>
          </w:tcPr>
          <w:p w:rsidR="00B049F7" w:rsidRDefault="00B049F7" w:rsidP="00B310B0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1" layoutInCell="0" allowOverlap="1" wp14:anchorId="7C0C2EBB" wp14:editId="7A69A80D">
                      <wp:simplePos x="0" y="0"/>
                      <wp:positionH relativeFrom="page">
                        <wp:posOffset>3879850</wp:posOffset>
                      </wp:positionH>
                      <wp:positionV relativeFrom="page">
                        <wp:posOffset>-282575</wp:posOffset>
                      </wp:positionV>
                      <wp:extent cx="2411730" cy="1308100"/>
                      <wp:effectExtent l="0" t="0" r="7620" b="6350"/>
                      <wp:wrapNone/>
                      <wp:docPr id="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308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49F7" w:rsidRPr="00901C85" w:rsidRDefault="00B049F7" w:rsidP="00B049F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4E061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Správa železnic, státní organizace</w:t>
                                  </w:r>
                                  <w:r w:rsidRPr="004E061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901C85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Stavební správa východ</w:t>
                                  </w:r>
                                </w:p>
                                <w:p w:rsidR="00B049F7" w:rsidRPr="00901C85" w:rsidRDefault="00B049F7" w:rsidP="00B049F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901C85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Nerudova 1</w:t>
                                  </w:r>
                                </w:p>
                                <w:p w:rsidR="00B049F7" w:rsidRPr="00086D77" w:rsidRDefault="00B049F7" w:rsidP="00B049F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901C85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772 58 Olomouc</w:t>
                                  </w:r>
                                </w:p>
                                <w:p w:rsidR="00B049F7" w:rsidRDefault="00B049F7" w:rsidP="00B049F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049F7" w:rsidRPr="00086D77" w:rsidRDefault="00B049F7" w:rsidP="00B049F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IS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  <w:p w:rsidR="00B049F7" w:rsidRDefault="00B049F7" w:rsidP="00B049F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C2EBB" id="_x0000_s1028" type="#_x0000_t202" style="position:absolute;margin-left:305.5pt;margin-top:-22.25pt;width:189.9pt;height:103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" o:allowincell="f" fillcolor="white [3212]" stroked="f" strokeweight=".5pt">
                      <v:textbox>
                        <w:txbxContent>
                          <w:p w:rsidR="00B049F7" w:rsidRPr="00901C85" w:rsidRDefault="00B049F7" w:rsidP="00B049F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4E061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železnic, státní organizace</w:t>
                            </w:r>
                            <w:r w:rsidRPr="004E061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br/>
                            </w:r>
                            <w:r w:rsidRPr="00901C8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Stavební správa východ</w:t>
                            </w:r>
                          </w:p>
                          <w:p w:rsidR="00B049F7" w:rsidRPr="00901C85" w:rsidRDefault="00B049F7" w:rsidP="00B049F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901C8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Nerudova 1</w:t>
                            </w:r>
                          </w:p>
                          <w:p w:rsidR="00B049F7" w:rsidRPr="00086D77" w:rsidRDefault="00B049F7" w:rsidP="00B049F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901C8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772 58 Olomouc</w:t>
                            </w:r>
                          </w:p>
                          <w:p w:rsidR="00B049F7" w:rsidRDefault="00B049F7" w:rsidP="00B049F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:rsidR="00B049F7" w:rsidRPr="00086D77" w:rsidRDefault="00B049F7" w:rsidP="00B049F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IS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  <w:p w:rsidR="00B049F7" w:rsidRDefault="00B049F7" w:rsidP="00B049F7"/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B049F7" w:rsidRDefault="00B049F7" w:rsidP="00B310B0">
            <w:r>
              <w:t xml:space="preserve">předáno z IS </w:t>
            </w:r>
            <w:proofErr w:type="spellStart"/>
            <w:proofErr w:type="gramStart"/>
            <w:r w:rsidRPr="00A867FF">
              <w:t>C.E.Sta</w:t>
            </w:r>
            <w:proofErr w:type="spellEnd"/>
            <w:proofErr w:type="gramEnd"/>
            <w:r w:rsidRPr="00A867FF">
              <w:t xml:space="preserve"> 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 w:rsidRPr="00F310F8">
              <w:t>Ze dne</w:t>
            </w:r>
          </w:p>
        </w:tc>
        <w:tc>
          <w:tcPr>
            <w:tcW w:w="2552" w:type="dxa"/>
          </w:tcPr>
          <w:p w:rsidR="00B049F7" w:rsidRDefault="00B049F7" w:rsidP="00B310B0">
            <w:r>
              <w:t>19. 1. 2022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 w:val="restart"/>
          </w:tcPr>
          <w:p w:rsidR="00B049F7" w:rsidRDefault="00B049F7" w:rsidP="00B310B0">
            <w:pPr>
              <w:rPr>
                <w:rStyle w:val="Potovnadresa"/>
              </w:rPr>
            </w:pPr>
          </w:p>
          <w:p w:rsidR="00B049F7" w:rsidRPr="00F862D6" w:rsidRDefault="00B049F7" w:rsidP="00B310B0">
            <w:pPr>
              <w:rPr>
                <w:rStyle w:val="Potovnadresa"/>
              </w:rPr>
            </w:pPr>
          </w:p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Naše zn.</w:t>
            </w:r>
          </w:p>
        </w:tc>
        <w:tc>
          <w:tcPr>
            <w:tcW w:w="2552" w:type="dxa"/>
          </w:tcPr>
          <w:p w:rsidR="00B049F7" w:rsidRPr="009A7568" w:rsidRDefault="00B049F7" w:rsidP="00B310B0">
            <w:r w:rsidRPr="00E75177">
              <w:t>6577</w:t>
            </w:r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/2022-SŽ-GŘ-O14"/>
                  </w:textInput>
                </w:ffData>
              </w:fldChar>
            </w:r>
            <w:bookmarkStart w:id="6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/2022-SŽ-GŘ-O14</w:t>
            </w:r>
            <w:r>
              <w:fldChar w:fldCharType="end"/>
            </w:r>
            <w:bookmarkEnd w:id="6"/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Listů/příloh</w:t>
            </w:r>
          </w:p>
        </w:tc>
        <w:tc>
          <w:tcPr>
            <w:tcW w:w="2552" w:type="dxa"/>
          </w:tcPr>
          <w:p w:rsidR="00B049F7" w:rsidRDefault="00B049F7" w:rsidP="00B310B0">
            <w:r>
              <w:t>1/0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>
            <w:pPr>
              <w:rPr>
                <w:noProof/>
              </w:rPr>
            </w:pPr>
          </w:p>
        </w:tc>
      </w:tr>
      <w:tr w:rsidR="00B049F7" w:rsidTr="00B310B0"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Vyřizuje</w:t>
            </w:r>
          </w:p>
        </w:tc>
        <w:tc>
          <w:tcPr>
            <w:tcW w:w="2552" w:type="dxa"/>
          </w:tcPr>
          <w:p w:rsidR="00B049F7" w:rsidRDefault="00B049F7" w:rsidP="00B310B0">
            <w:r>
              <w:t>Ing. Knotek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Telefon</w:t>
            </w:r>
          </w:p>
        </w:tc>
        <w:tc>
          <w:tcPr>
            <w:tcW w:w="2552" w:type="dxa"/>
          </w:tcPr>
          <w:p w:rsidR="00B049F7" w:rsidRDefault="00B049F7" w:rsidP="00B310B0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369"/>
                  </w:textInput>
                </w:ffData>
              </w:fldChar>
            </w:r>
            <w:bookmarkStart w:id="7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+420 972 244 369</w:t>
            </w:r>
            <w:r>
              <w:fldChar w:fldCharType="end"/>
            </w:r>
            <w:bookmarkEnd w:id="7"/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Mobil</w:t>
            </w:r>
          </w:p>
        </w:tc>
        <w:tc>
          <w:tcPr>
            <w:tcW w:w="2552" w:type="dxa"/>
          </w:tcPr>
          <w:p w:rsidR="00B049F7" w:rsidRDefault="00B049F7" w:rsidP="00B310B0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1 102 263"/>
                  </w:textInput>
                </w:ffData>
              </w:fldChar>
            </w:r>
            <w:bookmarkStart w:id="8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+420 601 102 263</w:t>
            </w:r>
            <w:r>
              <w:fldChar w:fldCharType="end"/>
            </w:r>
            <w:bookmarkEnd w:id="8"/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E-mail</w:t>
            </w:r>
          </w:p>
        </w:tc>
        <w:bookmarkStart w:id="9" w:name="_GoBack"/>
        <w:tc>
          <w:tcPr>
            <w:tcW w:w="2552" w:type="dxa"/>
          </w:tcPr>
          <w:p w:rsidR="00B049F7" w:rsidRDefault="00B049F7" w:rsidP="00B310B0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knotek@spravazeleznic.cz"/>
                  </w:textInput>
                </w:ffData>
              </w:fldChar>
            </w:r>
            <w:bookmarkStart w:id="10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knotek@spravazeleznic.cz</w:t>
            </w:r>
            <w:r>
              <w:fldChar w:fldCharType="end"/>
            </w:r>
            <w:bookmarkEnd w:id="10"/>
            <w:bookmarkEnd w:id="9"/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Datum</w:t>
            </w:r>
          </w:p>
        </w:tc>
        <w:tc>
          <w:tcPr>
            <w:tcW w:w="2552" w:type="dxa"/>
          </w:tcPr>
          <w:p w:rsidR="00B049F7" w:rsidRDefault="00B049F7" w:rsidP="00B310B0">
            <w:bookmarkStart w:id="11" w:name="Datum"/>
            <w:r>
              <w:t>4. února 202</w:t>
            </w:r>
            <w:bookmarkEnd w:id="11"/>
            <w:r>
              <w:t>2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rPr>
          <w:trHeight w:val="794"/>
        </w:trPr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</w:tbl>
    <w:p w:rsidR="00B049F7" w:rsidRPr="00B822A5" w:rsidRDefault="00B049F7" w:rsidP="00B049F7">
      <w:pPr>
        <w:pStyle w:val="Pedmtdopisu"/>
        <w:spacing w:after="0"/>
        <w:rPr>
          <w:sz w:val="22"/>
          <w:szCs w:val="22"/>
        </w:rPr>
      </w:pPr>
      <w:r w:rsidRPr="00B822A5">
        <w:rPr>
          <w:sz w:val="22"/>
          <w:szCs w:val="22"/>
        </w:rPr>
        <w:t>„Doplnění závor na přejezdu v km 1,432 (P5194) trati Letohrad – Ústí nad Orlicí“ vyjádření k dokumentaci DSP+PDPS</w:t>
      </w:r>
    </w:p>
    <w:p w:rsidR="00B049F7" w:rsidRDefault="00B049F7" w:rsidP="00B049F7">
      <w:pPr>
        <w:pStyle w:val="Oslovenvdopisu"/>
        <w:spacing w:after="120"/>
      </w:pPr>
    </w:p>
    <w:p w:rsidR="00B049F7" w:rsidRPr="00B822A5" w:rsidRDefault="00B049F7" w:rsidP="00B049F7">
      <w:pPr>
        <w:pStyle w:val="Oslovenvdopisu"/>
        <w:spacing w:after="120"/>
        <w:rPr>
          <w:rFonts w:ascii="Verdana" w:eastAsia="Verdana" w:hAnsi="Verdana" w:cs="Times New Roman"/>
          <w:sz w:val="22"/>
          <w:szCs w:val="22"/>
        </w:rPr>
      </w:pPr>
      <w:r w:rsidRPr="00B822A5">
        <w:rPr>
          <w:rFonts w:ascii="Verdana" w:eastAsia="Verdana" w:hAnsi="Verdana" w:cs="Times New Roman"/>
          <w:sz w:val="22"/>
          <w:szCs w:val="22"/>
        </w:rPr>
        <w:t>Zasíláme souhrnné vyjádření odboru zabezpečovací a telekomunikační techniky k dokumentaci DSP+PDPS výše uvedené stavby.</w:t>
      </w:r>
    </w:p>
    <w:p w:rsidR="00B049F7" w:rsidRPr="00B822A5" w:rsidRDefault="00B049F7" w:rsidP="00B822A5">
      <w:pPr>
        <w:pStyle w:val="Pedmtdopisu"/>
        <w:spacing w:after="0"/>
        <w:rPr>
          <w:b w:val="0"/>
          <w:u w:val="single"/>
        </w:rPr>
      </w:pPr>
      <w:r w:rsidRPr="00B822A5">
        <w:rPr>
          <w:sz w:val="22"/>
          <w:szCs w:val="22"/>
          <w:u w:val="single"/>
        </w:rPr>
        <w:t>PS 03-01-31 PZS P5194 v km 1,432</w:t>
      </w:r>
    </w:p>
    <w:p w:rsidR="00B049F7" w:rsidRPr="00B822A5" w:rsidRDefault="00B049F7" w:rsidP="002F0DBD">
      <w:pPr>
        <w:pStyle w:val="Oslovenvdopisu"/>
        <w:spacing w:after="120"/>
        <w:ind w:left="284"/>
        <w:rPr>
          <w:rFonts w:ascii="Verdana" w:eastAsia="Verdana" w:hAnsi="Verdana" w:cs="Times New Roman"/>
          <w:sz w:val="22"/>
          <w:szCs w:val="22"/>
        </w:rPr>
      </w:pPr>
      <w:r w:rsidRPr="00B822A5">
        <w:rPr>
          <w:rFonts w:ascii="Verdana" w:eastAsia="Verdana" w:hAnsi="Verdana" w:cs="Times New Roman"/>
          <w:sz w:val="22"/>
          <w:szCs w:val="22"/>
        </w:rPr>
        <w:t>Obecně: Dokumentace se celkově jeví jako neúplná a nedopracovaná. Zkontrolujte, zda byla předána investorovi v celku.</w:t>
      </w:r>
    </w:p>
    <w:p w:rsidR="00B049F7" w:rsidRPr="0010321B" w:rsidRDefault="00B049F7" w:rsidP="00B049F7">
      <w:pPr>
        <w:pStyle w:val="Odstavecseseznamem"/>
        <w:spacing w:after="60"/>
        <w:ind w:left="0"/>
      </w:pPr>
    </w:p>
    <w:p w:rsidR="00B049F7" w:rsidRDefault="00B049F7" w:rsidP="00B049F7">
      <w:pPr>
        <w:spacing w:after="60"/>
        <w:rPr>
          <w:i/>
          <w:noProof/>
          <w:u w:val="single"/>
        </w:rPr>
      </w:pPr>
      <w:r w:rsidRPr="007126D7">
        <w:rPr>
          <w:i/>
          <w:noProof/>
          <w:u w:val="single"/>
        </w:rPr>
        <w:t>Zabezpečovací zařízení</w:t>
      </w:r>
      <w:r>
        <w:rPr>
          <w:i/>
          <w:noProof/>
          <w:u w:val="single"/>
        </w:rPr>
        <w:t xml:space="preserve"> – textové a výkresové části je nutné doplnit a opravit v tomto rozsahu:</w:t>
      </w:r>
    </w:p>
    <w:p w:rsidR="00B049F7" w:rsidRPr="00B822A5" w:rsidRDefault="00B049F7" w:rsidP="00B822A5">
      <w:pPr>
        <w:pStyle w:val="Bezmezer"/>
        <w:numPr>
          <w:ilvl w:val="0"/>
          <w:numId w:val="5"/>
        </w:numPr>
        <w:spacing w:line="264" w:lineRule="auto"/>
      </w:pPr>
      <w:r w:rsidRPr="00B822A5">
        <w:t>Upozorňujeme na dopis čj. 3975/2015-O14 a související podmínky pro zřizování zemnícího pásku RD.</w:t>
      </w:r>
    </w:p>
    <w:p w:rsidR="0016149F" w:rsidRPr="0016149F" w:rsidRDefault="005C7124" w:rsidP="0016149F">
      <w:pPr>
        <w:spacing w:after="60" w:line="264" w:lineRule="auto"/>
        <w:rPr>
          <w:color w:val="92D050"/>
        </w:rPr>
      </w:pPr>
      <w:r>
        <w:rPr>
          <w:color w:val="92D050"/>
        </w:rPr>
        <w:t xml:space="preserve">Bylo doplněno (Bc. </w:t>
      </w:r>
      <w:r w:rsidR="0016149F" w:rsidRPr="0016149F">
        <w:rPr>
          <w:color w:val="92D050"/>
        </w:rPr>
        <w:t>Shugarova)</w:t>
      </w:r>
    </w:p>
    <w:p w:rsidR="00B049F7" w:rsidRPr="00B822A5" w:rsidRDefault="00B049F7" w:rsidP="00B822A5">
      <w:pPr>
        <w:pStyle w:val="Bezmezer"/>
        <w:numPr>
          <w:ilvl w:val="0"/>
          <w:numId w:val="5"/>
        </w:numPr>
        <w:spacing w:line="264" w:lineRule="auto"/>
      </w:pPr>
      <w:r w:rsidRPr="00B822A5">
        <w:t>Diagnostické zařízení požadujeme řešit dle Technické specifika</w:t>
      </w:r>
      <w:r w:rsidR="002F0DBD">
        <w:t xml:space="preserve">ce č.2/2007-Z, vydané pod č. j. </w:t>
      </w:r>
      <w:r w:rsidRPr="00B822A5">
        <w:t>32729/07-OP s účinností od 1. 11. 2007.</w:t>
      </w:r>
    </w:p>
    <w:p w:rsidR="0016149F" w:rsidRPr="0016149F" w:rsidRDefault="0016149F" w:rsidP="0016149F">
      <w:pPr>
        <w:spacing w:after="60" w:line="264" w:lineRule="auto"/>
        <w:rPr>
          <w:color w:val="92D050"/>
        </w:rPr>
      </w:pPr>
      <w:r w:rsidRPr="0016149F">
        <w:rPr>
          <w:color w:val="92D050"/>
        </w:rPr>
        <w:t>Bylo doplněno (Bc. Shugarova)</w:t>
      </w:r>
    </w:p>
    <w:p w:rsidR="00B049F7" w:rsidRPr="0064635C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  <w:rPr>
          <w:i/>
        </w:rPr>
      </w:pPr>
      <w:r w:rsidRPr="0064635C">
        <w:t>B. TZ str. 11 Popis navrženého řešení</w:t>
      </w:r>
      <w:r w:rsidRPr="0064635C">
        <w:rPr>
          <w:rFonts w:ascii="Verdana" w:eastAsia="Verdana" w:hAnsi="Verdana" w:cs="Times New Roman"/>
          <w:i/>
        </w:rPr>
        <w:t xml:space="preserve"> –</w:t>
      </w:r>
      <w:r w:rsidRPr="0064635C">
        <w:t xml:space="preserve"> </w:t>
      </w:r>
      <w:r w:rsidRPr="0064635C">
        <w:rPr>
          <w:i/>
        </w:rPr>
        <w:t>opravte celými na polovičními.</w:t>
      </w:r>
    </w:p>
    <w:p w:rsidR="003A312B" w:rsidRPr="003A312B" w:rsidRDefault="003A312B" w:rsidP="003A312B">
      <w:pPr>
        <w:spacing w:after="60" w:line="264" w:lineRule="auto"/>
        <w:rPr>
          <w:color w:val="92D050"/>
        </w:rPr>
      </w:pPr>
      <w:r w:rsidRPr="003A312B">
        <w:rPr>
          <w:color w:val="92D050"/>
        </w:rPr>
        <w:t>Bylo opraveno (Bc. Shugarova)</w:t>
      </w:r>
    </w:p>
    <w:p w:rsidR="00B049F7" w:rsidRPr="0064635C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64635C">
        <w:t>B. Dopravní technologie během výstavby, str. 17 – chyba v řadě: 5192,5193,5194.</w:t>
      </w:r>
    </w:p>
    <w:p w:rsidR="003A312B" w:rsidRPr="003A312B" w:rsidRDefault="003A312B" w:rsidP="003A312B">
      <w:pPr>
        <w:spacing w:after="60" w:line="264" w:lineRule="auto"/>
        <w:rPr>
          <w:color w:val="92D050"/>
        </w:rPr>
      </w:pPr>
      <w:r w:rsidRPr="003A312B">
        <w:rPr>
          <w:color w:val="92D050"/>
        </w:rPr>
        <w:t>Bylo opraveno (Bc. Shugarova)</w:t>
      </w:r>
    </w:p>
    <w:p w:rsidR="00B049F7" w:rsidRPr="008648AD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8648AD">
        <w:t>Požadujeme použití výstražných křížů v žlutozeleném reflexním orámování, nebo vyjádření Policie ČR, že s reflexním provedením značky nesouhlasí.</w:t>
      </w:r>
    </w:p>
    <w:p w:rsidR="008648AD" w:rsidRPr="008648AD" w:rsidRDefault="008648AD" w:rsidP="008648AD">
      <w:pPr>
        <w:spacing w:after="60" w:line="264" w:lineRule="auto"/>
        <w:rPr>
          <w:color w:val="92D050"/>
        </w:rPr>
      </w:pPr>
      <w:r w:rsidRPr="008648AD">
        <w:rPr>
          <w:color w:val="FF0000"/>
        </w:rPr>
        <w:t xml:space="preserve">Použití výstražných křížů bez žlutého orámování bylo dohodnuto na vstupní poradě. </w:t>
      </w:r>
      <w:r w:rsidRPr="008648AD">
        <w:rPr>
          <w:color w:val="92D050"/>
        </w:rPr>
        <w:t>Vyjádření bude doloženo. (Ing. Guspan)</w:t>
      </w:r>
    </w:p>
    <w:p w:rsidR="00B049F7" w:rsidRPr="008648AD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  <w:rPr>
          <w:i/>
        </w:rPr>
      </w:pPr>
      <w:r w:rsidRPr="008648AD">
        <w:t xml:space="preserve">Požadujeme výměnu dopravního silničního značení </w:t>
      </w:r>
      <w:r w:rsidRPr="008648AD">
        <w:rPr>
          <w:i/>
        </w:rPr>
        <w:t>„přejezd bez závor</w:t>
      </w:r>
      <w:r w:rsidRPr="008648AD">
        <w:t>“ na „</w:t>
      </w:r>
      <w:r w:rsidRPr="008648AD">
        <w:rPr>
          <w:i/>
        </w:rPr>
        <w:t>přejezd se závorami“.</w:t>
      </w:r>
    </w:p>
    <w:p w:rsidR="008648AD" w:rsidRPr="008648AD" w:rsidRDefault="008648AD" w:rsidP="008648AD">
      <w:pPr>
        <w:spacing w:after="60" w:line="264" w:lineRule="auto"/>
        <w:rPr>
          <w:color w:val="92D050"/>
        </w:rPr>
      </w:pPr>
      <w:r w:rsidRPr="008648AD">
        <w:rPr>
          <w:color w:val="92D050"/>
        </w:rPr>
        <w:t>Bylo doplněno (Bc. Shugarova)</w:t>
      </w:r>
    </w:p>
    <w:p w:rsidR="00B049F7" w:rsidRPr="00B822A5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 xml:space="preserve">Upozorňujeme, že na </w:t>
      </w:r>
      <w:r w:rsidRPr="00B822A5">
        <w:rPr>
          <w:b/>
        </w:rPr>
        <w:t>uvedeném přejezdu probíhá testovací provoz zařízení DELOK</w:t>
      </w:r>
      <w:r>
        <w:t xml:space="preserve"> </w:t>
      </w:r>
      <w:r w:rsidRPr="00B822A5">
        <w:t xml:space="preserve">společnosti </w:t>
      </w:r>
      <w:proofErr w:type="spellStart"/>
      <w:r w:rsidRPr="00B822A5">
        <w:t>Starmon</w:t>
      </w:r>
      <w:proofErr w:type="spellEnd"/>
      <w:r w:rsidRPr="00B822A5">
        <w:t xml:space="preserve"> s.r.o. (technologie je částečně umístěna ve skříňce v kolejišti a částečně v RD). V rámci stavby požadujeme zachování zařízení pro další testování (ověřování). Případná demontáž a následná montáž zařízení a kabelizace v novém RD musí být konzultována se společností </w:t>
      </w:r>
      <w:proofErr w:type="spellStart"/>
      <w:r w:rsidRPr="00B822A5">
        <w:t>Starmon</w:t>
      </w:r>
      <w:proofErr w:type="spellEnd"/>
      <w:r w:rsidRPr="00B822A5">
        <w:t xml:space="preserve"> s.r.o.</w:t>
      </w:r>
    </w:p>
    <w:p w:rsidR="0016149F" w:rsidRPr="0016149F" w:rsidRDefault="0016149F" w:rsidP="0016149F">
      <w:pPr>
        <w:spacing w:after="60" w:line="264" w:lineRule="auto"/>
        <w:rPr>
          <w:color w:val="92D050"/>
        </w:rPr>
      </w:pPr>
      <w:r w:rsidRPr="0016149F">
        <w:rPr>
          <w:color w:val="92D050"/>
        </w:rPr>
        <w:t>Bylo doplněno (Bc. Shugarova)</w:t>
      </w:r>
    </w:p>
    <w:p w:rsidR="00B049F7" w:rsidRPr="008648AD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8648AD">
        <w:t>Vzhledem k úhlu závor vůči pozemní komunikaci doporučujeme posoudit doplnění vodorovné dopravní značky V5 Příčná čára souvislá, pro vymezení prostoru pro zastavení vozidla před sklápějící se závorou.</w:t>
      </w:r>
    </w:p>
    <w:p w:rsidR="008648AD" w:rsidRPr="008648AD" w:rsidRDefault="008648AD" w:rsidP="008648AD">
      <w:pPr>
        <w:spacing w:after="60" w:line="264" w:lineRule="auto"/>
        <w:rPr>
          <w:color w:val="92D050"/>
        </w:rPr>
      </w:pPr>
      <w:r w:rsidRPr="008648AD">
        <w:rPr>
          <w:color w:val="92D050"/>
        </w:rPr>
        <w:lastRenderedPageBreak/>
        <w:t>Bylo doplněno (Bc. Shugarova)</w:t>
      </w:r>
    </w:p>
    <w:p w:rsidR="00B049F7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  <w:rPr>
          <w:rFonts w:ascii="Verdana" w:eastAsia="Verdana" w:hAnsi="Verdana" w:cs="Times New Roman"/>
          <w:u w:val="single"/>
        </w:rPr>
      </w:pPr>
      <w:r w:rsidRPr="00B822A5">
        <w:t>V tomto případě</w:t>
      </w:r>
      <w:r>
        <w:t xml:space="preserve"> </w:t>
      </w:r>
      <w:r w:rsidRPr="00B822A5">
        <w:rPr>
          <w:rFonts w:ascii="Verdana" w:eastAsia="Verdana" w:hAnsi="Verdana" w:cs="Times New Roman"/>
          <w:u w:val="single"/>
        </w:rPr>
        <w:t>není nutné zřizování signalizace pro OOSPO.</w:t>
      </w:r>
    </w:p>
    <w:p w:rsidR="0016149F" w:rsidRPr="0016149F" w:rsidRDefault="0016149F" w:rsidP="0016149F">
      <w:pPr>
        <w:spacing w:after="60" w:line="264" w:lineRule="auto"/>
        <w:rPr>
          <w:color w:val="92D050"/>
        </w:rPr>
      </w:pPr>
      <w:r w:rsidRPr="0016149F">
        <w:rPr>
          <w:color w:val="92D050"/>
        </w:rPr>
        <w:t>Bylo opraveno (Bc. Shugarova)</w:t>
      </w:r>
    </w:p>
    <w:p w:rsidR="00B049F7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 xml:space="preserve">Na výkrese </w:t>
      </w:r>
      <w:r w:rsidRPr="00B822A5">
        <w:rPr>
          <w:i/>
        </w:rPr>
        <w:t>D_1_1_3-PS110131-2.301-UmistZar</w:t>
      </w:r>
      <w:r w:rsidRPr="00B822A5">
        <w:t xml:space="preserve"> doplňte zařízení pro temperování/větrání RD.</w:t>
      </w:r>
    </w:p>
    <w:p w:rsidR="00501D74" w:rsidRPr="00501D74" w:rsidRDefault="00501D74" w:rsidP="00501D74">
      <w:pPr>
        <w:spacing w:after="60" w:line="264" w:lineRule="auto"/>
        <w:rPr>
          <w:color w:val="92D050"/>
        </w:rPr>
      </w:pPr>
      <w:r w:rsidRPr="00501D74">
        <w:rPr>
          <w:color w:val="92D050"/>
        </w:rPr>
        <w:t xml:space="preserve">Bylo doplněno </w:t>
      </w:r>
      <w:r w:rsidR="0005252A">
        <w:rPr>
          <w:color w:val="92D050"/>
        </w:rPr>
        <w:t>(</w:t>
      </w:r>
      <w:r w:rsidRPr="00501D74">
        <w:rPr>
          <w:color w:val="92D050"/>
        </w:rPr>
        <w:t>Bc. Shugarova</w:t>
      </w:r>
      <w:r w:rsidR="0005252A">
        <w:rPr>
          <w:color w:val="92D050"/>
        </w:rPr>
        <w:t>)</w:t>
      </w:r>
    </w:p>
    <w:p w:rsidR="00B049F7" w:rsidRPr="00B822A5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>Na schématickém výkrese doplňte novou kategorii červeně ZBI.</w:t>
      </w:r>
    </w:p>
    <w:p w:rsidR="007345C1" w:rsidRPr="007345C1" w:rsidRDefault="007345C1" w:rsidP="007345C1">
      <w:pPr>
        <w:spacing w:after="60" w:line="264" w:lineRule="auto"/>
        <w:rPr>
          <w:color w:val="92D050"/>
        </w:rPr>
      </w:pPr>
      <w:r w:rsidRPr="007345C1">
        <w:rPr>
          <w:color w:val="92D050"/>
        </w:rPr>
        <w:t>Bylo opraveno (Bc. Shugarova)</w:t>
      </w:r>
    </w:p>
    <w:p w:rsidR="00233580" w:rsidRDefault="00B049F7" w:rsidP="00233580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 xml:space="preserve">Na výkrese </w:t>
      </w:r>
      <w:r w:rsidRPr="00B822A5">
        <w:rPr>
          <w:i/>
        </w:rPr>
        <w:t>D_1_1_3-PS110131-2.401-KabSch</w:t>
      </w:r>
      <w:r w:rsidRPr="00B822A5">
        <w:t xml:space="preserve"> nahraďte značky výstražníků s přijímačem signalizace pro OOSPO za značky bez tohoto zařízení.</w:t>
      </w:r>
    </w:p>
    <w:p w:rsidR="0016149F" w:rsidRPr="0016149F" w:rsidRDefault="0016149F" w:rsidP="0016149F">
      <w:pPr>
        <w:spacing w:after="60" w:line="264" w:lineRule="auto"/>
        <w:rPr>
          <w:color w:val="92D050"/>
        </w:rPr>
      </w:pPr>
      <w:r w:rsidRPr="0016149F">
        <w:rPr>
          <w:color w:val="92D050"/>
        </w:rPr>
        <w:t>Bylo opraveno (Bc. Shugarova)</w:t>
      </w:r>
    </w:p>
    <w:p w:rsidR="00B049F7" w:rsidRPr="00B822A5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>Požadujeme doplnit tabulku přejezdu s výpočty.</w:t>
      </w:r>
    </w:p>
    <w:p w:rsidR="007345C1" w:rsidRPr="007345C1" w:rsidRDefault="007345C1" w:rsidP="007345C1">
      <w:pPr>
        <w:spacing w:after="60" w:line="264" w:lineRule="auto"/>
        <w:rPr>
          <w:color w:val="92D050"/>
        </w:rPr>
      </w:pPr>
      <w:r w:rsidRPr="007345C1">
        <w:rPr>
          <w:color w:val="92D050"/>
        </w:rPr>
        <w:t>Bylo doplněno (Bc. Shugarova)</w:t>
      </w:r>
    </w:p>
    <w:p w:rsidR="00B049F7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>V dokumentaci zcela chybí dokladová a stavební část.</w:t>
      </w:r>
    </w:p>
    <w:p w:rsidR="0005252A" w:rsidRPr="0005252A" w:rsidRDefault="0005252A" w:rsidP="0005252A">
      <w:pPr>
        <w:spacing w:after="60" w:line="264" w:lineRule="auto"/>
        <w:rPr>
          <w:color w:val="FF0000"/>
        </w:rPr>
      </w:pPr>
      <w:r w:rsidRPr="0005252A">
        <w:rPr>
          <w:color w:val="FF0000"/>
        </w:rPr>
        <w:t>Stavebně se přejezd neřeší. (Ing. Guspan)</w:t>
      </w:r>
    </w:p>
    <w:p w:rsidR="00B049F7" w:rsidRPr="00B822A5" w:rsidRDefault="00B049F7" w:rsidP="002F0DBD">
      <w:pPr>
        <w:pStyle w:val="Odstavecseseznamem"/>
        <w:numPr>
          <w:ilvl w:val="0"/>
          <w:numId w:val="3"/>
        </w:numPr>
        <w:spacing w:after="60" w:line="264" w:lineRule="auto"/>
        <w:ind w:left="709"/>
      </w:pPr>
      <w:r w:rsidRPr="00B822A5">
        <w:t xml:space="preserve">Požadujeme rovněž </w:t>
      </w:r>
      <w:r w:rsidRPr="00B822A5">
        <w:rPr>
          <w:u w:val="single"/>
        </w:rPr>
        <w:t>zakreslení kamerového systému</w:t>
      </w:r>
      <w:r w:rsidRPr="00B822A5">
        <w:t xml:space="preserve"> do výkresů.</w:t>
      </w:r>
    </w:p>
    <w:p w:rsidR="007345C1" w:rsidRPr="004A6243" w:rsidRDefault="007345C1" w:rsidP="007345C1">
      <w:pPr>
        <w:pStyle w:val="Bezmezer"/>
        <w:spacing w:after="240"/>
        <w:rPr>
          <w:color w:val="FF0000"/>
        </w:rPr>
      </w:pPr>
      <w:r>
        <w:rPr>
          <w:color w:val="FF0000"/>
        </w:rPr>
        <w:t>Požadavek ze</w:t>
      </w:r>
      <w:r w:rsidRPr="004A6243">
        <w:rPr>
          <w:color w:val="FF0000"/>
        </w:rPr>
        <w:t xml:space="preserve"> ZTP </w:t>
      </w:r>
      <w:r>
        <w:rPr>
          <w:color w:val="FF0000"/>
        </w:rPr>
        <w:t>byl následně investorem zrušen</w:t>
      </w:r>
      <w:r w:rsidRPr="004A6243">
        <w:rPr>
          <w:color w:val="FF0000"/>
        </w:rPr>
        <w:t>. (Ing. Guspan)</w:t>
      </w:r>
    </w:p>
    <w:p w:rsidR="00B049F7" w:rsidRPr="00074DE1" w:rsidRDefault="00B049F7" w:rsidP="00B049F7">
      <w:pPr>
        <w:pStyle w:val="Odstavecseseznamem"/>
        <w:spacing w:after="60"/>
        <w:ind w:left="1080"/>
      </w:pPr>
    </w:p>
    <w:p w:rsidR="00B049F7" w:rsidRDefault="00B049F7" w:rsidP="00B049F7">
      <w:pPr>
        <w:spacing w:after="60"/>
        <w:ind w:left="284" w:hanging="284"/>
        <w:rPr>
          <w:i/>
          <w:noProof/>
          <w:u w:val="single"/>
        </w:rPr>
      </w:pPr>
    </w:p>
    <w:p w:rsidR="00B049F7" w:rsidRDefault="00B049F7" w:rsidP="00B049F7">
      <w:pPr>
        <w:spacing w:after="60"/>
        <w:ind w:left="284" w:hanging="284"/>
      </w:pPr>
      <w:r w:rsidRPr="00B822A5">
        <w:rPr>
          <w:u w:val="single"/>
        </w:rPr>
        <w:t>Sdělovací zařízení</w:t>
      </w:r>
      <w:r w:rsidRPr="00B822A5">
        <w:t xml:space="preserve"> </w:t>
      </w:r>
      <w:r w:rsidRPr="00104868">
        <w:t>(Ing. Kapička, tel. 972 244</w:t>
      </w:r>
      <w:r>
        <w:t> </w:t>
      </w:r>
      <w:r w:rsidRPr="00104868">
        <w:t>495)</w:t>
      </w:r>
    </w:p>
    <w:p w:rsidR="00B049F7" w:rsidRDefault="00B049F7" w:rsidP="00B049F7">
      <w:pPr>
        <w:spacing w:after="60"/>
      </w:pPr>
    </w:p>
    <w:p w:rsidR="00B049F7" w:rsidRPr="00B822A5" w:rsidRDefault="00B049F7" w:rsidP="002F0DBD">
      <w:pPr>
        <w:pStyle w:val="Odstavecseseznamem"/>
        <w:numPr>
          <w:ilvl w:val="0"/>
          <w:numId w:val="4"/>
        </w:numPr>
        <w:spacing w:after="60" w:line="264" w:lineRule="auto"/>
        <w:ind w:left="709"/>
      </w:pPr>
      <w:r w:rsidRPr="00B822A5">
        <w:t>Požadujeme dveřní kontakt zapojit do DDTS dle TS 2/2008 - ZSE v aktuálním znění.</w:t>
      </w:r>
    </w:p>
    <w:p w:rsidR="005F733E" w:rsidRPr="005F733E" w:rsidRDefault="005F733E" w:rsidP="005F733E">
      <w:pPr>
        <w:spacing w:after="60" w:line="264" w:lineRule="auto"/>
        <w:rPr>
          <w:color w:val="92D050"/>
        </w:rPr>
      </w:pPr>
      <w:r w:rsidRPr="005F733E">
        <w:rPr>
          <w:color w:val="92D050"/>
        </w:rPr>
        <w:t>Je splněno (Ing. Guspan)</w:t>
      </w:r>
    </w:p>
    <w:p w:rsidR="00B049F7" w:rsidRDefault="00B049F7" w:rsidP="00B049F7">
      <w:pPr>
        <w:spacing w:after="60"/>
      </w:pPr>
    </w:p>
    <w:p w:rsidR="00B049F7" w:rsidRDefault="00B049F7" w:rsidP="00B049F7">
      <w:pPr>
        <w:spacing w:after="60"/>
      </w:pPr>
    </w:p>
    <w:p w:rsidR="00B049F7" w:rsidRDefault="00B049F7" w:rsidP="00B049F7">
      <w:pPr>
        <w:spacing w:after="60"/>
      </w:pPr>
    </w:p>
    <w:p w:rsidR="00B049F7" w:rsidRPr="00B822A5" w:rsidRDefault="00B049F7" w:rsidP="00B049F7">
      <w:pPr>
        <w:spacing w:after="60"/>
        <w:rPr>
          <w:b/>
        </w:rPr>
      </w:pPr>
      <w:r w:rsidRPr="00B822A5">
        <w:rPr>
          <w:b/>
        </w:rPr>
        <w:t>Ing. Martin Krupička</w:t>
      </w:r>
    </w:p>
    <w:p w:rsidR="00B049F7" w:rsidRPr="00B822A5" w:rsidRDefault="00B049F7" w:rsidP="00B049F7">
      <w:pPr>
        <w:spacing w:after="60"/>
      </w:pPr>
      <w:r w:rsidRPr="00B822A5">
        <w:t xml:space="preserve">ředitel odboru zabezpečovací a telekomunikační techniky </w:t>
      </w:r>
    </w:p>
    <w:p w:rsidR="00B27A76" w:rsidRDefault="00B049F7" w:rsidP="00B27A76">
      <w:r>
        <w:br w:type="page"/>
      </w:r>
      <w:bookmarkStart w:id="12" w:name="_Toc95462246"/>
    </w:p>
    <w:p w:rsidR="00B27A76" w:rsidRPr="00517780" w:rsidRDefault="00B27A76" w:rsidP="00B27A76">
      <w:pPr>
        <w:pStyle w:val="Nadpis1"/>
        <w:rPr>
          <w:b/>
        </w:rPr>
      </w:pPr>
      <w:bookmarkStart w:id="13" w:name="_Toc95462244"/>
      <w:r w:rsidRPr="00517780">
        <w:rPr>
          <w:b/>
        </w:rPr>
        <w:lastRenderedPageBreak/>
        <w:t>O30</w:t>
      </w:r>
      <w:bookmarkEnd w:id="13"/>
    </w:p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B27A76" w:rsidTr="00195B80">
        <w:tc>
          <w:tcPr>
            <w:tcW w:w="1020" w:type="dxa"/>
          </w:tcPr>
          <w:p w:rsidR="00B27A76" w:rsidRDefault="00B27A76" w:rsidP="00195B80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1" layoutInCell="0" allowOverlap="1" wp14:anchorId="6DBB3599" wp14:editId="4204239F">
                      <wp:simplePos x="0" y="0"/>
                      <wp:positionH relativeFrom="page">
                        <wp:posOffset>3879850</wp:posOffset>
                      </wp:positionH>
                      <wp:positionV relativeFrom="page">
                        <wp:posOffset>-168275</wp:posOffset>
                      </wp:positionV>
                      <wp:extent cx="2411730" cy="1007745"/>
                      <wp:effectExtent l="0" t="0" r="7620" b="1905"/>
                      <wp:wrapNone/>
                      <wp:docPr id="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27A76" w:rsidRPr="00075F33" w:rsidRDefault="00B27A76" w:rsidP="00B27A76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Správa železnic, státní organizace</w:t>
                                  </w:r>
                                </w:p>
                                <w:p w:rsidR="00B27A76" w:rsidRPr="00075F33" w:rsidRDefault="00B27A76" w:rsidP="00B27A76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Stavební správa východ</w:t>
                                  </w:r>
                                </w:p>
                                <w:p w:rsidR="00B27A76" w:rsidRPr="00075F33" w:rsidRDefault="00B27A76" w:rsidP="00B27A76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Nerudova 773/1</w:t>
                                  </w:r>
                                </w:p>
                                <w:p w:rsidR="00B27A76" w:rsidRPr="00075F33" w:rsidRDefault="00B27A76" w:rsidP="00B27A76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075F33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779 00 Olomouc</w:t>
                                  </w:r>
                                </w:p>
                                <w:p w:rsidR="00B27A76" w:rsidRDefault="00B27A76" w:rsidP="00B27A76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B27A76" w:rsidRDefault="00B27A76" w:rsidP="00B27A76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B27A76" w:rsidRDefault="00B27A76" w:rsidP="00B27A76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B27A76" w:rsidRDefault="00B27A76" w:rsidP="00B27A76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B27A76" w:rsidRPr="00A51C32" w:rsidRDefault="00B27A76" w:rsidP="00B27A76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B3599" id="_x0000_s1029" type="#_x0000_t202" style="position:absolute;margin-left:305.5pt;margin-top:-13.25pt;width:189.9pt;height:79.3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" o:allowincell="f" fillcolor="white [3212]" stroked="f" strokeweight=".5pt">
                      <v:textbox>
                        <w:txbxContent>
                          <w:p w:rsidR="00B27A76" w:rsidRPr="00075F33" w:rsidRDefault="00B27A76" w:rsidP="00B27A76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železnic, státní organizace</w:t>
                            </w:r>
                          </w:p>
                          <w:p w:rsidR="00B27A76" w:rsidRPr="00075F33" w:rsidRDefault="00B27A76" w:rsidP="00B27A76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Stavební správa východ</w:t>
                            </w:r>
                          </w:p>
                          <w:p w:rsidR="00B27A76" w:rsidRPr="00075F33" w:rsidRDefault="00B27A76" w:rsidP="00B27A76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Nerudova 773/1</w:t>
                            </w:r>
                          </w:p>
                          <w:p w:rsidR="00B27A76" w:rsidRPr="00075F33" w:rsidRDefault="00B27A76" w:rsidP="00B27A76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075F3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779 00 Olomouc</w:t>
                            </w:r>
                          </w:p>
                          <w:p w:rsidR="00B27A76" w:rsidRDefault="00B27A76" w:rsidP="00B27A76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</w:p>
                          <w:p w:rsidR="00B27A76" w:rsidRDefault="00B27A76" w:rsidP="00B27A76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B27A76" w:rsidRDefault="00B27A76" w:rsidP="00B27A76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B27A76" w:rsidRDefault="00B27A76" w:rsidP="00B27A76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B27A76" w:rsidRPr="00A51C32" w:rsidRDefault="00B27A76" w:rsidP="00B27A76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B27A76" w:rsidRDefault="00B27A76" w:rsidP="00195B80">
            <w:r w:rsidRPr="00472CE1">
              <w:t xml:space="preserve">IS </w:t>
            </w:r>
            <w:proofErr w:type="spellStart"/>
            <w:proofErr w:type="gramStart"/>
            <w:r w:rsidRPr="00472CE1">
              <w:t>C.E.Sta</w:t>
            </w:r>
            <w:proofErr w:type="spellEnd"/>
            <w:proofErr w:type="gramEnd"/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 w:rsidRPr="00F310F8">
              <w:t>Ze dne</w:t>
            </w:r>
          </w:p>
        </w:tc>
        <w:tc>
          <w:tcPr>
            <w:tcW w:w="2552" w:type="dxa"/>
          </w:tcPr>
          <w:p w:rsidR="00B27A76" w:rsidRDefault="00B27A76" w:rsidP="00195B80">
            <w:proofErr w:type="gramStart"/>
            <w:r>
              <w:t>18.01.2022</w:t>
            </w:r>
            <w:proofErr w:type="gramEnd"/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 w:val="restart"/>
          </w:tcPr>
          <w:p w:rsidR="00B27A76" w:rsidRDefault="00B27A76" w:rsidP="00195B80">
            <w:pPr>
              <w:rPr>
                <w:rStyle w:val="Potovnadresa"/>
              </w:rPr>
            </w:pPr>
          </w:p>
          <w:p w:rsidR="00B27A76" w:rsidRPr="00F862D6" w:rsidRDefault="00B27A76" w:rsidP="00195B80">
            <w:pPr>
              <w:rPr>
                <w:rStyle w:val="Potovnadresa"/>
              </w:rPr>
            </w:pPr>
          </w:p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Naše zn.</w:t>
            </w:r>
          </w:p>
        </w:tc>
        <w:tc>
          <w:tcPr>
            <w:tcW w:w="2552" w:type="dxa"/>
          </w:tcPr>
          <w:p w:rsidR="00B27A76" w:rsidRPr="004B09BA" w:rsidRDefault="00B27A76" w:rsidP="00195B80">
            <w:r w:rsidRPr="004F6885">
              <w:t>11640/2022-SŽ-GŘ-O30</w:t>
            </w:r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Listů/příloh</w:t>
            </w:r>
          </w:p>
        </w:tc>
        <w:tc>
          <w:tcPr>
            <w:tcW w:w="2552" w:type="dxa"/>
          </w:tcPr>
          <w:p w:rsidR="00B27A76" w:rsidRDefault="00B27A76" w:rsidP="00195B80">
            <w:r>
              <w:t>1/0</w:t>
            </w:r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>
            <w:pPr>
              <w:rPr>
                <w:noProof/>
              </w:rPr>
            </w:pPr>
          </w:p>
        </w:tc>
      </w:tr>
      <w:tr w:rsidR="00B27A76" w:rsidTr="00195B80">
        <w:tc>
          <w:tcPr>
            <w:tcW w:w="1020" w:type="dxa"/>
          </w:tcPr>
          <w:p w:rsidR="00B27A76" w:rsidRDefault="00B27A76" w:rsidP="00195B80"/>
        </w:tc>
        <w:tc>
          <w:tcPr>
            <w:tcW w:w="2552" w:type="dxa"/>
          </w:tcPr>
          <w:p w:rsidR="00B27A76" w:rsidRDefault="00B27A76" w:rsidP="00195B80"/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Vyřizuje</w:t>
            </w:r>
          </w:p>
        </w:tc>
        <w:tc>
          <w:tcPr>
            <w:tcW w:w="2552" w:type="dxa"/>
          </w:tcPr>
          <w:p w:rsidR="00B27A76" w:rsidRDefault="00B27A76" w:rsidP="00195B80">
            <w:r>
              <w:t>Jiří Mička</w:t>
            </w:r>
          </w:p>
          <w:p w:rsidR="00B27A76" w:rsidRDefault="00B27A76" w:rsidP="00195B80">
            <w:r>
              <w:t>Ing. Tomáš SLANÝ</w:t>
            </w:r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Telefon</w:t>
            </w:r>
          </w:p>
        </w:tc>
        <w:tc>
          <w:tcPr>
            <w:tcW w:w="2552" w:type="dxa"/>
          </w:tcPr>
          <w:p w:rsidR="00B27A76" w:rsidRDefault="00B27A76" w:rsidP="00195B80">
            <w:r>
              <w:t>+420 606 092 909</w:t>
            </w:r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Mobil</w:t>
            </w:r>
          </w:p>
        </w:tc>
        <w:tc>
          <w:tcPr>
            <w:tcW w:w="2552" w:type="dxa"/>
          </w:tcPr>
          <w:p w:rsidR="00B27A76" w:rsidRDefault="00B27A76" w:rsidP="00195B80">
            <w:r>
              <w:t>+420 722 951 767</w:t>
            </w:r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E-mail</w:t>
            </w:r>
          </w:p>
        </w:tc>
        <w:tc>
          <w:tcPr>
            <w:tcW w:w="2552" w:type="dxa"/>
          </w:tcPr>
          <w:p w:rsidR="00B27A76" w:rsidRDefault="00B27A76" w:rsidP="00195B80">
            <w:r>
              <w:t>mickaj@spravazeleznic.cz</w:t>
            </w:r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  <w:vMerge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/>
        </w:tc>
        <w:tc>
          <w:tcPr>
            <w:tcW w:w="2552" w:type="dxa"/>
          </w:tcPr>
          <w:p w:rsidR="00B27A76" w:rsidRDefault="00B27A76" w:rsidP="00195B80">
            <w:r>
              <w:t>slany@spravazeleznic.cz</w:t>
            </w:r>
          </w:p>
          <w:p w:rsidR="00B27A76" w:rsidRDefault="00B27A76" w:rsidP="00195B80"/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>
            <w:r>
              <w:t>Datum</w:t>
            </w:r>
          </w:p>
        </w:tc>
        <w:tc>
          <w:tcPr>
            <w:tcW w:w="2552" w:type="dxa"/>
          </w:tcPr>
          <w:p w:rsidR="00B27A76" w:rsidRDefault="00B27A76" w:rsidP="00195B80">
            <w:proofErr w:type="gramStart"/>
            <w:r w:rsidRPr="004F6885">
              <w:t>02.02.2022</w:t>
            </w:r>
            <w:proofErr w:type="gramEnd"/>
          </w:p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</w:tcPr>
          <w:p w:rsidR="00B27A76" w:rsidRDefault="00B27A76" w:rsidP="00195B80"/>
        </w:tc>
      </w:tr>
      <w:tr w:rsidR="00B27A76" w:rsidTr="00195B80">
        <w:tc>
          <w:tcPr>
            <w:tcW w:w="1020" w:type="dxa"/>
          </w:tcPr>
          <w:p w:rsidR="00B27A76" w:rsidRDefault="00B27A76" w:rsidP="00195B80"/>
        </w:tc>
        <w:tc>
          <w:tcPr>
            <w:tcW w:w="2552" w:type="dxa"/>
          </w:tcPr>
          <w:p w:rsidR="00B27A76" w:rsidRDefault="00B27A76" w:rsidP="00195B80"/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</w:tcPr>
          <w:p w:rsidR="00B27A76" w:rsidRDefault="00B27A76" w:rsidP="00195B80"/>
        </w:tc>
      </w:tr>
      <w:tr w:rsidR="00B27A76" w:rsidTr="00195B80">
        <w:trPr>
          <w:trHeight w:val="794"/>
        </w:trPr>
        <w:tc>
          <w:tcPr>
            <w:tcW w:w="1020" w:type="dxa"/>
          </w:tcPr>
          <w:p w:rsidR="00B27A76" w:rsidRDefault="00B27A76" w:rsidP="00195B80"/>
        </w:tc>
        <w:tc>
          <w:tcPr>
            <w:tcW w:w="2552" w:type="dxa"/>
          </w:tcPr>
          <w:p w:rsidR="00B27A76" w:rsidRDefault="00B27A76" w:rsidP="00195B80"/>
        </w:tc>
        <w:tc>
          <w:tcPr>
            <w:tcW w:w="823" w:type="dxa"/>
          </w:tcPr>
          <w:p w:rsidR="00B27A76" w:rsidRDefault="00B27A76" w:rsidP="00195B80"/>
        </w:tc>
        <w:tc>
          <w:tcPr>
            <w:tcW w:w="3685" w:type="dxa"/>
          </w:tcPr>
          <w:p w:rsidR="00B27A76" w:rsidRDefault="00B27A76" w:rsidP="00195B80"/>
        </w:tc>
      </w:tr>
    </w:tbl>
    <w:p w:rsidR="00B27A76" w:rsidRPr="003704B2" w:rsidRDefault="00B27A76" w:rsidP="00B27A76">
      <w:pPr>
        <w:pStyle w:val="Pedmtdopisu"/>
        <w:rPr>
          <w:sz w:val="22"/>
          <w:szCs w:val="22"/>
        </w:rPr>
      </w:pPr>
      <w:r w:rsidRPr="003704B2">
        <w:rPr>
          <w:sz w:val="22"/>
          <w:szCs w:val="22"/>
        </w:rPr>
        <w:t>Doplnění závor na přejezdu v km 1,432 (P5194) trati Letohrad – Ústí nad Orlicí</w:t>
      </w:r>
    </w:p>
    <w:p w:rsidR="00B27A76" w:rsidRPr="00B822A5" w:rsidRDefault="00B27A76" w:rsidP="00B27A76">
      <w:pPr>
        <w:spacing w:after="0"/>
      </w:pPr>
      <w:r w:rsidRPr="00B822A5">
        <w:t xml:space="preserve">Odbor bezpečnosti a krizového řízení Správy železnic vydává požadavky k projektové dokumentaci „Doplnění závor na přejezdu v km 1,432 (P5194) trati Letohrad – Ústí nad Orlicí“ </w:t>
      </w:r>
      <w:r w:rsidRPr="00B822A5">
        <w:br/>
        <w:t>ve stupni Dokumentace pro stavební povolení:</w:t>
      </w:r>
    </w:p>
    <w:p w:rsidR="00B27A76" w:rsidRPr="00472CE1" w:rsidRDefault="00B27A76" w:rsidP="00B27A76">
      <w:pPr>
        <w:spacing w:after="0"/>
        <w:rPr>
          <w:rFonts w:ascii="Verdana" w:eastAsia="Verdana" w:hAnsi="Verdana" w:cs="Times New Roman"/>
          <w:sz w:val="12"/>
          <w:szCs w:val="12"/>
        </w:rPr>
      </w:pPr>
    </w:p>
    <w:p w:rsidR="00B27A76" w:rsidRDefault="00B27A76" w:rsidP="00B27A76">
      <w:pPr>
        <w:pStyle w:val="Pedmtdopisu"/>
        <w:rPr>
          <w:sz w:val="22"/>
          <w:szCs w:val="22"/>
          <w:u w:val="single"/>
        </w:rPr>
      </w:pPr>
      <w:r w:rsidRPr="003704B2">
        <w:rPr>
          <w:sz w:val="22"/>
          <w:szCs w:val="22"/>
          <w:u w:val="single"/>
        </w:rPr>
        <w:t>1/ Požární ochrana (Jiří Mička)</w:t>
      </w:r>
      <w:r>
        <w:rPr>
          <w:sz w:val="22"/>
          <w:szCs w:val="22"/>
          <w:u w:val="single"/>
        </w:rPr>
        <w:t xml:space="preserve"> </w:t>
      </w:r>
    </w:p>
    <w:p w:rsidR="00B27A76" w:rsidRPr="00B822A5" w:rsidRDefault="00B27A76" w:rsidP="00B27A76">
      <w:pPr>
        <w:pStyle w:val="Pedmtdopisu"/>
        <w:rPr>
          <w:sz w:val="22"/>
          <w:szCs w:val="22"/>
        </w:rPr>
      </w:pPr>
      <w:r w:rsidRPr="00B822A5">
        <w:rPr>
          <w:sz w:val="22"/>
          <w:szCs w:val="22"/>
        </w:rPr>
        <w:t>V </w:t>
      </w:r>
      <w:proofErr w:type="gramStart"/>
      <w:r w:rsidRPr="00B822A5">
        <w:rPr>
          <w:sz w:val="22"/>
          <w:szCs w:val="22"/>
        </w:rPr>
        <w:t>části B.2.8</w:t>
      </w:r>
      <w:proofErr w:type="gramEnd"/>
      <w:r w:rsidRPr="00B822A5">
        <w:rPr>
          <w:sz w:val="22"/>
          <w:szCs w:val="22"/>
        </w:rPr>
        <w:t xml:space="preserve"> Zásady požárně bezpečnostního řešení Souhrnné TZ jsou zapracována dílčí opatření v požární ochraně. Navrhovaný způsob řešení požárně bezpečnostních požadavků je bez zásadních připomínek.</w:t>
      </w:r>
    </w:p>
    <w:p w:rsidR="00B27A76" w:rsidRPr="003704B2" w:rsidRDefault="00B27A76" w:rsidP="00B27A76">
      <w:pPr>
        <w:spacing w:after="120"/>
        <w:rPr>
          <w:u w:val="single"/>
        </w:rPr>
      </w:pPr>
      <w:r w:rsidRPr="003704B2">
        <w:rPr>
          <w:b/>
          <w:u w:val="single"/>
        </w:rPr>
        <w:t>Připomínka ostatní</w:t>
      </w:r>
      <w:r w:rsidRPr="003704B2">
        <w:rPr>
          <w:u w:val="single"/>
        </w:rPr>
        <w:t>:</w:t>
      </w:r>
    </w:p>
    <w:p w:rsidR="00B27A76" w:rsidRPr="0064635C" w:rsidRDefault="00B27A76" w:rsidP="00B27A76">
      <w:pPr>
        <w:spacing w:after="0"/>
        <w:ind w:left="284"/>
        <w:rPr>
          <w:rFonts w:ascii="Verdana" w:eastAsia="Verdana" w:hAnsi="Verdana" w:cs="Times New Roman"/>
        </w:rPr>
      </w:pPr>
      <w:proofErr w:type="gramStart"/>
      <w:r w:rsidRPr="0064635C">
        <w:rPr>
          <w:rFonts w:ascii="Verdana" w:eastAsia="Verdana" w:hAnsi="Verdana" w:cs="Times New Roman"/>
        </w:rPr>
        <w:t xml:space="preserve">Část </w:t>
      </w:r>
      <w:r w:rsidRPr="0064635C">
        <w:rPr>
          <w:b/>
        </w:rPr>
        <w:t>B.8 Zásady</w:t>
      </w:r>
      <w:proofErr w:type="gramEnd"/>
      <w:r w:rsidRPr="0064635C">
        <w:rPr>
          <w:b/>
        </w:rPr>
        <w:t xml:space="preserve"> organizace výstavby, písm. k) Souhrnné TZ</w:t>
      </w:r>
      <w:r w:rsidRPr="0064635C">
        <w:rPr>
          <w:rFonts w:ascii="Verdana" w:eastAsia="Verdana" w:hAnsi="Verdana" w:cs="Times New Roman"/>
          <w:b/>
        </w:rPr>
        <w:t xml:space="preserve"> </w:t>
      </w:r>
      <w:r w:rsidRPr="0064635C">
        <w:rPr>
          <w:rFonts w:ascii="Verdana" w:eastAsia="Verdana" w:hAnsi="Verdana" w:cs="Times New Roman"/>
        </w:rPr>
        <w:t>požadujeme doplnit textem:</w:t>
      </w:r>
    </w:p>
    <w:p w:rsidR="00B27A76" w:rsidRDefault="00B27A76" w:rsidP="00B27A76">
      <w:pPr>
        <w:spacing w:after="0" w:line="240" w:lineRule="auto"/>
        <w:ind w:left="284"/>
        <w:rPr>
          <w:i/>
        </w:rPr>
      </w:pPr>
      <w:r w:rsidRPr="0064635C">
        <w:rPr>
          <w:i/>
        </w:rPr>
        <w:t xml:space="preserve">„Zahájení a ukončení prací je nutno ohlásit na místně příslušné operační středisko HZS Správy železnic - JPO Česká Třebová, </w:t>
      </w:r>
      <w:proofErr w:type="spellStart"/>
      <w:r w:rsidRPr="0064635C">
        <w:rPr>
          <w:i/>
        </w:rPr>
        <w:t>Semanínská</w:t>
      </w:r>
      <w:proofErr w:type="spellEnd"/>
      <w:r w:rsidRPr="0064635C">
        <w:rPr>
          <w:i/>
        </w:rPr>
        <w:t xml:space="preserve"> ul., 560 02 Česká Třebová, nepoplachové </w:t>
      </w:r>
      <w:r w:rsidRPr="0064635C">
        <w:rPr>
          <w:i/>
        </w:rPr>
        <w:br/>
        <w:t xml:space="preserve">č. tel. 602 209 980 nebo e-mail hzscstoper@spravazeleznic.cz, v dostatečném předstihu </w:t>
      </w:r>
      <w:r w:rsidRPr="0064635C">
        <w:rPr>
          <w:i/>
        </w:rPr>
        <w:br/>
        <w:t xml:space="preserve">pro zajištění potřebných opatření k vytvoření podmínek pro zásah a záchranné práce. </w:t>
      </w:r>
      <w:r w:rsidRPr="0064635C">
        <w:rPr>
          <w:i/>
        </w:rPr>
        <w:br/>
        <w:t xml:space="preserve">Po dobu prací musí být zajištěna možnost příjezdu jednotek IZS pro zásah v objektech drah </w:t>
      </w:r>
      <w:r w:rsidRPr="0064635C">
        <w:rPr>
          <w:i/>
        </w:rPr>
        <w:br/>
        <w:t>a na dráze.“</w:t>
      </w:r>
      <w:r w:rsidRPr="00B822A5">
        <w:rPr>
          <w:i/>
        </w:rPr>
        <w:t xml:space="preserve"> </w:t>
      </w:r>
    </w:p>
    <w:p w:rsidR="00B27A76" w:rsidRPr="004A37FE" w:rsidRDefault="00B27A76" w:rsidP="00B27A76">
      <w:pPr>
        <w:spacing w:after="0" w:line="240" w:lineRule="auto"/>
        <w:ind w:left="284"/>
        <w:rPr>
          <w:color w:val="92D050"/>
        </w:rPr>
      </w:pPr>
      <w:r w:rsidRPr="004A37FE">
        <w:rPr>
          <w:color w:val="92D050"/>
        </w:rPr>
        <w:t>Bylo doplněno (Bc. Shugarova)</w:t>
      </w:r>
    </w:p>
    <w:p w:rsidR="00B27A76" w:rsidRPr="003704B2" w:rsidRDefault="00B27A76" w:rsidP="00B27A76">
      <w:pPr>
        <w:spacing w:after="120"/>
        <w:rPr>
          <w:b/>
          <w:u w:val="single"/>
        </w:rPr>
      </w:pPr>
    </w:p>
    <w:p w:rsidR="00B27A76" w:rsidRPr="00472CE1" w:rsidRDefault="00B27A76" w:rsidP="00B27A76">
      <w:pPr>
        <w:spacing w:after="120"/>
        <w:rPr>
          <w:rFonts w:ascii="Verdana" w:eastAsia="Verdana" w:hAnsi="Verdana" w:cs="Times New Roman"/>
        </w:rPr>
      </w:pPr>
      <w:r w:rsidRPr="003704B2">
        <w:rPr>
          <w:b/>
          <w:u w:val="single"/>
        </w:rPr>
        <w:t>2/ Objektová bezpečnost (Ing. Tomáš Slaný)</w:t>
      </w:r>
    </w:p>
    <w:p w:rsidR="00B27A76" w:rsidRPr="003704B2" w:rsidRDefault="00B27A76" w:rsidP="00B27A76">
      <w:pPr>
        <w:spacing w:after="120"/>
        <w:rPr>
          <w:b/>
          <w:u w:val="single"/>
        </w:rPr>
      </w:pPr>
      <w:r w:rsidRPr="003704B2">
        <w:rPr>
          <w:b/>
          <w:u w:val="single"/>
        </w:rPr>
        <w:t>Připomínka zásadní:</w:t>
      </w:r>
    </w:p>
    <w:p w:rsidR="00B27A76" w:rsidRPr="00472CE1" w:rsidRDefault="00B27A76" w:rsidP="00B27A76">
      <w:pPr>
        <w:spacing w:after="0" w:line="240" w:lineRule="auto"/>
        <w:ind w:left="284"/>
        <w:rPr>
          <w:rFonts w:ascii="Verdana" w:eastAsia="Verdana" w:hAnsi="Verdana" w:cs="Times New Roman"/>
        </w:rPr>
      </w:pPr>
      <w:r w:rsidRPr="003704B2">
        <w:rPr>
          <w:rFonts w:ascii="Verdana" w:eastAsia="Verdana" w:hAnsi="Verdana" w:cs="Times New Roman"/>
        </w:rPr>
        <w:t>V </w:t>
      </w:r>
      <w:r w:rsidRPr="00472CE1">
        <w:rPr>
          <w:rFonts w:ascii="Verdana" w:eastAsia="Verdana" w:hAnsi="Verdana" w:cs="Times New Roman"/>
        </w:rPr>
        <w:t xml:space="preserve">dokumentu </w:t>
      </w:r>
      <w:r w:rsidRPr="003704B2">
        <w:rPr>
          <w:b/>
        </w:rPr>
        <w:t>„D_1_1_3-PS110131-1.001-TZ</w:t>
      </w:r>
      <w:r w:rsidRPr="00472CE1">
        <w:rPr>
          <w:rFonts w:ascii="Verdana" w:eastAsia="Verdana" w:hAnsi="Verdana" w:cs="Times New Roman"/>
          <w:b/>
        </w:rPr>
        <w:t>“</w:t>
      </w:r>
      <w:r w:rsidRPr="00472CE1">
        <w:rPr>
          <w:rFonts w:ascii="Verdana" w:eastAsia="Verdana" w:hAnsi="Verdana" w:cs="Times New Roman"/>
        </w:rPr>
        <w:t xml:space="preserve"> části </w:t>
      </w:r>
      <w:r w:rsidRPr="003704B2">
        <w:rPr>
          <w:b/>
        </w:rPr>
        <w:t>„4.3 Navrhovaný stav“</w:t>
      </w:r>
      <w:r w:rsidRPr="00472CE1">
        <w:rPr>
          <w:rFonts w:ascii="Verdana" w:eastAsia="Verdana" w:hAnsi="Verdana" w:cs="Times New Roman"/>
        </w:rPr>
        <w:t xml:space="preserve"> p</w:t>
      </w:r>
      <w:r>
        <w:rPr>
          <w:rFonts w:ascii="Verdana" w:eastAsia="Verdana" w:hAnsi="Verdana" w:cs="Times New Roman"/>
        </w:rPr>
        <w:t>ožadujeme doplnit text</w:t>
      </w:r>
      <w:r w:rsidRPr="00472CE1">
        <w:rPr>
          <w:rFonts w:ascii="Verdana" w:eastAsia="Verdana" w:hAnsi="Verdana" w:cs="Times New Roman"/>
        </w:rPr>
        <w:t xml:space="preserve">: </w:t>
      </w:r>
    </w:p>
    <w:p w:rsidR="00B27A76" w:rsidRDefault="00B27A76" w:rsidP="00B27A76">
      <w:pPr>
        <w:spacing w:after="0" w:line="240" w:lineRule="auto"/>
        <w:ind w:left="284"/>
        <w:rPr>
          <w:i/>
        </w:rPr>
      </w:pPr>
      <w:r w:rsidRPr="00B822A5">
        <w:rPr>
          <w:i/>
        </w:rPr>
        <w:t>„Nový reléový domek je zařazen do bezpečnostní kategorie IV. Bezpečnostní projekt projekční není vyžadován. Zhotovitel je povinen dodržet požadavek na min. zabezpečení pro stanovenou kategorii dle Samostatné přílohy F Směrnice SM 07.“</w:t>
      </w:r>
    </w:p>
    <w:p w:rsidR="00B27A76" w:rsidRPr="0079691D" w:rsidRDefault="00B27A76" w:rsidP="00B27A76">
      <w:pPr>
        <w:spacing w:after="0" w:line="240" w:lineRule="auto"/>
        <w:ind w:left="284"/>
        <w:rPr>
          <w:color w:val="92D050"/>
        </w:rPr>
      </w:pPr>
      <w:r w:rsidRPr="0079691D">
        <w:rPr>
          <w:color w:val="92D050"/>
        </w:rPr>
        <w:t>Bylo doplněno</w:t>
      </w:r>
      <w:r>
        <w:rPr>
          <w:color w:val="92D050"/>
        </w:rPr>
        <w:t xml:space="preserve"> </w:t>
      </w:r>
      <w:r w:rsidRPr="004A37FE">
        <w:rPr>
          <w:color w:val="92D050"/>
        </w:rPr>
        <w:t>(Bc. Shugarova)</w:t>
      </w:r>
    </w:p>
    <w:p w:rsidR="00B27A76" w:rsidRPr="00472CE1" w:rsidRDefault="00B27A76" w:rsidP="00B27A76">
      <w:pPr>
        <w:spacing w:after="0"/>
        <w:rPr>
          <w:rFonts w:ascii="Verdana" w:eastAsia="Verdana" w:hAnsi="Verdana" w:cs="Times New Roman"/>
        </w:rPr>
      </w:pPr>
    </w:p>
    <w:p w:rsidR="00B27A76" w:rsidRPr="003704B2" w:rsidRDefault="00B27A76" w:rsidP="00B27A76">
      <w:pPr>
        <w:pStyle w:val="Zkladntext"/>
        <w:spacing w:before="173"/>
        <w:rPr>
          <w:b/>
        </w:rPr>
      </w:pPr>
      <w:r w:rsidRPr="003704B2">
        <w:rPr>
          <w:b/>
        </w:rPr>
        <w:t>Ing. Mgr. Vladimír Abraham, MBA ředitel</w:t>
      </w:r>
    </w:p>
    <w:p w:rsidR="00B27A76" w:rsidRPr="003704B2" w:rsidRDefault="00B27A76" w:rsidP="00B27A76">
      <w:pPr>
        <w:spacing w:after="0"/>
        <w:rPr>
          <w:rFonts w:eastAsiaTheme="minorHAnsi"/>
          <w:sz w:val="18"/>
          <w:szCs w:val="18"/>
        </w:rPr>
      </w:pPr>
      <w:r w:rsidRPr="003704B2">
        <w:rPr>
          <w:rFonts w:eastAsiaTheme="minorHAnsi"/>
          <w:sz w:val="18"/>
          <w:szCs w:val="18"/>
        </w:rPr>
        <w:t>Odbor bezpečnosti a krizového řízení</w:t>
      </w:r>
    </w:p>
    <w:p w:rsidR="00B27A76" w:rsidRDefault="00B27A76" w:rsidP="00B27A76">
      <w:pPr>
        <w:spacing w:after="0"/>
        <w:rPr>
          <w:rFonts w:eastAsiaTheme="minorHAnsi"/>
          <w:sz w:val="18"/>
          <w:szCs w:val="18"/>
        </w:rPr>
      </w:pPr>
      <w:r w:rsidRPr="003704B2">
        <w:rPr>
          <w:rFonts w:eastAsiaTheme="minorHAnsi"/>
          <w:sz w:val="18"/>
          <w:szCs w:val="18"/>
        </w:rPr>
        <w:t>(podepsáno elektronicky)</w:t>
      </w:r>
    </w:p>
    <w:p w:rsidR="00B27A76" w:rsidRDefault="00B27A76">
      <w:pPr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br w:type="page"/>
      </w:r>
    </w:p>
    <w:p w:rsidR="00B049F7" w:rsidRPr="00517780" w:rsidRDefault="00B049F7" w:rsidP="00B049F7">
      <w:pPr>
        <w:pStyle w:val="Nadpis1"/>
        <w:rPr>
          <w:b/>
        </w:rPr>
      </w:pPr>
      <w:r w:rsidRPr="00517780">
        <w:rPr>
          <w:b/>
        </w:rPr>
        <w:lastRenderedPageBreak/>
        <w:t>OŘ</w:t>
      </w:r>
      <w:r w:rsidR="00517780" w:rsidRPr="00517780">
        <w:rPr>
          <w:b/>
        </w:rPr>
        <w:t xml:space="preserve"> Hradec Králové</w:t>
      </w:r>
      <w:bookmarkEnd w:id="12"/>
    </w:p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B049F7" w:rsidTr="00B310B0">
        <w:tc>
          <w:tcPr>
            <w:tcW w:w="1020" w:type="dxa"/>
          </w:tcPr>
          <w:p w:rsidR="00B049F7" w:rsidRDefault="00B049F7" w:rsidP="00B310B0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1" layoutInCell="0" allowOverlap="1" wp14:anchorId="4392D28C" wp14:editId="72A40D03">
                      <wp:simplePos x="0" y="0"/>
                      <wp:positionH relativeFrom="page">
                        <wp:posOffset>2584450</wp:posOffset>
                      </wp:positionH>
                      <wp:positionV relativeFrom="page">
                        <wp:posOffset>171450</wp:posOffset>
                      </wp:positionV>
                      <wp:extent cx="2411730" cy="1007745"/>
                      <wp:effectExtent l="0" t="0" r="7620" b="1905"/>
                      <wp:wrapNone/>
                      <wp:docPr id="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49F7" w:rsidRPr="00E8719F" w:rsidRDefault="00B049F7" w:rsidP="00B049F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="Verdana"/>
                                      <w:color w:val="000000"/>
                                      <w:sz w:val="24"/>
                                      <w:szCs w:val="24"/>
                                      <w:lang w:eastAsia="cs-CZ"/>
                                    </w:rPr>
                                  </w:pPr>
                                  <w:r w:rsidRPr="00E8719F">
                                    <w:rPr>
                                      <w:rFonts w:cs="Verdana"/>
                                      <w:color w:val="000000"/>
                                      <w:lang w:eastAsia="cs-CZ"/>
                                    </w:rPr>
                                    <w:t xml:space="preserve">Distribuováno prostřednictvím </w:t>
                                  </w:r>
                                  <w:proofErr w:type="spellStart"/>
                                  <w:proofErr w:type="gramStart"/>
                                  <w:r w:rsidRPr="00E8719F">
                                    <w:rPr>
                                      <w:rFonts w:cs="Verdana"/>
                                      <w:color w:val="000000"/>
                                      <w:lang w:eastAsia="cs-CZ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  <w:p w:rsidR="00B049F7" w:rsidRPr="00872202" w:rsidRDefault="00B049F7" w:rsidP="00B049F7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2D28C" id="_x0000_s1030" type="#_x0000_t202" style="position:absolute;margin-left:203.5pt;margin-top:13.5pt;width:189.9pt;height:79.3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" o:allowincell="f" fillcolor="white [3212]" stroked="f" strokeweight=".5pt">
                      <v:textbox>
                        <w:txbxContent>
                          <w:p w:rsidR="00B049F7" w:rsidRPr="00E8719F" w:rsidRDefault="00B049F7" w:rsidP="00B049F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Verdana"/>
                                <w:color w:val="000000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E8719F">
                              <w:rPr>
                                <w:rFonts w:cs="Verdana"/>
                                <w:color w:val="000000"/>
                                <w:lang w:eastAsia="cs-CZ"/>
                              </w:rPr>
                              <w:t xml:space="preserve">Distribuováno prostřednictvím </w:t>
                            </w:r>
                            <w:proofErr w:type="spellStart"/>
                            <w:proofErr w:type="gramStart"/>
                            <w:r w:rsidRPr="00E8719F">
                              <w:rPr>
                                <w:rFonts w:cs="Verdana"/>
                                <w:color w:val="000000"/>
                                <w:lang w:eastAsia="cs-CZ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  <w:p w:rsidR="00B049F7" w:rsidRPr="00872202" w:rsidRDefault="00B049F7" w:rsidP="00B049F7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 w:rsidRPr="00F310F8">
              <w:t>Ze dne</w:t>
            </w:r>
          </w:p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 w:val="restart"/>
          </w:tcPr>
          <w:p w:rsidR="00B049F7" w:rsidRDefault="00B049F7" w:rsidP="00B310B0">
            <w:pPr>
              <w:rPr>
                <w:rStyle w:val="Potovnadresa"/>
              </w:rPr>
            </w:pPr>
          </w:p>
          <w:p w:rsidR="00B049F7" w:rsidRPr="00F862D6" w:rsidRDefault="00B049F7" w:rsidP="00B310B0">
            <w:pPr>
              <w:rPr>
                <w:rStyle w:val="Potovnadresa"/>
              </w:rPr>
            </w:pPr>
          </w:p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Naše zn.</w:t>
            </w:r>
          </w:p>
        </w:tc>
        <w:tc>
          <w:tcPr>
            <w:tcW w:w="2552" w:type="dxa"/>
          </w:tcPr>
          <w:p w:rsidR="00B049F7" w:rsidRPr="009A7568" w:rsidRDefault="00B049F7" w:rsidP="00B310B0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454/2022-SŽ-OŘ HKR-O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454/2022-SŽ-OŘ HKR-OPS</w:t>
            </w:r>
            <w:r>
              <w:fldChar w:fldCharType="end"/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Listů/příloh</w:t>
            </w:r>
          </w:p>
        </w:tc>
        <w:tc>
          <w:tcPr>
            <w:tcW w:w="2552" w:type="dxa"/>
          </w:tcPr>
          <w:p w:rsidR="00B049F7" w:rsidRDefault="00B049F7" w:rsidP="00B310B0">
            <w:r>
              <w:t>1/0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>
            <w:pPr>
              <w:rPr>
                <w:noProof/>
              </w:rPr>
            </w:pPr>
          </w:p>
        </w:tc>
      </w:tr>
      <w:tr w:rsidR="00B049F7" w:rsidTr="00B310B0"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Vyřizuje</w:t>
            </w:r>
          </w:p>
        </w:tc>
        <w:tc>
          <w:tcPr>
            <w:tcW w:w="2552" w:type="dxa"/>
          </w:tcPr>
          <w:p w:rsidR="00B049F7" w:rsidRDefault="00B049F7" w:rsidP="00B310B0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Ing. Jaroslav Droppa"/>
                  </w:textInput>
                </w:ffData>
              </w:fldChar>
            </w:r>
            <w:bookmarkStart w:id="14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Jaroslav Droppa</w:t>
            </w:r>
            <w:r>
              <w:fldChar w:fldCharType="end"/>
            </w:r>
            <w:bookmarkEnd w:id="14"/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Telefon</w:t>
            </w:r>
          </w:p>
        </w:tc>
        <w:tc>
          <w:tcPr>
            <w:tcW w:w="2552" w:type="dxa"/>
          </w:tcPr>
          <w:p w:rsidR="00B049F7" w:rsidRDefault="00B049F7" w:rsidP="00B310B0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342 01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+420 972 342 011</w:t>
            </w:r>
            <w:r>
              <w:fldChar w:fldCharType="end"/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Mobil</w:t>
            </w:r>
          </w:p>
        </w:tc>
        <w:tc>
          <w:tcPr>
            <w:tcW w:w="2552" w:type="dxa"/>
          </w:tcPr>
          <w:p w:rsidR="00B049F7" w:rsidRDefault="00B049F7" w:rsidP="00B310B0">
            <w:r w:rsidRPr="008F31B6">
              <w:t>+420 702 142 749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E-mail</w:t>
            </w:r>
          </w:p>
        </w:tc>
        <w:tc>
          <w:tcPr>
            <w:tcW w:w="2552" w:type="dxa"/>
          </w:tcPr>
          <w:p w:rsidR="00B049F7" w:rsidRDefault="00B049F7" w:rsidP="00B310B0">
            <w:r>
              <w:t>droppa@spravazeleznic.cz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  <w:vMerge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>
            <w:r>
              <w:t>Datum</w:t>
            </w:r>
          </w:p>
        </w:tc>
        <w:tc>
          <w:tcPr>
            <w:tcW w:w="2552" w:type="dxa"/>
          </w:tcPr>
          <w:p w:rsidR="00B049F7" w:rsidRDefault="00B049F7" w:rsidP="00B310B0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847F74">
              <w:rPr>
                <w:noProof/>
              </w:rPr>
              <w:t>10. května 2022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  <w:tr w:rsidR="00B049F7" w:rsidTr="00B310B0">
        <w:trPr>
          <w:trHeight w:val="794"/>
        </w:trPr>
        <w:tc>
          <w:tcPr>
            <w:tcW w:w="1020" w:type="dxa"/>
          </w:tcPr>
          <w:p w:rsidR="00B049F7" w:rsidRDefault="00B049F7" w:rsidP="00B310B0"/>
        </w:tc>
        <w:tc>
          <w:tcPr>
            <w:tcW w:w="2552" w:type="dxa"/>
          </w:tcPr>
          <w:p w:rsidR="00B049F7" w:rsidRDefault="00B049F7" w:rsidP="00B310B0"/>
        </w:tc>
        <w:tc>
          <w:tcPr>
            <w:tcW w:w="823" w:type="dxa"/>
          </w:tcPr>
          <w:p w:rsidR="00B049F7" w:rsidRDefault="00B049F7" w:rsidP="00B310B0"/>
        </w:tc>
        <w:tc>
          <w:tcPr>
            <w:tcW w:w="3685" w:type="dxa"/>
          </w:tcPr>
          <w:p w:rsidR="00B049F7" w:rsidRDefault="00B049F7" w:rsidP="00B310B0"/>
        </w:tc>
      </w:tr>
    </w:tbl>
    <w:p w:rsidR="00B049F7" w:rsidRDefault="00B049F7" w:rsidP="00B049F7">
      <w:pPr>
        <w:tabs>
          <w:tab w:val="left" w:pos="1531"/>
        </w:tabs>
        <w:suppressAutoHyphens/>
        <w:autoSpaceDE w:val="0"/>
        <w:autoSpaceDN w:val="0"/>
        <w:adjustRightInd w:val="0"/>
        <w:spacing w:after="480"/>
        <w:rPr>
          <w:rFonts w:cs="Arial"/>
          <w:b/>
          <w:bCs/>
          <w:lang w:eastAsia="cs-CZ"/>
        </w:rPr>
      </w:pPr>
      <w:r w:rsidRPr="00663845">
        <w:rPr>
          <w:rFonts w:cs="Arial"/>
          <w:b/>
          <w:bCs/>
          <w:lang w:eastAsia="cs-CZ"/>
        </w:rPr>
        <w:t xml:space="preserve">Doplnění závor na přejezdu v km 1,432 (P5194) trati Letohrad – Ústí nad Orlicí </w:t>
      </w:r>
    </w:p>
    <w:p w:rsidR="00B049F7" w:rsidRDefault="00B049F7" w:rsidP="00B049F7">
      <w:pPr>
        <w:pStyle w:val="Bezmezer"/>
      </w:pPr>
      <w:r>
        <w:t>Správa železnic, státní organizace, Oblastní ředitelství Hradec Králové dává k předložené</w:t>
      </w:r>
    </w:p>
    <w:p w:rsidR="00B049F7" w:rsidRDefault="00B049F7" w:rsidP="00B049F7">
      <w:pPr>
        <w:pStyle w:val="Bezmezer"/>
        <w:spacing w:after="240"/>
      </w:pPr>
      <w:r>
        <w:t>dokumentaci pro stavební povolení následující stanovisko:</w:t>
      </w:r>
    </w:p>
    <w:p w:rsidR="00B049F7" w:rsidRPr="00B822A5" w:rsidRDefault="00B049F7" w:rsidP="00B049F7">
      <w:pPr>
        <w:pStyle w:val="Bezmezer"/>
        <w:rPr>
          <w:rFonts w:cs="Arial"/>
          <w:b/>
          <w:bCs/>
          <w:lang w:eastAsia="cs-CZ"/>
        </w:rPr>
      </w:pPr>
      <w:r w:rsidRPr="00B822A5">
        <w:rPr>
          <w:rFonts w:cs="Arial"/>
          <w:b/>
          <w:bCs/>
          <w:lang w:eastAsia="cs-CZ"/>
        </w:rPr>
        <w:t>Řízení provozu (ŘP)</w:t>
      </w:r>
    </w:p>
    <w:p w:rsidR="00B049F7" w:rsidRDefault="00B049F7" w:rsidP="00B049F7">
      <w:pPr>
        <w:pStyle w:val="Bezmezer"/>
        <w:numPr>
          <w:ilvl w:val="0"/>
          <w:numId w:val="5"/>
        </w:numPr>
        <w:spacing w:line="264" w:lineRule="auto"/>
      </w:pPr>
      <w:r>
        <w:t>P</w:t>
      </w:r>
      <w:r w:rsidRPr="00D524CC">
        <w:t>ráce na přejezdech P5192, P5193 a P5194 nárokují 14 dní lokálně snížené traťové rychlosti na 10km/h. Prosíme prověřit/upravit tec</w:t>
      </w:r>
      <w:r>
        <w:t>hnologii práce tak, aby došlo k </w:t>
      </w:r>
      <w:r w:rsidRPr="00D524CC">
        <w:t>maximálnímu zkrácení prací a snížení dopadů na železniční provoz. Např. více pracovních skupin.</w:t>
      </w:r>
    </w:p>
    <w:p w:rsidR="007345C1" w:rsidRPr="007345C1" w:rsidRDefault="007345C1" w:rsidP="007345C1">
      <w:pPr>
        <w:widowControl w:val="0"/>
        <w:tabs>
          <w:tab w:val="left" w:pos="1938"/>
          <w:tab w:val="left" w:pos="1939"/>
        </w:tabs>
        <w:autoSpaceDE w:val="0"/>
        <w:autoSpaceDN w:val="0"/>
        <w:spacing w:after="0" w:line="264" w:lineRule="auto"/>
        <w:ind w:left="360" w:right="332"/>
        <w:rPr>
          <w:color w:val="92D050"/>
        </w:rPr>
      </w:pPr>
      <w:r w:rsidRPr="007345C1">
        <w:rPr>
          <w:color w:val="92D050"/>
        </w:rPr>
        <w:t xml:space="preserve">Bylo </w:t>
      </w:r>
      <w:r>
        <w:rPr>
          <w:color w:val="92D050"/>
        </w:rPr>
        <w:t xml:space="preserve">navrženo řešit přejezdy </w:t>
      </w:r>
      <w:r w:rsidRPr="007345C1">
        <w:rPr>
          <w:color w:val="92D050"/>
        </w:rPr>
        <w:t>samostatně (Ing. Guspan)</w:t>
      </w:r>
    </w:p>
    <w:p w:rsidR="00B049F7" w:rsidRPr="008648AD" w:rsidRDefault="00B049F7" w:rsidP="00B049F7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ind w:left="714" w:hanging="357"/>
        <w:rPr>
          <w:b/>
        </w:rPr>
      </w:pPr>
      <w:r w:rsidRPr="008648AD">
        <w:t xml:space="preserve">Jednotlivé stavby Doplnění závor v km 0,433; 0,788 a v km 1,432 s výměnou SW zkoordinovat nejen mezi sebou, ale i se stavbou „ETCS Ústí nad Orlicí - Lichkov“ a „Oprava zabezpečovacího zařízení v </w:t>
      </w:r>
      <w:proofErr w:type="spellStart"/>
      <w:r w:rsidRPr="008648AD">
        <w:t>žst</w:t>
      </w:r>
      <w:proofErr w:type="spellEnd"/>
      <w:r w:rsidRPr="008648AD">
        <w:t>. Dolní Lipka“, které jsou spojeny též s výměnou SW v řízené oblasti (předpoklad výměny SW je v říjnu 2022).</w:t>
      </w:r>
    </w:p>
    <w:p w:rsidR="008648AD" w:rsidRPr="008648AD" w:rsidRDefault="005C7124" w:rsidP="008648AD">
      <w:pPr>
        <w:spacing w:after="60" w:line="264" w:lineRule="auto"/>
        <w:ind w:firstLine="357"/>
        <w:rPr>
          <w:color w:val="92D050"/>
        </w:rPr>
      </w:pPr>
      <w:r>
        <w:rPr>
          <w:color w:val="92D050"/>
        </w:rPr>
        <w:t xml:space="preserve">Bylo doplněno (Bc. </w:t>
      </w:r>
      <w:r w:rsidR="008648AD" w:rsidRPr="008648AD">
        <w:rPr>
          <w:color w:val="92D050"/>
        </w:rPr>
        <w:t>Shugarova)</w:t>
      </w:r>
    </w:p>
    <w:p w:rsidR="00B049F7" w:rsidRDefault="00B049F7" w:rsidP="00B049F7">
      <w:pPr>
        <w:pStyle w:val="Bezmezer"/>
        <w:numPr>
          <w:ilvl w:val="0"/>
          <w:numId w:val="5"/>
        </w:numPr>
        <w:spacing w:line="264" w:lineRule="auto"/>
      </w:pPr>
      <w:r>
        <w:t>Doplnění závor na přejezdu v km 0,788 (P5193) trati Letohrad – Ústí nad Orlicí</w:t>
      </w:r>
    </w:p>
    <w:p w:rsidR="00B049F7" w:rsidRDefault="00B049F7" w:rsidP="00B049F7">
      <w:pPr>
        <w:pStyle w:val="Bezmezer"/>
        <w:ind w:left="720"/>
      </w:pPr>
      <w:r>
        <w:t>D_1_1_1_3-PS110131-2.101-SituSch</w:t>
      </w:r>
    </w:p>
    <w:p w:rsidR="00B049F7" w:rsidRDefault="00B049F7" w:rsidP="00B049F7">
      <w:pPr>
        <w:pStyle w:val="Bezmezer"/>
        <w:spacing w:after="240"/>
        <w:ind w:left="714"/>
      </w:pPr>
      <w:r>
        <w:t xml:space="preserve">Situační schéma trati je neúplné a je v něm množství nedostatků, které budou patrně dořešeny ve spolupráci s DLZT v procesu schvalování. K zakreslení změn použít např. Situační schéma Letohrad – </w:t>
      </w:r>
      <w:proofErr w:type="spellStart"/>
      <w:r>
        <w:t>Lanšperk</w:t>
      </w:r>
      <w:proofErr w:type="spellEnd"/>
      <w:r>
        <w:t xml:space="preserve"> (SUDOP PRAHA a.s.) schválené v r. 2020. </w:t>
      </w:r>
    </w:p>
    <w:p w:rsidR="005F733E" w:rsidRPr="005661EE" w:rsidRDefault="005F733E" w:rsidP="005F733E">
      <w:pPr>
        <w:spacing w:after="60" w:line="264" w:lineRule="auto"/>
        <w:ind w:left="360"/>
        <w:rPr>
          <w:color w:val="92D050"/>
        </w:rPr>
      </w:pPr>
      <w:r w:rsidRPr="005661EE">
        <w:rPr>
          <w:color w:val="92D050"/>
        </w:rPr>
        <w:t xml:space="preserve">Bylo </w:t>
      </w:r>
      <w:r>
        <w:rPr>
          <w:color w:val="92D050"/>
        </w:rPr>
        <w:t>opraveno a bude konzultováno s DLZT</w:t>
      </w:r>
      <w:r w:rsidRPr="005661EE">
        <w:rPr>
          <w:color w:val="92D050"/>
        </w:rPr>
        <w:t xml:space="preserve"> </w:t>
      </w:r>
      <w:r>
        <w:rPr>
          <w:color w:val="92D050"/>
        </w:rPr>
        <w:t>(</w:t>
      </w:r>
      <w:r w:rsidRPr="005661EE">
        <w:rPr>
          <w:color w:val="92D050"/>
        </w:rPr>
        <w:t>Bc. Shugarova</w:t>
      </w:r>
      <w:r>
        <w:rPr>
          <w:color w:val="92D050"/>
        </w:rPr>
        <w:t>)</w:t>
      </w:r>
    </w:p>
    <w:p w:rsidR="00B049F7" w:rsidRPr="00B822A5" w:rsidRDefault="00B049F7" w:rsidP="00B049F7">
      <w:pPr>
        <w:pStyle w:val="Bezmezer"/>
        <w:rPr>
          <w:rFonts w:cs="Arial"/>
          <w:b/>
          <w:bCs/>
          <w:lang w:eastAsia="cs-CZ"/>
        </w:rPr>
      </w:pPr>
      <w:r w:rsidRPr="00B822A5">
        <w:rPr>
          <w:rFonts w:cs="Arial"/>
          <w:b/>
          <w:bCs/>
          <w:lang w:eastAsia="cs-CZ"/>
        </w:rPr>
        <w:t>Správa sdělovací a zabezpečovací techniky (SSZT PCE)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Břevna budou kompozitní typu EKC.</w:t>
      </w:r>
    </w:p>
    <w:p w:rsidR="005F733E" w:rsidRPr="00F87CA2" w:rsidRDefault="005F733E" w:rsidP="005F733E">
      <w:pPr>
        <w:pStyle w:val="Bezmezer"/>
        <w:spacing w:line="264" w:lineRule="auto"/>
        <w:ind w:left="360"/>
        <w:rPr>
          <w:color w:val="FF0000"/>
        </w:rPr>
      </w:pPr>
      <w:r>
        <w:rPr>
          <w:color w:val="FF0000"/>
        </w:rPr>
        <w:t>Jsou navrženy kompozitní břevna, n</w:t>
      </w:r>
      <w:r w:rsidRPr="00F87CA2">
        <w:rPr>
          <w:color w:val="FF0000"/>
        </w:rPr>
        <w:t>e</w:t>
      </w:r>
      <w:r>
        <w:rPr>
          <w:color w:val="FF0000"/>
        </w:rPr>
        <w:t xml:space="preserve">ní </w:t>
      </w:r>
      <w:r w:rsidRPr="00F87CA2">
        <w:rPr>
          <w:color w:val="FF0000"/>
        </w:rPr>
        <w:t>m</w:t>
      </w:r>
      <w:r>
        <w:rPr>
          <w:color w:val="FF0000"/>
        </w:rPr>
        <w:t>o</w:t>
      </w:r>
      <w:r w:rsidRPr="00F87CA2">
        <w:rPr>
          <w:color w:val="FF0000"/>
        </w:rPr>
        <w:t>ž</w:t>
      </w:r>
      <w:r>
        <w:rPr>
          <w:color w:val="FF0000"/>
        </w:rPr>
        <w:t>né</w:t>
      </w:r>
      <w:r w:rsidRPr="00F87CA2">
        <w:rPr>
          <w:color w:val="FF0000"/>
        </w:rPr>
        <w:t xml:space="preserve"> uvádět konkrétní typy výrobků (Bc. Shugarova)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U pohonu PZA100 požadujeme křídla Al s protizávažím se závažím VZO (č. v. 70 851 5 050).</w:t>
      </w:r>
    </w:p>
    <w:p w:rsidR="0005252A" w:rsidRPr="00F87CA2" w:rsidRDefault="0005252A" w:rsidP="0005252A">
      <w:pPr>
        <w:pStyle w:val="Bezmezer"/>
        <w:spacing w:line="264" w:lineRule="auto"/>
        <w:ind w:left="360"/>
        <w:rPr>
          <w:color w:val="FF0000"/>
        </w:rPr>
      </w:pPr>
      <w:r w:rsidRPr="00F87CA2">
        <w:rPr>
          <w:color w:val="FF0000"/>
        </w:rPr>
        <w:t>Ne</w:t>
      </w:r>
      <w:r>
        <w:rPr>
          <w:color w:val="FF0000"/>
        </w:rPr>
        <w:t xml:space="preserve">ní </w:t>
      </w:r>
      <w:r w:rsidRPr="00F87CA2">
        <w:rPr>
          <w:color w:val="FF0000"/>
        </w:rPr>
        <w:t>m</w:t>
      </w:r>
      <w:r>
        <w:rPr>
          <w:color w:val="FF0000"/>
        </w:rPr>
        <w:t>o</w:t>
      </w:r>
      <w:r w:rsidRPr="00F87CA2">
        <w:rPr>
          <w:color w:val="FF0000"/>
        </w:rPr>
        <w:t>ž</w:t>
      </w:r>
      <w:r>
        <w:rPr>
          <w:color w:val="FF0000"/>
        </w:rPr>
        <w:t>né</w:t>
      </w:r>
      <w:r w:rsidRPr="00F87CA2">
        <w:rPr>
          <w:color w:val="FF0000"/>
        </w:rPr>
        <w:t xml:space="preserve"> uvádět konkrétní typy výrobků (Bc. Shugarova)</w:t>
      </w:r>
    </w:p>
    <w:p w:rsidR="00B049F7" w:rsidRPr="008648AD" w:rsidRDefault="00B049F7" w:rsidP="00B049F7">
      <w:pPr>
        <w:pStyle w:val="Bezmezer"/>
        <w:numPr>
          <w:ilvl w:val="0"/>
          <w:numId w:val="6"/>
        </w:numPr>
        <w:spacing w:line="264" w:lineRule="auto"/>
      </w:pPr>
      <w:r w:rsidRPr="008648AD">
        <w:t>Bude doloženo vyjádření PČR k osazení zvýrazněných výstražných křížů.</w:t>
      </w:r>
    </w:p>
    <w:p w:rsidR="008648AD" w:rsidRPr="008648AD" w:rsidRDefault="008648AD" w:rsidP="008648AD">
      <w:pPr>
        <w:spacing w:after="60" w:line="264" w:lineRule="auto"/>
        <w:ind w:left="360"/>
        <w:rPr>
          <w:color w:val="92D050"/>
        </w:rPr>
      </w:pPr>
      <w:r w:rsidRPr="008648AD">
        <w:rPr>
          <w:color w:val="92D050"/>
        </w:rPr>
        <w:t>Bude doloženo (Bc. Shugarova)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Požadujeme uzemnění výstražníků propojit mezi sebou a s uzemněním RD. Propojení provést povrchově.</w:t>
      </w:r>
    </w:p>
    <w:p w:rsidR="005F733E" w:rsidRPr="005F733E" w:rsidRDefault="005C7124" w:rsidP="005F733E">
      <w:pPr>
        <w:spacing w:after="60" w:line="264" w:lineRule="auto"/>
        <w:ind w:left="360"/>
        <w:rPr>
          <w:color w:val="92D050"/>
        </w:rPr>
      </w:pPr>
      <w:r>
        <w:rPr>
          <w:color w:val="92D050"/>
        </w:rPr>
        <w:t xml:space="preserve">Bylo doplněno (Bc. </w:t>
      </w:r>
      <w:r w:rsidR="005F733E" w:rsidRPr="005F733E">
        <w:rPr>
          <w:color w:val="92D050"/>
        </w:rPr>
        <w:t>Shugarova)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Kabely k pohonu závor budou typu CYKCY.</w:t>
      </w:r>
    </w:p>
    <w:p w:rsidR="0079691D" w:rsidRDefault="0079691D" w:rsidP="008F136C">
      <w:pPr>
        <w:spacing w:after="60" w:line="264" w:lineRule="auto"/>
        <w:ind w:left="360"/>
      </w:pPr>
      <w:r w:rsidRPr="0079691D">
        <w:rPr>
          <w:color w:val="92D050"/>
        </w:rPr>
        <w:t xml:space="preserve">Bylo doplněno </w:t>
      </w:r>
      <w:r w:rsidR="005C7124">
        <w:rPr>
          <w:color w:val="92D050"/>
        </w:rPr>
        <w:t xml:space="preserve">(Bc. </w:t>
      </w:r>
      <w:r w:rsidR="005C7124" w:rsidRPr="005F733E">
        <w:rPr>
          <w:color w:val="92D050"/>
        </w:rPr>
        <w:t>Shugarova)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V textu technické zprávy opravit závory „celé“ za „poloviční“.</w:t>
      </w:r>
    </w:p>
    <w:p w:rsidR="00501D74" w:rsidRDefault="00501D74" w:rsidP="00501D74">
      <w:pPr>
        <w:pStyle w:val="Odstavecseseznamem"/>
        <w:spacing w:after="60" w:line="264" w:lineRule="auto"/>
        <w:ind w:left="360"/>
      </w:pPr>
      <w:r w:rsidRPr="00501D74">
        <w:rPr>
          <w:color w:val="92D050"/>
        </w:rPr>
        <w:t xml:space="preserve">Bylo doplněno </w:t>
      </w:r>
      <w:r w:rsidR="005C7124">
        <w:rPr>
          <w:color w:val="92D050"/>
        </w:rPr>
        <w:t xml:space="preserve">(Bc. </w:t>
      </w:r>
      <w:r w:rsidR="005C7124" w:rsidRPr="005F733E">
        <w:rPr>
          <w:color w:val="92D050"/>
        </w:rPr>
        <w:t>Shugarova)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lastRenderedPageBreak/>
        <w:t>Požadujeme doplnění stávajících diagnostik ZZ.</w:t>
      </w:r>
    </w:p>
    <w:p w:rsidR="008F136C" w:rsidRPr="008F136C" w:rsidRDefault="008F136C" w:rsidP="008F136C">
      <w:pPr>
        <w:pStyle w:val="Bezmezer"/>
        <w:spacing w:line="264" w:lineRule="auto"/>
        <w:ind w:left="360"/>
        <w:rPr>
          <w:color w:val="FF0000"/>
        </w:rPr>
      </w:pPr>
      <w:r w:rsidRPr="009915B6">
        <w:rPr>
          <w:color w:val="FF0000"/>
        </w:rPr>
        <w:t xml:space="preserve">Nerozumíme připomínce. 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 xml:space="preserve">Chybí popis řešení přenesení sdělovací technologie, EZS (včetně integrace do DDTS) do nového domku a jeho napájení. V současnosti je domek vybaven systémem EZS </w:t>
      </w:r>
      <w:proofErr w:type="spellStart"/>
      <w:r>
        <w:t>StarAlarm</w:t>
      </w:r>
      <w:proofErr w:type="spellEnd"/>
      <w:r>
        <w:t xml:space="preserve"> a integrován do DDTS. Žádáme o doplnění.</w:t>
      </w:r>
    </w:p>
    <w:p w:rsidR="0005252A" w:rsidRPr="006B2BE6" w:rsidRDefault="0005252A" w:rsidP="0005252A">
      <w:pPr>
        <w:pStyle w:val="Bezmezer"/>
        <w:spacing w:line="264" w:lineRule="auto"/>
        <w:ind w:left="360"/>
        <w:rPr>
          <w:color w:val="92D050"/>
        </w:rPr>
      </w:pPr>
      <w:r w:rsidRPr="006B2BE6">
        <w:rPr>
          <w:color w:val="92D050"/>
        </w:rPr>
        <w:t>Zapojení sdělovacích technologii bude stejné</w:t>
      </w:r>
      <w:r w:rsidR="00F4543B">
        <w:rPr>
          <w:color w:val="92D050"/>
        </w:rPr>
        <w:t>,</w:t>
      </w:r>
      <w:r w:rsidRPr="006B2BE6">
        <w:rPr>
          <w:color w:val="92D050"/>
        </w:rPr>
        <w:t xml:space="preserve"> jako je ve stávajícím stavu. (Ing. Guspan)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Stávající kamery KS budou nastaveny podle nového stavu.</w:t>
      </w:r>
    </w:p>
    <w:p w:rsidR="0005252A" w:rsidRPr="00F87CA2" w:rsidRDefault="0005252A" w:rsidP="0005252A">
      <w:pPr>
        <w:pStyle w:val="Bezmezer"/>
        <w:spacing w:line="264" w:lineRule="auto"/>
        <w:ind w:left="720"/>
        <w:rPr>
          <w:color w:val="FF0000"/>
        </w:rPr>
      </w:pPr>
      <w:r>
        <w:rPr>
          <w:color w:val="FF0000"/>
        </w:rPr>
        <w:t>Na přejezdu není kamerový systém. Požadavek na jeho zřízení byl investorem zrušen.</w:t>
      </w:r>
      <w:r w:rsidRPr="00F87CA2">
        <w:rPr>
          <w:color w:val="FF0000"/>
        </w:rPr>
        <w:t xml:space="preserve"> (</w:t>
      </w:r>
      <w:r>
        <w:rPr>
          <w:color w:val="FF0000"/>
        </w:rPr>
        <w:t>Ing</w:t>
      </w:r>
      <w:r w:rsidRPr="00F87CA2">
        <w:rPr>
          <w:color w:val="FF0000"/>
        </w:rPr>
        <w:t xml:space="preserve">. </w:t>
      </w:r>
      <w:r>
        <w:rPr>
          <w:color w:val="FF0000"/>
        </w:rPr>
        <w:t>Guspan</w:t>
      </w:r>
      <w:r w:rsidRPr="00F87CA2">
        <w:rPr>
          <w:color w:val="FF0000"/>
        </w:rPr>
        <w:t>)</w:t>
      </w:r>
    </w:p>
    <w:p w:rsidR="00B049F7" w:rsidRDefault="00B049F7" w:rsidP="00B049F7">
      <w:pPr>
        <w:pStyle w:val="Bezmezer"/>
        <w:numPr>
          <w:ilvl w:val="0"/>
          <w:numId w:val="6"/>
        </w:numPr>
        <w:spacing w:line="264" w:lineRule="auto"/>
      </w:pPr>
      <w:r>
        <w:t>Základy pro nový domek vybudovat ze ztratného bednění.</w:t>
      </w:r>
    </w:p>
    <w:p w:rsidR="00B049F7" w:rsidRPr="008648AD" w:rsidRDefault="00B049F7" w:rsidP="00B049F7">
      <w:pPr>
        <w:pStyle w:val="Bezmezer"/>
        <w:numPr>
          <w:ilvl w:val="0"/>
          <w:numId w:val="6"/>
        </w:numPr>
        <w:spacing w:after="240" w:line="264" w:lineRule="auto"/>
        <w:ind w:left="714" w:hanging="357"/>
      </w:pPr>
      <w:r w:rsidRPr="008648AD">
        <w:t>Bude doplněna funkce DKNP.</w:t>
      </w:r>
    </w:p>
    <w:p w:rsidR="008648AD" w:rsidRPr="005C7124" w:rsidRDefault="008648AD" w:rsidP="005C7124">
      <w:pPr>
        <w:spacing w:after="60" w:line="264" w:lineRule="auto"/>
        <w:ind w:firstLine="357"/>
        <w:rPr>
          <w:color w:val="92D050"/>
        </w:rPr>
      </w:pPr>
      <w:r w:rsidRPr="008648AD">
        <w:rPr>
          <w:color w:val="92D050"/>
        </w:rPr>
        <w:t>Bylo doplněno (Ing. Guspan)</w:t>
      </w:r>
    </w:p>
    <w:p w:rsidR="00B049F7" w:rsidRPr="00B822A5" w:rsidRDefault="00B049F7" w:rsidP="00B049F7">
      <w:pPr>
        <w:pStyle w:val="Bezmezer"/>
        <w:rPr>
          <w:rFonts w:cs="Arial"/>
          <w:b/>
          <w:bCs/>
          <w:lang w:eastAsia="cs-CZ"/>
        </w:rPr>
      </w:pPr>
      <w:r w:rsidRPr="00B822A5">
        <w:rPr>
          <w:rFonts w:cs="Arial"/>
          <w:b/>
          <w:bCs/>
          <w:lang w:eastAsia="cs-CZ"/>
        </w:rPr>
        <w:t>Správa tratí (ST PCE)</w:t>
      </w:r>
    </w:p>
    <w:p w:rsidR="00B049F7" w:rsidRDefault="00B049F7" w:rsidP="00B049F7">
      <w:pPr>
        <w:pStyle w:val="Bezmezer"/>
        <w:numPr>
          <w:ilvl w:val="0"/>
          <w:numId w:val="7"/>
        </w:numPr>
        <w:spacing w:line="264" w:lineRule="auto"/>
      </w:pPr>
      <w:r>
        <w:t>Veškerá křížení s tratí a s pozemní komunikací budou řešena protlakem.</w:t>
      </w:r>
    </w:p>
    <w:p w:rsidR="0005252A" w:rsidRPr="0005252A" w:rsidRDefault="0005252A" w:rsidP="0005252A">
      <w:pPr>
        <w:spacing w:after="60" w:line="264" w:lineRule="auto"/>
        <w:ind w:left="360"/>
        <w:rPr>
          <w:color w:val="92D050"/>
        </w:rPr>
      </w:pPr>
      <w:r w:rsidRPr="0005252A">
        <w:rPr>
          <w:color w:val="92D050"/>
        </w:rPr>
        <w:t>Je splněno (Ing. Guspan)</w:t>
      </w:r>
    </w:p>
    <w:p w:rsidR="00B049F7" w:rsidRDefault="00B049F7" w:rsidP="00B049F7">
      <w:pPr>
        <w:pStyle w:val="Bezmezer"/>
        <w:numPr>
          <w:ilvl w:val="0"/>
          <w:numId w:val="7"/>
        </w:numPr>
        <w:spacing w:line="264" w:lineRule="auto"/>
      </w:pPr>
      <w:r>
        <w:t xml:space="preserve">Dle ČSN 736380 v platném znění má min. rozhledová délka hodnotu </w:t>
      </w:r>
      <w:proofErr w:type="spellStart"/>
      <w:r>
        <w:t>Lp</w:t>
      </w:r>
      <w:proofErr w:type="spellEnd"/>
      <w:r>
        <w:t xml:space="preserve"> = 59,0m</w:t>
      </w:r>
    </w:p>
    <w:p w:rsidR="00501D74" w:rsidRDefault="00501D74" w:rsidP="0005252A">
      <w:pPr>
        <w:pStyle w:val="Bezmezer"/>
        <w:spacing w:after="240" w:line="264" w:lineRule="auto"/>
        <w:ind w:left="360"/>
      </w:pPr>
      <w:r w:rsidRPr="004858D3">
        <w:rPr>
          <w:color w:val="FF0000"/>
        </w:rPr>
        <w:t xml:space="preserve">Podle ČSN 736380 Příloha C, bod </w:t>
      </w:r>
      <w:proofErr w:type="gramStart"/>
      <w:r w:rsidRPr="004858D3">
        <w:rPr>
          <w:color w:val="FF0000"/>
        </w:rPr>
        <w:t>C.2, čtvrtý</w:t>
      </w:r>
      <w:proofErr w:type="gramEnd"/>
      <w:r w:rsidRPr="004858D3">
        <w:rPr>
          <w:color w:val="FF0000"/>
        </w:rPr>
        <w:t xml:space="preserve"> odstavec počítáme s hodnotou 10 km/h, z čeho vyplývá </w:t>
      </w:r>
      <w:proofErr w:type="spellStart"/>
      <w:r w:rsidRPr="004858D3">
        <w:rPr>
          <w:color w:val="FF0000"/>
        </w:rPr>
        <w:t>Lp</w:t>
      </w:r>
      <w:proofErr w:type="spellEnd"/>
      <w:r w:rsidRPr="004858D3">
        <w:rPr>
          <w:color w:val="FF0000"/>
        </w:rPr>
        <w:t>=29</w:t>
      </w:r>
      <w:r w:rsidR="0005252A">
        <w:rPr>
          <w:color w:val="FF0000"/>
        </w:rPr>
        <w:t> </w:t>
      </w:r>
      <w:r w:rsidRPr="004858D3">
        <w:rPr>
          <w:color w:val="FF0000"/>
        </w:rPr>
        <w:t>m.</w:t>
      </w:r>
      <w:r w:rsidR="0005252A">
        <w:rPr>
          <w:color w:val="FF0000"/>
        </w:rPr>
        <w:t xml:space="preserve"> (Ing. Guspan)</w:t>
      </w:r>
    </w:p>
    <w:p w:rsidR="00B049F7" w:rsidRDefault="00B049F7" w:rsidP="00B049F7">
      <w:pPr>
        <w:pStyle w:val="Bezmezer"/>
        <w:numPr>
          <w:ilvl w:val="0"/>
          <w:numId w:val="7"/>
        </w:numPr>
        <w:spacing w:line="264" w:lineRule="auto"/>
      </w:pPr>
      <w:r>
        <w:t xml:space="preserve">Polohu nového reléového domku požadujeme řešit tak, aby vyhovovala min. hodnotám parametru </w:t>
      </w:r>
      <w:proofErr w:type="spellStart"/>
      <w:r>
        <w:t>Lr</w:t>
      </w:r>
      <w:proofErr w:type="spellEnd"/>
      <w:r>
        <w:t xml:space="preserve"> (rozhledových poměrů) a současně nezhoršovala stávající rozhledové poměry. Požadujeme polohu upřesnit před zahájením stavby za účasti zástupce ST.</w:t>
      </w:r>
    </w:p>
    <w:p w:rsidR="002E35A4" w:rsidRPr="002E35A4" w:rsidRDefault="002E35A4" w:rsidP="002E35A4">
      <w:pPr>
        <w:spacing w:after="60" w:line="264" w:lineRule="auto"/>
        <w:ind w:left="360"/>
        <w:rPr>
          <w:color w:val="92D050"/>
        </w:rPr>
      </w:pPr>
      <w:r w:rsidRPr="002E35A4">
        <w:rPr>
          <w:color w:val="92D050"/>
        </w:rPr>
        <w:t>Je splněno (Ing. Guspan)</w:t>
      </w:r>
    </w:p>
    <w:p w:rsidR="00B049F7" w:rsidRPr="008648AD" w:rsidRDefault="00B049F7" w:rsidP="00B049F7">
      <w:pPr>
        <w:pStyle w:val="Bezmezer"/>
        <w:numPr>
          <w:ilvl w:val="0"/>
          <w:numId w:val="7"/>
        </w:numPr>
        <w:spacing w:after="240" w:line="264" w:lineRule="auto"/>
      </w:pPr>
      <w:r w:rsidRPr="008648AD">
        <w:t>Protože přejezd je situován v hůře přehledném místě (v blízkosti směrového oblouku pozemní komunikace, v blízkosti křižovatky a křížení s cyklostezkou, v místě kde bývá snížena viditelnost častými mlhami), požadujeme vystrojit přejezd výstražnými kříži se žlutým reflexním zvýrazněním.</w:t>
      </w:r>
    </w:p>
    <w:p w:rsidR="008648AD" w:rsidRPr="005C7124" w:rsidRDefault="008648AD" w:rsidP="005C7124">
      <w:pPr>
        <w:spacing w:after="60" w:line="264" w:lineRule="auto"/>
        <w:ind w:left="360"/>
        <w:rPr>
          <w:color w:val="92D050"/>
        </w:rPr>
      </w:pPr>
      <w:r w:rsidRPr="008648AD">
        <w:rPr>
          <w:color w:val="FF0000"/>
        </w:rPr>
        <w:t xml:space="preserve">Použití výstražných křížů bez žlutého orámování bylo dohodnuto na vstupní poradě. </w:t>
      </w:r>
      <w:r w:rsidRPr="008648AD">
        <w:rPr>
          <w:color w:val="92D050"/>
        </w:rPr>
        <w:t>Vyjádření bude doloženo. (Ing. Guspan)</w:t>
      </w:r>
    </w:p>
    <w:p w:rsidR="00B049F7" w:rsidRPr="00B822A5" w:rsidRDefault="00B049F7" w:rsidP="00B049F7">
      <w:pPr>
        <w:pStyle w:val="Bezmezer"/>
        <w:rPr>
          <w:rFonts w:cs="Arial"/>
          <w:b/>
          <w:bCs/>
          <w:lang w:eastAsia="cs-CZ"/>
        </w:rPr>
      </w:pPr>
      <w:r w:rsidRPr="00B822A5">
        <w:rPr>
          <w:rFonts w:cs="Arial"/>
          <w:b/>
          <w:bCs/>
          <w:lang w:eastAsia="cs-CZ"/>
        </w:rPr>
        <w:t>Správa elektrotechniky a energetiky</w:t>
      </w:r>
    </w:p>
    <w:p w:rsidR="00B049F7" w:rsidRPr="00C55679" w:rsidRDefault="00B049F7" w:rsidP="00B049F7">
      <w:pPr>
        <w:pStyle w:val="Bezmezer"/>
        <w:numPr>
          <w:ilvl w:val="0"/>
          <w:numId w:val="9"/>
        </w:numPr>
        <w:spacing w:line="264" w:lineRule="auto"/>
      </w:pPr>
      <w:r w:rsidRPr="00C55679">
        <w:t>Nezřetelně definováno napájení. Jestli dojde k navýšení příkonu, bude stačit stávající dimenzování přípojky, apod. Jsou pouze věty, které nejsou úplně vypovídající:</w:t>
      </w:r>
    </w:p>
    <w:p w:rsidR="00B049F7" w:rsidRPr="00C55679" w:rsidRDefault="00B049F7" w:rsidP="00B049F7">
      <w:pPr>
        <w:pStyle w:val="Bezmezer"/>
        <w:numPr>
          <w:ilvl w:val="1"/>
          <w:numId w:val="9"/>
        </w:numPr>
        <w:spacing w:line="264" w:lineRule="auto"/>
      </w:pPr>
      <w:r w:rsidRPr="00C55679">
        <w:t>Elektrická energie – využití stávajícího odběrného místa.</w:t>
      </w:r>
    </w:p>
    <w:p w:rsidR="00B049F7" w:rsidRDefault="00B049F7" w:rsidP="00B049F7">
      <w:pPr>
        <w:pStyle w:val="Bezmezer"/>
        <w:numPr>
          <w:ilvl w:val="1"/>
          <w:numId w:val="9"/>
        </w:numPr>
        <w:spacing w:line="264" w:lineRule="auto"/>
      </w:pPr>
      <w:r w:rsidRPr="00C55679">
        <w:t>Elektrická energie – připojení na síť elektri</w:t>
      </w:r>
      <w:r>
        <w:t>cké energie NN bude zajištěno v </w:t>
      </w:r>
      <w:r w:rsidRPr="00C55679">
        <w:t>příkonu 3x20A, s třístupňovou přepěťovou ochranou, přes jednofázový dobíječ.</w:t>
      </w:r>
    </w:p>
    <w:p w:rsidR="002536D2" w:rsidRPr="002536D2" w:rsidRDefault="002536D2" w:rsidP="002536D2">
      <w:pPr>
        <w:pStyle w:val="Odstavecseseznamem"/>
        <w:spacing w:after="60" w:line="264" w:lineRule="auto"/>
        <w:rPr>
          <w:color w:val="92D050"/>
        </w:rPr>
      </w:pPr>
      <w:r w:rsidRPr="002536D2">
        <w:rPr>
          <w:color w:val="92D050"/>
        </w:rPr>
        <w:t>Bylo doplněno (</w:t>
      </w:r>
      <w:r>
        <w:rPr>
          <w:color w:val="92D050"/>
        </w:rPr>
        <w:t>Ing. Guspan</w:t>
      </w:r>
      <w:r w:rsidRPr="002536D2">
        <w:rPr>
          <w:color w:val="92D050"/>
        </w:rPr>
        <w:t>)</w:t>
      </w:r>
    </w:p>
    <w:p w:rsidR="00B049F7" w:rsidRDefault="00B049F7" w:rsidP="00B049F7">
      <w:pPr>
        <w:pStyle w:val="Bezmezer"/>
        <w:numPr>
          <w:ilvl w:val="0"/>
          <w:numId w:val="9"/>
        </w:numPr>
        <w:spacing w:line="264" w:lineRule="auto"/>
      </w:pPr>
      <w:r w:rsidRPr="00017076">
        <w:t>U</w:t>
      </w:r>
      <w:r>
        <w:t xml:space="preserve"> přejezdu P5194 upozorňujeme</w:t>
      </w:r>
      <w:r w:rsidRPr="00017076">
        <w:t xml:space="preserve">, že napájení je společné s přejezdem P5195. </w:t>
      </w:r>
      <w:r>
        <w:t>Oba jsou dohromady jištěny 3x20</w:t>
      </w:r>
      <w:r w:rsidRPr="00017076">
        <w:t>A</w:t>
      </w:r>
      <w:r>
        <w:t>.</w:t>
      </w:r>
    </w:p>
    <w:p w:rsidR="00B049F7" w:rsidRDefault="00B049F7" w:rsidP="00B049F7">
      <w:pPr>
        <w:pStyle w:val="Bezmezer"/>
        <w:numPr>
          <w:ilvl w:val="0"/>
          <w:numId w:val="9"/>
        </w:numPr>
        <w:spacing w:line="264" w:lineRule="auto"/>
      </w:pPr>
      <w:r w:rsidRPr="00C55679">
        <w:t>Lze předpokládat, že napájení bude dostačující, pokud ne, není uvedeno. Požadujeme zpřesnění v technické zprávě.</w:t>
      </w:r>
    </w:p>
    <w:p w:rsidR="002E35A4" w:rsidRPr="002E35A4" w:rsidRDefault="002E35A4" w:rsidP="002E35A4">
      <w:pPr>
        <w:spacing w:after="60" w:line="264" w:lineRule="auto"/>
        <w:ind w:left="360"/>
        <w:rPr>
          <w:color w:val="92D050"/>
        </w:rPr>
      </w:pPr>
      <w:r w:rsidRPr="002E35A4">
        <w:rPr>
          <w:color w:val="92D050"/>
        </w:rPr>
        <w:t>Bylo doplněno (Bc. Shugarova)</w:t>
      </w:r>
    </w:p>
    <w:p w:rsidR="00B049F7" w:rsidRPr="008648AD" w:rsidRDefault="00B049F7" w:rsidP="00B049F7">
      <w:pPr>
        <w:pStyle w:val="Bezmezer"/>
        <w:numPr>
          <w:ilvl w:val="0"/>
          <w:numId w:val="9"/>
        </w:numPr>
        <w:spacing w:after="240" w:line="264" w:lineRule="auto"/>
        <w:ind w:left="714" w:hanging="357"/>
      </w:pPr>
      <w:r w:rsidRPr="008648AD">
        <w:t xml:space="preserve">Doplnění závor vyžaduje změnu v </w:t>
      </w:r>
      <w:proofErr w:type="spellStart"/>
      <w:r w:rsidRPr="008648AD">
        <w:t>KSUaTP</w:t>
      </w:r>
      <w:proofErr w:type="spellEnd"/>
      <w:r w:rsidRPr="008648AD">
        <w:t>. Dle SŽDC SM33 má tuto odpovědnost příslušná správa, která tuto změnu vyvolala.</w:t>
      </w:r>
    </w:p>
    <w:p w:rsidR="008648AD" w:rsidRPr="005C7124" w:rsidRDefault="008648AD" w:rsidP="005C7124">
      <w:pPr>
        <w:pStyle w:val="Odstavecseseznamem"/>
        <w:spacing w:after="60" w:line="264" w:lineRule="auto"/>
        <w:rPr>
          <w:color w:val="92D050"/>
        </w:rPr>
      </w:pPr>
      <w:r w:rsidRPr="00C74423">
        <w:rPr>
          <w:color w:val="92D050"/>
        </w:rPr>
        <w:t>Bylo doplněno (Bc. Shugarova)</w:t>
      </w:r>
    </w:p>
    <w:p w:rsidR="00B049F7" w:rsidRPr="00B822A5" w:rsidRDefault="00B049F7" w:rsidP="00B049F7">
      <w:pPr>
        <w:pStyle w:val="Bezmezer"/>
        <w:rPr>
          <w:rFonts w:cs="Arial"/>
          <w:b/>
          <w:bCs/>
          <w:lang w:eastAsia="cs-CZ"/>
        </w:rPr>
      </w:pPr>
      <w:r w:rsidRPr="00B822A5">
        <w:rPr>
          <w:rFonts w:cs="Arial"/>
          <w:b/>
          <w:bCs/>
          <w:lang w:eastAsia="cs-CZ"/>
        </w:rPr>
        <w:t>Úsek technického náměstka</w:t>
      </w:r>
    </w:p>
    <w:p w:rsidR="00B049F7" w:rsidRDefault="00B049F7" w:rsidP="00B049F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 w:rsidRPr="00DD49D9">
        <w:t xml:space="preserve">Přejezdové zabezpečovací zařízení nebude doplněné o </w:t>
      </w:r>
      <w:r>
        <w:t>nový kamerový systém.</w:t>
      </w:r>
    </w:p>
    <w:p w:rsidR="00B049F7" w:rsidRPr="002E35A4" w:rsidRDefault="002E35A4" w:rsidP="002E35A4">
      <w:pPr>
        <w:spacing w:after="60" w:line="264" w:lineRule="auto"/>
        <w:ind w:left="360"/>
        <w:rPr>
          <w:color w:val="92D050"/>
        </w:rPr>
      </w:pPr>
      <w:r w:rsidRPr="002E35A4">
        <w:rPr>
          <w:color w:val="92D050"/>
        </w:rPr>
        <w:t>Požadavek na jeho zřízení byl investorem zrušen. (Ing. Guspan)</w:t>
      </w:r>
    </w:p>
    <w:p w:rsidR="00B049F7" w:rsidRDefault="00B049F7" w:rsidP="00B049F7"/>
    <w:p w:rsidR="00B049F7" w:rsidRDefault="00B049F7" w:rsidP="00B049F7"/>
    <w:p w:rsidR="00B049F7" w:rsidRPr="00B822A5" w:rsidRDefault="00B049F7" w:rsidP="00B822A5">
      <w:pPr>
        <w:pStyle w:val="Bezmezer"/>
        <w:rPr>
          <w:rFonts w:cs="Arial"/>
          <w:b/>
          <w:bCs/>
          <w:lang w:eastAsia="cs-CZ"/>
        </w:rPr>
      </w:pPr>
      <w:r w:rsidRPr="00B822A5">
        <w:rPr>
          <w:rFonts w:cs="Arial"/>
          <w:b/>
          <w:bCs/>
          <w:lang w:eastAsia="cs-CZ"/>
        </w:rPr>
        <w:t>Ing. Jiří Vencl</w:t>
      </w:r>
    </w:p>
    <w:p w:rsidR="00B049F7" w:rsidRDefault="00B049F7" w:rsidP="00B049F7">
      <w:r>
        <w:t>náměstek ředitele pro techniku</w:t>
      </w:r>
    </w:p>
    <w:p w:rsidR="00B049F7" w:rsidRPr="00FD243C" w:rsidRDefault="00B049F7" w:rsidP="00FD243C"/>
    <w:sectPr w:rsidR="00B049F7" w:rsidRPr="00FD243C" w:rsidSect="00CA1E7C">
      <w:headerReference w:type="default" r:id="rId10"/>
      <w:footerReference w:type="default" r:id="rId11"/>
      <w:pgSz w:w="11906" w:h="16838"/>
      <w:pgMar w:top="1247" w:right="851" w:bottom="907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4A" w:rsidRDefault="0043754A" w:rsidP="006A591B">
      <w:pPr>
        <w:spacing w:after="0" w:line="240" w:lineRule="auto"/>
      </w:pPr>
      <w:r>
        <w:separator/>
      </w:r>
    </w:p>
  </w:endnote>
  <w:endnote w:type="continuationSeparator" w:id="0">
    <w:p w:rsidR="0043754A" w:rsidRDefault="0043754A" w:rsidP="006A5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990190"/>
      <w:docPartObj>
        <w:docPartGallery w:val="Page Numbers (Bottom of Page)"/>
        <w:docPartUnique/>
      </w:docPartObj>
    </w:sdtPr>
    <w:sdtEndPr/>
    <w:sdtContent>
      <w:p w:rsidR="0043754A" w:rsidRDefault="0043754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F74">
          <w:rPr>
            <w:noProof/>
          </w:rPr>
          <w:t>9</w:t>
        </w:r>
        <w:r>
          <w:fldChar w:fldCharType="end"/>
        </w:r>
      </w:p>
    </w:sdtContent>
  </w:sdt>
  <w:p w:rsidR="0043754A" w:rsidRDefault="004375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4A" w:rsidRDefault="0043754A" w:rsidP="006A591B">
      <w:pPr>
        <w:spacing w:after="0" w:line="240" w:lineRule="auto"/>
      </w:pPr>
      <w:r>
        <w:separator/>
      </w:r>
    </w:p>
  </w:footnote>
  <w:footnote w:type="continuationSeparator" w:id="0">
    <w:p w:rsidR="0043754A" w:rsidRDefault="0043754A" w:rsidP="006A5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54A" w:rsidRPr="00CA1E7C" w:rsidRDefault="0043754A" w:rsidP="006A591B">
    <w:pPr>
      <w:pStyle w:val="Zhlav"/>
      <w:rPr>
        <w:sz w:val="16"/>
        <w:szCs w:val="16"/>
      </w:rPr>
    </w:pPr>
    <w:r w:rsidRPr="00CA1E7C">
      <w:rPr>
        <w:sz w:val="16"/>
        <w:szCs w:val="16"/>
      </w:rPr>
      <w:t>Protokol o vypořádání připomínek</w:t>
    </w:r>
    <w:r>
      <w:rPr>
        <w:sz w:val="16"/>
        <w:szCs w:val="16"/>
      </w:rPr>
      <w:tab/>
      <w:t xml:space="preserve">                                                     </w:t>
    </w:r>
    <w:r w:rsidR="00517780">
      <w:rPr>
        <w:sz w:val="16"/>
        <w:szCs w:val="16"/>
      </w:rPr>
      <w:t xml:space="preserve">                                                     Doplnění závor Letohrad – Ústí nad Orlicí P5194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CAE"/>
    <w:multiLevelType w:val="hybridMultilevel"/>
    <w:tmpl w:val="64EE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54C01"/>
    <w:multiLevelType w:val="hybridMultilevel"/>
    <w:tmpl w:val="9E886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54EE0"/>
    <w:multiLevelType w:val="hybridMultilevel"/>
    <w:tmpl w:val="41AA7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4314B"/>
    <w:multiLevelType w:val="hybridMultilevel"/>
    <w:tmpl w:val="745E9CE6"/>
    <w:lvl w:ilvl="0" w:tplc="B696481E">
      <w:start w:val="1"/>
      <w:numFmt w:val="decimal"/>
      <w:lvlText w:val="%1)"/>
      <w:lvlJc w:val="left"/>
      <w:pPr>
        <w:ind w:left="1936" w:hanging="425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cs-CZ" w:eastAsia="en-US" w:bidi="ar-SA"/>
      </w:rPr>
    </w:lvl>
    <w:lvl w:ilvl="1" w:tplc="FCD08092">
      <w:numFmt w:val="bullet"/>
      <w:lvlText w:val="•"/>
      <w:lvlJc w:val="left"/>
      <w:pPr>
        <w:ind w:left="2800" w:hanging="425"/>
      </w:pPr>
      <w:rPr>
        <w:rFonts w:hint="default"/>
        <w:lang w:val="cs-CZ" w:eastAsia="en-US" w:bidi="ar-SA"/>
      </w:rPr>
    </w:lvl>
    <w:lvl w:ilvl="2" w:tplc="E8140796">
      <w:numFmt w:val="bullet"/>
      <w:lvlText w:val="•"/>
      <w:lvlJc w:val="left"/>
      <w:pPr>
        <w:ind w:left="3661" w:hanging="425"/>
      </w:pPr>
      <w:rPr>
        <w:rFonts w:hint="default"/>
        <w:lang w:val="cs-CZ" w:eastAsia="en-US" w:bidi="ar-SA"/>
      </w:rPr>
    </w:lvl>
    <w:lvl w:ilvl="3" w:tplc="70AE580E">
      <w:numFmt w:val="bullet"/>
      <w:lvlText w:val="•"/>
      <w:lvlJc w:val="left"/>
      <w:pPr>
        <w:ind w:left="4521" w:hanging="425"/>
      </w:pPr>
      <w:rPr>
        <w:rFonts w:hint="default"/>
        <w:lang w:val="cs-CZ" w:eastAsia="en-US" w:bidi="ar-SA"/>
      </w:rPr>
    </w:lvl>
    <w:lvl w:ilvl="4" w:tplc="AE3EF206">
      <w:numFmt w:val="bullet"/>
      <w:lvlText w:val="•"/>
      <w:lvlJc w:val="left"/>
      <w:pPr>
        <w:ind w:left="5382" w:hanging="425"/>
      </w:pPr>
      <w:rPr>
        <w:rFonts w:hint="default"/>
        <w:lang w:val="cs-CZ" w:eastAsia="en-US" w:bidi="ar-SA"/>
      </w:rPr>
    </w:lvl>
    <w:lvl w:ilvl="5" w:tplc="736682D2">
      <w:numFmt w:val="bullet"/>
      <w:lvlText w:val="•"/>
      <w:lvlJc w:val="left"/>
      <w:pPr>
        <w:ind w:left="6242" w:hanging="425"/>
      </w:pPr>
      <w:rPr>
        <w:rFonts w:hint="default"/>
        <w:lang w:val="cs-CZ" w:eastAsia="en-US" w:bidi="ar-SA"/>
      </w:rPr>
    </w:lvl>
    <w:lvl w:ilvl="6" w:tplc="239A482E">
      <w:numFmt w:val="bullet"/>
      <w:lvlText w:val="•"/>
      <w:lvlJc w:val="left"/>
      <w:pPr>
        <w:ind w:left="7103" w:hanging="425"/>
      </w:pPr>
      <w:rPr>
        <w:rFonts w:hint="default"/>
        <w:lang w:val="cs-CZ" w:eastAsia="en-US" w:bidi="ar-SA"/>
      </w:rPr>
    </w:lvl>
    <w:lvl w:ilvl="7" w:tplc="5B4CD8A0">
      <w:numFmt w:val="bullet"/>
      <w:lvlText w:val="•"/>
      <w:lvlJc w:val="left"/>
      <w:pPr>
        <w:ind w:left="7963" w:hanging="425"/>
      </w:pPr>
      <w:rPr>
        <w:rFonts w:hint="default"/>
        <w:lang w:val="cs-CZ" w:eastAsia="en-US" w:bidi="ar-SA"/>
      </w:rPr>
    </w:lvl>
    <w:lvl w:ilvl="8" w:tplc="261689CE">
      <w:numFmt w:val="bullet"/>
      <w:lvlText w:val="•"/>
      <w:lvlJc w:val="left"/>
      <w:pPr>
        <w:ind w:left="8824" w:hanging="425"/>
      </w:pPr>
      <w:rPr>
        <w:rFonts w:hint="default"/>
        <w:lang w:val="cs-CZ" w:eastAsia="en-US" w:bidi="ar-SA"/>
      </w:rPr>
    </w:lvl>
  </w:abstractNum>
  <w:abstractNum w:abstractNumId="4" w15:restartNumberingAfterBreak="0">
    <w:nsid w:val="4C634826"/>
    <w:multiLevelType w:val="hybridMultilevel"/>
    <w:tmpl w:val="AD401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163C0A"/>
    <w:multiLevelType w:val="hybridMultilevel"/>
    <w:tmpl w:val="021AE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C4E9C"/>
    <w:multiLevelType w:val="hybridMultilevel"/>
    <w:tmpl w:val="E94A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7153D"/>
    <w:multiLevelType w:val="hybridMultilevel"/>
    <w:tmpl w:val="998C0826"/>
    <w:lvl w:ilvl="0" w:tplc="91BED3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B3B3F"/>
    <w:multiLevelType w:val="hybridMultilevel"/>
    <w:tmpl w:val="479C9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D1F3A"/>
    <w:multiLevelType w:val="hybridMultilevel"/>
    <w:tmpl w:val="9F1467AE"/>
    <w:lvl w:ilvl="0" w:tplc="4FBEAECE">
      <w:numFmt w:val="bullet"/>
      <w:lvlText w:val="•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79722C3"/>
    <w:multiLevelType w:val="hybridMultilevel"/>
    <w:tmpl w:val="A76C56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9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5EA"/>
    <w:rsid w:val="0005252A"/>
    <w:rsid w:val="00075F33"/>
    <w:rsid w:val="000A0489"/>
    <w:rsid w:val="000D5694"/>
    <w:rsid w:val="000D71F8"/>
    <w:rsid w:val="000D726B"/>
    <w:rsid w:val="0010436A"/>
    <w:rsid w:val="001435EA"/>
    <w:rsid w:val="0014612C"/>
    <w:rsid w:val="0016149F"/>
    <w:rsid w:val="001951F1"/>
    <w:rsid w:val="001D29CC"/>
    <w:rsid w:val="001D44FE"/>
    <w:rsid w:val="001F3F7E"/>
    <w:rsid w:val="002019C7"/>
    <w:rsid w:val="00233580"/>
    <w:rsid w:val="00236721"/>
    <w:rsid w:val="002536D2"/>
    <w:rsid w:val="002609E3"/>
    <w:rsid w:val="00262186"/>
    <w:rsid w:val="00297F82"/>
    <w:rsid w:val="002A0D46"/>
    <w:rsid w:val="002A0F88"/>
    <w:rsid w:val="002A136E"/>
    <w:rsid w:val="002C0BD2"/>
    <w:rsid w:val="002E35A4"/>
    <w:rsid w:val="002F0DBD"/>
    <w:rsid w:val="00356FDF"/>
    <w:rsid w:val="003704B2"/>
    <w:rsid w:val="00376FD0"/>
    <w:rsid w:val="003A312B"/>
    <w:rsid w:val="0043754A"/>
    <w:rsid w:val="00487AB8"/>
    <w:rsid w:val="004A251D"/>
    <w:rsid w:val="004A37FE"/>
    <w:rsid w:val="00501D74"/>
    <w:rsid w:val="00517780"/>
    <w:rsid w:val="005C7124"/>
    <w:rsid w:val="005D728C"/>
    <w:rsid w:val="005F41AE"/>
    <w:rsid w:val="005F733E"/>
    <w:rsid w:val="006121A8"/>
    <w:rsid w:val="0064635C"/>
    <w:rsid w:val="00667199"/>
    <w:rsid w:val="00691F85"/>
    <w:rsid w:val="006A591B"/>
    <w:rsid w:val="006E0E47"/>
    <w:rsid w:val="006E5C67"/>
    <w:rsid w:val="007345C1"/>
    <w:rsid w:val="00750FBC"/>
    <w:rsid w:val="007753B5"/>
    <w:rsid w:val="0077618C"/>
    <w:rsid w:val="007841B2"/>
    <w:rsid w:val="0079691D"/>
    <w:rsid w:val="007B4877"/>
    <w:rsid w:val="008223C6"/>
    <w:rsid w:val="008318ED"/>
    <w:rsid w:val="00847F74"/>
    <w:rsid w:val="00851927"/>
    <w:rsid w:val="008648AD"/>
    <w:rsid w:val="00877689"/>
    <w:rsid w:val="008D52A2"/>
    <w:rsid w:val="008F136C"/>
    <w:rsid w:val="0092063F"/>
    <w:rsid w:val="00926252"/>
    <w:rsid w:val="00926A44"/>
    <w:rsid w:val="00973357"/>
    <w:rsid w:val="009E0077"/>
    <w:rsid w:val="00A22284"/>
    <w:rsid w:val="00A25F92"/>
    <w:rsid w:val="00AD1AC0"/>
    <w:rsid w:val="00AF4C19"/>
    <w:rsid w:val="00B049F7"/>
    <w:rsid w:val="00B11348"/>
    <w:rsid w:val="00B257C4"/>
    <w:rsid w:val="00B27A76"/>
    <w:rsid w:val="00B822A5"/>
    <w:rsid w:val="00B85974"/>
    <w:rsid w:val="00BE117B"/>
    <w:rsid w:val="00C41BD9"/>
    <w:rsid w:val="00CA1E7C"/>
    <w:rsid w:val="00D453F3"/>
    <w:rsid w:val="00D63953"/>
    <w:rsid w:val="00D679F4"/>
    <w:rsid w:val="00DD58F6"/>
    <w:rsid w:val="00E458CC"/>
    <w:rsid w:val="00E56862"/>
    <w:rsid w:val="00E614EF"/>
    <w:rsid w:val="00F07B45"/>
    <w:rsid w:val="00F4543B"/>
    <w:rsid w:val="00F67AF0"/>
    <w:rsid w:val="00F836A0"/>
    <w:rsid w:val="00F938C0"/>
    <w:rsid w:val="00FC28F2"/>
    <w:rsid w:val="00FD13DA"/>
    <w:rsid w:val="00FD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33CA4B5"/>
  <w15:chartTrackingRefBased/>
  <w15:docId w15:val="{6B2E7272-C9B5-4E6C-A44E-7EA27186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48AD"/>
  </w:style>
  <w:style w:type="paragraph" w:styleId="Nadpis1">
    <w:name w:val="heading 1"/>
    <w:basedOn w:val="Normln"/>
    <w:next w:val="Normln"/>
    <w:link w:val="Nadpis1Char"/>
    <w:uiPriority w:val="9"/>
    <w:qFormat/>
    <w:rsid w:val="00AF4C1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2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4C1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4C19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4C1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4C1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4C19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C19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4C19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4C19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1"/>
    <w:qFormat/>
    <w:rsid w:val="006A591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A5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91B"/>
  </w:style>
  <w:style w:type="paragraph" w:styleId="Zpat">
    <w:name w:val="footer"/>
    <w:basedOn w:val="Normln"/>
    <w:link w:val="ZpatChar"/>
    <w:uiPriority w:val="99"/>
    <w:unhideWhenUsed/>
    <w:rsid w:val="006A5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91B"/>
  </w:style>
  <w:style w:type="paragraph" w:styleId="Bezmezer">
    <w:name w:val="No Spacing"/>
    <w:uiPriority w:val="1"/>
    <w:qFormat/>
    <w:rsid w:val="00AF4C19"/>
    <w:pPr>
      <w:spacing w:after="0" w:line="240" w:lineRule="auto"/>
    </w:pPr>
  </w:style>
  <w:style w:type="table" w:customStyle="1" w:styleId="Tabulkaodvolacchadoplujcchdaj">
    <w:name w:val="Tabulka odvolacích a doplňujících údajů"/>
    <w:basedOn w:val="Normlntabulka"/>
    <w:uiPriority w:val="99"/>
    <w:rsid w:val="00CA1E7C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Potovnadresa">
    <w:name w:val="Poštovní adresa"/>
    <w:basedOn w:val="Standardnpsmoodstavce"/>
    <w:uiPriority w:val="1"/>
    <w:rsid w:val="00CA1E7C"/>
    <w:rPr>
      <w:sz w:val="18"/>
    </w:rPr>
  </w:style>
  <w:style w:type="paragraph" w:customStyle="1" w:styleId="Pedmtdopisu">
    <w:name w:val="Předmět dopisu"/>
    <w:basedOn w:val="Normln"/>
    <w:next w:val="Normln"/>
    <w:qFormat/>
    <w:rsid w:val="00CA1E7C"/>
    <w:pPr>
      <w:spacing w:after="480" w:line="264" w:lineRule="auto"/>
    </w:pPr>
    <w:rPr>
      <w:b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F4C19"/>
    <w:rPr>
      <w:rFonts w:asciiTheme="majorHAnsi" w:eastAsiaTheme="majorEastAsia" w:hAnsiTheme="majorHAnsi" w:cstheme="majorBidi"/>
      <w:caps/>
      <w:sz w:val="32"/>
      <w:szCs w:val="36"/>
    </w:rPr>
  </w:style>
  <w:style w:type="paragraph" w:styleId="Nadpisobsahu">
    <w:name w:val="TOC Heading"/>
    <w:basedOn w:val="Nadpis1"/>
    <w:next w:val="Normln"/>
    <w:uiPriority w:val="39"/>
    <w:unhideWhenUsed/>
    <w:qFormat/>
    <w:rsid w:val="00AF4C19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AF4C19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4C19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AF4C19"/>
    <w:rPr>
      <w:rFonts w:asciiTheme="majorHAnsi" w:eastAsiaTheme="majorEastAsia" w:hAnsiTheme="majorHAnsi" w:cstheme="majorBidi"/>
      <w:cap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4C19"/>
    <w:rPr>
      <w:rFonts w:asciiTheme="majorHAnsi" w:eastAsiaTheme="majorEastAsia" w:hAnsiTheme="majorHAnsi" w:cstheme="majorBidi"/>
      <w:i/>
      <w:iCs/>
      <w:cap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4C19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C19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4C19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4C19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F4C19"/>
    <w:pPr>
      <w:spacing w:line="240" w:lineRule="auto"/>
    </w:pPr>
    <w:rPr>
      <w:b/>
      <w:bCs/>
      <w:smallCaps/>
      <w:color w:val="595959" w:themeColor="text1" w:themeTint="A6"/>
    </w:rPr>
  </w:style>
  <w:style w:type="paragraph" w:styleId="Nzev">
    <w:name w:val="Title"/>
    <w:basedOn w:val="Normln"/>
    <w:next w:val="Normln"/>
    <w:link w:val="NzevChar"/>
    <w:uiPriority w:val="10"/>
    <w:qFormat/>
    <w:rsid w:val="00AF4C19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AF4C19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C19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F4C1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iln">
    <w:name w:val="Strong"/>
    <w:basedOn w:val="Standardnpsmoodstavce"/>
    <w:uiPriority w:val="22"/>
    <w:qFormat/>
    <w:rsid w:val="00AF4C19"/>
    <w:rPr>
      <w:b/>
      <w:bCs/>
    </w:rPr>
  </w:style>
  <w:style w:type="character" w:styleId="Zdraznn">
    <w:name w:val="Emphasis"/>
    <w:basedOn w:val="Standardnpsmoodstavce"/>
    <w:uiPriority w:val="20"/>
    <w:qFormat/>
    <w:rsid w:val="00AF4C19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AF4C19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tChar">
    <w:name w:val="Citát Char"/>
    <w:basedOn w:val="Standardnpsmoodstavce"/>
    <w:link w:val="Citt"/>
    <w:uiPriority w:val="29"/>
    <w:rsid w:val="00AF4C19"/>
    <w:rPr>
      <w:rFonts w:asciiTheme="majorHAnsi" w:eastAsiaTheme="majorEastAsia" w:hAnsiTheme="majorHAnsi" w:cstheme="majorBidi"/>
      <w:sz w:val="25"/>
      <w:szCs w:val="2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C19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C19"/>
    <w:rPr>
      <w:color w:val="404040" w:themeColor="text1" w:themeTint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AF4C19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AF4C19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AF4C19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F4C19"/>
    <w:rPr>
      <w:b/>
      <w:bCs/>
      <w:caps w:val="0"/>
      <w:smallCaps/>
      <w:color w:val="auto"/>
      <w:spacing w:val="3"/>
      <w:u w:val="single"/>
    </w:rPr>
  </w:style>
  <w:style w:type="character" w:styleId="Nzevknihy">
    <w:name w:val="Book Title"/>
    <w:basedOn w:val="Standardnpsmoodstavce"/>
    <w:uiPriority w:val="33"/>
    <w:qFormat/>
    <w:rsid w:val="00AF4C19"/>
    <w:rPr>
      <w:b/>
      <w:bCs/>
      <w:smallCaps/>
      <w:spacing w:val="7"/>
    </w:rPr>
  </w:style>
  <w:style w:type="paragraph" w:styleId="Obsah1">
    <w:name w:val="toc 1"/>
    <w:basedOn w:val="Normln"/>
    <w:next w:val="Normln"/>
    <w:autoRedefine/>
    <w:uiPriority w:val="39"/>
    <w:unhideWhenUsed/>
    <w:rsid w:val="00AF4C19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AF4C19"/>
    <w:rPr>
      <w:color w:val="0563C1" w:themeColor="hyperlink"/>
      <w:u w:val="single"/>
    </w:rPr>
  </w:style>
  <w:style w:type="paragraph" w:customStyle="1" w:styleId="Oslovenvdopisu">
    <w:name w:val="Oslovení v dopisu"/>
    <w:basedOn w:val="Bezmezer"/>
    <w:next w:val="Normln"/>
    <w:rsid w:val="00AF4C19"/>
    <w:pPr>
      <w:spacing w:line="264" w:lineRule="auto"/>
    </w:pPr>
    <w:rPr>
      <w:rFonts w:eastAsiaTheme="minorHAnsi"/>
      <w:sz w:val="18"/>
      <w:szCs w:val="18"/>
    </w:rPr>
  </w:style>
  <w:style w:type="paragraph" w:customStyle="1" w:styleId="Default">
    <w:name w:val="Default"/>
    <w:rsid w:val="00AF4C1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D243C"/>
    <w:pPr>
      <w:spacing w:line="264" w:lineRule="auto"/>
    </w:pPr>
    <w:rPr>
      <w:rFonts w:eastAsiaTheme="minorHAnsi"/>
      <w:sz w:val="14"/>
      <w:szCs w:val="14"/>
    </w:rPr>
  </w:style>
  <w:style w:type="paragraph" w:customStyle="1" w:styleId="Funkce">
    <w:name w:val="Funkce"/>
    <w:basedOn w:val="Podpis"/>
    <w:rsid w:val="00FD243C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customStyle="1" w:styleId="Adresa">
    <w:name w:val="Adresa"/>
    <w:basedOn w:val="Normln"/>
    <w:uiPriority w:val="99"/>
    <w:qFormat/>
    <w:rsid w:val="00FD243C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FD243C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FD243C"/>
  </w:style>
  <w:style w:type="paragraph" w:styleId="Textbubliny">
    <w:name w:val="Balloon Text"/>
    <w:basedOn w:val="Normln"/>
    <w:link w:val="TextbublinyChar"/>
    <w:uiPriority w:val="99"/>
    <w:semiHidden/>
    <w:unhideWhenUsed/>
    <w:rsid w:val="00A22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284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F07B45"/>
    <w:pPr>
      <w:spacing w:after="120" w:line="264" w:lineRule="auto"/>
    </w:pPr>
    <w:rPr>
      <w:rFonts w:eastAsia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07B45"/>
    <w:rPr>
      <w:rFonts w:eastAsiaTheme="minorHAns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1"/>
    <w:locked/>
    <w:rsid w:val="00F07B45"/>
  </w:style>
  <w:style w:type="paragraph" w:styleId="Obsah3">
    <w:name w:val="toc 3"/>
    <w:basedOn w:val="Normln"/>
    <w:next w:val="Normln"/>
    <w:autoRedefine/>
    <w:uiPriority w:val="39"/>
    <w:unhideWhenUsed/>
    <w:rsid w:val="001F3F7E"/>
    <w:pPr>
      <w:spacing w:after="100"/>
      <w:ind w:left="440"/>
    </w:pPr>
  </w:style>
  <w:style w:type="paragraph" w:styleId="Prosttext">
    <w:name w:val="Plain Text"/>
    <w:basedOn w:val="Normln"/>
    <w:link w:val="ProsttextChar"/>
    <w:uiPriority w:val="99"/>
    <w:unhideWhenUsed/>
    <w:rsid w:val="00A25F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rsid w:val="00A25F92"/>
    <w:rPr>
      <w:rFonts w:ascii="Calibri" w:eastAsia="Calibri" w:hAnsi="Calibri" w:cs="Times New Roman"/>
    </w:rPr>
  </w:style>
  <w:style w:type="character" w:styleId="Zstupntext">
    <w:name w:val="Placeholder Text"/>
    <w:basedOn w:val="Standardnpsmoodstavce"/>
    <w:uiPriority w:val="99"/>
    <w:semiHidden/>
    <w:rsid w:val="008D52A2"/>
    <w:rPr>
      <w:color w:val="808080"/>
    </w:rPr>
  </w:style>
  <w:style w:type="character" w:customStyle="1" w:styleId="Klasifikacedokumentuznakovstyl">
    <w:name w:val="Klasifikace dokumentu (znakový styl)"/>
    <w:basedOn w:val="Standardnpsmoodstavce"/>
    <w:uiPriority w:val="1"/>
    <w:rsid w:val="008D52A2"/>
    <w:rPr>
      <w:rFonts w:asciiTheme="majorHAnsi" w:hAnsiTheme="majorHAnsi"/>
      <w:b/>
      <w:color w:val="5B9BD5" w:themeColor="accent1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ha@spravazeleznic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C6E39-A583-469E-BD62-6F74EEF6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9</Pages>
  <Words>2329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Löffelmann Jan, Ing.</dc:creator>
  <cp:keywords/>
  <dc:description/>
  <cp:lastModifiedBy>Špaček Emil, Ing.</cp:lastModifiedBy>
  <cp:revision>28</cp:revision>
  <cp:lastPrinted>2022-03-22T13:38:00Z</cp:lastPrinted>
  <dcterms:created xsi:type="dcterms:W3CDTF">2021-04-15T08:25:00Z</dcterms:created>
  <dcterms:modified xsi:type="dcterms:W3CDTF">2022-05-10T19:44:00Z</dcterms:modified>
</cp:coreProperties>
</file>