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16E93" w14:textId="1D6C3C82" w:rsidR="005773CD" w:rsidRDefault="005773CD"/>
    <w:p w14:paraId="5C5A130D" w14:textId="77777777" w:rsidR="005B74FB" w:rsidRDefault="005B74FB"/>
    <w:p w14:paraId="1F9BEF25" w14:textId="0424FB7E" w:rsidR="005773CD" w:rsidRPr="00D93EE1" w:rsidRDefault="001C47BB" w:rsidP="001C47BB">
      <w:pPr>
        <w:tabs>
          <w:tab w:val="left" w:pos="1276"/>
        </w:tabs>
        <w:spacing w:line="240" w:lineRule="auto"/>
        <w:ind w:left="1275" w:hanging="1275"/>
        <w:rPr>
          <w:rFonts w:eastAsia="Times New Roman" w:cs="Times New Roman"/>
          <w:b/>
          <w:color w:val="000000"/>
          <w:szCs w:val="20"/>
          <w:lang w:eastAsia="cs-CZ"/>
        </w:rPr>
      </w:pPr>
      <w:r w:rsidRPr="00D93EE1">
        <w:rPr>
          <w:rFonts w:cs="Arial"/>
          <w:szCs w:val="20"/>
        </w:rPr>
        <w:t>Název akce:</w:t>
      </w:r>
      <w:r w:rsidRPr="00D93EE1">
        <w:rPr>
          <w:rFonts w:cs="Arial"/>
          <w:szCs w:val="20"/>
        </w:rPr>
        <w:tab/>
      </w:r>
      <w:r w:rsidR="00D93EE1" w:rsidRPr="00D93EE1">
        <w:rPr>
          <w:b/>
          <w:szCs w:val="20"/>
        </w:rPr>
        <w:t>„Nákup sloupového zvedáku pro OŘ PHA 2024“</w:t>
      </w:r>
    </w:p>
    <w:p w14:paraId="3F547CA5" w14:textId="77777777" w:rsidR="001C47BB" w:rsidRPr="00D93EE1" w:rsidRDefault="001C47BB" w:rsidP="001C47BB">
      <w:pPr>
        <w:tabs>
          <w:tab w:val="left" w:pos="1276"/>
        </w:tabs>
        <w:spacing w:line="240" w:lineRule="auto"/>
        <w:ind w:left="1275" w:hanging="1275"/>
        <w:rPr>
          <w:rFonts w:cs="Arial"/>
          <w:szCs w:val="20"/>
        </w:rPr>
      </w:pPr>
    </w:p>
    <w:p w14:paraId="5337B29D" w14:textId="0441BD4A" w:rsidR="00FB72AC" w:rsidRPr="00D93EE1" w:rsidRDefault="00D93EE1" w:rsidP="005B74FB">
      <w:pPr>
        <w:tabs>
          <w:tab w:val="left" w:pos="1418"/>
        </w:tabs>
        <w:spacing w:before="60" w:after="360"/>
        <w:ind w:right="764"/>
        <w:rPr>
          <w:b/>
          <w:szCs w:val="20"/>
          <w:u w:val="single"/>
        </w:rPr>
      </w:pPr>
      <w:r w:rsidRPr="00D93EE1">
        <w:rPr>
          <w:rFonts w:cs="Arial"/>
          <w:b/>
          <w:color w:val="000000" w:themeColor="text1"/>
          <w:szCs w:val="20"/>
          <w:u w:val="single"/>
        </w:rPr>
        <w:t>Sloupový zvedák:</w:t>
      </w:r>
    </w:p>
    <w:p w14:paraId="313C9758" w14:textId="58565BF2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s</w:t>
      </w:r>
      <w:r w:rsidR="00D93EE1" w:rsidRPr="00D93EE1">
        <w:rPr>
          <w:szCs w:val="20"/>
        </w:rPr>
        <w:t>ada 4 ks patkových sloupových zvedáků</w:t>
      </w:r>
      <w:r>
        <w:rPr>
          <w:szCs w:val="20"/>
        </w:rPr>
        <w:t xml:space="preserve"> pro kolejová vozidla</w:t>
      </w:r>
    </w:p>
    <w:p w14:paraId="7C86DB4A" w14:textId="140F0C86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n</w:t>
      </w:r>
      <w:r w:rsidR="00D93EE1" w:rsidRPr="00D93EE1">
        <w:rPr>
          <w:szCs w:val="20"/>
        </w:rPr>
        <w:t>osnost jednoho sloupu min. 13 t</w:t>
      </w:r>
    </w:p>
    <w:p w14:paraId="5C979B4B" w14:textId="1CE44AD7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ind w:left="714" w:hanging="357"/>
        <w:contextualSpacing w:val="0"/>
        <w:rPr>
          <w:szCs w:val="20"/>
        </w:rPr>
      </w:pPr>
      <w:r>
        <w:rPr>
          <w:szCs w:val="20"/>
        </w:rPr>
        <w:t>p</w:t>
      </w:r>
      <w:r w:rsidR="00D93EE1" w:rsidRPr="00D93EE1">
        <w:rPr>
          <w:szCs w:val="20"/>
        </w:rPr>
        <w:t>ohon elektromechanický, zvedací mechanizmus plně zakrytý ochranným měchem v plné dráze zdvihu</w:t>
      </w:r>
    </w:p>
    <w:p w14:paraId="3F2D7E5D" w14:textId="285E67B4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m</w:t>
      </w:r>
      <w:r w:rsidR="00D93EE1" w:rsidRPr="00D93EE1">
        <w:rPr>
          <w:szCs w:val="20"/>
        </w:rPr>
        <w:t>ožnost přemístění zvedáků v celé délce montážní jámy</w:t>
      </w:r>
    </w:p>
    <w:p w14:paraId="4F5581C3" w14:textId="3C99313E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n</w:t>
      </w:r>
      <w:r w:rsidR="00D93EE1" w:rsidRPr="00D93EE1">
        <w:rPr>
          <w:szCs w:val="20"/>
        </w:rPr>
        <w:t>apájení každého sloupu bude z </w:t>
      </w:r>
      <w:proofErr w:type="spellStart"/>
      <w:r w:rsidR="00D93EE1" w:rsidRPr="00D93EE1">
        <w:rPr>
          <w:szCs w:val="20"/>
        </w:rPr>
        <w:t>energokanálu</w:t>
      </w:r>
      <w:proofErr w:type="spellEnd"/>
      <w:r w:rsidR="00D93EE1" w:rsidRPr="00D93EE1">
        <w:rPr>
          <w:szCs w:val="20"/>
        </w:rPr>
        <w:t xml:space="preserve"> v podlaze</w:t>
      </w:r>
    </w:p>
    <w:p w14:paraId="1E5FF6B9" w14:textId="65038013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i</w:t>
      </w:r>
      <w:r w:rsidR="00D93EE1" w:rsidRPr="00D93EE1">
        <w:rPr>
          <w:szCs w:val="20"/>
        </w:rPr>
        <w:t>ntegrovaná zátěžová bezpečnostní čidla pod každou zvedací patkou, snímač zatížení patky</w:t>
      </w:r>
    </w:p>
    <w:p w14:paraId="6288EBB9" w14:textId="72B36FD6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v</w:t>
      </w:r>
      <w:r w:rsidR="00D93EE1" w:rsidRPr="00D93EE1">
        <w:rPr>
          <w:szCs w:val="20"/>
        </w:rPr>
        <w:t>yložení patky zvedáku od osy sloupu až 400 mm</w:t>
      </w:r>
    </w:p>
    <w:p w14:paraId="39C81437" w14:textId="2697307C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s</w:t>
      </w:r>
      <w:r w:rsidR="00D93EE1" w:rsidRPr="00D93EE1">
        <w:rPr>
          <w:szCs w:val="20"/>
        </w:rPr>
        <w:t xml:space="preserve">ynchronizace sloupů </w:t>
      </w:r>
      <w:r w:rsidR="00D93EE1" w:rsidRPr="00D93EE1">
        <w:rPr>
          <w:b/>
          <w:bCs/>
          <w:szCs w:val="20"/>
        </w:rPr>
        <w:t>nesmí</w:t>
      </w:r>
      <w:r w:rsidR="00D93EE1" w:rsidRPr="00D93EE1">
        <w:rPr>
          <w:szCs w:val="20"/>
        </w:rPr>
        <w:t xml:space="preserve"> být řešena pomocí indukčních čidel</w:t>
      </w:r>
    </w:p>
    <w:p w14:paraId="4BBC4D0F" w14:textId="2AEC5E60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s</w:t>
      </w:r>
      <w:r w:rsidR="00D93EE1" w:rsidRPr="00D93EE1">
        <w:rPr>
          <w:szCs w:val="20"/>
        </w:rPr>
        <w:t>ynchronizace řešena pomocí spojitého měření</w:t>
      </w:r>
    </w:p>
    <w:p w14:paraId="11E51271" w14:textId="4B8F93D4" w:rsid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k</w:t>
      </w:r>
      <w:r w:rsidR="00D93EE1" w:rsidRPr="00D93EE1">
        <w:rPr>
          <w:szCs w:val="20"/>
        </w:rPr>
        <w:t>onstrukce zvedáků odpovídá všem aktuálním bezpečnostním požadavkům, je vydáno</w:t>
      </w:r>
      <w:r w:rsidR="00AB1C2F">
        <w:rPr>
          <w:szCs w:val="20"/>
        </w:rPr>
        <w:t xml:space="preserve"> </w:t>
      </w:r>
      <w:r w:rsidR="00AB1C2F" w:rsidRPr="00AB1C2F">
        <w:rPr>
          <w:b/>
          <w:szCs w:val="20"/>
        </w:rPr>
        <w:t>prohlášení o shodě „</w:t>
      </w:r>
      <w:r w:rsidR="00D93EE1" w:rsidRPr="00AB1C2F">
        <w:rPr>
          <w:b/>
          <w:szCs w:val="20"/>
        </w:rPr>
        <w:t>CE</w:t>
      </w:r>
      <w:r w:rsidR="00AB1C2F" w:rsidRPr="00AB1C2F">
        <w:rPr>
          <w:b/>
          <w:szCs w:val="20"/>
        </w:rPr>
        <w:t>“</w:t>
      </w:r>
    </w:p>
    <w:p w14:paraId="5E2706AD" w14:textId="6E3F8BD7" w:rsidR="00AB1C2F" w:rsidRPr="00D93EE1" w:rsidRDefault="00AB1C2F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 xml:space="preserve">sloupový zvedák musí mít vydán </w:t>
      </w:r>
      <w:r w:rsidRPr="00AB1C2F">
        <w:rPr>
          <w:b/>
          <w:szCs w:val="20"/>
        </w:rPr>
        <w:t>průkaz způsobilosti UTZ</w:t>
      </w:r>
      <w:r>
        <w:rPr>
          <w:szCs w:val="20"/>
        </w:rPr>
        <w:t xml:space="preserve"> vystavený Drážním úřadem</w:t>
      </w:r>
    </w:p>
    <w:p w14:paraId="1C01324C" w14:textId="67C4865A" w:rsidR="00D93EE1" w:rsidRPr="00D93EE1" w:rsidRDefault="00D93EE1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 w:rsidRPr="00D93EE1">
        <w:rPr>
          <w:szCs w:val="20"/>
        </w:rPr>
        <w:t>PLC (</w:t>
      </w:r>
      <w:proofErr w:type="spellStart"/>
      <w:r w:rsidRPr="00D93EE1">
        <w:rPr>
          <w:szCs w:val="20"/>
        </w:rPr>
        <w:t>programmable</w:t>
      </w:r>
      <w:proofErr w:type="spellEnd"/>
      <w:r w:rsidRPr="00D93EE1">
        <w:rPr>
          <w:szCs w:val="20"/>
        </w:rPr>
        <w:t xml:space="preserve"> </w:t>
      </w:r>
      <w:proofErr w:type="spellStart"/>
      <w:r w:rsidRPr="00D93EE1">
        <w:rPr>
          <w:szCs w:val="20"/>
        </w:rPr>
        <w:t>logic</w:t>
      </w:r>
      <w:proofErr w:type="spellEnd"/>
      <w:r w:rsidRPr="00D93EE1">
        <w:rPr>
          <w:szCs w:val="20"/>
        </w:rPr>
        <w:t xml:space="preserve"> </w:t>
      </w:r>
      <w:proofErr w:type="spellStart"/>
      <w:r w:rsidRPr="00D93EE1">
        <w:rPr>
          <w:szCs w:val="20"/>
        </w:rPr>
        <w:t>controller</w:t>
      </w:r>
      <w:proofErr w:type="spellEnd"/>
      <w:r w:rsidRPr="00D93EE1">
        <w:rPr>
          <w:szCs w:val="20"/>
        </w:rPr>
        <w:t>) provedení: řídící pult + 4</w:t>
      </w:r>
      <w:r w:rsidR="00C355A3">
        <w:rPr>
          <w:szCs w:val="20"/>
        </w:rPr>
        <w:t xml:space="preserve"> </w:t>
      </w:r>
      <w:r w:rsidRPr="00D93EE1">
        <w:rPr>
          <w:szCs w:val="20"/>
        </w:rPr>
        <w:t>x zvedák</w:t>
      </w:r>
    </w:p>
    <w:p w14:paraId="74F35EC1" w14:textId="163BC4CF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m</w:t>
      </w:r>
      <w:r w:rsidR="00D93EE1" w:rsidRPr="00D93EE1">
        <w:rPr>
          <w:szCs w:val="20"/>
        </w:rPr>
        <w:t>ožnost nastavení na řídícím pultu zvedání/spouštění cel</w:t>
      </w:r>
      <w:r>
        <w:rPr>
          <w:szCs w:val="20"/>
        </w:rPr>
        <w:t xml:space="preserve">é </w:t>
      </w:r>
      <w:r w:rsidR="00D93EE1" w:rsidRPr="00D93EE1">
        <w:rPr>
          <w:szCs w:val="20"/>
        </w:rPr>
        <w:t>sady z libovolného sloupu dle potřeby obsluhy</w:t>
      </w:r>
    </w:p>
    <w:p w14:paraId="37870774" w14:textId="1CD67461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o</w:t>
      </w:r>
      <w:r w:rsidR="00D93EE1" w:rsidRPr="00D93EE1">
        <w:rPr>
          <w:szCs w:val="20"/>
        </w:rPr>
        <w:t xml:space="preserve">vládací panel je osazen dotykovým panelem </w:t>
      </w:r>
    </w:p>
    <w:p w14:paraId="5235B200" w14:textId="4C3AE4CE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p</w:t>
      </w:r>
      <w:r w:rsidR="00D93EE1" w:rsidRPr="00D93EE1">
        <w:rPr>
          <w:szCs w:val="20"/>
        </w:rPr>
        <w:t>ropojení zvedáku musí být řešeno podél kolejového kanálu, to je: ovládací pult</w:t>
      </w:r>
      <w:r>
        <w:rPr>
          <w:szCs w:val="20"/>
        </w:rPr>
        <w:t xml:space="preserve"> </w:t>
      </w:r>
      <w:r w:rsidR="00D93EE1" w:rsidRPr="00D93EE1">
        <w:rPr>
          <w:szCs w:val="20"/>
        </w:rPr>
        <w:t xml:space="preserve">- levá strana zvedáku 1 </w:t>
      </w:r>
      <w:r>
        <w:rPr>
          <w:szCs w:val="20"/>
        </w:rPr>
        <w:t>-</w:t>
      </w:r>
      <w:r w:rsidR="00D93EE1" w:rsidRPr="00D93EE1">
        <w:rPr>
          <w:szCs w:val="20"/>
        </w:rPr>
        <w:t xml:space="preserve"> zvedák 2</w:t>
      </w:r>
    </w:p>
    <w:p w14:paraId="70FA8110" w14:textId="11FA8874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b/>
          <w:bCs/>
          <w:szCs w:val="20"/>
        </w:rPr>
      </w:pPr>
      <w:r>
        <w:rPr>
          <w:b/>
          <w:bCs/>
          <w:szCs w:val="20"/>
        </w:rPr>
        <w:t>p</w:t>
      </w:r>
      <w:r w:rsidR="00D93EE1" w:rsidRPr="00D93EE1">
        <w:rPr>
          <w:b/>
          <w:bCs/>
          <w:szCs w:val="20"/>
        </w:rPr>
        <w:t>ropojení kabelů křížem mezi sloupy není dovoleno</w:t>
      </w:r>
    </w:p>
    <w:p w14:paraId="55364590" w14:textId="5E4D6FC8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v</w:t>
      </w:r>
      <w:r w:rsidR="00D93EE1" w:rsidRPr="00D93EE1">
        <w:rPr>
          <w:szCs w:val="20"/>
        </w:rPr>
        <w:t>zdálenost mezi stojany max. 15 m</w:t>
      </w:r>
    </w:p>
    <w:p w14:paraId="1E177DCE" w14:textId="6B2888A9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o</w:t>
      </w:r>
      <w:r w:rsidR="00D93EE1" w:rsidRPr="00D93EE1">
        <w:rPr>
          <w:szCs w:val="20"/>
        </w:rPr>
        <w:t>vládání sloupů 1-2, 2-3, 1-4</w:t>
      </w:r>
    </w:p>
    <w:p w14:paraId="06420F2C" w14:textId="274C4043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o</w:t>
      </w:r>
      <w:r w:rsidR="00D93EE1" w:rsidRPr="00D93EE1">
        <w:rPr>
          <w:szCs w:val="20"/>
        </w:rPr>
        <w:t>vládání každého stojanu v ručním režimu</w:t>
      </w:r>
    </w:p>
    <w:p w14:paraId="2F4CBB77" w14:textId="09689E44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s</w:t>
      </w:r>
      <w:r w:rsidR="00D93EE1" w:rsidRPr="00D93EE1">
        <w:rPr>
          <w:szCs w:val="20"/>
        </w:rPr>
        <w:t>větelná signalizace chodu na každém zvedáku</w:t>
      </w:r>
    </w:p>
    <w:p w14:paraId="2DC08BB7" w14:textId="2E967C5A" w:rsidR="00D93EE1" w:rsidRPr="00D93EE1" w:rsidRDefault="00C355A3" w:rsidP="00C355A3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rPr>
          <w:szCs w:val="20"/>
        </w:rPr>
      </w:pPr>
      <w:r>
        <w:rPr>
          <w:szCs w:val="20"/>
        </w:rPr>
        <w:t>a</w:t>
      </w:r>
      <w:r w:rsidR="00D93EE1" w:rsidRPr="00D93EE1">
        <w:rPr>
          <w:szCs w:val="20"/>
        </w:rPr>
        <w:t xml:space="preserve">sistence montáže zařízení včetně propojovacích kabelů vrchem </w:t>
      </w:r>
    </w:p>
    <w:p w14:paraId="44CA6A72" w14:textId="2C679B2D" w:rsidR="00153EE0" w:rsidRPr="00D93EE1" w:rsidRDefault="00C355A3" w:rsidP="00C355A3">
      <w:pPr>
        <w:pStyle w:val="Odstavecseseznamem"/>
        <w:numPr>
          <w:ilvl w:val="0"/>
          <w:numId w:val="1"/>
        </w:numPr>
        <w:spacing w:after="480" w:line="240" w:lineRule="auto"/>
        <w:contextualSpacing w:val="0"/>
        <w:rPr>
          <w:szCs w:val="20"/>
        </w:rPr>
      </w:pPr>
      <w:r>
        <w:rPr>
          <w:szCs w:val="20"/>
        </w:rPr>
        <w:t>e</w:t>
      </w:r>
      <w:r w:rsidR="00D93EE1" w:rsidRPr="00D93EE1">
        <w:rPr>
          <w:szCs w:val="20"/>
        </w:rPr>
        <w:t>lektronické snímání opotřebení matice</w:t>
      </w:r>
    </w:p>
    <w:p w14:paraId="51AC0820" w14:textId="574C4E4E" w:rsidR="00FB72AC" w:rsidRPr="00D93EE1" w:rsidRDefault="0078226E" w:rsidP="00C355A3">
      <w:pPr>
        <w:tabs>
          <w:tab w:val="left" w:pos="1418"/>
        </w:tabs>
        <w:spacing w:after="0" w:line="264" w:lineRule="auto"/>
        <w:rPr>
          <w:szCs w:val="20"/>
        </w:rPr>
      </w:pPr>
      <w:r w:rsidRPr="00D93EE1">
        <w:rPr>
          <w:szCs w:val="20"/>
        </w:rPr>
        <w:t>Součástí dodávky bude i doprava do místa plnění</w:t>
      </w:r>
      <w:r w:rsidR="00E7205B">
        <w:rPr>
          <w:szCs w:val="20"/>
        </w:rPr>
        <w:t xml:space="preserve"> na adresu uvedenou</w:t>
      </w:r>
      <w:bookmarkStart w:id="0" w:name="_GoBack"/>
      <w:bookmarkEnd w:id="0"/>
      <w:r w:rsidRPr="00D93EE1">
        <w:rPr>
          <w:szCs w:val="20"/>
        </w:rPr>
        <w:t xml:space="preserve"> v kupní smlouvě a </w:t>
      </w:r>
      <w:r w:rsidR="00D93EE1">
        <w:rPr>
          <w:szCs w:val="20"/>
        </w:rPr>
        <w:t>odborné</w:t>
      </w:r>
      <w:r w:rsidRPr="00D93EE1">
        <w:rPr>
          <w:szCs w:val="20"/>
        </w:rPr>
        <w:t xml:space="preserve"> proškolení </w:t>
      </w:r>
      <w:r w:rsidR="00C355A3">
        <w:rPr>
          <w:szCs w:val="20"/>
        </w:rPr>
        <w:t xml:space="preserve">obsluhy </w:t>
      </w:r>
      <w:r w:rsidR="00AB1C2F">
        <w:rPr>
          <w:szCs w:val="20"/>
        </w:rPr>
        <w:t>objedna</w:t>
      </w:r>
      <w:r w:rsidR="00D93EE1">
        <w:rPr>
          <w:szCs w:val="20"/>
        </w:rPr>
        <w:t>tele</w:t>
      </w:r>
      <w:r w:rsidRPr="00D93EE1">
        <w:rPr>
          <w:szCs w:val="20"/>
        </w:rPr>
        <w:t>.</w:t>
      </w:r>
    </w:p>
    <w:sectPr w:rsidR="00FB72AC" w:rsidRPr="00D93EE1" w:rsidSect="001C47BB">
      <w:headerReference w:type="default" r:id="rId8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6A8A4" w14:textId="77777777" w:rsidR="001C47BB" w:rsidRDefault="001C47BB" w:rsidP="001C47BB">
      <w:pPr>
        <w:spacing w:after="0" w:line="240" w:lineRule="auto"/>
      </w:pPr>
      <w:r>
        <w:separator/>
      </w:r>
    </w:p>
  </w:endnote>
  <w:endnote w:type="continuationSeparator" w:id="0">
    <w:p w14:paraId="0BF13504" w14:textId="77777777" w:rsidR="001C47BB" w:rsidRDefault="001C47BB" w:rsidP="001C4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010D1" w14:textId="77777777" w:rsidR="001C47BB" w:rsidRDefault="001C47BB" w:rsidP="001C47BB">
      <w:pPr>
        <w:spacing w:after="0" w:line="240" w:lineRule="auto"/>
      </w:pPr>
      <w:r>
        <w:separator/>
      </w:r>
    </w:p>
  </w:footnote>
  <w:footnote w:type="continuationSeparator" w:id="0">
    <w:p w14:paraId="461F2D6A" w14:textId="77777777" w:rsidR="001C47BB" w:rsidRDefault="001C47BB" w:rsidP="001C4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D1DCE" w14:textId="3725BA67" w:rsidR="001C47BB" w:rsidRDefault="001C47BB">
    <w:pPr>
      <w:pStyle w:val="Zhlav"/>
    </w:pPr>
    <w:r>
      <w:t xml:space="preserve">Příloha č. </w:t>
    </w:r>
    <w:r w:rsidR="00A624A3">
      <w:t>2</w:t>
    </w:r>
    <w:r>
      <w:t xml:space="preserve"> Kupní smlouvy</w:t>
    </w:r>
  </w:p>
  <w:p w14:paraId="4CB9A053" w14:textId="76CF3B66" w:rsidR="001C47BB" w:rsidRDefault="001C47BB">
    <w:pPr>
      <w:pStyle w:val="Zhlav"/>
    </w:pPr>
    <w:r>
      <w:t xml:space="preserve">Specifikace </w:t>
    </w:r>
    <w:r w:rsidR="005B74FB">
      <w:t>předmětu koupě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6028C"/>
    <w:multiLevelType w:val="hybridMultilevel"/>
    <w:tmpl w:val="D23E2C4A"/>
    <w:lvl w:ilvl="0" w:tplc="E9A2720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3CD"/>
    <w:rsid w:val="00127826"/>
    <w:rsid w:val="00153EE0"/>
    <w:rsid w:val="001C47BB"/>
    <w:rsid w:val="003727EC"/>
    <w:rsid w:val="004E2F81"/>
    <w:rsid w:val="005773CD"/>
    <w:rsid w:val="005B74FB"/>
    <w:rsid w:val="006F063C"/>
    <w:rsid w:val="0078226E"/>
    <w:rsid w:val="008E22AA"/>
    <w:rsid w:val="00A06B94"/>
    <w:rsid w:val="00A624A3"/>
    <w:rsid w:val="00AB1C2F"/>
    <w:rsid w:val="00BF6A6B"/>
    <w:rsid w:val="00C355A3"/>
    <w:rsid w:val="00D47C26"/>
    <w:rsid w:val="00D93EE1"/>
    <w:rsid w:val="00E7205B"/>
    <w:rsid w:val="00FA3B27"/>
    <w:rsid w:val="00FB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7EA56"/>
  <w15:chartTrackingRefBased/>
  <w15:docId w15:val="{233D2036-B2BC-4B99-9790-EC73FF35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1C4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47BB"/>
  </w:style>
  <w:style w:type="paragraph" w:styleId="Zpat">
    <w:name w:val="footer"/>
    <w:basedOn w:val="Normln"/>
    <w:link w:val="ZpatChar"/>
    <w:uiPriority w:val="99"/>
    <w:unhideWhenUsed/>
    <w:rsid w:val="001C4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47BB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B72AC"/>
  </w:style>
  <w:style w:type="paragraph" w:styleId="Textbubliny">
    <w:name w:val="Balloon Text"/>
    <w:basedOn w:val="Normln"/>
    <w:link w:val="TextbublinyChar"/>
    <w:uiPriority w:val="99"/>
    <w:semiHidden/>
    <w:unhideWhenUsed/>
    <w:rsid w:val="00FA3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ABFE9-707C-4DA5-AC9D-ADA960D6B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Střecha Josef</dc:creator>
  <cp:keywords/>
  <dc:description/>
  <cp:lastModifiedBy>Kalinová Jitka</cp:lastModifiedBy>
  <cp:revision>10</cp:revision>
  <cp:lastPrinted>2024-06-21T12:16:00Z</cp:lastPrinted>
  <dcterms:created xsi:type="dcterms:W3CDTF">2024-04-19T07:25:00Z</dcterms:created>
  <dcterms:modified xsi:type="dcterms:W3CDTF">2024-06-21T12:16:00Z</dcterms:modified>
</cp:coreProperties>
</file>