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68491C7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C10AED">
        <w:rPr>
          <w:rFonts w:ascii="Verdana" w:hAnsi="Verdana"/>
          <w:b/>
          <w:sz w:val="18"/>
          <w:szCs w:val="18"/>
        </w:rPr>
        <w:t>„</w:t>
      </w:r>
      <w:bookmarkEnd w:id="1"/>
      <w:r w:rsidR="00C10AED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C10AED">
        <w:rPr>
          <w:rFonts w:ascii="Verdana" w:hAnsi="Verdana"/>
          <w:sz w:val="18"/>
          <w:szCs w:val="18"/>
        </w:rPr>
        <w:t xml:space="preserve">č.j. 25488/2024-SŽ-OŘ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2018-11-26T13:19:00Z</dcterms:created>
  <dcterms:modified xsi:type="dcterms:W3CDTF">2024-06-18T11:27:00Z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