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B6BB0BA" w:rsidR="008145D7" w:rsidRDefault="008145D7" w:rsidP="00882E6D">
      <w:pPr>
        <w:spacing w:line="240" w:lineRule="auto"/>
        <w:rPr>
          <w:rFonts w:eastAsia="Calibri" w:cs="Times New Roman"/>
        </w:rPr>
      </w:pPr>
      <w:r w:rsidRPr="00D3022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D30226">
        <w:rPr>
          <w:rFonts w:ascii="Verdana" w:hAnsi="Verdana"/>
          <w:b/>
        </w:rPr>
        <w:t>„</w:t>
      </w:r>
      <w:bookmarkEnd w:id="0"/>
      <w:r w:rsidR="00D30226" w:rsidRPr="00D30226">
        <w:rPr>
          <w:rFonts w:ascii="Verdana" w:hAnsi="Verdana"/>
          <w:b/>
        </w:rPr>
        <w:t>Nákladní vozidlo s hákovým nosičem kontejnerů a vanovým kontejnerem</w:t>
      </w:r>
      <w:r w:rsidR="00335148" w:rsidRPr="00D30226">
        <w:rPr>
          <w:rFonts w:ascii="Verdana" w:hAnsi="Verdana"/>
          <w:b/>
        </w:rPr>
        <w:t xml:space="preserve">“ </w:t>
      </w:r>
      <w:r w:rsidR="00335148" w:rsidRPr="00D30226">
        <w:rPr>
          <w:rFonts w:ascii="Verdana" w:hAnsi="Verdana"/>
        </w:rPr>
        <w:t xml:space="preserve">č.j. </w:t>
      </w:r>
      <w:r w:rsidR="00D30226" w:rsidRPr="00D30226">
        <w:rPr>
          <w:rFonts w:ascii="Verdana" w:hAnsi="Verdana"/>
        </w:rPr>
        <w:t>23441</w:t>
      </w:r>
      <w:r w:rsidR="00D30226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3022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3022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3022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74B6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3CCF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226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E74B6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2024-06-04T05:36:00Z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