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BD400A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FB3891" w:rsidRPr="00FB3891">
        <w:rPr>
          <w:rFonts w:ascii="Verdana" w:hAnsi="Verdana"/>
          <w:b/>
          <w:sz w:val="22"/>
          <w:szCs w:val="22"/>
        </w:rPr>
        <w:t>Nákup elektroinstalačního materiálu pro OŘ Brno 2024-2026</w:t>
      </w:r>
      <w:r w:rsidR="00FB3891">
        <w:rPr>
          <w:rFonts w:ascii="Verdana" w:hAnsi="Verdana"/>
          <w:b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3891"/>
    <w:rsid w:val="00FC453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2024-05-28T09:19:00Z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