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2446071" w:rsidR="00F862D6" w:rsidRPr="003E6B9A" w:rsidRDefault="007F1EC7" w:rsidP="0037111D">
            <w:r w:rsidRPr="007F1EC7">
              <w:rPr>
                <w:rFonts w:ascii="Helvetica" w:hAnsi="Helvetica"/>
              </w:rPr>
              <w:t>5515/2024-SŽ-SSV-Ú3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E177EA" w:rsidRDefault="00F862D6" w:rsidP="0077673A">
            <w:r w:rsidRPr="00E177EA">
              <w:t>Listů/příloh</w:t>
            </w:r>
          </w:p>
        </w:tc>
        <w:tc>
          <w:tcPr>
            <w:tcW w:w="2552" w:type="dxa"/>
          </w:tcPr>
          <w:p w14:paraId="333CD487" w14:textId="559941AF" w:rsidR="00F862D6" w:rsidRPr="00E177EA" w:rsidRDefault="007F1EC7" w:rsidP="00CC1E2B">
            <w:r w:rsidRPr="00E177EA">
              <w:t>3</w:t>
            </w:r>
            <w:r w:rsidR="003E6B9A" w:rsidRPr="00E177EA">
              <w:t>/</w:t>
            </w:r>
            <w:r w:rsidR="00E75F34">
              <w:t>28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457577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97AF63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A282A">
              <w:rPr>
                <w:noProof/>
              </w:rPr>
              <w:t>22.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C58275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979DD">
        <w:rPr>
          <w:rFonts w:eastAsia="Times New Roman" w:cs="Times New Roman"/>
          <w:lang w:eastAsia="cs-CZ"/>
        </w:rPr>
        <w:t>14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24FE09E" w14:textId="169D8C59" w:rsidR="00BD5319" w:rsidRPr="00AA282A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A3C1426" w14:textId="77777777" w:rsidR="00130336" w:rsidRDefault="0013033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E4103F" w14:textId="728E5ABE" w:rsidR="00D979DD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979DD">
        <w:rPr>
          <w:rFonts w:eastAsia="Calibri" w:cs="Times New Roman"/>
          <w:b/>
          <w:lang w:eastAsia="cs-CZ"/>
        </w:rPr>
        <w:t>272</w:t>
      </w:r>
      <w:r w:rsidRPr="00BD5319">
        <w:rPr>
          <w:rFonts w:eastAsia="Calibri" w:cs="Times New Roman"/>
          <w:b/>
          <w:lang w:eastAsia="cs-CZ"/>
        </w:rPr>
        <w:t>:</w:t>
      </w:r>
    </w:p>
    <w:p w14:paraId="5D7B8CB2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79DD">
        <w:rPr>
          <w:rFonts w:eastAsia="Calibri" w:cs="Times New Roman"/>
          <w:b/>
          <w:lang w:eastAsia="cs-CZ"/>
        </w:rPr>
        <w:t>Objekt D2.1.8 Pozemní komunikace, objekt SO 33-18-01 (zpevněné plochy u remízy TO)</w:t>
      </w:r>
    </w:p>
    <w:p w14:paraId="67D17F93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B180E5B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>Prosíme o upřesnění výměr nášlapných ploch pro výše uvedený objekt. Z dostupné TZ, VPŘ a Situace vyplývá, že v objektu převažuje dlážděná plocha pro tř. dopravního zatížení III s celkovou tloušťkou konstrukce 550 mm:</w:t>
      </w:r>
    </w:p>
    <w:p w14:paraId="14EB9EBD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357EDF" w14:textId="77777777" w:rsidR="00D979DD" w:rsidRPr="00D979DD" w:rsidRDefault="00D979DD" w:rsidP="00D979DD">
      <w:pPr>
        <w:spacing w:after="0" w:line="240" w:lineRule="auto"/>
        <w:ind w:left="1276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>Dlážděný kryt z kamenných kostek velkých DL 140-160 mm ČSN 736131-1</w:t>
      </w:r>
    </w:p>
    <w:p w14:paraId="5550EC0E" w14:textId="77777777" w:rsidR="00D979DD" w:rsidRPr="00D979DD" w:rsidRDefault="00D979DD" w:rsidP="00D979DD">
      <w:pPr>
        <w:spacing w:after="0" w:line="240" w:lineRule="auto"/>
        <w:ind w:left="1276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>Kamenivo zpevněné cementem SC 0/22 C8/10 150 mm ČSN 736126-1</w:t>
      </w:r>
    </w:p>
    <w:p w14:paraId="1C7CB406" w14:textId="77777777" w:rsidR="00D979DD" w:rsidRPr="00D979DD" w:rsidRDefault="00D979DD" w:rsidP="00D979DD">
      <w:pPr>
        <w:spacing w:after="0" w:line="240" w:lineRule="auto"/>
        <w:ind w:left="1276"/>
        <w:jc w:val="both"/>
        <w:rPr>
          <w:rFonts w:eastAsia="Calibri" w:cs="Times New Roman"/>
          <w:bCs/>
          <w:u w:val="single"/>
          <w:lang w:eastAsia="cs-CZ"/>
        </w:rPr>
      </w:pPr>
      <w:r w:rsidRPr="00D979DD">
        <w:rPr>
          <w:rFonts w:eastAsia="Calibri" w:cs="Times New Roman"/>
          <w:bCs/>
          <w:u w:val="single"/>
          <w:lang w:eastAsia="cs-CZ"/>
        </w:rPr>
        <w:t xml:space="preserve">Štěrkodrť ŠDA 0/32 </w:t>
      </w:r>
      <w:proofErr w:type="spellStart"/>
      <w:r w:rsidRPr="00D979DD">
        <w:rPr>
          <w:rFonts w:eastAsia="Calibri" w:cs="Times New Roman"/>
          <w:bCs/>
          <w:u w:val="single"/>
          <w:lang w:eastAsia="cs-CZ"/>
        </w:rPr>
        <w:t>Ge</w:t>
      </w:r>
      <w:proofErr w:type="spellEnd"/>
      <w:r w:rsidRPr="00D979DD">
        <w:rPr>
          <w:rFonts w:eastAsia="Calibri" w:cs="Times New Roman"/>
          <w:bCs/>
          <w:u w:val="single"/>
          <w:lang w:eastAsia="cs-CZ"/>
        </w:rPr>
        <w:t xml:space="preserve"> 250 mm ČSN 736126-1</w:t>
      </w:r>
    </w:p>
    <w:p w14:paraId="771302F9" w14:textId="77777777" w:rsidR="00D979DD" w:rsidRPr="00D979DD" w:rsidRDefault="00D979DD" w:rsidP="00D979DD">
      <w:pPr>
        <w:spacing w:after="0" w:line="240" w:lineRule="auto"/>
        <w:ind w:left="1276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>Celkem min. 550 mm</w:t>
      </w:r>
    </w:p>
    <w:p w14:paraId="2F65FE86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CB75DCC" w14:textId="77777777" w:rsid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/>
          <w:lang w:eastAsia="cs-CZ"/>
        </w:rPr>
        <w:t>Zadávací výkaz výměr neobsahuje položky:</w:t>
      </w:r>
    </w:p>
    <w:p w14:paraId="5E69876E" w14:textId="77777777" w:rsid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 xml:space="preserve">a) pro Dlážděný kryt z kamenných kostek velkých DL 140-160 </w:t>
      </w:r>
    </w:p>
    <w:p w14:paraId="5B5C8E26" w14:textId="05B07AF4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 xml:space="preserve">b) pro Kamenivo zpevněné cementem SC 0/22 </w:t>
      </w:r>
    </w:p>
    <w:p w14:paraId="08C621F2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4110819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 xml:space="preserve">Výkaz výměr naopak obsahuje položky pro MZK </w:t>
      </w:r>
      <w:proofErr w:type="spellStart"/>
      <w:r w:rsidRPr="00D979DD">
        <w:rPr>
          <w:rFonts w:eastAsia="Calibri" w:cs="Times New Roman"/>
          <w:bCs/>
          <w:lang w:eastAsia="cs-CZ"/>
        </w:rPr>
        <w:t>tl</w:t>
      </w:r>
      <w:proofErr w:type="spellEnd"/>
      <w:r w:rsidRPr="00D979DD">
        <w:rPr>
          <w:rFonts w:eastAsia="Calibri" w:cs="Times New Roman"/>
          <w:bCs/>
          <w:lang w:eastAsia="cs-CZ"/>
        </w:rPr>
        <w:t xml:space="preserve">. 150 mm (celkem 550 m2, pol.č.19) a MZK </w:t>
      </w:r>
      <w:proofErr w:type="spellStart"/>
      <w:r w:rsidRPr="00D979DD">
        <w:rPr>
          <w:rFonts w:eastAsia="Calibri" w:cs="Times New Roman"/>
          <w:bCs/>
          <w:lang w:eastAsia="cs-CZ"/>
        </w:rPr>
        <w:t>tl</w:t>
      </w:r>
      <w:proofErr w:type="spellEnd"/>
      <w:r w:rsidRPr="00D979DD">
        <w:rPr>
          <w:rFonts w:eastAsia="Calibri" w:cs="Times New Roman"/>
          <w:bCs/>
          <w:lang w:eastAsia="cs-CZ"/>
        </w:rPr>
        <w:t xml:space="preserve">. 200 mm (celkem 240 m2, pol.č.20). Vzhledem k tomu, že v dostupné PD není o MZK ani zmínka, pravděpodobně se bude jednat o záměnu s uvažovaným KSC. </w:t>
      </w:r>
    </w:p>
    <w:p w14:paraId="0C706FFE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 xml:space="preserve">Ve výkazu výměr se pracuje s pojmy „Vozovka A, Vozovka B a Vozovka C“. Prosíme o specifikaci skladeb jednotlivých typů Vozovek (A, B, C) včetně uvedení ploch.  </w:t>
      </w:r>
    </w:p>
    <w:p w14:paraId="50850CA2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979DD">
        <w:rPr>
          <w:rFonts w:eastAsia="Calibri" w:cs="Times New Roman"/>
          <w:bCs/>
          <w:lang w:eastAsia="cs-CZ"/>
        </w:rPr>
        <w:t>K uvedenému následující dotazy:</w:t>
      </w:r>
    </w:p>
    <w:p w14:paraId="1B4286E2" w14:textId="77777777" w:rsidR="00D979DD" w:rsidRPr="00D979DD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F925D6B" w14:textId="623D5262" w:rsidR="00BD5319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979DD">
        <w:rPr>
          <w:rFonts w:eastAsia="Calibri" w:cs="Times New Roman"/>
          <w:b/>
          <w:lang w:eastAsia="cs-CZ"/>
        </w:rPr>
        <w:t>Upřesní zadavatel skladbu ploch jednotlivých typů vozovek v SO 33-18-01, popřípadě upraví skladbu a množství položek ve výkazu výměr?</w:t>
      </w:r>
    </w:p>
    <w:p w14:paraId="22518EA3" w14:textId="77777777" w:rsidR="00D979DD" w:rsidRPr="00BD5319" w:rsidRDefault="00D979DD" w:rsidP="00D979D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8B24335" w14:textId="59A220DD" w:rsidR="00BD5319" w:rsidRPr="003310ED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20AE0FC" w14:textId="3DD9235B" w:rsidR="00000526" w:rsidRPr="003310ED" w:rsidRDefault="00000526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rFonts w:eastAsia="Calibri" w:cs="Times New Roman"/>
          <w:b/>
          <w:lang w:eastAsia="cs-CZ"/>
        </w:rPr>
        <w:t xml:space="preserve">V objektu SO 33-18-01 nebyla navržena, žádná vozovka </w:t>
      </w:r>
      <w:r w:rsidR="00C6443C" w:rsidRPr="003310ED">
        <w:rPr>
          <w:rFonts w:eastAsia="Calibri" w:cs="Times New Roman"/>
          <w:b/>
          <w:lang w:eastAsia="cs-CZ"/>
        </w:rPr>
        <w:t>z kamenných kostek a kamenivem zpevněným cementem CS 0/22.</w:t>
      </w:r>
    </w:p>
    <w:p w14:paraId="54B92D92" w14:textId="3AAA22E8" w:rsidR="000735A5" w:rsidRPr="003310ED" w:rsidRDefault="00C6443C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rFonts w:eastAsia="Calibri" w:cs="Times New Roman"/>
          <w:b/>
          <w:lang w:eastAsia="cs-CZ"/>
        </w:rPr>
        <w:t xml:space="preserve">Dle všech příloh v objektu </w:t>
      </w:r>
      <w:r w:rsidR="000735A5" w:rsidRPr="003310ED">
        <w:rPr>
          <w:rFonts w:eastAsia="Calibri" w:cs="Times New Roman"/>
          <w:b/>
          <w:lang w:eastAsia="cs-CZ"/>
        </w:rPr>
        <w:t>j</w:t>
      </w:r>
      <w:r w:rsidRPr="003310ED">
        <w:rPr>
          <w:rFonts w:eastAsia="Calibri" w:cs="Times New Roman"/>
          <w:b/>
          <w:lang w:eastAsia="cs-CZ"/>
        </w:rPr>
        <w:t xml:space="preserve">sou navržené jen 3 skladby </w:t>
      </w:r>
      <w:proofErr w:type="gramStart"/>
      <w:r w:rsidRPr="003310ED">
        <w:rPr>
          <w:rFonts w:eastAsia="Calibri" w:cs="Times New Roman"/>
          <w:b/>
          <w:lang w:eastAsia="cs-CZ"/>
        </w:rPr>
        <w:t>A</w:t>
      </w:r>
      <w:r w:rsidR="000735A5" w:rsidRPr="003310ED">
        <w:rPr>
          <w:rFonts w:eastAsia="Calibri" w:cs="Times New Roman"/>
          <w:b/>
          <w:lang w:eastAsia="cs-CZ"/>
        </w:rPr>
        <w:t>,</w:t>
      </w:r>
      <w:r w:rsidRPr="003310ED">
        <w:rPr>
          <w:rFonts w:eastAsia="Calibri" w:cs="Times New Roman"/>
          <w:b/>
          <w:lang w:eastAsia="cs-CZ"/>
        </w:rPr>
        <w:t>B</w:t>
      </w:r>
      <w:proofErr w:type="gramEnd"/>
      <w:r w:rsidRPr="003310ED">
        <w:rPr>
          <w:rFonts w:eastAsia="Calibri" w:cs="Times New Roman"/>
          <w:b/>
          <w:lang w:eastAsia="cs-CZ"/>
        </w:rPr>
        <w:t xml:space="preserve">,C. </w:t>
      </w:r>
      <w:r w:rsidR="000735A5" w:rsidRPr="003310ED">
        <w:rPr>
          <w:rFonts w:eastAsia="Calibri" w:cs="Times New Roman"/>
          <w:b/>
          <w:lang w:eastAsia="cs-CZ"/>
        </w:rPr>
        <w:t xml:space="preserve">V situaci jsou jasně vyšrafovány plochy vozovek. Navíc je přejezdová konstrukce kolem kolejí tvořená z vrstvy ACL viz příčný řez „D.2.1.8.6.4 PŘÍČNÝ ŘEZ KOLEJEMI“. </w:t>
      </w:r>
      <w:r w:rsidR="00043784" w:rsidRPr="003310ED">
        <w:rPr>
          <w:rFonts w:eastAsia="Calibri" w:cs="Times New Roman"/>
          <w:b/>
          <w:lang w:eastAsia="cs-CZ"/>
        </w:rPr>
        <w:t>Skladba dokumentace a výkaz výměr nebude upraven.</w:t>
      </w:r>
    </w:p>
    <w:p w14:paraId="442FF4FA" w14:textId="77777777" w:rsidR="003005E0" w:rsidRPr="003310ED" w:rsidRDefault="003005E0" w:rsidP="003310ED">
      <w:pPr>
        <w:pStyle w:val="Normlnweb"/>
        <w:spacing w:after="0"/>
        <w:jc w:val="both"/>
        <w:rPr>
          <w:rFonts w:ascii="Arial" w:hAnsi="Arial"/>
          <w:sz w:val="22"/>
          <w:szCs w:val="22"/>
        </w:rPr>
      </w:pPr>
    </w:p>
    <w:p w14:paraId="19BB85A9" w14:textId="21AC0B6F" w:rsidR="003005E0" w:rsidRPr="003310ED" w:rsidRDefault="003310ED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b/>
          <w:bCs/>
          <w:lang w:eastAsia="cs-CZ"/>
        </w:rPr>
        <w:t>Zadavatel dále uvádí, že podobné vrstvy skladby se řešily v objektu SO 31-18-01 zpracovaném jiným zpracovatelem, doplněno v dotazu č.137.</w:t>
      </w:r>
    </w:p>
    <w:p w14:paraId="70F72365" w14:textId="1086AD85" w:rsidR="003005E0" w:rsidRPr="003310ED" w:rsidRDefault="003005E0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rFonts w:eastAsia="Calibri" w:cs="Times New Roman"/>
          <w:b/>
          <w:lang w:eastAsia="cs-CZ"/>
        </w:rPr>
        <w:t>Dlážděný kryt z kamenných kostek velkých DL 140-160 mm ČSN 736131-1</w:t>
      </w:r>
    </w:p>
    <w:p w14:paraId="5415DB51" w14:textId="77777777" w:rsidR="003005E0" w:rsidRPr="003310ED" w:rsidRDefault="003005E0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rFonts w:eastAsia="Calibri" w:cs="Times New Roman"/>
          <w:b/>
          <w:lang w:eastAsia="cs-CZ"/>
        </w:rPr>
        <w:t>Kamenivo zpevněné cementem SC 0/22 C8/10 150 mm ČSN 736126-1</w:t>
      </w:r>
    </w:p>
    <w:p w14:paraId="658B958E" w14:textId="0365F9C4" w:rsidR="003005E0" w:rsidRPr="003310ED" w:rsidRDefault="003005E0" w:rsidP="003310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10ED">
        <w:rPr>
          <w:rFonts w:eastAsia="Calibri" w:cs="Times New Roman"/>
          <w:b/>
          <w:lang w:eastAsia="cs-CZ"/>
        </w:rPr>
        <w:t xml:space="preserve">Štěrkodrť ŠDA 0/32 </w:t>
      </w:r>
      <w:proofErr w:type="spellStart"/>
      <w:r w:rsidRPr="003310ED">
        <w:rPr>
          <w:rFonts w:eastAsia="Calibri" w:cs="Times New Roman"/>
          <w:b/>
          <w:lang w:eastAsia="cs-CZ"/>
        </w:rPr>
        <w:t>Ge</w:t>
      </w:r>
      <w:proofErr w:type="spellEnd"/>
      <w:r w:rsidRPr="003310ED">
        <w:rPr>
          <w:rFonts w:eastAsia="Calibri" w:cs="Times New Roman"/>
          <w:b/>
          <w:lang w:eastAsia="cs-CZ"/>
        </w:rPr>
        <w:t xml:space="preserve"> 250 mm ČSN 736126-1</w:t>
      </w:r>
    </w:p>
    <w:p w14:paraId="7A2B879A" w14:textId="77777777" w:rsidR="003005E0" w:rsidRDefault="003005E0" w:rsidP="003005E0">
      <w:pPr>
        <w:spacing w:after="0" w:line="240" w:lineRule="auto"/>
        <w:jc w:val="both"/>
        <w:rPr>
          <w:rFonts w:eastAsia="Calibri" w:cs="Times New Roman"/>
          <w:bCs/>
          <w:color w:val="FF0000"/>
          <w:u w:val="single"/>
          <w:lang w:eastAsia="cs-CZ"/>
        </w:rPr>
      </w:pPr>
    </w:p>
    <w:p w14:paraId="6DB74D27" w14:textId="77777777" w:rsidR="002F1FD2" w:rsidRDefault="002F1FD2" w:rsidP="002F1FD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273:</w:t>
      </w:r>
    </w:p>
    <w:p w14:paraId="2C17B7AC" w14:textId="77777777" w:rsidR="002F1FD2" w:rsidRDefault="002F1FD2" w:rsidP="002F1FD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SO 31-17-01: V tomto stavebním objektu chybí položky pro 1. a 2. podbití (v SO 33-17-01 již tyto položky jsou). Žádáme o sjednocení a doplnění položek pro 1. a 2.  podbití i do SO 31-17-01.</w:t>
      </w:r>
    </w:p>
    <w:p w14:paraId="24EE078B" w14:textId="77777777" w:rsidR="002F1FD2" w:rsidRDefault="002F1FD2" w:rsidP="002F1F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A432F7" w14:textId="77777777" w:rsidR="002F1FD2" w:rsidRDefault="002F1FD2" w:rsidP="002F1FD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84414E8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>Technická specifikace položek zřízení kolejového roštu daného typu již obsahuje 1. a 2. podbití jako „směrovou a výškovou úpravu koleje do předepsané polohy včetně stabilizace kolejového lože“. Platí pro SO 31-17-01 i SO 33-17-01.</w:t>
      </w:r>
    </w:p>
    <w:p w14:paraId="16E2E6B2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>Zvlášť jsou pouze položky pro 3. podbití (následnou směrovou a výškovou úpravu), ty jsou v samostatných SO 31-17-01.1 a 33.17.01.1.</w:t>
      </w:r>
    </w:p>
    <w:p w14:paraId="19B8E90C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>V soupisu prací SO 33-17-01 ale byly duplicitně položky pro 3. podbití také. Byly proto zrušeny a tím je sjednoceno i s SO 31-17-01.</w:t>
      </w:r>
    </w:p>
    <w:p w14:paraId="65D1358B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5FFFA94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 xml:space="preserve">V soupisu prací SO 33-17-01 byla zrušena položka č. 13, kód položky 542311 „NÁSLEDNÁ ÚPRAVA SMĚROVÉHO A VÝŠKOVÉHO USPOŘÁDÁNÍ </w:t>
      </w:r>
      <w:proofErr w:type="gramStart"/>
      <w:r w:rsidRPr="002F1FD2">
        <w:rPr>
          <w:rFonts w:eastAsia="Calibri" w:cs="Times New Roman"/>
          <w:b/>
          <w:lang w:eastAsia="cs-CZ"/>
        </w:rPr>
        <w:t>KOLEJE - PRAŽCE</w:t>
      </w:r>
      <w:proofErr w:type="gramEnd"/>
      <w:r w:rsidRPr="002F1FD2">
        <w:rPr>
          <w:rFonts w:eastAsia="Calibri" w:cs="Times New Roman"/>
          <w:b/>
          <w:lang w:eastAsia="cs-CZ"/>
        </w:rPr>
        <w:t xml:space="preserve"> DŘEVĚNÉ NEBO OCELOVÉ“.</w:t>
      </w:r>
    </w:p>
    <w:p w14:paraId="683CB483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 xml:space="preserve">V soupisu prací SO 33-17-01 byla zrušena položka č. 14, kód položky 542312 „NÁSLEDNÁ ÚPRAVA SMĚROVÉHO A VÝŠKOVÉHO USPOŘÁDÁNÍ </w:t>
      </w:r>
      <w:proofErr w:type="gramStart"/>
      <w:r w:rsidRPr="002F1FD2">
        <w:rPr>
          <w:rFonts w:eastAsia="Calibri" w:cs="Times New Roman"/>
          <w:b/>
          <w:lang w:eastAsia="cs-CZ"/>
        </w:rPr>
        <w:t>KOLEJE - PRAŽCE</w:t>
      </w:r>
      <w:proofErr w:type="gramEnd"/>
      <w:r w:rsidRPr="002F1FD2">
        <w:rPr>
          <w:rFonts w:eastAsia="Calibri" w:cs="Times New Roman"/>
          <w:b/>
          <w:lang w:eastAsia="cs-CZ"/>
        </w:rPr>
        <w:t xml:space="preserve"> BETONOVÉ“.</w:t>
      </w:r>
    </w:p>
    <w:p w14:paraId="7BE600FE" w14:textId="77777777" w:rsidR="002F1FD2" w:rsidRPr="002F1FD2" w:rsidRDefault="002F1FD2" w:rsidP="002F1F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F1FD2">
        <w:rPr>
          <w:rFonts w:eastAsia="Calibri" w:cs="Times New Roman"/>
          <w:b/>
          <w:lang w:eastAsia="cs-CZ"/>
        </w:rPr>
        <w:t xml:space="preserve">V soupisu prací SO 33-17-01 byla zrušena položka č. 15, kód položky 542321 „NÁSLEDNÁ ÚPRAVA SMĚROVÉHO A VÝŠKOVÉHO USPOŘÁDÁNÍ VÝHYBKOVÉ </w:t>
      </w:r>
      <w:proofErr w:type="gramStart"/>
      <w:r w:rsidRPr="002F1FD2">
        <w:rPr>
          <w:rFonts w:eastAsia="Calibri" w:cs="Times New Roman"/>
          <w:b/>
          <w:lang w:eastAsia="cs-CZ"/>
        </w:rPr>
        <w:t>KONSTRUKCE - PRAŽCE</w:t>
      </w:r>
      <w:proofErr w:type="gramEnd"/>
      <w:r w:rsidRPr="002F1FD2">
        <w:rPr>
          <w:rFonts w:eastAsia="Calibri" w:cs="Times New Roman"/>
          <w:b/>
          <w:lang w:eastAsia="cs-CZ"/>
        </w:rPr>
        <w:t xml:space="preserve"> DŘEVĚNÉ NEBO OCELOVÉ“.</w:t>
      </w:r>
    </w:p>
    <w:p w14:paraId="15D3C9A5" w14:textId="77777777" w:rsidR="002F1FD2" w:rsidRDefault="002F1FD2" w:rsidP="003005E0">
      <w:pPr>
        <w:spacing w:after="0" w:line="240" w:lineRule="auto"/>
        <w:jc w:val="both"/>
        <w:rPr>
          <w:rFonts w:eastAsia="Calibri" w:cs="Times New Roman"/>
          <w:bCs/>
          <w:color w:val="FF0000"/>
          <w:u w:val="single"/>
          <w:lang w:eastAsia="cs-CZ"/>
        </w:rPr>
      </w:pPr>
    </w:p>
    <w:p w14:paraId="062E512D" w14:textId="77777777" w:rsidR="007F1EC7" w:rsidRDefault="007F1EC7" w:rsidP="003005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02F15FC" w14:textId="77777777" w:rsidR="002F1FD2" w:rsidRDefault="002F1FD2" w:rsidP="003005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48C86B8" w14:textId="66F5FE6C" w:rsidR="007F1EC7" w:rsidRPr="007F1EC7" w:rsidRDefault="007F1EC7" w:rsidP="003005E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F1EC7">
        <w:rPr>
          <w:rFonts w:eastAsia="Calibri" w:cs="Times New Roman"/>
          <w:b/>
          <w:lang w:eastAsia="cs-CZ"/>
        </w:rPr>
        <w:t>Zadavatel dále doplňuje odpověď k již dříve obdrženému dotazu č. 217 následujícího znění:</w:t>
      </w:r>
    </w:p>
    <w:p w14:paraId="0A0907FA" w14:textId="77777777" w:rsidR="00000526" w:rsidRPr="00563EF0" w:rsidRDefault="00000526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49E2136" w14:textId="42565168" w:rsidR="007F1EC7" w:rsidRPr="007F1EC7" w:rsidRDefault="007F1EC7" w:rsidP="007F1EC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lang w:eastAsia="cs-CZ"/>
        </w:rPr>
      </w:pPr>
      <w:r>
        <w:rPr>
          <w:rFonts w:eastAsia="Times New Roman" w:cs="Times New Roman"/>
          <w:lang w:eastAsia="cs-CZ"/>
        </w:rPr>
        <w:t>„</w:t>
      </w:r>
      <w:r w:rsidRPr="007F1EC7">
        <w:rPr>
          <w:rFonts w:eastAsia="Times New Roman" w:cs="Times New Roman"/>
          <w:b/>
          <w:bCs/>
          <w:i/>
          <w:iCs/>
          <w:lang w:eastAsia="cs-CZ"/>
        </w:rPr>
        <w:t>Dotaz č. 217:</w:t>
      </w:r>
    </w:p>
    <w:p w14:paraId="616CC89E" w14:textId="77777777" w:rsidR="007F1EC7" w:rsidRPr="007F1EC7" w:rsidRDefault="007F1EC7" w:rsidP="007F1EC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F1EC7">
        <w:rPr>
          <w:rFonts w:eastAsia="Times New Roman" w:cs="Times New Roman"/>
          <w:b/>
          <w:bCs/>
          <w:i/>
          <w:iCs/>
          <w:lang w:eastAsia="cs-CZ"/>
        </w:rPr>
        <w:t>SO 31-15-01</w:t>
      </w:r>
    </w:p>
    <w:p w14:paraId="2559317D" w14:textId="77777777" w:rsidR="007F1EC7" w:rsidRPr="007F1EC7" w:rsidRDefault="007F1EC7" w:rsidP="007F1EC7">
      <w:pPr>
        <w:spacing w:after="0" w:line="240" w:lineRule="auto"/>
        <w:jc w:val="both"/>
        <w:rPr>
          <w:rFonts w:eastAsia="Times New Roman" w:cs="Times New Roman"/>
          <w:i/>
          <w:iCs/>
          <w:lang w:eastAsia="cs-CZ"/>
        </w:rPr>
      </w:pPr>
      <w:r w:rsidRPr="007F1EC7">
        <w:rPr>
          <w:rFonts w:eastAsia="Times New Roman" w:cs="Times New Roman"/>
          <w:lang w:eastAsia="cs-CZ"/>
        </w:rPr>
        <w:t>Ž</w:t>
      </w:r>
      <w:r w:rsidRPr="007F1EC7">
        <w:rPr>
          <w:rFonts w:eastAsia="Times New Roman" w:cs="Times New Roman"/>
          <w:i/>
          <w:iCs/>
          <w:lang w:eastAsia="cs-CZ"/>
        </w:rPr>
        <w:t>ádáme zadavatele o prověření a doplnění výkresů v celé části D.2.2.1.2.B: Obsahy výkresů neodpovídají dané části (např: výkres výztuže stropní desky je zaměněn za jiný atd…). A dále žádáme o úpravu tabulky výkazů výztuže, která je nečitelná viz obr. v D.2.2.1.2.B.</w:t>
      </w:r>
    </w:p>
    <w:p w14:paraId="69CC44F3" w14:textId="77777777" w:rsidR="007F1EC7" w:rsidRPr="007F1EC7" w:rsidRDefault="007F1EC7" w:rsidP="007F1EC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2E6F8C" w14:textId="74A6B464" w:rsidR="00664163" w:rsidRDefault="007F1EC7" w:rsidP="003310E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23119">
        <w:rPr>
          <w:noProof/>
          <w:lang w:eastAsia="cs-CZ"/>
        </w:rPr>
        <w:drawing>
          <wp:inline distT="0" distB="0" distL="0" distR="0" wp14:anchorId="1F0B41D9" wp14:editId="0DE9D888">
            <wp:extent cx="1851660" cy="1821180"/>
            <wp:effectExtent l="0" t="3810" r="0" b="0"/>
            <wp:docPr id="1782807371" name="Obrázek 7" descr="Obsah obrázku text, rukopis, dokumen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244153" name="Obrázek 7" descr="Obsah obrázku text, rukopis, dokumen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85166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lang w:eastAsia="cs-CZ"/>
        </w:rPr>
        <w:t>“</w:t>
      </w:r>
    </w:p>
    <w:p w14:paraId="5F10ED0B" w14:textId="77777777" w:rsidR="007F1EC7" w:rsidRDefault="007F1EC7" w:rsidP="003310E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BA7BDE" w14:textId="622ED1FB" w:rsidR="007F1EC7" w:rsidRDefault="007F1EC7" w:rsidP="007F1EC7">
      <w:pPr>
        <w:spacing w:after="0"/>
        <w:rPr>
          <w:lang w:eastAsia="cs-CZ"/>
        </w:rPr>
      </w:pPr>
      <w:r>
        <w:rPr>
          <w:lang w:eastAsia="cs-CZ"/>
        </w:rPr>
        <w:t>ke kterému již dříve uvedl následující:</w:t>
      </w:r>
    </w:p>
    <w:p w14:paraId="140CFE76" w14:textId="39D1E192" w:rsidR="007F1EC7" w:rsidRPr="00CD0094" w:rsidRDefault="007F1EC7" w:rsidP="007F1EC7">
      <w:pPr>
        <w:spacing w:after="0"/>
        <w:rPr>
          <w:lang w:eastAsia="cs-CZ"/>
        </w:rPr>
      </w:pPr>
      <w:r w:rsidRPr="00CD0094">
        <w:rPr>
          <w:lang w:eastAsia="cs-CZ"/>
        </w:rPr>
        <w:t>„</w:t>
      </w:r>
      <w:r w:rsidRPr="00CD0094">
        <w:rPr>
          <w:bCs/>
          <w:i/>
          <w:iCs/>
          <w:lang w:eastAsia="cs-CZ"/>
        </w:rPr>
        <w:t>Odpověď:</w:t>
      </w:r>
    </w:p>
    <w:p w14:paraId="558B4D34" w14:textId="07583A7C" w:rsidR="007F1EC7" w:rsidRPr="00CD0094" w:rsidRDefault="007F1EC7" w:rsidP="007F1EC7">
      <w:pPr>
        <w:rPr>
          <w:rFonts w:eastAsia="Calibri" w:cs="Times New Roman"/>
          <w:lang w:eastAsia="cs-CZ"/>
        </w:rPr>
      </w:pPr>
      <w:r w:rsidRPr="00CD0094">
        <w:rPr>
          <w:rFonts w:eastAsia="Calibri" w:cs="Times New Roman"/>
          <w:i/>
          <w:iCs/>
          <w:lang w:eastAsia="cs-CZ"/>
        </w:rPr>
        <w:t>Zadavatel bere na vědomí a dokumentaci upraví. Upravená dokumentace bude součástí dalších odpovědí.</w:t>
      </w:r>
      <w:r w:rsidRPr="00CD0094">
        <w:rPr>
          <w:rFonts w:eastAsia="Calibri" w:cs="Times New Roman"/>
          <w:lang w:eastAsia="cs-CZ"/>
        </w:rPr>
        <w:t>“</w:t>
      </w:r>
    </w:p>
    <w:p w14:paraId="5945BDF9" w14:textId="6D0298A5" w:rsidR="007F1EC7" w:rsidRPr="007F1EC7" w:rsidRDefault="007F1EC7" w:rsidP="007F1EC7">
      <w:pPr>
        <w:spacing w:after="0"/>
        <w:jc w:val="both"/>
        <w:rPr>
          <w:b/>
          <w:bCs/>
          <w:lang w:eastAsia="cs-CZ"/>
        </w:rPr>
      </w:pPr>
      <w:r w:rsidRPr="007F1EC7">
        <w:rPr>
          <w:b/>
          <w:bCs/>
          <w:lang w:eastAsia="cs-CZ"/>
        </w:rPr>
        <w:t xml:space="preserve">K tomuto dotazu Zadavatel doplňuje následující odpověď: </w:t>
      </w:r>
    </w:p>
    <w:p w14:paraId="46EFC9DC" w14:textId="71C9D221" w:rsidR="007F1EC7" w:rsidRPr="00A3001C" w:rsidRDefault="007F1EC7" w:rsidP="007F1EC7">
      <w:pPr>
        <w:jc w:val="both"/>
        <w:rPr>
          <w:b/>
          <w:lang w:eastAsia="cs-CZ"/>
        </w:rPr>
      </w:pPr>
      <w:r w:rsidRPr="00A3001C">
        <w:rPr>
          <w:b/>
          <w:lang w:eastAsia="cs-CZ"/>
        </w:rPr>
        <w:t>Výkresy byly přepracovány tak, aby bylo vše čitelné. Výkresy výztuže byly upraveny a přečíslovány, aby měly logickou návaznost. Byly vydány výkresy 501-514. Přiložen nový seznam příloh.</w:t>
      </w:r>
    </w:p>
    <w:p w14:paraId="0ED2C14B" w14:textId="77777777" w:rsidR="007F1EC7" w:rsidRDefault="007F1EC7" w:rsidP="003310E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75629E" w14:textId="77777777" w:rsidR="007F1EC7" w:rsidRPr="003310ED" w:rsidRDefault="007F1EC7" w:rsidP="003310E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655678C2" w:rsidR="00664163" w:rsidRPr="004D3557" w:rsidRDefault="00664163" w:rsidP="007F1EC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lastRenderedPageBreak/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4D3557">
        <w:rPr>
          <w:rFonts w:eastAsia="Times New Roman" w:cs="Times New Roman"/>
          <w:bCs/>
          <w:lang w:eastAsia="cs-CZ"/>
        </w:rPr>
        <w:t>ust</w:t>
      </w:r>
      <w:proofErr w:type="spellEnd"/>
      <w:r w:rsidRPr="004D3557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7F1EC7">
        <w:rPr>
          <w:rFonts w:eastAsia="Times New Roman" w:cs="Times New Roman"/>
          <w:lang w:eastAsia="cs-CZ"/>
        </w:rPr>
        <w:t>1</w:t>
      </w:r>
      <w:r w:rsidRPr="004D3557">
        <w:rPr>
          <w:rFonts w:eastAsia="Times New Roman" w:cs="Times New Roman"/>
          <w:bCs/>
          <w:lang w:eastAsia="cs-CZ"/>
        </w:rPr>
        <w:t xml:space="preserve"> pracovní d</w:t>
      </w:r>
      <w:r w:rsidR="007F1EC7">
        <w:rPr>
          <w:rFonts w:eastAsia="Times New Roman" w:cs="Times New Roman"/>
          <w:bCs/>
          <w:lang w:eastAsia="cs-CZ"/>
        </w:rPr>
        <w:t>en</w:t>
      </w:r>
      <w:r w:rsidRPr="004D3557">
        <w:rPr>
          <w:rFonts w:eastAsia="Times New Roman" w:cs="Times New Roman"/>
          <w:bCs/>
          <w:lang w:eastAsia="cs-CZ"/>
        </w:rPr>
        <w:t xml:space="preserve">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559D2070" w:rsidR="00664163" w:rsidRPr="003F37CB" w:rsidRDefault="00664163" w:rsidP="007F1EC7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zohledňuje skutečnost, </w:t>
      </w:r>
      <w:r w:rsidRPr="007F1EC7">
        <w:rPr>
          <w:rFonts w:eastAsia="Times New Roman" w:cs="Times New Roman"/>
          <w:bCs/>
          <w:lang w:eastAsia="cs-CZ"/>
        </w:rPr>
        <w:t>že dotaz č</w:t>
      </w:r>
      <w:r w:rsidR="003310ED" w:rsidRPr="007F1EC7">
        <w:rPr>
          <w:rFonts w:eastAsia="Times New Roman" w:cs="Times New Roman"/>
          <w:bCs/>
          <w:lang w:eastAsia="cs-CZ"/>
        </w:rPr>
        <w:t>. 217</w:t>
      </w:r>
      <w:r w:rsidRPr="003F37CB">
        <w:rPr>
          <w:rFonts w:eastAsia="Times New Roman" w:cs="Times New Roman"/>
          <w:bCs/>
          <w:lang w:eastAsia="cs-CZ"/>
        </w:rPr>
        <w:t xml:space="preserve"> vyžadoval větší časový prostor pro zpracování odpovědi a doplnění zadávací dokumentace. Z tohoto důvodu zadavatel prodlužuje lhůtu pro podání nabídek v souladu s </w:t>
      </w:r>
      <w:proofErr w:type="spellStart"/>
      <w:r w:rsidRPr="003F37CB">
        <w:rPr>
          <w:rFonts w:eastAsia="Times New Roman" w:cs="Times New Roman"/>
          <w:bCs/>
          <w:lang w:eastAsia="cs-CZ"/>
        </w:rPr>
        <w:t>ust</w:t>
      </w:r>
      <w:proofErr w:type="spellEnd"/>
      <w:r w:rsidRPr="003F37CB">
        <w:rPr>
          <w:rFonts w:eastAsia="Times New Roman" w:cs="Times New Roman"/>
          <w:bCs/>
          <w:lang w:eastAsia="cs-CZ"/>
        </w:rPr>
        <w:t xml:space="preserve">. § 98 odst. 4 ZZVZ o </w:t>
      </w:r>
      <w:r w:rsidRPr="007F1EC7">
        <w:rPr>
          <w:rFonts w:eastAsia="Times New Roman" w:cs="Times New Roman"/>
          <w:bCs/>
          <w:lang w:eastAsia="cs-CZ"/>
        </w:rPr>
        <w:t>další</w:t>
      </w:r>
      <w:r w:rsidR="003310ED" w:rsidRPr="007F1EC7">
        <w:rPr>
          <w:rFonts w:eastAsia="Times New Roman" w:cs="Times New Roman"/>
          <w:bCs/>
          <w:lang w:eastAsia="cs-CZ"/>
        </w:rPr>
        <w:t>ch</w:t>
      </w:r>
      <w:r w:rsidRPr="007F1EC7">
        <w:rPr>
          <w:rFonts w:eastAsia="Times New Roman" w:cs="Times New Roman"/>
          <w:bCs/>
          <w:lang w:eastAsia="cs-CZ"/>
        </w:rPr>
        <w:t xml:space="preserve"> </w:t>
      </w:r>
      <w:r w:rsidR="00AA282A">
        <w:rPr>
          <w:rFonts w:eastAsia="Times New Roman" w:cs="Times New Roman"/>
          <w:lang w:eastAsia="cs-CZ"/>
        </w:rPr>
        <w:t>8</w:t>
      </w:r>
      <w:r w:rsidRPr="007F1EC7">
        <w:rPr>
          <w:rFonts w:eastAsia="Times New Roman" w:cs="Times New Roman"/>
          <w:bCs/>
          <w:lang w:eastAsia="cs-CZ"/>
        </w:rPr>
        <w:t xml:space="preserve"> pracovní</w:t>
      </w:r>
      <w:r w:rsidR="003310ED" w:rsidRPr="007F1EC7">
        <w:rPr>
          <w:rFonts w:eastAsia="Times New Roman" w:cs="Times New Roman"/>
          <w:bCs/>
          <w:lang w:eastAsia="cs-CZ"/>
        </w:rPr>
        <w:t>ch</w:t>
      </w:r>
      <w:r w:rsidR="003310ED">
        <w:rPr>
          <w:rFonts w:eastAsia="Times New Roman" w:cs="Times New Roman"/>
          <w:bCs/>
          <w:lang w:eastAsia="cs-CZ"/>
        </w:rPr>
        <w:t xml:space="preserve"> dnů</w:t>
      </w:r>
      <w:r w:rsidR="007F1EC7">
        <w:rPr>
          <w:rFonts w:eastAsia="Times New Roman" w:cs="Times New Roman"/>
          <w:bCs/>
          <w:lang w:eastAsia="cs-CZ"/>
        </w:rPr>
        <w:t>.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443AA9FB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7F1EC7" w:rsidRPr="007F1EC7">
        <w:rPr>
          <w:rFonts w:eastAsia="Times New Roman" w:cs="Times New Roman"/>
          <w:b/>
          <w:bCs/>
          <w:lang w:eastAsia="cs-CZ"/>
        </w:rPr>
        <w:t>5. 6. 2024</w:t>
      </w:r>
      <w:r w:rsidR="007F1EC7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7F1EC7" w:rsidRPr="007F1EC7">
        <w:rPr>
          <w:rFonts w:eastAsia="Times New Roman" w:cs="Times New Roman"/>
          <w:b/>
          <w:bCs/>
          <w:lang w:eastAsia="cs-CZ"/>
        </w:rPr>
        <w:t>1</w:t>
      </w:r>
      <w:r w:rsidR="002F1FD2">
        <w:rPr>
          <w:rFonts w:eastAsia="Times New Roman" w:cs="Times New Roman"/>
          <w:b/>
          <w:bCs/>
          <w:lang w:eastAsia="cs-CZ"/>
        </w:rPr>
        <w:t>8</w:t>
      </w:r>
      <w:r w:rsidR="007F1EC7" w:rsidRPr="007F1EC7">
        <w:rPr>
          <w:rFonts w:eastAsia="Times New Roman" w:cs="Times New Roman"/>
          <w:b/>
          <w:bCs/>
          <w:lang w:eastAsia="cs-CZ"/>
        </w:rPr>
        <w:t>. 6.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5DAD327F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6F7C5F65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F1EC7" w:rsidRPr="007F1EC7">
        <w:rPr>
          <w:rFonts w:eastAsia="Times New Roman" w:cs="Times New Roman"/>
          <w:b/>
          <w:bCs/>
          <w:lang w:eastAsia="cs-CZ"/>
        </w:rPr>
        <w:t>05. 06. 2024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F1EC7">
        <w:rPr>
          <w:rFonts w:eastAsia="Times New Roman" w:cs="Times New Roman"/>
          <w:b/>
          <w:bCs/>
          <w:color w:val="000000" w:themeColor="text1"/>
          <w:lang w:eastAsia="cs-CZ"/>
        </w:rPr>
        <w:t>1</w:t>
      </w:r>
      <w:r w:rsidR="002F1FD2">
        <w:rPr>
          <w:rFonts w:eastAsia="Times New Roman" w:cs="Times New Roman"/>
          <w:b/>
          <w:bCs/>
          <w:color w:val="000000" w:themeColor="text1"/>
          <w:lang w:eastAsia="cs-CZ"/>
        </w:rPr>
        <w:t>8</w:t>
      </w:r>
      <w:r w:rsidR="007F1EC7">
        <w:rPr>
          <w:rFonts w:eastAsia="Times New Roman" w:cs="Times New Roman"/>
          <w:b/>
          <w:bCs/>
          <w:color w:val="000000" w:themeColor="text1"/>
          <w:lang w:eastAsia="cs-CZ"/>
        </w:rPr>
        <w:t>. 06.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E1E45B5" w14:textId="351DE5BC" w:rsidR="00664163" w:rsidRPr="00AA282A" w:rsidRDefault="00664163" w:rsidP="00AA282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06B9443B" w:rsidR="00664163" w:rsidRDefault="00664163" w:rsidP="00664163">
      <w:pPr>
        <w:tabs>
          <w:tab w:val="center" w:pos="7371"/>
        </w:tabs>
        <w:spacing w:after="0" w:line="240" w:lineRule="auto"/>
      </w:pPr>
      <w:r w:rsidRPr="00E177EA">
        <w:rPr>
          <w:rFonts w:eastAsia="Calibri" w:cs="Times New Roman"/>
          <w:b/>
          <w:bCs/>
          <w:lang w:eastAsia="cs-CZ"/>
        </w:rPr>
        <w:t>Příloh</w:t>
      </w:r>
      <w:r w:rsidR="00E177EA" w:rsidRPr="00E177EA">
        <w:rPr>
          <w:rFonts w:eastAsia="Calibri" w:cs="Times New Roman"/>
          <w:b/>
          <w:bCs/>
          <w:lang w:eastAsia="cs-CZ"/>
        </w:rPr>
        <w:t>y</w:t>
      </w:r>
      <w:r w:rsidRPr="00E177EA">
        <w:rPr>
          <w:rFonts w:eastAsia="Calibri" w:cs="Times New Roman"/>
          <w:b/>
          <w:bCs/>
          <w:lang w:eastAsia="cs-CZ"/>
        </w:rPr>
        <w:t>:</w:t>
      </w:r>
    </w:p>
    <w:p w14:paraId="7A46DEB3" w14:textId="132AA268" w:rsidR="001032C1" w:rsidRPr="00BE6D58" w:rsidRDefault="001032C1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D2.2.1.2.B.501_VZP_00.dwg</w:t>
      </w:r>
    </w:p>
    <w:p w14:paraId="26AB2093" w14:textId="2736DF41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D2.2.1.2.B.501_VZP_00.pdf</w:t>
      </w:r>
    </w:p>
    <w:p w14:paraId="5665EE2A" w14:textId="2A6109D2" w:rsidR="001032C1" w:rsidRPr="00BE6D58" w:rsidRDefault="001032C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D2.2.1.2.B.502_VZD_00.dwg</w:t>
      </w:r>
    </w:p>
    <w:p w14:paraId="77280BD5" w14:textId="0C290BE5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D2.2.1.2.B.502_VZD_00.pdf</w:t>
      </w:r>
    </w:p>
    <w:p w14:paraId="20C97645" w14:textId="01B3823F" w:rsidR="001032C1" w:rsidRPr="00BE6D58" w:rsidRDefault="001032C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D2.2.1.2.B.503_VS1_00.dwg</w:t>
      </w:r>
    </w:p>
    <w:p w14:paraId="01E6E2EC" w14:textId="48274E17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D2.2.1.2.B.503_VS1_00.pdf</w:t>
      </w:r>
    </w:p>
    <w:p w14:paraId="38C2C973" w14:textId="738EA756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D2.2.1.2.B.504_V1D_00.pdf</w:t>
      </w:r>
    </w:p>
    <w:p w14:paraId="0DD58F43" w14:textId="6F6FF016" w:rsidR="00AA282A" w:rsidRPr="00BE6D58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D2.2.1.2.B.504-507</w:t>
      </w:r>
      <w:r w:rsidRPr="00BE6D58">
        <w:rPr>
          <w:rFonts w:eastAsia="Calibri" w:cs="Times New Roman"/>
          <w:lang w:eastAsia="cs-CZ"/>
        </w:rPr>
        <w:t>.dwg</w:t>
      </w:r>
    </w:p>
    <w:p w14:paraId="6DCEBC67" w14:textId="76241480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D2.2.1.2.B.505_V1H_00.pdf</w:t>
      </w:r>
    </w:p>
    <w:p w14:paraId="0AEFD5BB" w14:textId="745F3F7F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D2.2.1.2.B.506_V1P_00.pdf</w:t>
      </w:r>
    </w:p>
    <w:p w14:paraId="64CE61AA" w14:textId="2520F886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D2.2.1.2.B.507_V1R_00.pdf</w:t>
      </w:r>
    </w:p>
    <w:p w14:paraId="0EBA3792" w14:textId="015F1918" w:rsidR="00AA282A" w:rsidRPr="00BE6D58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D2.2.1.2.B.508_VS2_00</w:t>
      </w:r>
      <w:r w:rsidRPr="00BE6D58">
        <w:rPr>
          <w:rFonts w:eastAsia="Calibri" w:cs="Times New Roman"/>
          <w:lang w:eastAsia="cs-CZ"/>
        </w:rPr>
        <w:t>.dwg</w:t>
      </w:r>
    </w:p>
    <w:p w14:paraId="5DBC8121" w14:textId="0B0E9C2C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D2.2.1.2.B.508_VS2_00.pdf</w:t>
      </w:r>
    </w:p>
    <w:p w14:paraId="499301EB" w14:textId="407E9B75" w:rsidR="00AA282A" w:rsidRPr="00BE6D58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D2.2.1.2.B.509_V2D_00</w:t>
      </w:r>
      <w:r w:rsidRPr="00BE6D58">
        <w:rPr>
          <w:rFonts w:eastAsia="Calibri" w:cs="Times New Roman"/>
          <w:lang w:eastAsia="cs-CZ"/>
        </w:rPr>
        <w:t>.dwg</w:t>
      </w:r>
    </w:p>
    <w:p w14:paraId="2C87DD47" w14:textId="5BCCB111" w:rsidR="00E177EA" w:rsidRPr="00BE6D58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D2.2.1.2.B.509_V2D_00.pdf</w:t>
      </w:r>
    </w:p>
    <w:p w14:paraId="36362948" w14:textId="6FD1A26A" w:rsidR="00AA282A" w:rsidRPr="00BE6D58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D2.2.1.2.B.510_V2H_00</w:t>
      </w:r>
      <w:r w:rsidRPr="00BE6D58">
        <w:rPr>
          <w:rFonts w:eastAsia="Calibri" w:cs="Times New Roman"/>
          <w:lang w:eastAsia="cs-CZ"/>
        </w:rPr>
        <w:t>.dwg</w:t>
      </w:r>
    </w:p>
    <w:p w14:paraId="55A7969E" w14:textId="59B8AF09" w:rsidR="00A633D1" w:rsidRPr="00BE6D58" w:rsidRDefault="00A633D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6D58">
        <w:rPr>
          <w:rFonts w:eastAsia="Calibri" w:cs="Times New Roman"/>
          <w:lang w:eastAsia="cs-CZ"/>
        </w:rPr>
        <w:t>D2.2.1.2.B.510_V2H_00.pdf</w:t>
      </w:r>
    </w:p>
    <w:p w14:paraId="287EF0AB" w14:textId="3765870A" w:rsidR="00AA282A" w:rsidRPr="00AE37FD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D2.2.1.2.B.511_V2VA_00</w:t>
      </w:r>
      <w:r w:rsidRPr="00AE37FD">
        <w:rPr>
          <w:rFonts w:eastAsia="Calibri" w:cs="Times New Roman"/>
          <w:lang w:eastAsia="cs-CZ"/>
        </w:rPr>
        <w:t>.dwg</w:t>
      </w:r>
    </w:p>
    <w:p w14:paraId="7BBA2046" w14:textId="05B5DCF3" w:rsidR="00E177EA" w:rsidRPr="00AE37FD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D2.2.1.2.B.511_V2VA_00.pdf</w:t>
      </w:r>
    </w:p>
    <w:p w14:paraId="3C57CE5B" w14:textId="41EED755" w:rsidR="00AA282A" w:rsidRPr="00AE37FD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D2.2.1.2.B.512_V2SCH_00</w:t>
      </w:r>
      <w:r w:rsidRPr="00AE37FD">
        <w:rPr>
          <w:rFonts w:eastAsia="Calibri" w:cs="Times New Roman"/>
          <w:lang w:eastAsia="cs-CZ"/>
        </w:rPr>
        <w:t>.dwg</w:t>
      </w:r>
    </w:p>
    <w:p w14:paraId="2B95EAFE" w14:textId="29C4E60A" w:rsidR="00E177EA" w:rsidRPr="00AE37FD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D2.2.1.2.B.512_V2SCH_00.pdf</w:t>
      </w:r>
    </w:p>
    <w:p w14:paraId="41A37565" w14:textId="344C177D" w:rsidR="00AA282A" w:rsidRPr="00AE37FD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D2.2.1.2.B.513_VSCH1_00</w:t>
      </w:r>
      <w:r w:rsidRPr="00AE37FD">
        <w:rPr>
          <w:rFonts w:eastAsia="Calibri" w:cs="Times New Roman"/>
          <w:lang w:eastAsia="cs-CZ"/>
        </w:rPr>
        <w:t>.dwg</w:t>
      </w:r>
    </w:p>
    <w:p w14:paraId="5145D469" w14:textId="2F684741" w:rsidR="00E177EA" w:rsidRPr="00AE37FD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D2.2.1.2.B.513_VSCH1_00.pdf</w:t>
      </w:r>
    </w:p>
    <w:p w14:paraId="0744C884" w14:textId="37A6D747" w:rsidR="00AA282A" w:rsidRPr="00AE37FD" w:rsidRDefault="00AA282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D2.2.1.2.B.514_VSCH2_00</w:t>
      </w:r>
      <w:r w:rsidRPr="00AE37FD">
        <w:rPr>
          <w:rFonts w:eastAsia="Calibri" w:cs="Times New Roman"/>
          <w:lang w:eastAsia="cs-CZ"/>
        </w:rPr>
        <w:t>.dwg</w:t>
      </w:r>
    </w:p>
    <w:p w14:paraId="7BABA670" w14:textId="46CFB12A" w:rsidR="00E177EA" w:rsidRPr="00AE37FD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D2.2.1.2.B.514_VSCH2_00.pdf</w:t>
      </w:r>
    </w:p>
    <w:p w14:paraId="468CB764" w14:textId="4203F50A" w:rsidR="00E177EA" w:rsidRPr="00BD5319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37FD">
        <w:rPr>
          <w:rFonts w:eastAsia="Calibri" w:cs="Times New Roman"/>
          <w:lang w:eastAsia="cs-CZ"/>
        </w:rPr>
        <w:t>SO311501_KOA_00_sezdok_01.pdf</w:t>
      </w:r>
    </w:p>
    <w:p w14:paraId="11FC1E85" w14:textId="0EAFA075" w:rsidR="00664163" w:rsidRDefault="0045757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7577">
        <w:rPr>
          <w:rFonts w:eastAsia="Calibri" w:cs="Times New Roman"/>
          <w:lang w:eastAsia="cs-CZ"/>
        </w:rPr>
        <w:t>XDC_Jihlava_mesto_zm1</w:t>
      </w:r>
      <w:r>
        <w:rPr>
          <w:rFonts w:eastAsia="Calibri" w:cs="Times New Roman"/>
          <w:lang w:eastAsia="cs-CZ"/>
        </w:rPr>
        <w:t>4</w:t>
      </w:r>
      <w:r w:rsidRPr="00457577">
        <w:rPr>
          <w:rFonts w:eastAsia="Calibri" w:cs="Times New Roman"/>
          <w:lang w:eastAsia="cs-CZ"/>
        </w:rPr>
        <w:t>_202405</w:t>
      </w:r>
      <w:r>
        <w:rPr>
          <w:rFonts w:eastAsia="Calibri" w:cs="Times New Roman"/>
          <w:lang w:eastAsia="cs-CZ"/>
        </w:rPr>
        <w:t>22.xml</w:t>
      </w:r>
    </w:p>
    <w:p w14:paraId="028742C6" w14:textId="4D7DA5DF" w:rsidR="00457577" w:rsidRPr="00BD5319" w:rsidRDefault="0045757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7577">
        <w:rPr>
          <w:rFonts w:eastAsia="Calibri" w:cs="Times New Roman"/>
          <w:lang w:eastAsia="cs-CZ"/>
        </w:rPr>
        <w:t>XLS_Jihlava_mesto_zm1</w:t>
      </w:r>
      <w:r>
        <w:rPr>
          <w:rFonts w:eastAsia="Calibri" w:cs="Times New Roman"/>
          <w:lang w:eastAsia="cs-CZ"/>
        </w:rPr>
        <w:t>4</w:t>
      </w:r>
      <w:r w:rsidRPr="00457577">
        <w:rPr>
          <w:rFonts w:eastAsia="Calibri" w:cs="Times New Roman"/>
          <w:lang w:eastAsia="cs-CZ"/>
        </w:rPr>
        <w:t>_202405</w:t>
      </w:r>
      <w:r>
        <w:rPr>
          <w:rFonts w:eastAsia="Calibri" w:cs="Times New Roman"/>
          <w:lang w:eastAsia="cs-CZ"/>
        </w:rPr>
        <w:t>22.xlsx</w:t>
      </w:r>
    </w:p>
    <w:p w14:paraId="44F92A07" w14:textId="77777777" w:rsidR="00E177EA" w:rsidRDefault="00E177E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926DA1" w14:textId="77777777" w:rsidR="00AE37FD" w:rsidRDefault="00AE37F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A7B986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F1EC7">
        <w:rPr>
          <w:rFonts w:eastAsia="Calibri" w:cs="Times New Roman"/>
          <w:lang w:eastAsia="cs-CZ"/>
        </w:rPr>
        <w:t>V Praze</w:t>
      </w: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F35AFFF" w14:textId="57032800" w:rsidR="00BD5319" w:rsidRPr="00AA282A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64A4B" w14:textId="77777777" w:rsidR="0027617E" w:rsidRDefault="0027617E" w:rsidP="00962258">
      <w:pPr>
        <w:spacing w:after="0" w:line="240" w:lineRule="auto"/>
      </w:pPr>
      <w:r>
        <w:separator/>
      </w:r>
    </w:p>
  </w:endnote>
  <w:endnote w:type="continuationSeparator" w:id="0">
    <w:p w14:paraId="6D310D2D" w14:textId="77777777" w:rsidR="0027617E" w:rsidRDefault="002761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8EC51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0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0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27BD67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0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01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B64A4" w14:textId="77777777" w:rsidR="0027617E" w:rsidRDefault="0027617E" w:rsidP="00962258">
      <w:pPr>
        <w:spacing w:after="0" w:line="240" w:lineRule="auto"/>
      </w:pPr>
      <w:r>
        <w:separator/>
      </w:r>
    </w:p>
  </w:footnote>
  <w:footnote w:type="continuationSeparator" w:id="0">
    <w:p w14:paraId="1D8F9F91" w14:textId="77777777" w:rsidR="0027617E" w:rsidRDefault="002761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E96617B"/>
    <w:multiLevelType w:val="hybridMultilevel"/>
    <w:tmpl w:val="30243940"/>
    <w:lvl w:ilvl="0" w:tplc="6672C1C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CB03CFB"/>
    <w:multiLevelType w:val="hybridMultilevel"/>
    <w:tmpl w:val="C56EBD1C"/>
    <w:lvl w:ilvl="0" w:tplc="2E2EE52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606736">
    <w:abstractNumId w:val="2"/>
  </w:num>
  <w:num w:numId="2" w16cid:durableId="1482381665">
    <w:abstractNumId w:val="1"/>
  </w:num>
  <w:num w:numId="3" w16cid:durableId="249971239">
    <w:abstractNumId w:val="3"/>
  </w:num>
  <w:num w:numId="4" w16cid:durableId="184639788">
    <w:abstractNumId w:val="7"/>
  </w:num>
  <w:num w:numId="5" w16cid:durableId="745878825">
    <w:abstractNumId w:val="0"/>
  </w:num>
  <w:num w:numId="6" w16cid:durableId="1477452640">
    <w:abstractNumId w:val="6"/>
  </w:num>
  <w:num w:numId="7" w16cid:durableId="235408723">
    <w:abstractNumId w:val="5"/>
  </w:num>
  <w:num w:numId="8" w16cid:durableId="400056309">
    <w:abstractNumId w:val="4"/>
  </w:num>
  <w:num w:numId="9" w16cid:durableId="73605537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26"/>
    <w:rsid w:val="00033432"/>
    <w:rsid w:val="000335CC"/>
    <w:rsid w:val="00043784"/>
    <w:rsid w:val="00072C1E"/>
    <w:rsid w:val="000735A5"/>
    <w:rsid w:val="000B3A82"/>
    <w:rsid w:val="000B6C7E"/>
    <w:rsid w:val="000B7907"/>
    <w:rsid w:val="000C0429"/>
    <w:rsid w:val="000C45E8"/>
    <w:rsid w:val="001032C1"/>
    <w:rsid w:val="00114472"/>
    <w:rsid w:val="00130336"/>
    <w:rsid w:val="00170EC5"/>
    <w:rsid w:val="001747C1"/>
    <w:rsid w:val="0018596A"/>
    <w:rsid w:val="001B69C2"/>
    <w:rsid w:val="001C4DA0"/>
    <w:rsid w:val="00207DF5"/>
    <w:rsid w:val="00267369"/>
    <w:rsid w:val="0026785D"/>
    <w:rsid w:val="0027617E"/>
    <w:rsid w:val="00296D39"/>
    <w:rsid w:val="002C2626"/>
    <w:rsid w:val="002C2714"/>
    <w:rsid w:val="002C31BF"/>
    <w:rsid w:val="002E0CD7"/>
    <w:rsid w:val="002F026B"/>
    <w:rsid w:val="002F1FD2"/>
    <w:rsid w:val="003005E0"/>
    <w:rsid w:val="003310ED"/>
    <w:rsid w:val="00335122"/>
    <w:rsid w:val="00357BC6"/>
    <w:rsid w:val="0037111D"/>
    <w:rsid w:val="003756B9"/>
    <w:rsid w:val="003956C6"/>
    <w:rsid w:val="003E0FF5"/>
    <w:rsid w:val="003E6B9A"/>
    <w:rsid w:val="003E75CE"/>
    <w:rsid w:val="00405A14"/>
    <w:rsid w:val="0041380F"/>
    <w:rsid w:val="00450F07"/>
    <w:rsid w:val="00453CD3"/>
    <w:rsid w:val="00455BC7"/>
    <w:rsid w:val="00457577"/>
    <w:rsid w:val="00460660"/>
    <w:rsid w:val="00460CCB"/>
    <w:rsid w:val="00477370"/>
    <w:rsid w:val="00486107"/>
    <w:rsid w:val="00491827"/>
    <w:rsid w:val="004926B0"/>
    <w:rsid w:val="004A0F75"/>
    <w:rsid w:val="004A7C69"/>
    <w:rsid w:val="004B1E9B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3EF0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70A6A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4E2"/>
    <w:rsid w:val="00766846"/>
    <w:rsid w:val="0077673A"/>
    <w:rsid w:val="007846E1"/>
    <w:rsid w:val="007B570C"/>
    <w:rsid w:val="007E4A6E"/>
    <w:rsid w:val="007F1EC7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7EEF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3001C"/>
    <w:rsid w:val="00A44328"/>
    <w:rsid w:val="00A6177B"/>
    <w:rsid w:val="00A633D1"/>
    <w:rsid w:val="00A66136"/>
    <w:rsid w:val="00AA282A"/>
    <w:rsid w:val="00AA4CBB"/>
    <w:rsid w:val="00AA65FA"/>
    <w:rsid w:val="00AA7351"/>
    <w:rsid w:val="00AD056F"/>
    <w:rsid w:val="00AD2773"/>
    <w:rsid w:val="00AD6731"/>
    <w:rsid w:val="00AE0BA5"/>
    <w:rsid w:val="00AE1DDE"/>
    <w:rsid w:val="00AE37FD"/>
    <w:rsid w:val="00B15B5E"/>
    <w:rsid w:val="00B15D0D"/>
    <w:rsid w:val="00B23CA3"/>
    <w:rsid w:val="00B3491A"/>
    <w:rsid w:val="00B37CB1"/>
    <w:rsid w:val="00B45E9E"/>
    <w:rsid w:val="00B55F9C"/>
    <w:rsid w:val="00B75EE1"/>
    <w:rsid w:val="00B77481"/>
    <w:rsid w:val="00B8518B"/>
    <w:rsid w:val="00BB3740"/>
    <w:rsid w:val="00BD5319"/>
    <w:rsid w:val="00BD7E91"/>
    <w:rsid w:val="00BE6D58"/>
    <w:rsid w:val="00BF374D"/>
    <w:rsid w:val="00BF6D48"/>
    <w:rsid w:val="00C02D0A"/>
    <w:rsid w:val="00C03A6E"/>
    <w:rsid w:val="00C10590"/>
    <w:rsid w:val="00C30759"/>
    <w:rsid w:val="00C44F6A"/>
    <w:rsid w:val="00C6443C"/>
    <w:rsid w:val="00C727E5"/>
    <w:rsid w:val="00C8207D"/>
    <w:rsid w:val="00CB7B5A"/>
    <w:rsid w:val="00CC1E2B"/>
    <w:rsid w:val="00CC3502"/>
    <w:rsid w:val="00CD0094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979DD"/>
    <w:rsid w:val="00DA6FFE"/>
    <w:rsid w:val="00DB61BB"/>
    <w:rsid w:val="00DC3110"/>
    <w:rsid w:val="00DD46F3"/>
    <w:rsid w:val="00DD58A6"/>
    <w:rsid w:val="00DE56F2"/>
    <w:rsid w:val="00DF116D"/>
    <w:rsid w:val="00E003FA"/>
    <w:rsid w:val="00E10710"/>
    <w:rsid w:val="00E177EA"/>
    <w:rsid w:val="00E65C4E"/>
    <w:rsid w:val="00E75F34"/>
    <w:rsid w:val="00E76589"/>
    <w:rsid w:val="00E824F1"/>
    <w:rsid w:val="00E86A36"/>
    <w:rsid w:val="00EB104F"/>
    <w:rsid w:val="00ED14BD"/>
    <w:rsid w:val="00F01440"/>
    <w:rsid w:val="00F12DEC"/>
    <w:rsid w:val="00F1715C"/>
    <w:rsid w:val="00F310F8"/>
    <w:rsid w:val="00F35939"/>
    <w:rsid w:val="00F45607"/>
    <w:rsid w:val="00F541E2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9CD5D88-93A7-481E-8732-666AB5E6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3</Pages>
  <Words>961</Words>
  <Characters>5672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Kamila Přerovská</cp:lastModifiedBy>
  <cp:revision>9</cp:revision>
  <cp:lastPrinted>2019-02-22T13:28:00Z</cp:lastPrinted>
  <dcterms:created xsi:type="dcterms:W3CDTF">2024-05-21T09:15:00Z</dcterms:created>
  <dcterms:modified xsi:type="dcterms:W3CDTF">2024-05-22T06:16:00Z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