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E6A59" w14:textId="77777777" w:rsidR="00400222" w:rsidRDefault="00400222" w:rsidP="00400222">
      <w:pPr>
        <w:spacing w:after="0" w:line="240" w:lineRule="auto"/>
        <w:jc w:val="both"/>
        <w:rPr>
          <w:rFonts w:ascii="Verdana" w:hAnsi="Verdana" w:cstheme="minorHAnsi"/>
          <w:bCs/>
        </w:rPr>
      </w:pPr>
      <w:bookmarkStart w:id="0" w:name="_GoBack"/>
      <w:bookmarkEnd w:id="0"/>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14805845" w:rsidR="00F422D3" w:rsidRDefault="007B7555" w:rsidP="00B42F40">
      <w:pPr>
        <w:pStyle w:val="Titul1"/>
      </w:pPr>
      <w:r>
        <w:t>RÁMCOVÁ DOHODA NA PROVEDENÍ STAVEBNÍCH PRACÍ</w:t>
      </w:r>
    </w:p>
    <w:p w14:paraId="2FF71BCE" w14:textId="18A9CC38" w:rsidR="00F422D3" w:rsidRDefault="00F422D3" w:rsidP="00B42F40">
      <w:pPr>
        <w:pStyle w:val="Titul2"/>
      </w:pPr>
      <w:r>
        <w:t xml:space="preserve">Název </w:t>
      </w:r>
      <w:r w:rsidR="007B7555">
        <w:t>dohody</w:t>
      </w:r>
      <w:r>
        <w:t xml:space="preserve">: </w:t>
      </w:r>
      <w:r w:rsidR="00227E31">
        <w:t>„</w:t>
      </w:r>
      <w:r w:rsidR="00B40F63">
        <w:t>Údržba, opravy a odstraňování závad u SEE OŘ OVA 2024 – obvod SEE Ostrava</w:t>
      </w:r>
      <w:r w:rsidR="00227E31">
        <w:t>“</w:t>
      </w:r>
    </w:p>
    <w:p w14:paraId="35F27937" w14:textId="402DCDF5" w:rsidR="00F422D3" w:rsidRPr="00B42F40" w:rsidRDefault="00F422D3" w:rsidP="00485CE8">
      <w:pPr>
        <w:pStyle w:val="Nadpisbezsl1-2"/>
        <w:tabs>
          <w:tab w:val="left" w:pos="5385"/>
        </w:tabs>
      </w:pPr>
      <w:r w:rsidRPr="00B42F40">
        <w:t>Smluvní strany:</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A9D0791" w:rsidR="00227E31" w:rsidRPr="00B42F40" w:rsidRDefault="00BF3A23" w:rsidP="00227E31">
      <w:pPr>
        <w:pStyle w:val="Textbezodsazen"/>
        <w:spacing w:after="0"/>
        <w:rPr>
          <w:rStyle w:val="Zdraznnjemn"/>
          <w:b/>
          <w:iCs w:val="0"/>
          <w:color w:val="auto"/>
        </w:rPr>
      </w:pPr>
      <w:r>
        <w:rPr>
          <w:rStyle w:val="Zdraznnjemn"/>
          <w:b/>
          <w:iCs w:val="0"/>
          <w:color w:val="auto"/>
        </w:rPr>
        <w:t>Korespondenční adresa:</w:t>
      </w:r>
    </w:p>
    <w:p w14:paraId="2BA1803A" w14:textId="77777777" w:rsidR="00227E31" w:rsidRDefault="00227E31" w:rsidP="00227E31">
      <w:pPr>
        <w:pStyle w:val="Textbezodsazen"/>
        <w:spacing w:after="0"/>
      </w:pPr>
      <w:r>
        <w:t>Správa železnic, státní organizace</w:t>
      </w:r>
    </w:p>
    <w:p w14:paraId="6DC10656" w14:textId="73662316" w:rsidR="00227E31" w:rsidRDefault="00227E31" w:rsidP="00227E31">
      <w:pPr>
        <w:pStyle w:val="Textbezodsazen"/>
      </w:pPr>
      <w:r>
        <w:t>Oblastní ředitelství Ostrava, Mug</w:t>
      </w:r>
      <w:r w:rsidR="00BF3A23">
        <w:t>linovská 1038/5, 702 00 Ostrava</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15858C4D"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00BF3A23">
        <w:rPr>
          <w:rFonts w:ascii="Verdana" w:hAnsi="Verdana" w:cstheme="minorHAnsi"/>
          <w:b/>
        </w:rPr>
        <w:t xml:space="preserve"> v elektronické podobě:</w:t>
      </w:r>
    </w:p>
    <w:p w14:paraId="6C573DA7" w14:textId="36DA28DA" w:rsidR="00227E31" w:rsidRDefault="00E430AD" w:rsidP="00227E31">
      <w:pPr>
        <w:pStyle w:val="Textbezodsazen"/>
      </w:pPr>
      <w:hyperlink r:id="rId12" w:history="1">
        <w:r w:rsidR="00227E31" w:rsidRPr="00C303D3">
          <w:rPr>
            <w:rStyle w:val="Hypertextovodkaz"/>
            <w:rFonts w:ascii="Verdana" w:hAnsi="Verdana"/>
          </w:rPr>
          <w:t>ePodatelnaCFU@spravazeleznic.cz</w:t>
        </w:r>
      </w:hyperlink>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EAC9C0E" w:rsidR="00F422D3" w:rsidRDefault="00227E31" w:rsidP="00227E31">
      <w:pPr>
        <w:pStyle w:val="Textbezodsazen"/>
        <w:spacing w:after="0"/>
      </w:pPr>
      <w:r>
        <w:t xml:space="preserve">číslo smlouvy: </w:t>
      </w:r>
      <w:r w:rsidRPr="00611DEA">
        <w:rPr>
          <w:b/>
          <w:highlight w:val="lightGray"/>
        </w:rPr>
        <w:t>"[VLOŽÍ OBJEDNATEL]"</w:t>
      </w:r>
    </w:p>
    <w:p w14:paraId="5032F190" w14:textId="77777777" w:rsidR="00F422D3" w:rsidRDefault="00F422D3" w:rsidP="00227E31">
      <w:pPr>
        <w:pStyle w:val="Textbezodsazen"/>
        <w:spacing w:before="240" w:after="240"/>
      </w:pPr>
      <w:r w:rsidRPr="00B42F40">
        <w:t>a</w:t>
      </w:r>
    </w:p>
    <w:p w14:paraId="6E8781AC" w14:textId="5DD35FBD" w:rsidR="00227E31" w:rsidRPr="00B42F40" w:rsidRDefault="00227E31" w:rsidP="00227E31">
      <w:pPr>
        <w:pStyle w:val="Textbezodsazen"/>
        <w:spacing w:after="0"/>
        <w:rPr>
          <w:b/>
        </w:rPr>
      </w:pPr>
      <w:r w:rsidRPr="00B42F40">
        <w:rPr>
          <w:b/>
        </w:rPr>
        <w:t>"[</w:t>
      </w:r>
      <w:r w:rsidRPr="00B42F40">
        <w:rPr>
          <w:b/>
          <w:highlight w:val="yellow"/>
        </w:rPr>
        <w:t>VLOŽÍ ZHOTOVITEL</w:t>
      </w:r>
      <w:r w:rsidR="000300F0">
        <w:rPr>
          <w:b/>
        </w:rPr>
        <w:t>]"</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0C5D509C" w:rsidR="00227E31" w:rsidRPr="00B42F40" w:rsidRDefault="000300F0" w:rsidP="00227E31">
      <w:pPr>
        <w:pStyle w:val="Textbezodsazen"/>
        <w:spacing w:after="0"/>
        <w:rPr>
          <w:rStyle w:val="Zdraznnjemn"/>
          <w:b/>
          <w:iCs w:val="0"/>
          <w:color w:val="auto"/>
        </w:rPr>
      </w:pPr>
      <w:r>
        <w:rPr>
          <w:rStyle w:val="Zdraznnjemn"/>
          <w:b/>
          <w:iCs w:val="0"/>
          <w:color w:val="auto"/>
        </w:rPr>
        <w:t>Korespondenční adresa:</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2C09A89"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 xml:space="preserve">s názvem </w:t>
      </w:r>
      <w:r w:rsidR="00A9322E" w:rsidRPr="00F41264">
        <w:rPr>
          <w:b/>
        </w:rPr>
        <w:t>„</w:t>
      </w:r>
      <w:r w:rsidR="00B40F63">
        <w:rPr>
          <w:b/>
        </w:rPr>
        <w:t>Údržba, opravy a odstraňování závad u SEE OŘ OVA 2024 – obvod SEE Ostrava</w:t>
      </w:r>
      <w:r w:rsidR="00A9322E" w:rsidRPr="00A9322E">
        <w:t>“</w:t>
      </w:r>
      <w:r w:rsidR="00B40F63">
        <w:t>, č.j.: 18110/</w:t>
      </w:r>
      <w:r w:rsidR="002B7C88" w:rsidRPr="002B7C88">
        <w:t>202</w:t>
      </w:r>
      <w:r w:rsidR="00227E31">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1C41DA5F" w14:textId="77777777" w:rsidR="004034F5" w:rsidRDefault="007B7555" w:rsidP="004034F5">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90575">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227E31">
        <w:rPr>
          <w:rFonts w:ascii="Verdana" w:hAnsi="Verdana" w:cstheme="minorHAnsi"/>
        </w:rPr>
        <w:t>5b</w:t>
      </w:r>
      <w:r w:rsidR="00C90575" w:rsidRPr="00C90575">
        <w:rPr>
          <w:rFonts w:ascii="Verdana" w:hAnsi="Verdana" w:cstheme="minorHAnsi"/>
        </w:rPr>
        <w:t xml:space="preserve"> této Rámcové dohody.</w:t>
      </w:r>
    </w:p>
    <w:p w14:paraId="0A1D29C9" w14:textId="6D818114" w:rsidR="00EB6C0E" w:rsidRDefault="00EB6C0E" w:rsidP="004034F5">
      <w:pPr>
        <w:pStyle w:val="Text1-1"/>
      </w:pPr>
      <w:r>
        <w:t>Předmětem dílčích zakázek bude vždy zhotovení Díla, které bude v rámci obecného vymezení dle předchozího odstavce konkrétně specifikováno v dílčí smlouvě</w:t>
      </w:r>
      <w:r w:rsidR="00C90575">
        <w:t>,</w:t>
      </w:r>
      <w:r>
        <w:t xml:space="preserve"> a to prostřednictvím technické specifikace Díla, případ</w:t>
      </w:r>
      <w:r w:rsidR="00510E96">
        <w:t>n</w:t>
      </w:r>
      <w:r>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1B73770D"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30E5DDEA" w:rsidR="00A9322E" w:rsidRPr="00B40F63" w:rsidRDefault="00D31D3E" w:rsidP="008A6344">
      <w:pPr>
        <w:pStyle w:val="Textbezslovn"/>
        <w:ind w:left="1985" w:hanging="1248"/>
      </w:pPr>
      <w:r w:rsidRPr="00061719">
        <w:t>Objednatel</w:t>
      </w:r>
      <w:r w:rsidRPr="00365F2D">
        <w:t>:</w:t>
      </w:r>
      <w:r w:rsidR="00A9322E" w:rsidRPr="00365F2D">
        <w:t xml:space="preserve"> </w:t>
      </w:r>
      <w:hyperlink r:id="rId13" w:history="1">
        <w:r w:rsidR="00B40F63" w:rsidRPr="00B40F63">
          <w:rPr>
            <w:rStyle w:val="Hypertextovodkaz"/>
            <w:noProof w:val="0"/>
          </w:rPr>
          <w:t>LazarovaP@spravazeleznic.cz</w:t>
        </w:r>
      </w:hyperlink>
      <w:r w:rsidR="00B40F63">
        <w:t xml:space="preserve">; </w:t>
      </w:r>
      <w:hyperlink r:id="rId14" w:history="1">
        <w:r w:rsidR="00B40F63" w:rsidRPr="00265EAF">
          <w:rPr>
            <w:rStyle w:val="Hypertextovodkaz"/>
            <w:noProof w:val="0"/>
          </w:rPr>
          <w:t>Kubatkova@spravazeleznic.cz</w:t>
        </w:r>
      </w:hyperlink>
      <w:r w:rsidR="002A141D">
        <w:t>;</w:t>
      </w:r>
      <w:r w:rsidR="00227E31">
        <w:t xml:space="preserve"> </w:t>
      </w:r>
      <w:r w:rsidR="00227E31" w:rsidRPr="00B40F63">
        <w:t xml:space="preserve">a </w:t>
      </w:r>
      <w:r w:rsidR="00510E96" w:rsidRPr="00B40F63">
        <w:t xml:space="preserve">další </w:t>
      </w:r>
      <w:r w:rsidR="00A9322E" w:rsidRPr="00B40F63">
        <w:t xml:space="preserve">emailové adresy uvedené u oprávněných osob dle přílohy č. </w:t>
      </w:r>
      <w:r w:rsidR="00227E31" w:rsidRPr="00B40F63">
        <w:t>6</w:t>
      </w:r>
      <w:r w:rsidR="00A9322E" w:rsidRPr="00B40F63">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48D8F39C"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B40F63" w:rsidRPr="00B40F63">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79071539" w:rsidR="005B7732" w:rsidRDefault="005B7732" w:rsidP="005B7732">
      <w:pPr>
        <w:pStyle w:val="Text1-1"/>
      </w:pPr>
      <w:r w:rsidRPr="004B4245">
        <w:rPr>
          <w:rFonts w:eastAsiaTheme="majorEastAsia"/>
          <w:bCs/>
        </w:rPr>
        <w:t xml:space="preserve">Tato Rámcová dohoda je </w:t>
      </w:r>
      <w:r w:rsidRPr="00B40F63">
        <w:rPr>
          <w:rFonts w:eastAsiaTheme="majorEastAsia"/>
          <w:bCs/>
        </w:rPr>
        <w:t xml:space="preserve">uzavírána </w:t>
      </w:r>
      <w:r w:rsidR="00C23422" w:rsidRPr="00B40F63">
        <w:rPr>
          <w:b/>
        </w:rPr>
        <w:t xml:space="preserve">ode dne účinnosti této Rámcové dohody </w:t>
      </w:r>
      <w:r w:rsidR="00C23422" w:rsidRPr="00B40F63">
        <w:t>(den uveřejnění rámcové dohody v registru smluv)</w:t>
      </w:r>
      <w:r w:rsidR="00B40F63" w:rsidRPr="00B40F63">
        <w:rPr>
          <w:b/>
        </w:rPr>
        <w:t xml:space="preserve"> do 30. 4. 2025</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w:t>
      </w:r>
      <w:r w:rsidR="00C23422" w:rsidRPr="00B62406">
        <w:t>převyšujíc</w:t>
      </w:r>
      <w:r w:rsidR="00B40F63">
        <w:t xml:space="preserve">í </w:t>
      </w:r>
      <w:r w:rsidR="008B146A">
        <w:t>84 000 000</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w:t>
      </w:r>
      <w:r w:rsidR="00C23422" w:rsidRPr="00B40F63">
        <w:t>částku</w:t>
      </w:r>
      <w:r w:rsidRPr="00B40F63">
        <w:t xml:space="preserve"> </w:t>
      </w:r>
      <w:r w:rsidR="008B146A">
        <w:t>85 000 000</w:t>
      </w:r>
      <w:r w:rsidRPr="008A6344">
        <w:t xml:space="preserve">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788395D9"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r w:rsidR="00BF3A23">
        <w:t>.</w:t>
      </w:r>
    </w:p>
    <w:p w14:paraId="2DB77D34" w14:textId="4703EE07"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w:t>
      </w:r>
      <w:r w:rsidRPr="000B22F7">
        <w:t xml:space="preserve">čase </w:t>
      </w:r>
      <w:r w:rsidR="00B40F63" w:rsidRPr="000B22F7">
        <w:t>07:00 – 14:00</w:t>
      </w:r>
      <w:r w:rsidRPr="000B22F7">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skutečnost s konkrétním vymezením z</w:t>
      </w:r>
      <w:r w:rsidR="00BF3A23">
        <w:t>jištěných vad předaného plnění.</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2E2051CD"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v digitální podobě do datové schránky s identifikátorem Uccchjm, nebo</w:t>
      </w:r>
    </w:p>
    <w:p w14:paraId="141098A0" w14:textId="77777777" w:rsidR="000852B7" w:rsidRDefault="000852B7" w:rsidP="000852B7">
      <w:pPr>
        <w:pStyle w:val="Odstavec1-1a"/>
      </w:pPr>
      <w:r>
        <w:t>v listinné podobě na adresu Správa železnic, státní organizace, Centrální finanční účtárna Čechy, Náměstí Jana Pernera 217, 530 02 Pardubice, nebo</w:t>
      </w:r>
    </w:p>
    <w:p w14:paraId="5BBBE380" w14:textId="0964D825" w:rsidR="000852B7" w:rsidRDefault="000852B7" w:rsidP="000852B7">
      <w:pPr>
        <w:pStyle w:val="Odstavec1-1a"/>
      </w:pPr>
      <w:r>
        <w:t xml:space="preserve">prostřednictvím kontaktního formuláře na webových stránkách Objednatele </w:t>
      </w:r>
      <w:hyperlink r:id="rId15" w:history="1">
        <w:r>
          <w:rPr>
            <w:rStyle w:val="Hypertextovodkaz"/>
          </w:rPr>
          <w:t>https://www.spravazeleznic.cz/kontakty/podatelna</w:t>
        </w:r>
      </w:hyperlink>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36F1A4E4" w:rsidR="001E0CF1"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5EC1E314" w:rsidR="002A086D" w:rsidRPr="000B22F7" w:rsidRDefault="002A086D" w:rsidP="002A086D">
      <w:pPr>
        <w:pStyle w:val="Text1-1"/>
      </w:pPr>
      <w:r w:rsidRPr="000B22F7">
        <w:t>Záruční doba je stanovena příslušnými kapitolami TKP staveb státních drah v platném znění</w:t>
      </w:r>
      <w:r w:rsidR="00C90575" w:rsidRPr="000B22F7">
        <w:t xml:space="preserve"> s těmito úpravami: </w:t>
      </w:r>
      <w:r w:rsidR="002E5422" w:rsidRPr="000B22F7">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FC62F6F" w:rsidR="002A086D" w:rsidRPr="002E5422"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w:t>
      </w:r>
      <w:r w:rsidRPr="002E5422">
        <w:t xml:space="preserve">pojistného minimálně </w:t>
      </w:r>
      <w:r w:rsidR="002E5422" w:rsidRPr="002E5422">
        <w:t>2</w:t>
      </w:r>
      <w:r w:rsidRPr="002E5422">
        <w:t xml:space="preserve"> mil. Kč na jednu pojistnou událost a </w:t>
      </w:r>
      <w:r w:rsidR="008B146A">
        <w:t>70</w:t>
      </w:r>
      <w:r w:rsidRPr="002E5422">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46F09954"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w:t>
      </w:r>
      <w:r w:rsidR="00BF3A23">
        <w:t>vat znaky obchodního tajemství.</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3A0CE869" w14:textId="7E9BCFAD" w:rsidR="002E5422" w:rsidRDefault="00CA64CF" w:rsidP="00792CC4">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6890BCC" w14:textId="5BF4AC76" w:rsidR="00227E31" w:rsidRPr="005C5DC2" w:rsidRDefault="008B146A" w:rsidP="00227E31">
      <w:pPr>
        <w:pStyle w:val="Text1-1"/>
      </w:pPr>
      <w:r>
        <w:rPr>
          <w:lang w:val="en-US"/>
        </w:rPr>
        <w:t>Neobsazeno</w:t>
      </w:r>
      <w:r w:rsidR="00227E31" w:rsidRPr="005C5DC2">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4C18BEC2"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r w:rsidR="000300F0">
        <w:t>48a ZZVZ se použije analogicky,</w:t>
      </w:r>
    </w:p>
    <w:p w14:paraId="0C900964" w14:textId="731D4352"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0300F0">
        <w:t xml:space="preserve"> Rady (EU, Euratom) 2018/1046,</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1B059778" w:rsidR="00D65011" w:rsidRPr="00061719" w:rsidRDefault="00D65011" w:rsidP="00D65011">
      <w:pPr>
        <w:pStyle w:val="Text1-1"/>
      </w:pPr>
      <w:r w:rsidRPr="00061719">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w:t>
      </w:r>
      <w:r w:rsidR="000300F0">
        <w:t>dnacím jazykem je český jazyk.</w:t>
      </w:r>
    </w:p>
    <w:p w14:paraId="69332518" w14:textId="42470977"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3"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3"/>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4"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4"/>
            <w:r w:rsidRPr="00F97DBD">
              <w:fldChar w:fldCharType="end"/>
            </w:r>
            <w:r w:rsidRPr="00F97DBD">
              <w:t>:</w:t>
            </w:r>
          </w:p>
        </w:tc>
        <w:tc>
          <w:tcPr>
            <w:tcW w:w="2969" w:type="pct"/>
          </w:tcPr>
          <w:p w14:paraId="025B7BE9" w14:textId="34833975" w:rsidR="00172922" w:rsidRPr="0095419C" w:rsidRDefault="0095419C" w:rsidP="0095419C">
            <w:pPr>
              <w:pStyle w:val="Textbezslovn"/>
              <w:rPr>
                <w:bCs/>
              </w:rPr>
            </w:pPr>
            <w:r w:rsidRPr="001454E9">
              <w:rPr>
                <w:bCs/>
              </w:rPr>
              <w:t>Jednotkový ceník</w:t>
            </w:r>
          </w:p>
        </w:tc>
      </w:tr>
      <w:tr w:rsidR="009D12CF" w:rsidRPr="00F97DBD" w14:paraId="54B7D2F9" w14:textId="77777777" w:rsidTr="00FC42D4">
        <w:trPr>
          <w:jc w:val="center"/>
        </w:trPr>
        <w:tc>
          <w:tcPr>
            <w:tcW w:w="2031" w:type="pct"/>
          </w:tcPr>
          <w:p w14:paraId="67BF91C4" w14:textId="5A590D99" w:rsidR="009D12CF" w:rsidRPr="00F97DBD" w:rsidRDefault="00E430AD"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bookmarkStart w:id="5"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E3C931B" w14:textId="4A7BE656" w:rsidR="00227E31" w:rsidRPr="00F97DBD" w:rsidRDefault="00227E31" w:rsidP="00227E31">
            <w:pPr>
              <w:pStyle w:val="Textbezslovn"/>
            </w:pPr>
            <w:r w:rsidRPr="00F97DBD">
              <w:t xml:space="preserve">Technické podmínky: </w:t>
            </w:r>
            <w:r w:rsidRPr="00F97DBD">
              <w:br/>
              <w:t>a) Technické kvalitativní podmínky st</w:t>
            </w:r>
            <w:r w:rsidR="001C2F00">
              <w:t>aveb státních drah (TKP Staveb)</w:t>
            </w:r>
          </w:p>
          <w:p w14:paraId="113F5338" w14:textId="32043DEA" w:rsidR="00227E31" w:rsidRPr="00F97DBD" w:rsidRDefault="00227E31" w:rsidP="00227E31">
            <w:pPr>
              <w:pStyle w:val="Textbezslovn"/>
            </w:pPr>
            <w:r>
              <w:t>b</w:t>
            </w:r>
            <w:r w:rsidR="001454E9">
              <w:t>) Zvláštní technické podmínky</w:t>
            </w:r>
          </w:p>
        </w:tc>
      </w:tr>
      <w:bookmarkStart w:id="6"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7"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bookmarkStart w:id="8" w:name="_Hlk159414932"/>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bookmarkEnd w:id="8"/>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0CB08874" w14:textId="5FAFD1F3" w:rsidR="008B146A" w:rsidRDefault="008B146A" w:rsidP="00085A6C">
      <w:pPr>
        <w:pStyle w:val="Textbezodsazen"/>
        <w:rPr>
          <w:rFonts w:eastAsia="Times New Roman"/>
          <w:lang w:eastAsia="cs-CZ"/>
        </w:rPr>
      </w:pPr>
      <w:bookmarkStart w:id="9" w:name="_Hlk159415051"/>
      <w:r w:rsidRPr="009D12CF">
        <w:rPr>
          <w:rFonts w:eastAsia="Times New Roman"/>
          <w:lang w:eastAsia="cs-CZ"/>
        </w:rPr>
        <w:t>Předmět</w:t>
      </w:r>
      <w:r>
        <w:rPr>
          <w:rFonts w:eastAsia="Times New Roman"/>
          <w:lang w:eastAsia="cs-CZ"/>
        </w:rPr>
        <w:t>em</w:t>
      </w:r>
      <w:r w:rsidRPr="009D12CF">
        <w:rPr>
          <w:rFonts w:eastAsia="Times New Roman"/>
          <w:lang w:eastAsia="cs-CZ"/>
        </w:rPr>
        <w:t xml:space="preserve"> dílčích veřejných zakázek zadávaných na základě této Rámcové dohody </w:t>
      </w:r>
      <w:r>
        <w:rPr>
          <w:rFonts w:eastAsia="Times New Roman"/>
          <w:lang w:eastAsia="cs-CZ"/>
        </w:rPr>
        <w:t xml:space="preserve">je </w:t>
      </w:r>
      <w:r w:rsidRPr="00A16611">
        <w:t>zhotovení stavby</w:t>
      </w:r>
      <w:r>
        <w:t xml:space="preserve"> – provedení</w:t>
      </w:r>
      <w:r w:rsidRPr="0093567D">
        <w:t xml:space="preserve"> stavebních prací</w:t>
      </w:r>
      <w:r>
        <w:t>,</w:t>
      </w:r>
      <w:r w:rsidRPr="00A16611">
        <w:t xml:space="preserve"> jejímž cílem je</w:t>
      </w:r>
      <w:r>
        <w:t xml:space="preserve"> realizace udržovacích a opravných stavebních prací včetně odstranění </w:t>
      </w:r>
      <w:r w:rsidRPr="008B146A">
        <w:t xml:space="preserve">závad na zařízení elektrotechnicky a energetiky za účelem zajištění bezpečného a provozuschopného stavu železniční dopravní infrastruktury, vše v obvodu Oblastního ředitelství Ostrava </w:t>
      </w:r>
      <w:r w:rsidRPr="00E430AD">
        <w:t>pro oblast</w:t>
      </w:r>
      <w:r w:rsidRPr="008B146A">
        <w:t xml:space="preserve"> Ostrava (zařízení ve správě SEE Ostrava)</w:t>
      </w:r>
      <w:r w:rsidRPr="00E430AD">
        <w:t>.</w:t>
      </w:r>
    </w:p>
    <w:p w14:paraId="3BC30695" w14:textId="77777777" w:rsidR="00865EC2" w:rsidRPr="006569B5" w:rsidRDefault="00865EC2" w:rsidP="00E430AD">
      <w:pPr>
        <w:pStyle w:val="Textbezodsazen"/>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23EAB892" w14:textId="261F505B" w:rsidR="007A494A"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kabelových tras</w:t>
      </w:r>
      <w:r w:rsidR="00865EC2" w:rsidRPr="00E430AD">
        <w:rPr>
          <w:rFonts w:ascii="Verdana" w:eastAsia="Times New Roman" w:hAnsi="Verdana" w:cs="Times New Roman"/>
          <w:color w:val="000000"/>
          <w:lang w:eastAsia="cs-CZ"/>
        </w:rPr>
        <w:t>,</w:t>
      </w:r>
    </w:p>
    <w:p w14:paraId="1A5A7C91" w14:textId="5E2D45CF" w:rsidR="005C5DC2" w:rsidRPr="00E430AD" w:rsidRDefault="005C5DC2"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trakčního vedení,</w:t>
      </w:r>
    </w:p>
    <w:p w14:paraId="43E04497" w14:textId="0B786EA8" w:rsidR="00865EC2" w:rsidRPr="00E430AD" w:rsidRDefault="007A494A" w:rsidP="007A494A">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osvětlení,</w:t>
      </w:r>
    </w:p>
    <w:p w14:paraId="01EFFCBD" w14:textId="75C3F1A6" w:rsidR="00865EC2"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napájecích vedení TV</w:t>
      </w:r>
      <w:r w:rsidR="000300F0" w:rsidRPr="00E430AD">
        <w:rPr>
          <w:rFonts w:ascii="Verdana" w:eastAsia="Times New Roman" w:hAnsi="Verdana" w:cs="Times New Roman"/>
          <w:color w:val="000000"/>
          <w:lang w:eastAsia="cs-CZ"/>
        </w:rPr>
        <w:t>,</w:t>
      </w:r>
    </w:p>
    <w:p w14:paraId="13262658" w14:textId="511B80E4" w:rsidR="00865EC2"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technologií trakčních napájecích stanic,</w:t>
      </w:r>
    </w:p>
    <w:p w14:paraId="272C9E25" w14:textId="2FDB5A5F" w:rsidR="007A494A"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elektrických ohřevů výhybek,</w:t>
      </w:r>
    </w:p>
    <w:p w14:paraId="0D26C4FB" w14:textId="4EC9E461" w:rsidR="007A494A"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staničních baterií,</w:t>
      </w:r>
    </w:p>
    <w:p w14:paraId="324B3B59" w14:textId="436B2F4B" w:rsidR="007A494A" w:rsidRPr="00E430AD" w:rsidRDefault="007A494A" w:rsidP="00865EC2">
      <w:pPr>
        <w:numPr>
          <w:ilvl w:val="0"/>
          <w:numId w:val="50"/>
        </w:numPr>
        <w:tabs>
          <w:tab w:val="left" w:pos="284"/>
          <w:tab w:val="left" w:pos="426"/>
        </w:tabs>
        <w:spacing w:after="0" w:line="276" w:lineRule="auto"/>
        <w:jc w:val="both"/>
        <w:rPr>
          <w:rFonts w:ascii="Verdana" w:eastAsia="Times New Roman" w:hAnsi="Verdana" w:cs="Times New Roman"/>
          <w:color w:val="000000"/>
          <w:lang w:eastAsia="cs-CZ"/>
        </w:rPr>
      </w:pPr>
      <w:r w:rsidRPr="00E430AD">
        <w:rPr>
          <w:rFonts w:ascii="Verdana" w:eastAsia="Times New Roman" w:hAnsi="Verdana" w:cs="Times New Roman"/>
          <w:color w:val="000000"/>
          <w:lang w:eastAsia="cs-CZ"/>
        </w:rPr>
        <w:t>opravy náhradních zdrojů elektrické energie.</w:t>
      </w:r>
    </w:p>
    <w:p w14:paraId="02022538" w14:textId="6244E73D" w:rsidR="007A494A" w:rsidRDefault="007A494A" w:rsidP="007A494A">
      <w:pPr>
        <w:tabs>
          <w:tab w:val="left" w:pos="284"/>
          <w:tab w:val="left" w:pos="426"/>
        </w:tabs>
        <w:spacing w:after="0" w:line="276" w:lineRule="auto"/>
        <w:jc w:val="both"/>
        <w:rPr>
          <w:rFonts w:ascii="Verdana" w:eastAsia="Times New Roman" w:hAnsi="Verdana" w:cs="Times New Roman"/>
          <w:color w:val="000000"/>
          <w:highlight w:val="cyan"/>
          <w:lang w:eastAsia="cs-CZ"/>
        </w:rPr>
      </w:pPr>
    </w:p>
    <w:p w14:paraId="0867EFAC" w14:textId="418CFB30" w:rsidR="007A494A" w:rsidRDefault="008B146A" w:rsidP="007A494A">
      <w:pPr>
        <w:tabs>
          <w:tab w:val="left" w:pos="284"/>
          <w:tab w:val="left" w:pos="426"/>
        </w:tabs>
        <w:spacing w:after="0" w:line="276" w:lineRule="auto"/>
        <w:jc w:val="both"/>
        <w:rPr>
          <w:rFonts w:ascii="Verdana" w:eastAsia="Times New Roman" w:hAnsi="Verdana" w:cs="Times New Roman"/>
          <w:color w:val="000000"/>
          <w:highlight w:val="cyan"/>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3 a příloze č. 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bookmarkEnd w:id="9"/>
    <w:p w14:paraId="392601EB" w14:textId="382BEC45" w:rsidR="001454E9" w:rsidRDefault="001454E9" w:rsidP="00E463D2">
      <w:pPr>
        <w:pStyle w:val="Nadpisbezsl1-1"/>
      </w:pPr>
    </w:p>
    <w:p w14:paraId="0813D635" w14:textId="09F967A4" w:rsidR="002745E3" w:rsidRDefault="002745E3" w:rsidP="00E463D2">
      <w:pPr>
        <w:pStyle w:val="Nadpisbezsl1-1"/>
      </w:pPr>
    </w:p>
    <w:p w14:paraId="4009A731" w14:textId="4052F1A0" w:rsidR="002745E3" w:rsidRDefault="002745E3" w:rsidP="00E463D2">
      <w:pPr>
        <w:pStyle w:val="Nadpisbezsl1-1"/>
      </w:pPr>
    </w:p>
    <w:p w14:paraId="490C5FD7" w14:textId="47947994" w:rsidR="002745E3" w:rsidRDefault="002745E3" w:rsidP="00E463D2">
      <w:pPr>
        <w:pStyle w:val="Nadpisbezsl1-1"/>
      </w:pPr>
    </w:p>
    <w:p w14:paraId="2608F1D1" w14:textId="68B91E1E" w:rsidR="002745E3" w:rsidRDefault="002745E3" w:rsidP="00E463D2">
      <w:pPr>
        <w:pStyle w:val="Nadpisbezsl1-1"/>
      </w:pPr>
    </w:p>
    <w:p w14:paraId="20C56002" w14:textId="19EC8162" w:rsidR="002745E3" w:rsidRDefault="002745E3" w:rsidP="00E463D2">
      <w:pPr>
        <w:pStyle w:val="Nadpisbezsl1-1"/>
      </w:pPr>
    </w:p>
    <w:p w14:paraId="212C55CF" w14:textId="3DFCEBFB" w:rsidR="002745E3" w:rsidRDefault="002745E3" w:rsidP="00E463D2">
      <w:pPr>
        <w:pStyle w:val="Nadpisbezsl1-1"/>
      </w:pPr>
    </w:p>
    <w:p w14:paraId="2AF5DC3E" w14:textId="326C5A2C" w:rsidR="002745E3" w:rsidRDefault="002745E3" w:rsidP="00E463D2">
      <w:pPr>
        <w:pStyle w:val="Nadpisbezsl1-1"/>
      </w:pPr>
    </w:p>
    <w:p w14:paraId="01CC20E8" w14:textId="696EE386" w:rsidR="002745E3" w:rsidRDefault="002745E3" w:rsidP="00E463D2">
      <w:pPr>
        <w:pStyle w:val="Nadpisbezsl1-1"/>
      </w:pPr>
    </w:p>
    <w:p w14:paraId="5E1B7FAB" w14:textId="46EFBBC7" w:rsidR="002745E3" w:rsidRDefault="002745E3" w:rsidP="00E463D2">
      <w:pPr>
        <w:pStyle w:val="Nadpisbezsl1-1"/>
      </w:pPr>
    </w:p>
    <w:p w14:paraId="7603A206" w14:textId="3376ED09" w:rsidR="002745E3" w:rsidRDefault="002745E3" w:rsidP="00E463D2">
      <w:pPr>
        <w:pStyle w:val="Nadpisbezsl1-1"/>
      </w:pPr>
    </w:p>
    <w:p w14:paraId="747039D3" w14:textId="4C29B6AC" w:rsidR="002745E3" w:rsidRDefault="002745E3" w:rsidP="00E463D2">
      <w:pPr>
        <w:pStyle w:val="Nadpisbezsl1-1"/>
      </w:pPr>
    </w:p>
    <w:p w14:paraId="7751AFA2" w14:textId="60BE43F8" w:rsidR="002745E3" w:rsidRDefault="002745E3" w:rsidP="00E463D2">
      <w:pPr>
        <w:pStyle w:val="Nadpisbezsl1-1"/>
      </w:pPr>
    </w:p>
    <w:p w14:paraId="7E42608D" w14:textId="3104B7A3" w:rsidR="002745E3" w:rsidRDefault="002745E3" w:rsidP="00E463D2">
      <w:pPr>
        <w:pStyle w:val="Nadpisbezsl1-1"/>
      </w:pPr>
    </w:p>
    <w:p w14:paraId="1D05ADAD" w14:textId="77777777" w:rsidR="002745E3" w:rsidRDefault="002745E3" w:rsidP="00E463D2">
      <w:pPr>
        <w:pStyle w:val="Nadpisbezsl1-1"/>
      </w:pPr>
    </w:p>
    <w:p w14:paraId="0E91926E" w14:textId="77777777" w:rsidR="002745E3" w:rsidRDefault="002745E3" w:rsidP="00E463D2">
      <w:pPr>
        <w:pStyle w:val="Nadpisbezsl1-1"/>
      </w:pPr>
    </w:p>
    <w:p w14:paraId="39E4FEF9" w14:textId="2DAADA9D" w:rsidR="00E463D2" w:rsidRPr="007579AA" w:rsidRDefault="00E463D2" w:rsidP="00E463D2">
      <w:pPr>
        <w:pStyle w:val="Nadpisbezsl1-1"/>
      </w:pPr>
      <w:r w:rsidRPr="007579AA">
        <w:t>Příloha č. 3</w:t>
      </w:r>
    </w:p>
    <w:p w14:paraId="348980AE" w14:textId="0D3021A0" w:rsidR="005E6F1A" w:rsidRPr="007579AA" w:rsidRDefault="000300F0" w:rsidP="005E6F1A">
      <w:pPr>
        <w:pStyle w:val="RLProhlensmluvnchstran"/>
        <w:jc w:val="left"/>
        <w:rPr>
          <w:rFonts w:ascii="Verdana" w:hAnsi="Verdana" w:cs="Calibri"/>
          <w:sz w:val="22"/>
          <w:szCs w:val="22"/>
        </w:rPr>
      </w:pPr>
      <w:r>
        <w:rPr>
          <w:rFonts w:ascii="Verdana" w:hAnsi="Verdana" w:cstheme="minorHAnsi"/>
          <w:sz w:val="22"/>
          <w:szCs w:val="22"/>
        </w:rPr>
        <w:t>Jednotkový ceník</w:t>
      </w:r>
    </w:p>
    <w:p w14:paraId="00B435F8" w14:textId="0A3EABF9" w:rsidR="005E6F1A" w:rsidRDefault="005E6F1A" w:rsidP="005E6F1A">
      <w:pPr>
        <w:pStyle w:val="Textbezslovn"/>
        <w:ind w:left="0"/>
        <w:rPr>
          <w:rFonts w:ascii="Verdana" w:hAnsi="Verdana"/>
        </w:rPr>
      </w:pPr>
      <w:r w:rsidRPr="007579AA">
        <w:rPr>
          <w:rFonts w:ascii="Verdana" w:hAnsi="Verdana"/>
          <w:highlight w:val="lightGray"/>
        </w:rPr>
        <w:t xml:space="preserve">Do přílohy Rámcové dohody bude vložen </w:t>
      </w:r>
      <w:r w:rsidR="002B76CE" w:rsidRPr="007579AA">
        <w:rPr>
          <w:rFonts w:ascii="Verdana" w:hAnsi="Verdana"/>
          <w:highlight w:val="lightGray"/>
        </w:rPr>
        <w:t>Jednotkový ceník</w:t>
      </w:r>
      <w:r w:rsidRPr="007579AA">
        <w:rPr>
          <w:rFonts w:ascii="Verdana" w:hAnsi="Verdana"/>
          <w:highlight w:val="lightGray"/>
        </w:rPr>
        <w:t xml:space="preserve"> </w:t>
      </w:r>
      <w:bookmarkStart w:id="10" w:name="_Hlk159414710"/>
      <w:r w:rsidR="00083CD9">
        <w:rPr>
          <w:rFonts w:ascii="Verdana" w:hAnsi="Verdana"/>
          <w:highlight w:val="lightGray"/>
        </w:rPr>
        <w:t>(příloha č. 2</w:t>
      </w:r>
      <w:r w:rsidRPr="007579AA">
        <w:rPr>
          <w:rFonts w:ascii="Verdana" w:hAnsi="Verdana"/>
          <w:highlight w:val="lightGray"/>
        </w:rPr>
        <w:t xml:space="preserve"> Dílu 2 Zadávací dokumentace</w:t>
      </w:r>
      <w:r w:rsidR="007579AA" w:rsidRPr="007579AA">
        <w:rPr>
          <w:rFonts w:ascii="Verdana" w:hAnsi="Verdana"/>
          <w:highlight w:val="lightGray"/>
        </w:rPr>
        <w:t xml:space="preserve">; </w:t>
      </w:r>
      <w:r w:rsidR="007579AA" w:rsidRPr="007579AA">
        <w:rPr>
          <w:i/>
          <w:iCs/>
          <w:highlight w:val="lightGray"/>
        </w:rPr>
        <w:t xml:space="preserve">na profilu </w:t>
      </w:r>
      <w:r w:rsidR="00770B52">
        <w:rPr>
          <w:i/>
          <w:iCs/>
          <w:highlight w:val="lightGray"/>
        </w:rPr>
        <w:t>zadavatele označeno jako Díl 2_2</w:t>
      </w:r>
      <w:r w:rsidR="007579AA" w:rsidRPr="007579AA">
        <w:rPr>
          <w:i/>
          <w:iCs/>
          <w:highlight w:val="lightGray"/>
        </w:rPr>
        <w:t xml:space="preserve"> Jednotkový ceník</w:t>
      </w:r>
      <w:r w:rsidRPr="007579AA">
        <w:rPr>
          <w:rFonts w:ascii="Verdana" w:hAnsi="Verdana"/>
          <w:highlight w:val="lightGray"/>
        </w:rPr>
        <w:t>) předložen</w:t>
      </w:r>
      <w:r w:rsidR="002B76CE" w:rsidRPr="007579AA">
        <w:rPr>
          <w:rFonts w:ascii="Verdana" w:hAnsi="Verdana"/>
          <w:highlight w:val="lightGray"/>
        </w:rPr>
        <w:t>ý</w:t>
      </w:r>
      <w:r w:rsidRPr="007579AA">
        <w:rPr>
          <w:rFonts w:ascii="Verdana" w:hAnsi="Verdana"/>
          <w:highlight w:val="lightGray"/>
        </w:rPr>
        <w:t xml:space="preserve"> v nabídce dodavatele.</w:t>
      </w:r>
      <w:bookmarkEnd w:id="10"/>
    </w:p>
    <w:p w14:paraId="1C872DDB" w14:textId="77777777" w:rsidR="005E6F1A" w:rsidRDefault="005E6F1A" w:rsidP="005E6F1A">
      <w:pPr>
        <w:pStyle w:val="RLProhlensmluvnchstran"/>
        <w:jc w:val="left"/>
        <w:rPr>
          <w:rFonts w:ascii="Verdana" w:eastAsia="Verdana" w:hAnsi="Verdana" w:cs="Times New Roman"/>
          <w:b w:val="0"/>
          <w:sz w:val="18"/>
          <w:szCs w:val="18"/>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40F964F8" w14:textId="77777777" w:rsidR="007579AA" w:rsidRDefault="007579AA" w:rsidP="005E6F1A">
      <w:pPr>
        <w:pStyle w:val="RLProhlensmluvnchstran"/>
        <w:jc w:val="left"/>
        <w:rPr>
          <w:rFonts w:ascii="Verdana" w:eastAsia="Verdana" w:hAnsi="Verdana" w:cs="Times New Roman"/>
          <w:b w:val="0"/>
          <w:sz w:val="18"/>
          <w:szCs w:val="18"/>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3"/>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35E9EFF1"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p>
    <w:p w14:paraId="1910227C" w14:textId="4C866461" w:rsidR="006C0BB6" w:rsidRPr="000852B7" w:rsidRDefault="000852B7" w:rsidP="00F762A8">
      <w:pPr>
        <w:pStyle w:val="Nadpisbezsl1-1"/>
        <w:rPr>
          <w:b w:val="0"/>
          <w:bCs/>
          <w:sz w:val="18"/>
        </w:rPr>
        <w:sectPr w:rsidR="006C0BB6" w:rsidRPr="000852B7" w:rsidSect="004E70C8">
          <w:footerReference w:type="default" r:id="rId24"/>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t>P</w:t>
      </w:r>
      <w:r w:rsidR="00ED29F1">
        <w:t>ří</w:t>
      </w:r>
      <w:r w:rsidR="002C7A28">
        <w:t xml:space="preserve">loha č. </w:t>
      </w:r>
      <w:r>
        <w:t>5</w:t>
      </w:r>
    </w:p>
    <w:p w14:paraId="4BAFB701" w14:textId="2021D9E0" w:rsidR="00227E31" w:rsidRPr="00F97DBD" w:rsidRDefault="000300F0" w:rsidP="00227E31">
      <w:pPr>
        <w:pStyle w:val="Nadpisbezsl1-2"/>
      </w:pPr>
      <w:r>
        <w:t>Technické podmínky:</w:t>
      </w:r>
    </w:p>
    <w:p w14:paraId="2F0C907C" w14:textId="269CFA63" w:rsidR="00227E31" w:rsidRPr="00B05167" w:rsidRDefault="00227E31" w:rsidP="00227E31">
      <w:pPr>
        <w:pStyle w:val="Odstavec1-1a"/>
        <w:numPr>
          <w:ilvl w:val="0"/>
          <w:numId w:val="47"/>
        </w:numPr>
        <w:rPr>
          <w:b/>
          <w:bCs/>
        </w:rPr>
      </w:pPr>
      <w:r w:rsidRPr="00B05167">
        <w:rPr>
          <w:b/>
          <w:bCs/>
        </w:rPr>
        <w:t>Technické kvalitativní podm</w:t>
      </w:r>
      <w:r w:rsidR="000300F0">
        <w:rPr>
          <w:b/>
          <w:bCs/>
        </w:rPr>
        <w:t>ínky staveb státních drah (TKP)</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7A494A"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w:t>
      </w:r>
      <w:r w:rsidRPr="007A494A">
        <w:t>předpisů uvedených v příslušné kapitole TKP Staveb.</w:t>
      </w:r>
    </w:p>
    <w:p w14:paraId="18EF0019" w14:textId="3A578257" w:rsidR="00A45795" w:rsidRPr="007A494A" w:rsidRDefault="007A494A" w:rsidP="00227E31">
      <w:pPr>
        <w:pStyle w:val="Odstavec1-1a"/>
        <w:numPr>
          <w:ilvl w:val="0"/>
          <w:numId w:val="47"/>
        </w:numPr>
        <w:rPr>
          <w:b/>
          <w:bCs/>
        </w:rPr>
      </w:pPr>
      <w:r w:rsidRPr="007A494A">
        <w:rPr>
          <w:b/>
          <w:bCs/>
        </w:rPr>
        <w:t>Zvláštní technické podmínky</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28A73A30"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007A494A">
        <w:rPr>
          <w:highlight w:val="lightGray"/>
        </w:rPr>
        <w:t>ZTP ve 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198F8532" w:rsidR="00B05167" w:rsidRPr="00E430AD" w:rsidRDefault="00B05167" w:rsidP="00B05167">
      <w:pPr>
        <w:pStyle w:val="Nadpisbezsl1-1"/>
        <w:ind w:firstLine="709"/>
        <w:rPr>
          <w:rFonts w:ascii="Verdana" w:eastAsia="Verdana" w:hAnsi="Verdana" w:cs="Times New Roman"/>
          <w:b w:val="0"/>
          <w:bCs/>
          <w:sz w:val="18"/>
          <w:highlight w:val="lightGray"/>
        </w:rPr>
      </w:pPr>
      <w:r w:rsidRPr="00E430AD">
        <w:rPr>
          <w:rFonts w:ascii="Verdana" w:eastAsia="Verdana" w:hAnsi="Verdana" w:cs="Times New Roman"/>
          <w:b w:val="0"/>
          <w:bCs/>
          <w:sz w:val="18"/>
          <w:highlight w:val="lightGray"/>
        </w:rPr>
        <w:fldChar w:fldCharType="begin"/>
      </w:r>
      <w:r w:rsidRPr="00E430AD">
        <w:rPr>
          <w:rFonts w:ascii="Verdana" w:eastAsia="Verdana" w:hAnsi="Verdana" w:cs="Times New Roman"/>
          <w:b w:val="0"/>
          <w:bCs/>
          <w:sz w:val="18"/>
          <w:highlight w:val="lightGray"/>
        </w:rPr>
        <w:instrText xml:space="preserve"> MACROBUTTON  VložitŠirokouMezeru "[VLOŽÍ OBJEDNATEL]" </w:instrText>
      </w:r>
      <w:r w:rsidRPr="00E430AD">
        <w:rPr>
          <w:rFonts w:ascii="Verdana" w:eastAsia="Verdana" w:hAnsi="Verdana" w:cs="Times New Roman"/>
          <w:b w:val="0"/>
          <w:bCs/>
          <w:sz w:val="18"/>
          <w:highlight w:val="lightGray"/>
        </w:rPr>
        <w:fldChar w:fldCharType="end"/>
      </w:r>
    </w:p>
    <w:p w14:paraId="31F57E4C" w14:textId="20C17441" w:rsidR="008748B9" w:rsidRDefault="008748B9" w:rsidP="00B05167">
      <w:pPr>
        <w:pStyle w:val="Nadpisbezsl1-1"/>
        <w:ind w:firstLine="709"/>
        <w:rPr>
          <w:rFonts w:ascii="Verdana" w:eastAsia="Verdana" w:hAnsi="Verdana" w:cs="Times New Roman"/>
          <w:b w:val="0"/>
          <w:bCs/>
          <w:sz w:val="18"/>
        </w:rPr>
      </w:pPr>
    </w:p>
    <w:p w14:paraId="3895AB45" w14:textId="77777777" w:rsidR="008748B9" w:rsidRPr="007A494A" w:rsidRDefault="008748B9" w:rsidP="00B05167">
      <w:pPr>
        <w:pStyle w:val="Nadpisbezsl1-1"/>
        <w:ind w:firstLine="709"/>
        <w:rPr>
          <w:b w:val="0"/>
          <w:bCs/>
          <w:sz w:val="18"/>
        </w:rPr>
        <w:sectPr w:rsidR="008748B9" w:rsidRPr="007A494A" w:rsidSect="00B05167">
          <w:footerReference w:type="default" r:id="rId25"/>
          <w:pgSz w:w="11906" w:h="16838" w:code="9"/>
          <w:pgMar w:top="1417" w:right="1417" w:bottom="1417" w:left="1417" w:header="595" w:footer="624" w:gutter="652"/>
          <w:pgNumType w:start="1"/>
          <w:cols w:space="708"/>
          <w:docGrid w:linePitch="360"/>
        </w:sectPr>
      </w:pPr>
    </w:p>
    <w:p w14:paraId="6304D628" w14:textId="0B1AC5C1" w:rsidR="00502690" w:rsidRPr="00B26902" w:rsidRDefault="00AD1D21" w:rsidP="00F762A8">
      <w:pPr>
        <w:pStyle w:val="Nadpisbezsl1-1"/>
      </w:pPr>
      <w:r w:rsidRPr="007A494A">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03BA8BC2"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4F58F7">
              <w:rPr>
                <w:sz w:val="18"/>
              </w:rPr>
              <w:t>Macho@spravazeleznic.cz</w:t>
            </w:r>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7580B919" w14:textId="77777777" w:rsidR="00B05167" w:rsidRPr="00F95FBD" w:rsidRDefault="00B05167" w:rsidP="00B0516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05167" w:rsidRPr="00F95FBD" w14:paraId="0C5B61DB" w14:textId="77777777" w:rsidTr="00B40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9F0E9" w14:textId="77777777" w:rsidR="00B05167" w:rsidRPr="00F95FBD" w:rsidRDefault="00B05167" w:rsidP="00B40F63">
            <w:pPr>
              <w:pStyle w:val="Tabulka"/>
              <w:rPr>
                <w:rStyle w:val="Nadpisvtabulce"/>
                <w:b w:val="0"/>
              </w:rPr>
            </w:pPr>
            <w:r w:rsidRPr="00F95FBD">
              <w:rPr>
                <w:rStyle w:val="Nadpisvtabulce"/>
                <w:b w:val="0"/>
              </w:rPr>
              <w:t>Jméno a příjmení</w:t>
            </w:r>
          </w:p>
        </w:tc>
        <w:tc>
          <w:tcPr>
            <w:tcW w:w="5812" w:type="dxa"/>
          </w:tcPr>
          <w:p w14:paraId="3DAC0C29" w14:textId="1025B058" w:rsidR="00B05167" w:rsidRPr="00F95FBD" w:rsidRDefault="004F58F7" w:rsidP="004F58F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B05167" w:rsidRPr="00F95FBD" w14:paraId="451EA489"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28C5C3AF" w14:textId="77777777" w:rsidR="00B05167" w:rsidRPr="00F95FBD" w:rsidRDefault="00B05167" w:rsidP="00B40F63">
            <w:pPr>
              <w:pStyle w:val="Tabulka"/>
              <w:rPr>
                <w:sz w:val="18"/>
              </w:rPr>
            </w:pPr>
            <w:r w:rsidRPr="00F95FBD">
              <w:rPr>
                <w:sz w:val="18"/>
              </w:rPr>
              <w:t>Adresa</w:t>
            </w:r>
          </w:p>
        </w:tc>
        <w:tc>
          <w:tcPr>
            <w:tcW w:w="5812" w:type="dxa"/>
          </w:tcPr>
          <w:p w14:paraId="45F0E219" w14:textId="4F066877" w:rsidR="00B05167" w:rsidRPr="00F95FB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B05167" w:rsidRPr="00F95FBD" w14:paraId="3AD6F347"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439AF23D" w14:textId="77777777" w:rsidR="00B05167" w:rsidRPr="00F95FBD" w:rsidRDefault="00B05167" w:rsidP="00B40F63">
            <w:pPr>
              <w:pStyle w:val="Tabulka"/>
              <w:rPr>
                <w:sz w:val="18"/>
              </w:rPr>
            </w:pPr>
            <w:r w:rsidRPr="00F95FBD">
              <w:rPr>
                <w:sz w:val="18"/>
              </w:rPr>
              <w:t>E-mail</w:t>
            </w:r>
          </w:p>
        </w:tc>
        <w:tc>
          <w:tcPr>
            <w:tcW w:w="5812" w:type="dxa"/>
          </w:tcPr>
          <w:p w14:paraId="2A4BD92A" w14:textId="1E4F83B0" w:rsidR="00B05167" w:rsidRPr="00F95FB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B05167" w:rsidRPr="00F95FBD" w14:paraId="123E23A4"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633FCE85" w14:textId="77777777" w:rsidR="00B05167" w:rsidRPr="00F95FBD" w:rsidRDefault="00B05167" w:rsidP="00B40F63">
            <w:pPr>
              <w:pStyle w:val="Tabulka"/>
              <w:rPr>
                <w:sz w:val="18"/>
              </w:rPr>
            </w:pPr>
            <w:r w:rsidRPr="00F95FBD">
              <w:rPr>
                <w:sz w:val="18"/>
              </w:rPr>
              <w:t>Telefon</w:t>
            </w:r>
          </w:p>
        </w:tc>
        <w:tc>
          <w:tcPr>
            <w:tcW w:w="5812" w:type="dxa"/>
          </w:tcPr>
          <w:p w14:paraId="21E2BB74" w14:textId="460BBDD8" w:rsidR="00B05167" w:rsidRPr="00F95FB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4F58F7">
              <w:rPr>
                <w:sz w:val="18"/>
              </w:rPr>
              <w:t>+420 602 586 714</w:t>
            </w:r>
          </w:p>
        </w:tc>
      </w:tr>
    </w:tbl>
    <w:p w14:paraId="74E9FD87" w14:textId="77777777" w:rsidR="00B05167" w:rsidRPr="00F95FBD" w:rsidRDefault="00B05167" w:rsidP="00B05167">
      <w:pPr>
        <w:pStyle w:val="Textbezodsazen"/>
      </w:pPr>
    </w:p>
    <w:p w14:paraId="4FB011AA" w14:textId="77777777" w:rsidR="00B05167" w:rsidRPr="00F95FBD" w:rsidRDefault="00B05167" w:rsidP="00B0516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05167" w:rsidRPr="00F95FBD" w14:paraId="1134E070" w14:textId="77777777" w:rsidTr="00B40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276B5" w14:textId="77777777" w:rsidR="00B05167" w:rsidRPr="00F95FBD" w:rsidRDefault="00B05167" w:rsidP="00B40F63">
            <w:pPr>
              <w:pStyle w:val="Tabulka"/>
              <w:rPr>
                <w:rStyle w:val="Nadpisvtabulce"/>
                <w:b w:val="0"/>
              </w:rPr>
            </w:pPr>
            <w:r w:rsidRPr="00F95FBD">
              <w:rPr>
                <w:rStyle w:val="Nadpisvtabulce"/>
                <w:b w:val="0"/>
              </w:rPr>
              <w:t>Jméno a příjmení</w:t>
            </w:r>
          </w:p>
        </w:tc>
        <w:tc>
          <w:tcPr>
            <w:tcW w:w="5812" w:type="dxa"/>
          </w:tcPr>
          <w:p w14:paraId="63B0D053" w14:textId="2A623A9B" w:rsidR="00B05167" w:rsidRPr="0088413B" w:rsidRDefault="002745E3" w:rsidP="00B40F63">
            <w:pPr>
              <w:pStyle w:val="Tabulka"/>
              <w:cnfStyle w:val="100000000000" w:firstRow="1" w:lastRow="0" w:firstColumn="0" w:lastColumn="0" w:oddVBand="0" w:evenVBand="0" w:oddHBand="0" w:evenHBand="0" w:firstRowFirstColumn="0" w:firstRowLastColumn="0" w:lastRowFirstColumn="0" w:lastRowLastColumn="0"/>
              <w:rPr>
                <w:sz w:val="18"/>
              </w:rPr>
            </w:pPr>
            <w:r w:rsidRPr="0088413B">
              <w:rPr>
                <w:sz w:val="18"/>
              </w:rPr>
              <w:t>Ing. Lumír BAJGAR</w:t>
            </w:r>
          </w:p>
        </w:tc>
      </w:tr>
      <w:tr w:rsidR="00B05167" w:rsidRPr="00F95FBD" w14:paraId="2680DF00"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3492EBD3" w14:textId="77777777" w:rsidR="00B05167" w:rsidRPr="00F95FBD" w:rsidRDefault="00B05167" w:rsidP="00B40F63">
            <w:pPr>
              <w:pStyle w:val="Tabulka"/>
              <w:rPr>
                <w:sz w:val="18"/>
              </w:rPr>
            </w:pPr>
            <w:r w:rsidRPr="00F95FBD">
              <w:rPr>
                <w:sz w:val="18"/>
              </w:rPr>
              <w:t>Adresa</w:t>
            </w:r>
          </w:p>
        </w:tc>
        <w:tc>
          <w:tcPr>
            <w:tcW w:w="5812" w:type="dxa"/>
          </w:tcPr>
          <w:p w14:paraId="036DCDE8" w14:textId="58980F45" w:rsidR="00B05167" w:rsidRPr="0088413B" w:rsidRDefault="002745E3"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Správa železnic, státní organizace, OŘ OVA, Muglinovská 1038/5, 702 00 Ostrava</w:t>
            </w:r>
          </w:p>
        </w:tc>
      </w:tr>
      <w:tr w:rsidR="00B05167" w:rsidRPr="00F95FBD" w14:paraId="4D093F55"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38F7D2CD" w14:textId="77777777" w:rsidR="00B05167" w:rsidRPr="00F95FBD" w:rsidRDefault="00B05167" w:rsidP="00B40F63">
            <w:pPr>
              <w:pStyle w:val="Tabulka"/>
              <w:rPr>
                <w:sz w:val="18"/>
              </w:rPr>
            </w:pPr>
            <w:r w:rsidRPr="00F95FBD">
              <w:rPr>
                <w:sz w:val="18"/>
              </w:rPr>
              <w:t>E-mail</w:t>
            </w:r>
          </w:p>
        </w:tc>
        <w:tc>
          <w:tcPr>
            <w:tcW w:w="5812" w:type="dxa"/>
          </w:tcPr>
          <w:p w14:paraId="165EC71C" w14:textId="2C70E2B7" w:rsidR="00B05167" w:rsidRPr="0088413B" w:rsidRDefault="002745E3"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Bajgar@spravazeleznic.cz</w:t>
            </w:r>
          </w:p>
        </w:tc>
      </w:tr>
      <w:tr w:rsidR="00B05167" w:rsidRPr="00F95FBD" w14:paraId="6C9C46A8"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76CF88A0" w14:textId="77777777" w:rsidR="00B05167" w:rsidRPr="00F95FBD" w:rsidRDefault="00B05167" w:rsidP="00B40F63">
            <w:pPr>
              <w:pStyle w:val="Tabulka"/>
              <w:rPr>
                <w:sz w:val="18"/>
              </w:rPr>
            </w:pPr>
            <w:r w:rsidRPr="00F95FBD">
              <w:rPr>
                <w:sz w:val="18"/>
              </w:rPr>
              <w:t>Telefon</w:t>
            </w:r>
          </w:p>
        </w:tc>
        <w:tc>
          <w:tcPr>
            <w:tcW w:w="5812" w:type="dxa"/>
          </w:tcPr>
          <w:p w14:paraId="12B95FC8" w14:textId="09FDF363" w:rsidR="00B05167" w:rsidRPr="0088413B" w:rsidRDefault="002745E3"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+420 602 728 574</w:t>
            </w:r>
          </w:p>
        </w:tc>
      </w:tr>
      <w:tr w:rsidR="002A141D" w:rsidRPr="002355F5" w14:paraId="2AD5637B" w14:textId="77777777" w:rsidTr="00E458CA">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6C170363" w14:textId="77777777" w:rsidR="002A141D" w:rsidRPr="00F95FBD" w:rsidRDefault="002A141D" w:rsidP="00BF3A23">
            <w:pPr>
              <w:pStyle w:val="Tabulka"/>
              <w:rPr>
                <w:rStyle w:val="Nadpisvtabulce"/>
                <w:b w:val="0"/>
              </w:rPr>
            </w:pPr>
            <w:r w:rsidRPr="00F95FBD">
              <w:rPr>
                <w:rStyle w:val="Nadpisvtabulce"/>
                <w:b w:val="0"/>
              </w:rPr>
              <w:t>Jméno a příjmení</w:t>
            </w:r>
          </w:p>
        </w:tc>
        <w:tc>
          <w:tcPr>
            <w:tcW w:w="5812" w:type="dxa"/>
            <w:shd w:val="clear" w:color="auto" w:fill="E7E6E6" w:themeFill="background2"/>
          </w:tcPr>
          <w:p w14:paraId="49E9D677" w14:textId="59D01764"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Ing. Martin SLIVKA</w:t>
            </w:r>
          </w:p>
        </w:tc>
      </w:tr>
      <w:tr w:rsidR="002A141D" w:rsidRPr="002355F5" w14:paraId="013C5300"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57562DC3" w14:textId="77777777" w:rsidR="002A141D" w:rsidRPr="00F95FBD" w:rsidRDefault="002A141D" w:rsidP="00BF3A23">
            <w:pPr>
              <w:pStyle w:val="Tabulka"/>
              <w:rPr>
                <w:sz w:val="18"/>
              </w:rPr>
            </w:pPr>
            <w:r w:rsidRPr="00F95FBD">
              <w:rPr>
                <w:sz w:val="18"/>
              </w:rPr>
              <w:t>Adresa</w:t>
            </w:r>
          </w:p>
        </w:tc>
        <w:tc>
          <w:tcPr>
            <w:tcW w:w="5812" w:type="dxa"/>
          </w:tcPr>
          <w:p w14:paraId="20268801" w14:textId="77777777"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Správa železnic, státní organizace, OŘ OVA, Muglinovská 1038/5, 702 00 Ostrava</w:t>
            </w:r>
          </w:p>
        </w:tc>
      </w:tr>
      <w:tr w:rsidR="002A141D" w:rsidRPr="002355F5" w14:paraId="3B4346BC"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0248E92A" w14:textId="77777777" w:rsidR="002A141D" w:rsidRPr="00F95FBD" w:rsidRDefault="002A141D" w:rsidP="00BF3A23">
            <w:pPr>
              <w:pStyle w:val="Tabulka"/>
              <w:rPr>
                <w:sz w:val="18"/>
              </w:rPr>
            </w:pPr>
            <w:r w:rsidRPr="00F95FBD">
              <w:rPr>
                <w:sz w:val="18"/>
              </w:rPr>
              <w:t>E-mail</w:t>
            </w:r>
          </w:p>
        </w:tc>
        <w:tc>
          <w:tcPr>
            <w:tcW w:w="5812" w:type="dxa"/>
          </w:tcPr>
          <w:p w14:paraId="4225B2A5" w14:textId="75FA4416"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SlivkaM@spravazeleznic.cz</w:t>
            </w:r>
          </w:p>
        </w:tc>
      </w:tr>
      <w:tr w:rsidR="002A141D" w:rsidRPr="002355F5" w14:paraId="156B5940"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1EFD5CE9" w14:textId="77777777" w:rsidR="002A141D" w:rsidRPr="00F95FBD" w:rsidRDefault="002A141D" w:rsidP="00BF3A23">
            <w:pPr>
              <w:pStyle w:val="Tabulka"/>
              <w:rPr>
                <w:sz w:val="18"/>
              </w:rPr>
            </w:pPr>
            <w:r w:rsidRPr="00F95FBD">
              <w:rPr>
                <w:sz w:val="18"/>
              </w:rPr>
              <w:t>Telefon</w:t>
            </w:r>
          </w:p>
        </w:tc>
        <w:tc>
          <w:tcPr>
            <w:tcW w:w="5812" w:type="dxa"/>
          </w:tcPr>
          <w:p w14:paraId="78E21C79" w14:textId="68A872F0"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+420 725 984 663</w:t>
            </w:r>
          </w:p>
        </w:tc>
      </w:tr>
      <w:tr w:rsidR="002A141D" w:rsidRPr="002355F5" w14:paraId="41B6A544" w14:textId="77777777" w:rsidTr="00E458CA">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60BA2129" w14:textId="77777777" w:rsidR="002A141D" w:rsidRPr="00F95FBD" w:rsidRDefault="002A141D" w:rsidP="00BF3A23">
            <w:pPr>
              <w:pStyle w:val="Tabulka"/>
              <w:rPr>
                <w:rStyle w:val="Nadpisvtabulce"/>
                <w:b w:val="0"/>
              </w:rPr>
            </w:pPr>
            <w:r w:rsidRPr="00F95FBD">
              <w:rPr>
                <w:rStyle w:val="Nadpisvtabulce"/>
                <w:b w:val="0"/>
              </w:rPr>
              <w:t>Jméno a příjmení</w:t>
            </w:r>
          </w:p>
        </w:tc>
        <w:tc>
          <w:tcPr>
            <w:tcW w:w="5812" w:type="dxa"/>
            <w:shd w:val="clear" w:color="auto" w:fill="E7E6E6" w:themeFill="background2"/>
          </w:tcPr>
          <w:p w14:paraId="5F9712BC" w14:textId="6A77D9A6"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Ing. Bogdan FUKALA, Ph.D.</w:t>
            </w:r>
          </w:p>
        </w:tc>
      </w:tr>
      <w:tr w:rsidR="002A141D" w:rsidRPr="002355F5" w14:paraId="5242BD77"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16EEFBEB" w14:textId="77777777" w:rsidR="002A141D" w:rsidRPr="00F95FBD" w:rsidRDefault="002A141D" w:rsidP="00BF3A23">
            <w:pPr>
              <w:pStyle w:val="Tabulka"/>
              <w:rPr>
                <w:sz w:val="18"/>
              </w:rPr>
            </w:pPr>
            <w:r w:rsidRPr="00F95FBD">
              <w:rPr>
                <w:sz w:val="18"/>
              </w:rPr>
              <w:t>Adresa</w:t>
            </w:r>
          </w:p>
        </w:tc>
        <w:tc>
          <w:tcPr>
            <w:tcW w:w="5812" w:type="dxa"/>
          </w:tcPr>
          <w:p w14:paraId="69433485" w14:textId="77777777"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Správa železnic, státní organizace, OŘ OVA, Muglinovská 1038/5, 702 00 Ostrava</w:t>
            </w:r>
          </w:p>
        </w:tc>
      </w:tr>
      <w:tr w:rsidR="002A141D" w:rsidRPr="002355F5" w14:paraId="46CE3738"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656B4E54" w14:textId="77777777" w:rsidR="002A141D" w:rsidRPr="00F95FBD" w:rsidRDefault="002A141D" w:rsidP="00BF3A23">
            <w:pPr>
              <w:pStyle w:val="Tabulka"/>
              <w:rPr>
                <w:sz w:val="18"/>
              </w:rPr>
            </w:pPr>
            <w:r w:rsidRPr="00F95FBD">
              <w:rPr>
                <w:sz w:val="18"/>
              </w:rPr>
              <w:t>E-mail</w:t>
            </w:r>
          </w:p>
        </w:tc>
        <w:tc>
          <w:tcPr>
            <w:tcW w:w="5812" w:type="dxa"/>
          </w:tcPr>
          <w:p w14:paraId="60A8CD06" w14:textId="660FE924"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Fukala@spravazeleznic.cz</w:t>
            </w:r>
          </w:p>
        </w:tc>
      </w:tr>
      <w:tr w:rsidR="002A141D" w:rsidRPr="002355F5" w14:paraId="40B7BBE8"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70294997" w14:textId="77777777" w:rsidR="002A141D" w:rsidRPr="00F95FBD" w:rsidRDefault="002A141D" w:rsidP="00BF3A23">
            <w:pPr>
              <w:pStyle w:val="Tabulka"/>
              <w:rPr>
                <w:sz w:val="18"/>
              </w:rPr>
            </w:pPr>
            <w:r w:rsidRPr="00F95FBD">
              <w:rPr>
                <w:sz w:val="18"/>
              </w:rPr>
              <w:t>Telefon</w:t>
            </w:r>
          </w:p>
        </w:tc>
        <w:tc>
          <w:tcPr>
            <w:tcW w:w="5812" w:type="dxa"/>
          </w:tcPr>
          <w:p w14:paraId="7AF9156C" w14:textId="1BE3651E"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+420 602 739 139</w:t>
            </w:r>
          </w:p>
        </w:tc>
      </w:tr>
      <w:tr w:rsidR="002A141D" w:rsidRPr="002355F5" w14:paraId="33A5CE74" w14:textId="77777777" w:rsidTr="00E458CA">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26562494" w14:textId="77777777" w:rsidR="002A141D" w:rsidRPr="00F95FBD" w:rsidRDefault="002A141D" w:rsidP="00BF3A23">
            <w:pPr>
              <w:pStyle w:val="Tabulka"/>
              <w:rPr>
                <w:rStyle w:val="Nadpisvtabulce"/>
                <w:b w:val="0"/>
              </w:rPr>
            </w:pPr>
            <w:r w:rsidRPr="00F95FBD">
              <w:rPr>
                <w:rStyle w:val="Nadpisvtabulce"/>
                <w:b w:val="0"/>
              </w:rPr>
              <w:t>Jméno a příjmení</w:t>
            </w:r>
          </w:p>
        </w:tc>
        <w:tc>
          <w:tcPr>
            <w:tcW w:w="5812" w:type="dxa"/>
            <w:shd w:val="clear" w:color="auto" w:fill="E7E6E6" w:themeFill="background2"/>
          </w:tcPr>
          <w:p w14:paraId="51C5FDC8" w14:textId="7D2F5BD6"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Tomáš BÁRTA</w:t>
            </w:r>
          </w:p>
        </w:tc>
      </w:tr>
      <w:tr w:rsidR="002A141D" w:rsidRPr="002355F5" w14:paraId="12FD6089"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7AEE0816" w14:textId="77777777" w:rsidR="002A141D" w:rsidRPr="00F95FBD" w:rsidRDefault="002A141D" w:rsidP="00BF3A23">
            <w:pPr>
              <w:pStyle w:val="Tabulka"/>
              <w:rPr>
                <w:sz w:val="18"/>
              </w:rPr>
            </w:pPr>
            <w:r w:rsidRPr="00F95FBD">
              <w:rPr>
                <w:sz w:val="18"/>
              </w:rPr>
              <w:t>Adresa</w:t>
            </w:r>
          </w:p>
        </w:tc>
        <w:tc>
          <w:tcPr>
            <w:tcW w:w="5812" w:type="dxa"/>
          </w:tcPr>
          <w:p w14:paraId="18B92CEE" w14:textId="77777777"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Správa železnic, státní organizace, OŘ OVA, Muglinovská 1038/5, 702 00 Ostrava</w:t>
            </w:r>
          </w:p>
        </w:tc>
      </w:tr>
      <w:tr w:rsidR="002A141D" w:rsidRPr="002355F5" w14:paraId="266F0F22"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1D6D127B" w14:textId="77777777" w:rsidR="002A141D" w:rsidRPr="00F95FBD" w:rsidRDefault="002A141D" w:rsidP="00BF3A23">
            <w:pPr>
              <w:pStyle w:val="Tabulka"/>
              <w:rPr>
                <w:sz w:val="18"/>
              </w:rPr>
            </w:pPr>
            <w:r w:rsidRPr="00F95FBD">
              <w:rPr>
                <w:sz w:val="18"/>
              </w:rPr>
              <w:t>E-mail</w:t>
            </w:r>
          </w:p>
        </w:tc>
        <w:tc>
          <w:tcPr>
            <w:tcW w:w="5812" w:type="dxa"/>
          </w:tcPr>
          <w:p w14:paraId="7C6AC0B0" w14:textId="11EB59AF" w:rsidR="002A141D" w:rsidRPr="0088413B"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88413B">
              <w:rPr>
                <w:sz w:val="18"/>
              </w:rPr>
              <w:t>BartaT@spravazeleznic.cz</w:t>
            </w:r>
          </w:p>
        </w:tc>
      </w:tr>
      <w:tr w:rsidR="002A141D" w:rsidRPr="002355F5" w14:paraId="2875DE47" w14:textId="77777777" w:rsidTr="002A141D">
        <w:tc>
          <w:tcPr>
            <w:cnfStyle w:val="001000000000" w:firstRow="0" w:lastRow="0" w:firstColumn="1" w:lastColumn="0" w:oddVBand="0" w:evenVBand="0" w:oddHBand="0" w:evenHBand="0" w:firstRowFirstColumn="0" w:firstRowLastColumn="0" w:lastRowFirstColumn="0" w:lastRowLastColumn="0"/>
            <w:tcW w:w="3056" w:type="dxa"/>
          </w:tcPr>
          <w:p w14:paraId="0DA4541C" w14:textId="77777777" w:rsidR="002A141D" w:rsidRPr="00F95FBD" w:rsidRDefault="002A141D" w:rsidP="00BF3A23">
            <w:pPr>
              <w:pStyle w:val="Tabulka"/>
              <w:rPr>
                <w:sz w:val="18"/>
              </w:rPr>
            </w:pPr>
            <w:r w:rsidRPr="00F95FBD">
              <w:rPr>
                <w:sz w:val="18"/>
              </w:rPr>
              <w:t>Telefon</w:t>
            </w:r>
          </w:p>
        </w:tc>
        <w:tc>
          <w:tcPr>
            <w:tcW w:w="5812" w:type="dxa"/>
          </w:tcPr>
          <w:p w14:paraId="743B77F5" w14:textId="7646B771" w:rsidR="002A141D" w:rsidRPr="002355F5" w:rsidRDefault="002A141D" w:rsidP="00BF3A2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8413B">
              <w:rPr>
                <w:sz w:val="18"/>
              </w:rPr>
              <w:t>+420 602 516 563</w:t>
            </w:r>
          </w:p>
        </w:tc>
      </w:tr>
      <w:tr w:rsidR="00E458CA" w:rsidRPr="002355F5" w14:paraId="6417B610" w14:textId="77777777" w:rsidTr="00BF3A23">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281627FB" w14:textId="77777777" w:rsidR="00E458CA" w:rsidRPr="00F95FBD" w:rsidRDefault="00E458CA" w:rsidP="00BF3A23">
            <w:pPr>
              <w:pStyle w:val="Tabulka"/>
              <w:rPr>
                <w:rStyle w:val="Nadpisvtabulce"/>
                <w:b w:val="0"/>
              </w:rPr>
            </w:pPr>
            <w:r w:rsidRPr="00F95FBD">
              <w:rPr>
                <w:rStyle w:val="Nadpisvtabulce"/>
                <w:b w:val="0"/>
              </w:rPr>
              <w:t>Jméno a příjmení</w:t>
            </w:r>
          </w:p>
        </w:tc>
        <w:tc>
          <w:tcPr>
            <w:tcW w:w="5812" w:type="dxa"/>
            <w:shd w:val="clear" w:color="auto" w:fill="E7E6E6" w:themeFill="background2"/>
          </w:tcPr>
          <w:p w14:paraId="75088D0A" w14:textId="2502CC37" w:rsidR="00E458CA" w:rsidRPr="002355F5" w:rsidRDefault="00E458CA" w:rsidP="00BF3A23">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5C5DC2">
              <w:rPr>
                <w:sz w:val="18"/>
              </w:rPr>
              <w:t>Ing. Jiří NOGA</w:t>
            </w:r>
          </w:p>
        </w:tc>
      </w:tr>
      <w:tr w:rsidR="00E458CA" w:rsidRPr="002355F5" w14:paraId="15F24436" w14:textId="77777777" w:rsidTr="00BF3A23">
        <w:tc>
          <w:tcPr>
            <w:cnfStyle w:val="001000000000" w:firstRow="0" w:lastRow="0" w:firstColumn="1" w:lastColumn="0" w:oddVBand="0" w:evenVBand="0" w:oddHBand="0" w:evenHBand="0" w:firstRowFirstColumn="0" w:firstRowLastColumn="0" w:lastRowFirstColumn="0" w:lastRowLastColumn="0"/>
            <w:tcW w:w="3056" w:type="dxa"/>
          </w:tcPr>
          <w:p w14:paraId="7CB06058" w14:textId="77777777" w:rsidR="00E458CA" w:rsidRPr="00F95FBD" w:rsidRDefault="00E458CA" w:rsidP="00BF3A23">
            <w:pPr>
              <w:pStyle w:val="Tabulka"/>
              <w:rPr>
                <w:sz w:val="18"/>
              </w:rPr>
            </w:pPr>
            <w:r w:rsidRPr="00F95FBD">
              <w:rPr>
                <w:sz w:val="18"/>
              </w:rPr>
              <w:t>Adresa</w:t>
            </w:r>
          </w:p>
        </w:tc>
        <w:tc>
          <w:tcPr>
            <w:tcW w:w="5812" w:type="dxa"/>
          </w:tcPr>
          <w:p w14:paraId="156D1CB0" w14:textId="77777777" w:rsidR="00E458CA" w:rsidRPr="005C5DC2" w:rsidRDefault="00E458CA"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5C5DC2">
              <w:rPr>
                <w:sz w:val="18"/>
              </w:rPr>
              <w:t>Správa železnic, státní organizace, OŘ OVA, Muglinovská 1038/5, 702 00 Ostrava</w:t>
            </w:r>
          </w:p>
        </w:tc>
      </w:tr>
      <w:tr w:rsidR="00E458CA" w:rsidRPr="002355F5" w14:paraId="14E555A7" w14:textId="77777777" w:rsidTr="00BF3A23">
        <w:tc>
          <w:tcPr>
            <w:cnfStyle w:val="001000000000" w:firstRow="0" w:lastRow="0" w:firstColumn="1" w:lastColumn="0" w:oddVBand="0" w:evenVBand="0" w:oddHBand="0" w:evenHBand="0" w:firstRowFirstColumn="0" w:firstRowLastColumn="0" w:lastRowFirstColumn="0" w:lastRowLastColumn="0"/>
            <w:tcW w:w="3056" w:type="dxa"/>
          </w:tcPr>
          <w:p w14:paraId="0A2F8EE8" w14:textId="77777777" w:rsidR="00E458CA" w:rsidRPr="00F95FBD" w:rsidRDefault="00E458CA" w:rsidP="00BF3A23">
            <w:pPr>
              <w:pStyle w:val="Tabulka"/>
              <w:rPr>
                <w:sz w:val="18"/>
              </w:rPr>
            </w:pPr>
            <w:r w:rsidRPr="00F95FBD">
              <w:rPr>
                <w:sz w:val="18"/>
              </w:rPr>
              <w:t>E-mail</w:t>
            </w:r>
          </w:p>
        </w:tc>
        <w:tc>
          <w:tcPr>
            <w:tcW w:w="5812" w:type="dxa"/>
          </w:tcPr>
          <w:p w14:paraId="5D8A121A" w14:textId="5076554D" w:rsidR="00E458CA" w:rsidRPr="005C5DC2" w:rsidRDefault="00E458CA"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5C5DC2">
              <w:rPr>
                <w:sz w:val="18"/>
              </w:rPr>
              <w:t>Noga@spravazeleznic.cz</w:t>
            </w:r>
          </w:p>
        </w:tc>
      </w:tr>
      <w:tr w:rsidR="00E458CA" w:rsidRPr="002355F5" w14:paraId="5343637B" w14:textId="77777777" w:rsidTr="00BF3A23">
        <w:tc>
          <w:tcPr>
            <w:cnfStyle w:val="001000000000" w:firstRow="0" w:lastRow="0" w:firstColumn="1" w:lastColumn="0" w:oddVBand="0" w:evenVBand="0" w:oddHBand="0" w:evenHBand="0" w:firstRowFirstColumn="0" w:firstRowLastColumn="0" w:lastRowFirstColumn="0" w:lastRowLastColumn="0"/>
            <w:tcW w:w="3056" w:type="dxa"/>
          </w:tcPr>
          <w:p w14:paraId="3D1391DA" w14:textId="77777777" w:rsidR="00E458CA" w:rsidRPr="00F95FBD" w:rsidRDefault="00E458CA" w:rsidP="00BF3A23">
            <w:pPr>
              <w:pStyle w:val="Tabulka"/>
              <w:rPr>
                <w:sz w:val="18"/>
              </w:rPr>
            </w:pPr>
            <w:r w:rsidRPr="00F95FBD">
              <w:rPr>
                <w:sz w:val="18"/>
              </w:rPr>
              <w:t>Telefon</w:t>
            </w:r>
          </w:p>
        </w:tc>
        <w:tc>
          <w:tcPr>
            <w:tcW w:w="5812" w:type="dxa"/>
          </w:tcPr>
          <w:p w14:paraId="32CF3C27" w14:textId="71D3367C" w:rsidR="00E458CA" w:rsidRPr="005C5DC2" w:rsidRDefault="00E458CA" w:rsidP="00BF3A23">
            <w:pPr>
              <w:pStyle w:val="Tabulka"/>
              <w:cnfStyle w:val="000000000000" w:firstRow="0" w:lastRow="0" w:firstColumn="0" w:lastColumn="0" w:oddVBand="0" w:evenVBand="0" w:oddHBand="0" w:evenHBand="0" w:firstRowFirstColumn="0" w:firstRowLastColumn="0" w:lastRowFirstColumn="0" w:lastRowLastColumn="0"/>
              <w:rPr>
                <w:sz w:val="18"/>
              </w:rPr>
            </w:pPr>
            <w:r w:rsidRPr="005C5DC2">
              <w:rPr>
                <w:sz w:val="18"/>
              </w:rPr>
              <w:t>+420 602 728 709</w:t>
            </w:r>
          </w:p>
        </w:tc>
      </w:tr>
    </w:tbl>
    <w:p w14:paraId="3AB93F1A" w14:textId="77777777" w:rsidR="00E458CA" w:rsidRPr="00F95FBD" w:rsidRDefault="00E458CA" w:rsidP="00B05167">
      <w:pPr>
        <w:pStyle w:val="Textbezodsazen"/>
      </w:pPr>
    </w:p>
    <w:p w14:paraId="01FD8A3E" w14:textId="77777777" w:rsidR="00B05167" w:rsidRPr="00E22B1F" w:rsidRDefault="00B05167" w:rsidP="00B05167">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05167" w:rsidRPr="00F95FBD" w14:paraId="151AB71C" w14:textId="77777777" w:rsidTr="00B40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AD16EE" w14:textId="77777777" w:rsidR="00B05167" w:rsidRPr="00F95FBD" w:rsidRDefault="00B05167" w:rsidP="00B40F63">
            <w:pPr>
              <w:pStyle w:val="Tabulka"/>
              <w:rPr>
                <w:rStyle w:val="Nadpisvtabulce"/>
                <w:b w:val="0"/>
              </w:rPr>
            </w:pPr>
            <w:r w:rsidRPr="00F95FBD">
              <w:rPr>
                <w:rStyle w:val="Nadpisvtabulce"/>
                <w:b w:val="0"/>
              </w:rPr>
              <w:t>Jméno a příjmení</w:t>
            </w:r>
          </w:p>
        </w:tc>
        <w:tc>
          <w:tcPr>
            <w:tcW w:w="5812" w:type="dxa"/>
          </w:tcPr>
          <w:p w14:paraId="6955A152" w14:textId="7C50650E" w:rsidR="00B05167" w:rsidRPr="002A141D" w:rsidRDefault="004F58F7" w:rsidP="00B40F63">
            <w:pPr>
              <w:pStyle w:val="Tabulka"/>
              <w:cnfStyle w:val="100000000000" w:firstRow="1" w:lastRow="0" w:firstColumn="0" w:lastColumn="0" w:oddVBand="0" w:evenVBand="0" w:oddHBand="0" w:evenHBand="0" w:firstRowFirstColumn="0" w:firstRowLastColumn="0" w:lastRowFirstColumn="0" w:lastRowLastColumn="0"/>
              <w:rPr>
                <w:sz w:val="18"/>
              </w:rPr>
            </w:pPr>
            <w:r w:rsidRPr="002A141D">
              <w:rPr>
                <w:sz w:val="18"/>
              </w:rPr>
              <w:t>Ing. Martin VOTOUPAL</w:t>
            </w:r>
          </w:p>
        </w:tc>
      </w:tr>
      <w:tr w:rsidR="00B05167" w:rsidRPr="00F95FBD" w14:paraId="5B512393"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3CEF6B5D" w14:textId="77777777" w:rsidR="00B05167" w:rsidRPr="00F95FBD" w:rsidRDefault="00B05167" w:rsidP="00B40F63">
            <w:pPr>
              <w:pStyle w:val="Tabulka"/>
              <w:rPr>
                <w:sz w:val="18"/>
              </w:rPr>
            </w:pPr>
            <w:r w:rsidRPr="00F95FBD">
              <w:rPr>
                <w:sz w:val="18"/>
              </w:rPr>
              <w:t>Adresa</w:t>
            </w:r>
          </w:p>
        </w:tc>
        <w:tc>
          <w:tcPr>
            <w:tcW w:w="5812" w:type="dxa"/>
          </w:tcPr>
          <w:p w14:paraId="47F69F7C" w14:textId="7D1B88AB" w:rsidR="00B05167" w:rsidRPr="002A141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2A141D">
              <w:rPr>
                <w:sz w:val="18"/>
              </w:rPr>
              <w:t>Správa železnic, státní organizace, Správa železniční geodézie, Skladištní 1151/27+29, 702 00 Ostrava</w:t>
            </w:r>
          </w:p>
        </w:tc>
      </w:tr>
      <w:tr w:rsidR="00B05167" w:rsidRPr="00F95FBD" w14:paraId="59E5B64E"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52CE9BD6" w14:textId="77777777" w:rsidR="00B05167" w:rsidRPr="00F95FBD" w:rsidRDefault="00B05167" w:rsidP="00B40F63">
            <w:pPr>
              <w:pStyle w:val="Tabulka"/>
              <w:rPr>
                <w:sz w:val="18"/>
              </w:rPr>
            </w:pPr>
            <w:r w:rsidRPr="00F95FBD">
              <w:rPr>
                <w:sz w:val="18"/>
              </w:rPr>
              <w:t>E-mail</w:t>
            </w:r>
          </w:p>
        </w:tc>
        <w:tc>
          <w:tcPr>
            <w:tcW w:w="5812" w:type="dxa"/>
          </w:tcPr>
          <w:p w14:paraId="5B3D4DFC" w14:textId="6540E20D" w:rsidR="00B05167" w:rsidRPr="002A141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2A141D">
              <w:rPr>
                <w:sz w:val="18"/>
              </w:rPr>
              <w:t>Votoupal@spravazeleznic.cz</w:t>
            </w:r>
          </w:p>
        </w:tc>
      </w:tr>
      <w:tr w:rsidR="00B05167" w:rsidRPr="00F95FBD" w14:paraId="09BCF9EA"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5C8FAE8B" w14:textId="77777777" w:rsidR="00B05167" w:rsidRPr="00F95FBD" w:rsidRDefault="00B05167" w:rsidP="00B40F63">
            <w:pPr>
              <w:pStyle w:val="Tabulka"/>
              <w:rPr>
                <w:sz w:val="18"/>
              </w:rPr>
            </w:pPr>
            <w:r w:rsidRPr="00F95FBD">
              <w:rPr>
                <w:sz w:val="18"/>
              </w:rPr>
              <w:t>Telefon</w:t>
            </w:r>
          </w:p>
        </w:tc>
        <w:tc>
          <w:tcPr>
            <w:tcW w:w="5812" w:type="dxa"/>
          </w:tcPr>
          <w:p w14:paraId="0F27ED08" w14:textId="6F0C2BD4" w:rsidR="00B05167" w:rsidRPr="002A141D" w:rsidRDefault="004F58F7"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2A141D">
              <w:rPr>
                <w:sz w:val="18"/>
              </w:rPr>
              <w:t>+420 727 877 362</w:t>
            </w:r>
          </w:p>
        </w:tc>
      </w:tr>
    </w:tbl>
    <w:p w14:paraId="31CC4DB7" w14:textId="77777777" w:rsidR="00B05167" w:rsidRPr="00F95FBD" w:rsidRDefault="00B05167" w:rsidP="00B05167">
      <w:pPr>
        <w:pStyle w:val="Textbezodsazen"/>
      </w:pPr>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E430A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0C7446C" w:rsidR="002038D5" w:rsidRPr="00E430AD" w:rsidRDefault="00DF54B7" w:rsidP="00165977">
      <w:pPr>
        <w:pStyle w:val="Nadpistabulky"/>
        <w:rPr>
          <w:sz w:val="18"/>
          <w:szCs w:val="18"/>
        </w:rPr>
      </w:pPr>
      <w:r w:rsidRPr="00E430A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7D0436C" w14:textId="77777777" w:rsidR="000D446F" w:rsidRDefault="000D446F" w:rsidP="000D446F">
      <w:pPr>
        <w:pStyle w:val="Nadpistabulky"/>
        <w:rPr>
          <w:sz w:val="18"/>
          <w:szCs w:val="18"/>
        </w:rPr>
      </w:pPr>
    </w:p>
    <w:p w14:paraId="752AF873" w14:textId="30AF1548" w:rsidR="000D446F" w:rsidRPr="00E430AD" w:rsidRDefault="000D446F" w:rsidP="000D446F">
      <w:pPr>
        <w:pStyle w:val="Nadpistabulky"/>
        <w:rPr>
          <w:sz w:val="18"/>
          <w:szCs w:val="18"/>
        </w:rPr>
      </w:pPr>
      <w:r w:rsidRPr="00E430A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0D446F" w:rsidRPr="00F95FBD" w14:paraId="14C97258" w14:textId="77777777" w:rsidTr="00B40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8A5675" w14:textId="77777777" w:rsidR="000D446F" w:rsidRPr="00F95FBD" w:rsidRDefault="000D446F" w:rsidP="00B40F63">
            <w:pPr>
              <w:pStyle w:val="Tabulka"/>
              <w:rPr>
                <w:rStyle w:val="Nadpisvtabulce"/>
              </w:rPr>
            </w:pPr>
            <w:r w:rsidRPr="00F95FBD">
              <w:rPr>
                <w:rStyle w:val="Nadpisvtabulce"/>
              </w:rPr>
              <w:t>Jméno a příjmení</w:t>
            </w:r>
          </w:p>
        </w:tc>
        <w:tc>
          <w:tcPr>
            <w:tcW w:w="5812" w:type="dxa"/>
          </w:tcPr>
          <w:p w14:paraId="32237197" w14:textId="77777777" w:rsidR="000D446F" w:rsidRPr="002C7A28" w:rsidRDefault="000D446F" w:rsidP="00B40F6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0F344E32" w14:textId="77777777" w:rsidR="000D446F" w:rsidRPr="00F95FBD" w:rsidRDefault="000D446F" w:rsidP="00B40F63">
            <w:pPr>
              <w:pStyle w:val="Tabulka"/>
              <w:rPr>
                <w:sz w:val="18"/>
              </w:rPr>
            </w:pPr>
            <w:r w:rsidRPr="00F95FBD">
              <w:rPr>
                <w:sz w:val="18"/>
              </w:rPr>
              <w:t>Adresa</w:t>
            </w:r>
          </w:p>
        </w:tc>
        <w:tc>
          <w:tcPr>
            <w:tcW w:w="5812" w:type="dxa"/>
          </w:tcPr>
          <w:p w14:paraId="64A89ECA" w14:textId="77777777" w:rsidR="000D446F" w:rsidRPr="00F95FBD" w:rsidRDefault="000D446F"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4CA4F0DB" w14:textId="77777777" w:rsidR="000D446F" w:rsidRPr="00F95FBD" w:rsidRDefault="000D446F" w:rsidP="00B40F63">
            <w:pPr>
              <w:pStyle w:val="Tabulka"/>
              <w:rPr>
                <w:sz w:val="18"/>
              </w:rPr>
            </w:pPr>
            <w:r w:rsidRPr="00F95FBD">
              <w:rPr>
                <w:sz w:val="18"/>
              </w:rPr>
              <w:t>E-mail</w:t>
            </w:r>
          </w:p>
        </w:tc>
        <w:tc>
          <w:tcPr>
            <w:tcW w:w="5812" w:type="dxa"/>
          </w:tcPr>
          <w:p w14:paraId="6EB8D075" w14:textId="77777777" w:rsidR="000D446F" w:rsidRPr="00F95FBD" w:rsidRDefault="000D446F"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B40F63">
        <w:tc>
          <w:tcPr>
            <w:cnfStyle w:val="001000000000" w:firstRow="0" w:lastRow="0" w:firstColumn="1" w:lastColumn="0" w:oddVBand="0" w:evenVBand="0" w:oddHBand="0" w:evenHBand="0" w:firstRowFirstColumn="0" w:firstRowLastColumn="0" w:lastRowFirstColumn="0" w:lastRowLastColumn="0"/>
            <w:tcW w:w="3056" w:type="dxa"/>
          </w:tcPr>
          <w:p w14:paraId="09E4B9ED" w14:textId="77777777" w:rsidR="000D446F" w:rsidRPr="00F95FBD" w:rsidRDefault="000D446F" w:rsidP="00B40F63">
            <w:pPr>
              <w:pStyle w:val="Tabulka"/>
              <w:rPr>
                <w:sz w:val="18"/>
              </w:rPr>
            </w:pPr>
            <w:r w:rsidRPr="00F95FBD">
              <w:rPr>
                <w:sz w:val="18"/>
              </w:rPr>
              <w:t>Telefon</w:t>
            </w:r>
          </w:p>
        </w:tc>
        <w:tc>
          <w:tcPr>
            <w:tcW w:w="5812" w:type="dxa"/>
          </w:tcPr>
          <w:p w14:paraId="26BD76FE" w14:textId="41208CA8" w:rsidR="000D446F" w:rsidRPr="00F95FBD" w:rsidRDefault="00177E4E" w:rsidP="00B40F6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E16F" w14:textId="77777777" w:rsidR="005C5DC2" w:rsidRDefault="005C5DC2" w:rsidP="00962258">
      <w:pPr>
        <w:spacing w:after="0" w:line="240" w:lineRule="auto"/>
      </w:pPr>
      <w:r>
        <w:separator/>
      </w:r>
    </w:p>
  </w:endnote>
  <w:endnote w:type="continuationSeparator" w:id="0">
    <w:p w14:paraId="672BA269" w14:textId="77777777" w:rsidR="005C5DC2" w:rsidRDefault="005C5D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66F961A6" w14:textId="77777777" w:rsidTr="00EB46E5">
      <w:tc>
        <w:tcPr>
          <w:tcW w:w="1361" w:type="dxa"/>
          <w:tcMar>
            <w:left w:w="0" w:type="dxa"/>
            <w:right w:w="0" w:type="dxa"/>
          </w:tcMar>
          <w:vAlign w:val="bottom"/>
        </w:tcPr>
        <w:p w14:paraId="74E023F2" w14:textId="54F429C0" w:rsidR="005C5DC2" w:rsidRPr="00B8518B" w:rsidRDefault="005C5DC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C5DC2" w:rsidRDefault="005C5DC2" w:rsidP="00B8518B">
          <w:pPr>
            <w:pStyle w:val="Zpat"/>
          </w:pPr>
        </w:p>
      </w:tc>
      <w:tc>
        <w:tcPr>
          <w:tcW w:w="425" w:type="dxa"/>
          <w:shd w:val="clear" w:color="auto" w:fill="auto"/>
          <w:tcMar>
            <w:left w:w="0" w:type="dxa"/>
            <w:right w:w="0" w:type="dxa"/>
          </w:tcMar>
        </w:tcPr>
        <w:p w14:paraId="22A8B046" w14:textId="77777777" w:rsidR="005C5DC2" w:rsidRDefault="005C5DC2" w:rsidP="00B8518B">
          <w:pPr>
            <w:pStyle w:val="Zpat"/>
          </w:pPr>
        </w:p>
      </w:tc>
      <w:tc>
        <w:tcPr>
          <w:tcW w:w="8505" w:type="dxa"/>
        </w:tcPr>
        <w:p w14:paraId="3C7F3669" w14:textId="7D7A5109" w:rsidR="005C5DC2" w:rsidRPr="00E7415D" w:rsidRDefault="005C5DC2" w:rsidP="00F422D3">
          <w:pPr>
            <w:pStyle w:val="Zpat0"/>
            <w:rPr>
              <w:b/>
            </w:rPr>
          </w:pPr>
          <w:r>
            <w:rPr>
              <w:b/>
            </w:rPr>
            <w:t>RÁMCOVÁ DOHODA</w:t>
          </w:r>
        </w:p>
        <w:p w14:paraId="2C3863FE" w14:textId="77777777" w:rsidR="005C5DC2" w:rsidRDefault="005C5DC2" w:rsidP="00F422D3">
          <w:pPr>
            <w:pStyle w:val="Zpat0"/>
          </w:pPr>
          <w:r>
            <w:t>Provedení stavebních prací</w:t>
          </w:r>
        </w:p>
        <w:p w14:paraId="775730D5" w14:textId="11372410" w:rsidR="005C5DC2" w:rsidRDefault="005C5DC2" w:rsidP="0029130C">
          <w:pPr>
            <w:pStyle w:val="Zpat0"/>
          </w:pPr>
          <w:r>
            <w:t xml:space="preserve">VZ </w:t>
          </w:r>
          <w:r w:rsidRPr="00B40F63">
            <w:t>63524064</w:t>
          </w:r>
        </w:p>
      </w:tc>
    </w:tr>
  </w:tbl>
  <w:p w14:paraId="08240A54" w14:textId="77777777" w:rsidR="005C5DC2" w:rsidRPr="00B8518B" w:rsidRDefault="005C5D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5C5DC2" w:rsidRPr="00B8518B" w:rsidRDefault="005C5DC2" w:rsidP="00460660">
    <w:pPr>
      <w:pStyle w:val="Zpat"/>
      <w:rPr>
        <w:sz w:val="2"/>
        <w:szCs w:val="2"/>
      </w:rPr>
    </w:pPr>
  </w:p>
  <w:p w14:paraId="16024DF8" w14:textId="77777777" w:rsidR="005C5DC2" w:rsidRPr="00460660" w:rsidRDefault="005C5DC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3B795DC1" w14:textId="77777777" w:rsidTr="00EB46E5">
      <w:tc>
        <w:tcPr>
          <w:tcW w:w="1361" w:type="dxa"/>
          <w:tcMar>
            <w:left w:w="0" w:type="dxa"/>
            <w:right w:w="0" w:type="dxa"/>
          </w:tcMar>
          <w:vAlign w:val="bottom"/>
        </w:tcPr>
        <w:p w14:paraId="263D62C1" w14:textId="557ADBBF" w:rsidR="005C5DC2" w:rsidRPr="00B8518B" w:rsidRDefault="005C5D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C5DC2" w:rsidRDefault="005C5DC2" w:rsidP="00B8518B">
          <w:pPr>
            <w:pStyle w:val="Zpat"/>
          </w:pPr>
        </w:p>
      </w:tc>
      <w:tc>
        <w:tcPr>
          <w:tcW w:w="425" w:type="dxa"/>
          <w:shd w:val="clear" w:color="auto" w:fill="auto"/>
          <w:tcMar>
            <w:left w:w="0" w:type="dxa"/>
            <w:right w:w="0" w:type="dxa"/>
          </w:tcMar>
        </w:tcPr>
        <w:p w14:paraId="1E39D294" w14:textId="77777777" w:rsidR="005C5DC2" w:rsidRDefault="005C5DC2" w:rsidP="00B8518B">
          <w:pPr>
            <w:pStyle w:val="Zpat"/>
          </w:pPr>
        </w:p>
      </w:tc>
      <w:tc>
        <w:tcPr>
          <w:tcW w:w="8505" w:type="dxa"/>
        </w:tcPr>
        <w:p w14:paraId="2B5041B9" w14:textId="77777777" w:rsidR="005C5DC2" w:rsidRPr="00143EC0" w:rsidRDefault="005C5DC2" w:rsidP="00F422D3">
          <w:pPr>
            <w:pStyle w:val="Zpat0"/>
            <w:rPr>
              <w:b/>
            </w:rPr>
          </w:pPr>
          <w:r w:rsidRPr="00143EC0">
            <w:rPr>
              <w:b/>
            </w:rPr>
            <w:t>PŘÍLOHA č. 1</w:t>
          </w:r>
        </w:p>
        <w:p w14:paraId="3F0C7AC9" w14:textId="77777777" w:rsidR="005C5DC2" w:rsidRDefault="005C5DC2" w:rsidP="004420B3">
          <w:pPr>
            <w:pStyle w:val="Zpat0"/>
          </w:pPr>
          <w:r>
            <w:t>RÁMCOVÁ DOHODA – Provedení stavebních prací</w:t>
          </w:r>
        </w:p>
        <w:p w14:paraId="40F61466" w14:textId="7552FEE2" w:rsidR="005C5DC2" w:rsidRDefault="005C5DC2" w:rsidP="009D12CF">
          <w:pPr>
            <w:pStyle w:val="Zpat0"/>
          </w:pPr>
          <w:r>
            <w:t xml:space="preserve">VZ </w:t>
          </w:r>
          <w:r w:rsidRPr="001454E9">
            <w:t>63524064</w:t>
          </w:r>
        </w:p>
      </w:tc>
    </w:tr>
  </w:tbl>
  <w:p w14:paraId="3A0E80A4" w14:textId="77777777" w:rsidR="005C5DC2" w:rsidRPr="00B8518B" w:rsidRDefault="005C5DC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0B97E035" w14:textId="77777777" w:rsidTr="00EB46E5">
      <w:tc>
        <w:tcPr>
          <w:tcW w:w="1361" w:type="dxa"/>
          <w:tcMar>
            <w:left w:w="0" w:type="dxa"/>
            <w:right w:w="0" w:type="dxa"/>
          </w:tcMar>
          <w:vAlign w:val="bottom"/>
        </w:tcPr>
        <w:p w14:paraId="7E36B4E5" w14:textId="741DAD68" w:rsidR="005C5DC2" w:rsidRPr="00B8518B" w:rsidRDefault="005C5D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5C5DC2" w:rsidRDefault="005C5DC2" w:rsidP="005A7872">
          <w:pPr>
            <w:pStyle w:val="Zpat"/>
          </w:pPr>
        </w:p>
      </w:tc>
      <w:tc>
        <w:tcPr>
          <w:tcW w:w="425" w:type="dxa"/>
          <w:shd w:val="clear" w:color="auto" w:fill="auto"/>
          <w:tcMar>
            <w:left w:w="0" w:type="dxa"/>
            <w:right w:w="0" w:type="dxa"/>
          </w:tcMar>
        </w:tcPr>
        <w:p w14:paraId="4B519C9B" w14:textId="77777777" w:rsidR="005C5DC2" w:rsidRDefault="005C5DC2" w:rsidP="00B8518B">
          <w:pPr>
            <w:pStyle w:val="Zpat"/>
          </w:pPr>
        </w:p>
      </w:tc>
      <w:tc>
        <w:tcPr>
          <w:tcW w:w="8505" w:type="dxa"/>
        </w:tcPr>
        <w:p w14:paraId="14F1D50E" w14:textId="5902F40B" w:rsidR="005C5DC2" w:rsidRPr="00143EC0" w:rsidRDefault="005C5DC2" w:rsidP="00F422D3">
          <w:pPr>
            <w:pStyle w:val="Zpat0"/>
            <w:rPr>
              <w:b/>
            </w:rPr>
          </w:pPr>
          <w:r>
            <w:rPr>
              <w:b/>
            </w:rPr>
            <w:t>PŘÍLOHA č. 3</w:t>
          </w:r>
        </w:p>
        <w:p w14:paraId="3A788F8C" w14:textId="77777777" w:rsidR="005C5DC2" w:rsidRDefault="005C5DC2" w:rsidP="00F95FBD">
          <w:pPr>
            <w:pStyle w:val="Zpat0"/>
          </w:pPr>
          <w:r>
            <w:t>RÁMCOVÁ DOHODA – Provedení stavebních prací</w:t>
          </w:r>
        </w:p>
        <w:p w14:paraId="1C873F66" w14:textId="5430FE37" w:rsidR="005C5DC2" w:rsidRDefault="005C5DC2" w:rsidP="009D12CF">
          <w:pPr>
            <w:pStyle w:val="Zpat0"/>
          </w:pPr>
          <w:r>
            <w:t xml:space="preserve">VZ </w:t>
          </w:r>
          <w:r w:rsidRPr="001454E9">
            <w:t>63524064</w:t>
          </w:r>
        </w:p>
      </w:tc>
    </w:tr>
  </w:tbl>
  <w:p w14:paraId="5C8114EA" w14:textId="77777777" w:rsidR="005C5DC2" w:rsidRPr="00B8518B" w:rsidRDefault="005C5DC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66B52D22" w14:textId="77777777" w:rsidTr="00EB46E5">
      <w:tc>
        <w:tcPr>
          <w:tcW w:w="1361" w:type="dxa"/>
          <w:tcMar>
            <w:left w:w="0" w:type="dxa"/>
            <w:right w:w="0" w:type="dxa"/>
          </w:tcMar>
          <w:vAlign w:val="bottom"/>
        </w:tcPr>
        <w:p w14:paraId="718DAB14" w14:textId="3592793E" w:rsidR="005C5DC2" w:rsidRPr="00B8518B" w:rsidRDefault="005C5D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5C5DC2" w:rsidRDefault="005C5DC2" w:rsidP="005A7872">
          <w:pPr>
            <w:pStyle w:val="Zpat"/>
          </w:pPr>
        </w:p>
      </w:tc>
      <w:tc>
        <w:tcPr>
          <w:tcW w:w="425" w:type="dxa"/>
          <w:shd w:val="clear" w:color="auto" w:fill="auto"/>
          <w:tcMar>
            <w:left w:w="0" w:type="dxa"/>
            <w:right w:w="0" w:type="dxa"/>
          </w:tcMar>
        </w:tcPr>
        <w:p w14:paraId="23262012" w14:textId="77777777" w:rsidR="005C5DC2" w:rsidRDefault="005C5DC2" w:rsidP="00B8518B">
          <w:pPr>
            <w:pStyle w:val="Zpat"/>
          </w:pPr>
        </w:p>
      </w:tc>
      <w:tc>
        <w:tcPr>
          <w:tcW w:w="8505" w:type="dxa"/>
        </w:tcPr>
        <w:p w14:paraId="08A91DEC" w14:textId="4A232B05" w:rsidR="005C5DC2" w:rsidRPr="00143EC0" w:rsidRDefault="005C5DC2" w:rsidP="00F422D3">
          <w:pPr>
            <w:pStyle w:val="Zpat0"/>
            <w:rPr>
              <w:b/>
            </w:rPr>
          </w:pPr>
          <w:r>
            <w:rPr>
              <w:b/>
            </w:rPr>
            <w:t>PŘÍLOHA č. 4</w:t>
          </w:r>
        </w:p>
        <w:p w14:paraId="5A3B38D8" w14:textId="77777777" w:rsidR="005C5DC2" w:rsidRDefault="005C5DC2" w:rsidP="00F95FBD">
          <w:pPr>
            <w:pStyle w:val="Zpat0"/>
          </w:pPr>
          <w:r>
            <w:t>RÁMCOVÁ DOHODA – Provedení stavebních prací</w:t>
          </w:r>
        </w:p>
        <w:p w14:paraId="5AED8FDE" w14:textId="60E795F3" w:rsidR="005C5DC2" w:rsidRDefault="005C5DC2" w:rsidP="009D12CF">
          <w:pPr>
            <w:pStyle w:val="Zpat0"/>
          </w:pPr>
          <w:r>
            <w:t xml:space="preserve">VZ </w:t>
          </w:r>
          <w:r w:rsidRPr="001454E9">
            <w:t>63524064</w:t>
          </w:r>
        </w:p>
      </w:tc>
    </w:tr>
  </w:tbl>
  <w:p w14:paraId="4F916A5C" w14:textId="77777777" w:rsidR="005C5DC2" w:rsidRPr="00B8518B" w:rsidRDefault="005C5DC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4CB2325C" w14:textId="77777777" w:rsidTr="00EB46E5">
      <w:tc>
        <w:tcPr>
          <w:tcW w:w="1361" w:type="dxa"/>
          <w:tcMar>
            <w:left w:w="0" w:type="dxa"/>
            <w:right w:w="0" w:type="dxa"/>
          </w:tcMar>
          <w:vAlign w:val="bottom"/>
        </w:tcPr>
        <w:p w14:paraId="0EE26FF6" w14:textId="4DA93C74" w:rsidR="005C5DC2" w:rsidRPr="00B8518B" w:rsidRDefault="005C5D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5C5DC2" w:rsidRDefault="005C5DC2" w:rsidP="005A7872">
          <w:pPr>
            <w:pStyle w:val="Zpat"/>
          </w:pPr>
        </w:p>
      </w:tc>
      <w:tc>
        <w:tcPr>
          <w:tcW w:w="425" w:type="dxa"/>
          <w:shd w:val="clear" w:color="auto" w:fill="auto"/>
          <w:tcMar>
            <w:left w:w="0" w:type="dxa"/>
            <w:right w:w="0" w:type="dxa"/>
          </w:tcMar>
        </w:tcPr>
        <w:p w14:paraId="04F71F63" w14:textId="77777777" w:rsidR="005C5DC2" w:rsidRDefault="005C5DC2" w:rsidP="00B8518B">
          <w:pPr>
            <w:pStyle w:val="Zpat"/>
          </w:pPr>
        </w:p>
      </w:tc>
      <w:tc>
        <w:tcPr>
          <w:tcW w:w="8505" w:type="dxa"/>
        </w:tcPr>
        <w:p w14:paraId="177BBAE9" w14:textId="1446793C" w:rsidR="005C5DC2" w:rsidRPr="00143EC0" w:rsidRDefault="005C5DC2" w:rsidP="00F422D3">
          <w:pPr>
            <w:pStyle w:val="Zpat0"/>
            <w:rPr>
              <w:b/>
            </w:rPr>
          </w:pPr>
          <w:r>
            <w:rPr>
              <w:b/>
            </w:rPr>
            <w:t>PŘÍLOHA č. 5</w:t>
          </w:r>
        </w:p>
        <w:p w14:paraId="00BE3AFD" w14:textId="77777777" w:rsidR="005C5DC2" w:rsidRDefault="005C5DC2" w:rsidP="00F95FBD">
          <w:pPr>
            <w:pStyle w:val="Zpat0"/>
          </w:pPr>
          <w:r>
            <w:t>RÁMCOVÁ DOHODA – Provedení stavebních prací</w:t>
          </w:r>
        </w:p>
        <w:p w14:paraId="1CE9B42F" w14:textId="0109F713" w:rsidR="005C5DC2" w:rsidRDefault="005C5DC2" w:rsidP="009D12CF">
          <w:pPr>
            <w:pStyle w:val="Zpat0"/>
          </w:pPr>
          <w:r w:rsidRPr="001454E9">
            <w:t>VZ 63524064</w:t>
          </w:r>
        </w:p>
      </w:tc>
    </w:tr>
  </w:tbl>
  <w:p w14:paraId="6B42DD1B" w14:textId="77777777" w:rsidR="005C5DC2" w:rsidRPr="00B8518B" w:rsidRDefault="005C5DC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0CCF3C1F" w14:textId="77777777" w:rsidTr="00EB46E5">
      <w:tc>
        <w:tcPr>
          <w:tcW w:w="1361" w:type="dxa"/>
          <w:tcMar>
            <w:left w:w="0" w:type="dxa"/>
            <w:right w:w="0" w:type="dxa"/>
          </w:tcMar>
          <w:vAlign w:val="bottom"/>
        </w:tcPr>
        <w:p w14:paraId="4C6F97B1" w14:textId="07D6C378" w:rsidR="005C5DC2" w:rsidRPr="00B8518B" w:rsidRDefault="005C5DC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5C5DC2" w:rsidRDefault="005C5DC2" w:rsidP="005A7872">
          <w:pPr>
            <w:pStyle w:val="Zpat"/>
          </w:pPr>
        </w:p>
      </w:tc>
      <w:tc>
        <w:tcPr>
          <w:tcW w:w="425" w:type="dxa"/>
          <w:shd w:val="clear" w:color="auto" w:fill="auto"/>
          <w:tcMar>
            <w:left w:w="0" w:type="dxa"/>
            <w:right w:w="0" w:type="dxa"/>
          </w:tcMar>
        </w:tcPr>
        <w:p w14:paraId="606ADDBB" w14:textId="77777777" w:rsidR="005C5DC2" w:rsidRDefault="005C5DC2" w:rsidP="00B8518B">
          <w:pPr>
            <w:pStyle w:val="Zpat"/>
          </w:pPr>
        </w:p>
      </w:tc>
      <w:tc>
        <w:tcPr>
          <w:tcW w:w="8505" w:type="dxa"/>
        </w:tcPr>
        <w:p w14:paraId="7EC9355B" w14:textId="42CF2604" w:rsidR="005C5DC2" w:rsidRPr="00143EC0" w:rsidRDefault="005C5DC2" w:rsidP="00F422D3">
          <w:pPr>
            <w:pStyle w:val="Zpat0"/>
            <w:rPr>
              <w:b/>
            </w:rPr>
          </w:pPr>
          <w:r>
            <w:rPr>
              <w:b/>
            </w:rPr>
            <w:t>PŘÍLOHA č. 6</w:t>
          </w:r>
        </w:p>
        <w:p w14:paraId="76B146D7" w14:textId="77777777" w:rsidR="005C5DC2" w:rsidRDefault="005C5DC2" w:rsidP="00F95FBD">
          <w:pPr>
            <w:pStyle w:val="Zpat0"/>
          </w:pPr>
          <w:r>
            <w:t>RÁMCOVÁ DOHODA – Provedení stavebních prací</w:t>
          </w:r>
        </w:p>
        <w:p w14:paraId="0810EFE1" w14:textId="1E2AE31C" w:rsidR="005C5DC2" w:rsidRDefault="005C5DC2" w:rsidP="009D12CF">
          <w:pPr>
            <w:pStyle w:val="Zpat0"/>
          </w:pPr>
          <w:r w:rsidRPr="001454E9">
            <w:t>VZ 63524064</w:t>
          </w:r>
        </w:p>
      </w:tc>
    </w:tr>
  </w:tbl>
  <w:p w14:paraId="05421947" w14:textId="77777777" w:rsidR="005C5DC2" w:rsidRPr="00B8518B" w:rsidRDefault="005C5DC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DC2" w14:paraId="172549B6" w14:textId="77777777" w:rsidTr="00EB46E5">
      <w:tc>
        <w:tcPr>
          <w:tcW w:w="1361" w:type="dxa"/>
          <w:tcMar>
            <w:left w:w="0" w:type="dxa"/>
            <w:right w:w="0" w:type="dxa"/>
          </w:tcMar>
          <w:vAlign w:val="bottom"/>
        </w:tcPr>
        <w:p w14:paraId="195FFF4E" w14:textId="5CDF6B07" w:rsidR="005C5DC2" w:rsidRPr="00B8518B" w:rsidRDefault="005C5DC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30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30A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5C5DC2" w:rsidRDefault="005C5DC2" w:rsidP="00B8518B">
          <w:pPr>
            <w:pStyle w:val="Zpat"/>
          </w:pPr>
        </w:p>
      </w:tc>
      <w:tc>
        <w:tcPr>
          <w:tcW w:w="425" w:type="dxa"/>
          <w:shd w:val="clear" w:color="auto" w:fill="auto"/>
          <w:tcMar>
            <w:left w:w="0" w:type="dxa"/>
            <w:right w:w="0" w:type="dxa"/>
          </w:tcMar>
        </w:tcPr>
        <w:p w14:paraId="1F28420E" w14:textId="77777777" w:rsidR="005C5DC2" w:rsidRDefault="005C5DC2" w:rsidP="00B8518B">
          <w:pPr>
            <w:pStyle w:val="Zpat"/>
          </w:pPr>
        </w:p>
      </w:tc>
      <w:tc>
        <w:tcPr>
          <w:tcW w:w="8505" w:type="dxa"/>
        </w:tcPr>
        <w:p w14:paraId="667AD46C" w14:textId="1A676118" w:rsidR="005C5DC2" w:rsidRPr="00143EC0" w:rsidRDefault="005C5DC2" w:rsidP="00F422D3">
          <w:pPr>
            <w:pStyle w:val="Zpat0"/>
            <w:rPr>
              <w:b/>
            </w:rPr>
          </w:pPr>
          <w:r>
            <w:rPr>
              <w:b/>
            </w:rPr>
            <w:t>PŘÍLOHA č. 7</w:t>
          </w:r>
        </w:p>
        <w:p w14:paraId="410C6871" w14:textId="77777777" w:rsidR="005C5DC2" w:rsidRDefault="005C5DC2" w:rsidP="00F95FBD">
          <w:pPr>
            <w:pStyle w:val="Zpat0"/>
          </w:pPr>
          <w:r>
            <w:t>RÁMCOVÁ DOHODA – Provedení stavebních prací</w:t>
          </w:r>
        </w:p>
        <w:p w14:paraId="11341C10" w14:textId="273C7F8B" w:rsidR="005C5DC2" w:rsidRDefault="005C5DC2" w:rsidP="009D12CF">
          <w:pPr>
            <w:pStyle w:val="Zpat0"/>
          </w:pPr>
          <w:r w:rsidRPr="001454E9">
            <w:t>VZ 63524064</w:t>
          </w:r>
        </w:p>
      </w:tc>
    </w:tr>
  </w:tbl>
  <w:p w14:paraId="0C8991EE" w14:textId="77777777" w:rsidR="005C5DC2" w:rsidRPr="00B8518B" w:rsidRDefault="005C5DC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A72E" w14:textId="77777777" w:rsidR="005C5DC2" w:rsidRDefault="005C5DC2" w:rsidP="00962258">
      <w:pPr>
        <w:spacing w:after="0" w:line="240" w:lineRule="auto"/>
      </w:pPr>
      <w:r>
        <w:separator/>
      </w:r>
    </w:p>
  </w:footnote>
  <w:footnote w:type="continuationSeparator" w:id="0">
    <w:p w14:paraId="64EACC24" w14:textId="77777777" w:rsidR="005C5DC2" w:rsidRDefault="005C5D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DC2" w14:paraId="6BB71C12" w14:textId="77777777" w:rsidTr="00C02D0A">
      <w:trPr>
        <w:trHeight w:hRule="exact" w:val="454"/>
      </w:trPr>
      <w:tc>
        <w:tcPr>
          <w:tcW w:w="1361" w:type="dxa"/>
          <w:tcMar>
            <w:top w:w="57" w:type="dxa"/>
            <w:left w:w="0" w:type="dxa"/>
            <w:right w:w="0" w:type="dxa"/>
          </w:tcMar>
        </w:tcPr>
        <w:p w14:paraId="338DD7CB" w14:textId="77777777" w:rsidR="005C5DC2" w:rsidRPr="00B8518B" w:rsidRDefault="005C5DC2" w:rsidP="00523EA7">
          <w:pPr>
            <w:pStyle w:val="Zpat"/>
            <w:rPr>
              <w:rStyle w:val="slostrnky"/>
            </w:rPr>
          </w:pPr>
        </w:p>
      </w:tc>
      <w:tc>
        <w:tcPr>
          <w:tcW w:w="3458" w:type="dxa"/>
          <w:shd w:val="clear" w:color="auto" w:fill="auto"/>
          <w:tcMar>
            <w:top w:w="57" w:type="dxa"/>
            <w:left w:w="0" w:type="dxa"/>
            <w:right w:w="0" w:type="dxa"/>
          </w:tcMar>
        </w:tcPr>
        <w:p w14:paraId="639C484E" w14:textId="77777777" w:rsidR="005C5DC2" w:rsidRDefault="005C5DC2" w:rsidP="00523EA7">
          <w:pPr>
            <w:pStyle w:val="Zpat"/>
          </w:pPr>
        </w:p>
      </w:tc>
      <w:tc>
        <w:tcPr>
          <w:tcW w:w="5698" w:type="dxa"/>
          <w:shd w:val="clear" w:color="auto" w:fill="auto"/>
          <w:tcMar>
            <w:top w:w="57" w:type="dxa"/>
            <w:left w:w="0" w:type="dxa"/>
            <w:right w:w="0" w:type="dxa"/>
          </w:tcMar>
        </w:tcPr>
        <w:p w14:paraId="7D8ED610" w14:textId="77777777" w:rsidR="005C5DC2" w:rsidRPr="00D6163D" w:rsidRDefault="005C5DC2" w:rsidP="00D6163D">
          <w:pPr>
            <w:pStyle w:val="Druhdokumentu"/>
          </w:pPr>
        </w:p>
      </w:tc>
    </w:tr>
  </w:tbl>
  <w:p w14:paraId="6ABCCCE8" w14:textId="77777777" w:rsidR="005C5DC2" w:rsidRPr="00D6163D" w:rsidRDefault="005C5D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DC2" w14:paraId="168FD64F" w14:textId="77777777" w:rsidTr="00B22106">
      <w:trPr>
        <w:trHeight w:hRule="exact" w:val="936"/>
      </w:trPr>
      <w:tc>
        <w:tcPr>
          <w:tcW w:w="1361" w:type="dxa"/>
          <w:tcMar>
            <w:left w:w="0" w:type="dxa"/>
            <w:right w:w="0" w:type="dxa"/>
          </w:tcMar>
        </w:tcPr>
        <w:p w14:paraId="2B8CCDF0" w14:textId="77777777" w:rsidR="005C5DC2" w:rsidRPr="00B8518B" w:rsidRDefault="005C5DC2" w:rsidP="00FC6389">
          <w:pPr>
            <w:pStyle w:val="Zpat"/>
            <w:rPr>
              <w:rStyle w:val="slostrnky"/>
            </w:rPr>
          </w:pPr>
        </w:p>
      </w:tc>
      <w:tc>
        <w:tcPr>
          <w:tcW w:w="3458" w:type="dxa"/>
          <w:shd w:val="clear" w:color="auto" w:fill="auto"/>
          <w:tcMar>
            <w:left w:w="0" w:type="dxa"/>
            <w:right w:w="0" w:type="dxa"/>
          </w:tcMar>
        </w:tcPr>
        <w:p w14:paraId="53C52B3B" w14:textId="77777777" w:rsidR="005C5DC2" w:rsidRDefault="005C5DC2" w:rsidP="00FC6389">
          <w:pPr>
            <w:pStyle w:val="Zpat"/>
          </w:pPr>
        </w:p>
      </w:tc>
      <w:tc>
        <w:tcPr>
          <w:tcW w:w="5756" w:type="dxa"/>
          <w:shd w:val="clear" w:color="auto" w:fill="auto"/>
          <w:tcMar>
            <w:left w:w="0" w:type="dxa"/>
            <w:right w:w="0" w:type="dxa"/>
          </w:tcMar>
        </w:tcPr>
        <w:p w14:paraId="4E18555E" w14:textId="77777777" w:rsidR="005C5DC2" w:rsidRPr="00D6163D" w:rsidRDefault="005C5DC2" w:rsidP="00FC6389">
          <w:pPr>
            <w:pStyle w:val="Druhdokumentu"/>
          </w:pPr>
        </w:p>
      </w:tc>
    </w:tr>
    <w:tr w:rsidR="005C5DC2" w14:paraId="158F7373" w14:textId="77777777" w:rsidTr="00B22106">
      <w:trPr>
        <w:trHeight w:hRule="exact" w:val="936"/>
      </w:trPr>
      <w:tc>
        <w:tcPr>
          <w:tcW w:w="1361" w:type="dxa"/>
          <w:tcMar>
            <w:left w:w="0" w:type="dxa"/>
            <w:right w:w="0" w:type="dxa"/>
          </w:tcMar>
        </w:tcPr>
        <w:p w14:paraId="271D6267" w14:textId="77777777" w:rsidR="005C5DC2" w:rsidRPr="00B8518B" w:rsidRDefault="005C5DC2" w:rsidP="00FC6389">
          <w:pPr>
            <w:pStyle w:val="Zpat"/>
            <w:rPr>
              <w:rStyle w:val="slostrnky"/>
            </w:rPr>
          </w:pPr>
        </w:p>
      </w:tc>
      <w:tc>
        <w:tcPr>
          <w:tcW w:w="3458" w:type="dxa"/>
          <w:shd w:val="clear" w:color="auto" w:fill="auto"/>
          <w:tcMar>
            <w:left w:w="0" w:type="dxa"/>
            <w:right w:w="0" w:type="dxa"/>
          </w:tcMar>
        </w:tcPr>
        <w:p w14:paraId="2D54CAC2" w14:textId="77777777" w:rsidR="005C5DC2" w:rsidRDefault="005C5DC2" w:rsidP="00FC6389">
          <w:pPr>
            <w:pStyle w:val="Zpat"/>
          </w:pPr>
        </w:p>
      </w:tc>
      <w:tc>
        <w:tcPr>
          <w:tcW w:w="5756" w:type="dxa"/>
          <w:shd w:val="clear" w:color="auto" w:fill="auto"/>
          <w:tcMar>
            <w:left w:w="0" w:type="dxa"/>
            <w:right w:w="0" w:type="dxa"/>
          </w:tcMar>
        </w:tcPr>
        <w:p w14:paraId="29FA6957" w14:textId="6FBF6928" w:rsidR="005C5DC2" w:rsidRPr="008512E5" w:rsidRDefault="005C5DC2" w:rsidP="008140F4">
          <w:pPr>
            <w:pStyle w:val="Zhlav"/>
            <w:jc w:val="right"/>
            <w:rPr>
              <w:rFonts w:ascii="Verdana" w:hAnsi="Verdana"/>
            </w:rPr>
          </w:pPr>
          <w:r w:rsidRPr="008512E5">
            <w:rPr>
              <w:rFonts w:ascii="Verdana" w:hAnsi="Verdana"/>
            </w:rPr>
            <w:t xml:space="preserve">Č.j.: </w:t>
          </w:r>
          <w:r w:rsidRPr="00B26415">
            <w:rPr>
              <w:rFonts w:ascii="Verdana" w:hAnsi="Verdana"/>
              <w:sz w:val="18"/>
              <w:highlight w:val="lightGray"/>
            </w:rPr>
            <w:t>xxxxxx/</w:t>
          </w:r>
          <w:r>
            <w:rPr>
              <w:rFonts w:ascii="Verdana" w:hAnsi="Verdana"/>
              <w:sz w:val="18"/>
            </w:rPr>
            <w:t>2024-SŽ</w:t>
          </w:r>
          <w:r w:rsidRPr="00DB7375">
            <w:rPr>
              <w:rFonts w:ascii="Verdana" w:hAnsi="Verdana"/>
              <w:sz w:val="18"/>
            </w:rPr>
            <w:t>-OŘ OVA-NPI</w:t>
          </w:r>
          <w:r>
            <w:rPr>
              <w:noProof/>
              <w:lang w:eastAsia="cs-CZ"/>
            </w:rPr>
            <w:t xml:space="preserve"> </w:t>
          </w:r>
        </w:p>
        <w:p w14:paraId="28F336F1" w14:textId="77777777" w:rsidR="005C5DC2" w:rsidRPr="00D6163D" w:rsidRDefault="005C5DC2" w:rsidP="00FC6389">
          <w:pPr>
            <w:pStyle w:val="Druhdokumentu"/>
          </w:pPr>
        </w:p>
      </w:tc>
    </w:tr>
  </w:tbl>
  <w:p w14:paraId="3B4CC996" w14:textId="77777777" w:rsidR="005C5DC2" w:rsidRPr="00D6163D" w:rsidRDefault="005C5DC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C5DC2" w:rsidRPr="00460660" w:rsidRDefault="005C5DC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DC2" w14:paraId="3F1F66F6" w14:textId="77777777" w:rsidTr="00C02D0A">
      <w:trPr>
        <w:trHeight w:hRule="exact" w:val="454"/>
      </w:trPr>
      <w:tc>
        <w:tcPr>
          <w:tcW w:w="1361" w:type="dxa"/>
          <w:tcMar>
            <w:top w:w="57" w:type="dxa"/>
            <w:left w:w="0" w:type="dxa"/>
            <w:right w:w="0" w:type="dxa"/>
          </w:tcMar>
        </w:tcPr>
        <w:p w14:paraId="51144C71" w14:textId="77777777" w:rsidR="005C5DC2" w:rsidRPr="00B8518B" w:rsidRDefault="005C5DC2" w:rsidP="00523EA7">
          <w:pPr>
            <w:pStyle w:val="Zpat"/>
            <w:rPr>
              <w:rStyle w:val="slostrnky"/>
            </w:rPr>
          </w:pPr>
        </w:p>
      </w:tc>
      <w:tc>
        <w:tcPr>
          <w:tcW w:w="3458" w:type="dxa"/>
          <w:shd w:val="clear" w:color="auto" w:fill="auto"/>
          <w:tcMar>
            <w:top w:w="57" w:type="dxa"/>
            <w:left w:w="0" w:type="dxa"/>
            <w:right w:w="0" w:type="dxa"/>
          </w:tcMar>
        </w:tcPr>
        <w:p w14:paraId="12C575FA" w14:textId="77777777" w:rsidR="005C5DC2" w:rsidRDefault="005C5DC2" w:rsidP="00523EA7">
          <w:pPr>
            <w:pStyle w:val="Zpat"/>
          </w:pPr>
        </w:p>
      </w:tc>
      <w:tc>
        <w:tcPr>
          <w:tcW w:w="5698" w:type="dxa"/>
          <w:shd w:val="clear" w:color="auto" w:fill="auto"/>
          <w:tcMar>
            <w:top w:w="57" w:type="dxa"/>
            <w:left w:w="0" w:type="dxa"/>
            <w:right w:w="0" w:type="dxa"/>
          </w:tcMar>
        </w:tcPr>
        <w:p w14:paraId="3C4BB304" w14:textId="77777777" w:rsidR="005C5DC2" w:rsidRPr="00D6163D" w:rsidRDefault="005C5DC2" w:rsidP="00D6163D">
          <w:pPr>
            <w:pStyle w:val="Druhdokumentu"/>
          </w:pPr>
        </w:p>
      </w:tc>
    </w:tr>
  </w:tbl>
  <w:p w14:paraId="32BDC249" w14:textId="77777777" w:rsidR="005C5DC2" w:rsidRPr="00D6163D" w:rsidRDefault="005C5DC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DC2" w14:paraId="19DA0765" w14:textId="77777777" w:rsidTr="00C02D0A">
      <w:trPr>
        <w:trHeight w:hRule="exact" w:val="454"/>
      </w:trPr>
      <w:tc>
        <w:tcPr>
          <w:tcW w:w="1361" w:type="dxa"/>
          <w:tcMar>
            <w:top w:w="57" w:type="dxa"/>
            <w:left w:w="0" w:type="dxa"/>
            <w:right w:w="0" w:type="dxa"/>
          </w:tcMar>
        </w:tcPr>
        <w:p w14:paraId="491C1C1D" w14:textId="77777777" w:rsidR="005C5DC2" w:rsidRPr="00B8518B" w:rsidRDefault="005C5DC2" w:rsidP="00523EA7">
          <w:pPr>
            <w:pStyle w:val="Zpat"/>
            <w:rPr>
              <w:rStyle w:val="slostrnky"/>
            </w:rPr>
          </w:pPr>
        </w:p>
      </w:tc>
      <w:tc>
        <w:tcPr>
          <w:tcW w:w="3458" w:type="dxa"/>
          <w:shd w:val="clear" w:color="auto" w:fill="auto"/>
          <w:tcMar>
            <w:top w:w="57" w:type="dxa"/>
            <w:left w:w="0" w:type="dxa"/>
            <w:right w:w="0" w:type="dxa"/>
          </w:tcMar>
        </w:tcPr>
        <w:p w14:paraId="566F6471" w14:textId="77777777" w:rsidR="005C5DC2" w:rsidRDefault="005C5DC2" w:rsidP="00523EA7">
          <w:pPr>
            <w:pStyle w:val="Zpat"/>
          </w:pPr>
        </w:p>
      </w:tc>
      <w:tc>
        <w:tcPr>
          <w:tcW w:w="5698" w:type="dxa"/>
          <w:shd w:val="clear" w:color="auto" w:fill="auto"/>
          <w:tcMar>
            <w:top w:w="57" w:type="dxa"/>
            <w:left w:w="0" w:type="dxa"/>
            <w:right w:w="0" w:type="dxa"/>
          </w:tcMar>
        </w:tcPr>
        <w:p w14:paraId="0A6D3013" w14:textId="77777777" w:rsidR="005C5DC2" w:rsidRPr="00D6163D" w:rsidRDefault="005C5DC2" w:rsidP="00D6163D">
          <w:pPr>
            <w:pStyle w:val="Druhdokumentu"/>
          </w:pPr>
        </w:p>
      </w:tc>
    </w:tr>
  </w:tbl>
  <w:p w14:paraId="5C5A73E6" w14:textId="77777777" w:rsidR="005C5DC2" w:rsidRPr="00D6163D" w:rsidRDefault="005C5DC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3"/>
  </w:num>
  <w:num w:numId="5">
    <w:abstractNumId w:val="15"/>
  </w:num>
  <w:num w:numId="6">
    <w:abstractNumId w:val="25"/>
  </w:num>
  <w:num w:numId="7">
    <w:abstractNumId w:val="28"/>
  </w:num>
  <w:num w:numId="8">
    <w:abstractNumId w:val="1"/>
  </w:num>
  <w:num w:numId="9">
    <w:abstractNumId w:val="6"/>
  </w:num>
  <w:num w:numId="10">
    <w:abstractNumId w:val="32"/>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3"/>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lvlOverride w:ilvl="0">
      <w:startOverride w:val="1"/>
    </w:lvlOverride>
    <w:lvlOverride w:ilvl="1">
      <w:startOverride w:val="3"/>
    </w:lvlOverride>
  </w:num>
  <w:num w:numId="38">
    <w:abstractNumId w:val="25"/>
    <w:lvlOverride w:ilvl="0">
      <w:startOverride w:val="1"/>
    </w:lvlOverride>
  </w:num>
  <w:num w:numId="39">
    <w:abstractNumId w:val="3"/>
  </w:num>
  <w:num w:numId="40">
    <w:abstractNumId w:val="31"/>
  </w:num>
  <w:num w:numId="41">
    <w:abstractNumId w:val="26"/>
  </w:num>
  <w:num w:numId="42">
    <w:abstractNumId w:val="34"/>
  </w:num>
  <w:num w:numId="43">
    <w:abstractNumId w:val="27"/>
  </w:num>
  <w:num w:numId="44">
    <w:abstractNumId w:val="1"/>
  </w:num>
  <w:num w:numId="45">
    <w:abstractNumId w:val="1"/>
  </w:num>
  <w:num w:numId="46">
    <w:abstractNumId w:val="1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0"/>
  </w:num>
  <w:num w:numId="5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00F0"/>
    <w:rsid w:val="00034BC7"/>
    <w:rsid w:val="00041EC8"/>
    <w:rsid w:val="00041FDE"/>
    <w:rsid w:val="00051E5E"/>
    <w:rsid w:val="00056BB3"/>
    <w:rsid w:val="00057195"/>
    <w:rsid w:val="0006588D"/>
    <w:rsid w:val="000658EE"/>
    <w:rsid w:val="00067A5E"/>
    <w:rsid w:val="000719BB"/>
    <w:rsid w:val="00072572"/>
    <w:rsid w:val="00072A65"/>
    <w:rsid w:val="00072C1E"/>
    <w:rsid w:val="000813F9"/>
    <w:rsid w:val="00083CD9"/>
    <w:rsid w:val="000852B7"/>
    <w:rsid w:val="00085A6C"/>
    <w:rsid w:val="000A0317"/>
    <w:rsid w:val="000A105B"/>
    <w:rsid w:val="000A2DC4"/>
    <w:rsid w:val="000A59E6"/>
    <w:rsid w:val="000B22F7"/>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454E9"/>
    <w:rsid w:val="001656A2"/>
    <w:rsid w:val="00165977"/>
    <w:rsid w:val="00170EC5"/>
    <w:rsid w:val="00172922"/>
    <w:rsid w:val="001747C1"/>
    <w:rsid w:val="0017587D"/>
    <w:rsid w:val="00177D6B"/>
    <w:rsid w:val="00177E4E"/>
    <w:rsid w:val="00186FBB"/>
    <w:rsid w:val="001913F8"/>
    <w:rsid w:val="00191F90"/>
    <w:rsid w:val="001A4E40"/>
    <w:rsid w:val="001B4E74"/>
    <w:rsid w:val="001C2F00"/>
    <w:rsid w:val="001C2F27"/>
    <w:rsid w:val="001C3314"/>
    <w:rsid w:val="001C645F"/>
    <w:rsid w:val="001E03D3"/>
    <w:rsid w:val="001E0CF1"/>
    <w:rsid w:val="001E678E"/>
    <w:rsid w:val="001F3402"/>
    <w:rsid w:val="002038D5"/>
    <w:rsid w:val="00205F09"/>
    <w:rsid w:val="002071BB"/>
    <w:rsid w:val="00207DF5"/>
    <w:rsid w:val="00214C3E"/>
    <w:rsid w:val="00227E31"/>
    <w:rsid w:val="002355F5"/>
    <w:rsid w:val="00240B81"/>
    <w:rsid w:val="00247D01"/>
    <w:rsid w:val="00250AB7"/>
    <w:rsid w:val="00254D17"/>
    <w:rsid w:val="00261A5B"/>
    <w:rsid w:val="00261C90"/>
    <w:rsid w:val="00262E5B"/>
    <w:rsid w:val="00263069"/>
    <w:rsid w:val="00264F7F"/>
    <w:rsid w:val="002745E3"/>
    <w:rsid w:val="00276AFE"/>
    <w:rsid w:val="002810BB"/>
    <w:rsid w:val="0029130C"/>
    <w:rsid w:val="0029677D"/>
    <w:rsid w:val="002A086D"/>
    <w:rsid w:val="002A141D"/>
    <w:rsid w:val="002A3B57"/>
    <w:rsid w:val="002A5468"/>
    <w:rsid w:val="002A784C"/>
    <w:rsid w:val="002B76CE"/>
    <w:rsid w:val="002B7C88"/>
    <w:rsid w:val="002C0A71"/>
    <w:rsid w:val="002C31BF"/>
    <w:rsid w:val="002C3F01"/>
    <w:rsid w:val="002C6C11"/>
    <w:rsid w:val="002C7A28"/>
    <w:rsid w:val="002D7FD6"/>
    <w:rsid w:val="002E0CD7"/>
    <w:rsid w:val="002E0CFB"/>
    <w:rsid w:val="002E5422"/>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34F5"/>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4B79"/>
    <w:rsid w:val="004C787C"/>
    <w:rsid w:val="004D09FB"/>
    <w:rsid w:val="004D68C2"/>
    <w:rsid w:val="004E70C8"/>
    <w:rsid w:val="004E7A1F"/>
    <w:rsid w:val="004F4B9B"/>
    <w:rsid w:val="004F58F7"/>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C5DC2"/>
    <w:rsid w:val="005D3C39"/>
    <w:rsid w:val="005E6F1A"/>
    <w:rsid w:val="005E7F50"/>
    <w:rsid w:val="00601A8C"/>
    <w:rsid w:val="0061068E"/>
    <w:rsid w:val="006115D3"/>
    <w:rsid w:val="006132CD"/>
    <w:rsid w:val="006166A4"/>
    <w:rsid w:val="0062575F"/>
    <w:rsid w:val="00625EE2"/>
    <w:rsid w:val="00632F71"/>
    <w:rsid w:val="00640A82"/>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1D7F"/>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6776D"/>
    <w:rsid w:val="00770B52"/>
    <w:rsid w:val="0077673A"/>
    <w:rsid w:val="007846E1"/>
    <w:rsid w:val="007847D6"/>
    <w:rsid w:val="00784C56"/>
    <w:rsid w:val="007903FA"/>
    <w:rsid w:val="00792CC4"/>
    <w:rsid w:val="007A418E"/>
    <w:rsid w:val="007A494A"/>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73B01"/>
    <w:rsid w:val="008748B9"/>
    <w:rsid w:val="0088413B"/>
    <w:rsid w:val="00884F59"/>
    <w:rsid w:val="008A20E0"/>
    <w:rsid w:val="008A3568"/>
    <w:rsid w:val="008A6344"/>
    <w:rsid w:val="008A779C"/>
    <w:rsid w:val="008B146A"/>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12B6"/>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3225"/>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396C"/>
    <w:rsid w:val="00B40F63"/>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BF3A23"/>
    <w:rsid w:val="00C02D0A"/>
    <w:rsid w:val="00C03A6E"/>
    <w:rsid w:val="00C1242D"/>
    <w:rsid w:val="00C175F5"/>
    <w:rsid w:val="00C17A44"/>
    <w:rsid w:val="00C2029D"/>
    <w:rsid w:val="00C226C0"/>
    <w:rsid w:val="00C23422"/>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9790A"/>
    <w:rsid w:val="00CA2ADD"/>
    <w:rsid w:val="00CA64CF"/>
    <w:rsid w:val="00CB40BA"/>
    <w:rsid w:val="00CB4F6D"/>
    <w:rsid w:val="00CB6A37"/>
    <w:rsid w:val="00CB7684"/>
    <w:rsid w:val="00CC7C8F"/>
    <w:rsid w:val="00CD1FC4"/>
    <w:rsid w:val="00CF5138"/>
    <w:rsid w:val="00D034A0"/>
    <w:rsid w:val="00D1366C"/>
    <w:rsid w:val="00D16C9D"/>
    <w:rsid w:val="00D175D4"/>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30AD"/>
    <w:rsid w:val="00E44045"/>
    <w:rsid w:val="00E458CA"/>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47D6"/>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1E9F8-3336-409C-9B49-A712AA906852}">
  <ds:schemaRef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1F7C28A1-A320-43AE-8EAA-1D388930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5438</Words>
  <Characters>32089</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2024-05-20T11:11:00Z</dcterms:created>
  <dcterms:modified xsi:type="dcterms:W3CDTF">2024-05-20T11:11:00Z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