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4871DD1" w:rsidR="00F862D6" w:rsidRPr="003E6B9A" w:rsidRDefault="003C7083" w:rsidP="0037111D">
            <w:r w:rsidRPr="003C7083">
              <w:rPr>
                <w:rFonts w:ascii="Helvetica" w:hAnsi="Helvetica"/>
              </w:rPr>
              <w:t>5386/2024-SŽ-SSV-Ú3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A46938" w:rsidRDefault="00F862D6" w:rsidP="0077673A">
            <w:r w:rsidRPr="00A46938">
              <w:t>Listů/příloh</w:t>
            </w:r>
          </w:p>
        </w:tc>
        <w:tc>
          <w:tcPr>
            <w:tcW w:w="2552" w:type="dxa"/>
          </w:tcPr>
          <w:p w14:paraId="333CD487" w14:textId="3B6160E7" w:rsidR="00F862D6" w:rsidRPr="00A46938" w:rsidRDefault="00A46938" w:rsidP="00CC1E2B">
            <w:r w:rsidRPr="00A46938">
              <w:t>7</w:t>
            </w:r>
            <w:r w:rsidR="003E6B9A" w:rsidRPr="00A46938">
              <w:t>/</w:t>
            </w:r>
            <w:r w:rsidRPr="00A46938">
              <w:t>12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CD0D6B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F8BCB4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0D6B">
              <w:rPr>
                <w:noProof/>
              </w:rPr>
              <w:t>17.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DCA4BA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dokumentace č.</w:t>
      </w:r>
      <w:r w:rsidR="00EE434D">
        <w:rPr>
          <w:rFonts w:eastAsia="Times New Roman" w:cs="Times New Roman"/>
          <w:lang w:eastAsia="cs-CZ"/>
        </w:rPr>
        <w:t>13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8CFADEB" w14:textId="463C2D31" w:rsidR="00BD5319" w:rsidRPr="003C7083" w:rsidRDefault="00BD5319" w:rsidP="003C708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6D150C1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010B7"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1:</w:t>
      </w:r>
    </w:p>
    <w:p w14:paraId="46FE285B" w14:textId="248303EF" w:rsidR="00C010B7" w:rsidRPr="00BD5319" w:rsidRDefault="00C010B7" w:rsidP="00C010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31-19-12 - </w:t>
      </w:r>
      <w:r w:rsidRPr="00C010B7">
        <w:rPr>
          <w:rFonts w:eastAsia="Calibri" w:cs="Times New Roman"/>
          <w:bCs/>
          <w:lang w:eastAsia="cs-CZ"/>
        </w:rPr>
        <w:t>Žádáme o kontrolu a opravu hmotností výkazu konstrukcí oceli (příloha č. D.2.1.4.6.9).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0107A93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2024301" w14:textId="3745636F" w:rsidR="00C010B7" w:rsidRPr="003C7083" w:rsidRDefault="0000331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Opravena příloha č. D.2.1.4.6.9, bez vlivu do výkazu výměr</w:t>
      </w:r>
      <w:r w:rsidR="003C7083" w:rsidRPr="003C7083">
        <w:rPr>
          <w:rFonts w:eastAsia="Calibri" w:cs="Times New Roman"/>
          <w:b/>
          <w:lang w:eastAsia="cs-CZ"/>
        </w:rPr>
        <w:t>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75CA15" w14:textId="77777777" w:rsidR="003C7083" w:rsidRDefault="003C708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0DE5C9A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010B7">
        <w:rPr>
          <w:rFonts w:eastAsia="Calibri" w:cs="Times New Roman"/>
          <w:b/>
          <w:lang w:eastAsia="cs-CZ"/>
        </w:rPr>
        <w:t>25</w:t>
      </w:r>
      <w:r w:rsidRPr="00BD5319">
        <w:rPr>
          <w:rFonts w:eastAsia="Calibri" w:cs="Times New Roman"/>
          <w:b/>
          <w:lang w:eastAsia="cs-CZ"/>
        </w:rPr>
        <w:t>2:</w:t>
      </w:r>
    </w:p>
    <w:p w14:paraId="158FEE99" w14:textId="77777777" w:rsidR="00C010B7" w:rsidRPr="00C010B7" w:rsidRDefault="00C010B7" w:rsidP="00C010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31-19-02.1 - </w:t>
      </w:r>
      <w:r w:rsidRPr="00C010B7">
        <w:rPr>
          <w:rFonts w:eastAsia="Calibri" w:cs="Times New Roman"/>
          <w:bCs/>
          <w:lang w:eastAsia="cs-CZ"/>
        </w:rPr>
        <w:t>Položka č.</w:t>
      </w:r>
      <w:proofErr w:type="gramStart"/>
      <w:r w:rsidRPr="00C010B7">
        <w:rPr>
          <w:rFonts w:eastAsia="Calibri" w:cs="Times New Roman"/>
          <w:bCs/>
          <w:lang w:eastAsia="cs-CZ"/>
        </w:rPr>
        <w:t>4 - 22694</w:t>
      </w:r>
      <w:proofErr w:type="gramEnd"/>
      <w:r w:rsidRPr="00C010B7">
        <w:rPr>
          <w:rFonts w:eastAsia="Calibri" w:cs="Times New Roman"/>
          <w:bCs/>
          <w:lang w:eastAsia="cs-CZ"/>
        </w:rPr>
        <w:t xml:space="preserve"> - ZÁPOROVÉ PAŽENÍ Z KOVU DOČASNÉ</w:t>
      </w:r>
    </w:p>
    <w:p w14:paraId="5DAF86B5" w14:textId="4DC11DE0" w:rsidR="00C010B7" w:rsidRPr="00C010B7" w:rsidRDefault="00C010B7" w:rsidP="00C010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10B7">
        <w:rPr>
          <w:rFonts w:eastAsia="Calibri" w:cs="Times New Roman"/>
          <w:bCs/>
          <w:lang w:eastAsia="cs-CZ"/>
        </w:rPr>
        <w:t xml:space="preserve">Prosíme zadavatele o kontrolu výpočtu hmotností ocelových HEB profilů a ocelových </w:t>
      </w:r>
      <w:proofErr w:type="spellStart"/>
      <w:r w:rsidRPr="00C010B7">
        <w:rPr>
          <w:rFonts w:eastAsia="Calibri" w:cs="Times New Roman"/>
          <w:bCs/>
          <w:lang w:eastAsia="cs-CZ"/>
        </w:rPr>
        <w:t>převázek</w:t>
      </w:r>
      <w:proofErr w:type="spellEnd"/>
      <w:r w:rsidRPr="00C010B7">
        <w:rPr>
          <w:rFonts w:eastAsia="Calibri" w:cs="Times New Roman"/>
          <w:bCs/>
          <w:lang w:eastAsia="cs-CZ"/>
        </w:rPr>
        <w:t xml:space="preserve"> záporového pažení. Domníváme se, že vypočtené množství nesouhlasí.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EFD9A3" w14:textId="77777777" w:rsidR="00C010B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0E8C8A5" w14:textId="326BC48A" w:rsidR="00BD5319" w:rsidRPr="003C7083" w:rsidRDefault="0000331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Opraven výpočet položky č.4 a s tím i související položky č. 51.</w:t>
      </w:r>
      <w:r w:rsidR="00BD5319" w:rsidRPr="003C7083">
        <w:rPr>
          <w:rFonts w:eastAsia="Calibri" w:cs="Times New Roman"/>
          <w:b/>
          <w:lang w:eastAsia="cs-CZ"/>
        </w:rPr>
        <w:t xml:space="preserve"> 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39D7C65" w14:textId="77777777" w:rsidR="007D1D9A" w:rsidRDefault="007D1D9A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5B75E4" w14:textId="4AB8839A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253</w:t>
      </w:r>
      <w:r w:rsidRPr="00BD5319">
        <w:rPr>
          <w:rFonts w:eastAsia="Calibri" w:cs="Times New Roman"/>
          <w:b/>
          <w:lang w:eastAsia="cs-CZ"/>
        </w:rPr>
        <w:t>:</w:t>
      </w:r>
    </w:p>
    <w:p w14:paraId="796DE1AF" w14:textId="77777777" w:rsidR="00C010B7" w:rsidRPr="00C010B7" w:rsidRDefault="00C010B7" w:rsidP="00C010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31-19-02.1 - </w:t>
      </w:r>
      <w:r w:rsidRPr="00C010B7">
        <w:rPr>
          <w:rFonts w:eastAsia="Calibri" w:cs="Times New Roman"/>
          <w:bCs/>
          <w:lang w:eastAsia="cs-CZ"/>
        </w:rPr>
        <w:t>Položka č.</w:t>
      </w:r>
      <w:proofErr w:type="gramStart"/>
      <w:r w:rsidRPr="00C010B7">
        <w:rPr>
          <w:rFonts w:eastAsia="Calibri" w:cs="Times New Roman"/>
          <w:bCs/>
          <w:lang w:eastAsia="cs-CZ"/>
        </w:rPr>
        <w:t>18 - 46591</w:t>
      </w:r>
      <w:proofErr w:type="gramEnd"/>
      <w:r w:rsidRPr="00C010B7">
        <w:rPr>
          <w:rFonts w:eastAsia="Calibri" w:cs="Times New Roman"/>
          <w:bCs/>
          <w:lang w:eastAsia="cs-CZ"/>
        </w:rPr>
        <w:t xml:space="preserve"> - DLAŽBY Z KAMENICKÝCH VÝROBKŮ</w:t>
      </w:r>
    </w:p>
    <w:p w14:paraId="2C72065A" w14:textId="0777EC97" w:rsidR="00C010B7" w:rsidRPr="00C010B7" w:rsidRDefault="00C010B7" w:rsidP="00C010B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010B7">
        <w:rPr>
          <w:rFonts w:eastAsia="Calibri" w:cs="Times New Roman"/>
          <w:bCs/>
          <w:lang w:eastAsia="cs-CZ"/>
        </w:rPr>
        <w:t>Žádáme zadavatele o doplnění poznámky a výkazu výměr pro potřebu ocenění.</w:t>
      </w:r>
    </w:p>
    <w:p w14:paraId="02C69C60" w14:textId="77777777" w:rsidR="00C010B7" w:rsidRPr="00BD5319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69BB9C" w14:textId="77777777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A5708A9" w14:textId="4DD39CED" w:rsidR="00C010B7" w:rsidRPr="003C7083" w:rsidRDefault="00003314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Doplněn popis do položky č. 18</w:t>
      </w:r>
      <w:r w:rsidR="003C7083">
        <w:rPr>
          <w:rFonts w:eastAsia="Calibri" w:cs="Times New Roman"/>
          <w:b/>
          <w:lang w:eastAsia="cs-CZ"/>
        </w:rPr>
        <w:t>.</w:t>
      </w:r>
    </w:p>
    <w:p w14:paraId="785AED04" w14:textId="77777777" w:rsidR="00C010B7" w:rsidRDefault="00C010B7" w:rsidP="00C010B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2955F5" w14:textId="77777777" w:rsidR="003C7083" w:rsidRDefault="003C7083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C555E1" w14:textId="18D66D3C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254</w:t>
      </w:r>
      <w:r w:rsidRPr="00BD5319">
        <w:rPr>
          <w:rFonts w:eastAsia="Calibri" w:cs="Times New Roman"/>
          <w:b/>
          <w:lang w:eastAsia="cs-CZ"/>
        </w:rPr>
        <w:t>:</w:t>
      </w:r>
    </w:p>
    <w:p w14:paraId="5FC8BE2E" w14:textId="7E673BA3" w:rsidR="00C010B7" w:rsidRPr="00BD5319" w:rsidRDefault="00C010B7" w:rsidP="00C010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33-16-01 – </w:t>
      </w:r>
      <w:r w:rsidRPr="00C010B7">
        <w:rPr>
          <w:rFonts w:eastAsia="Calibri" w:cs="Times New Roman"/>
          <w:bCs/>
          <w:lang w:eastAsia="cs-CZ"/>
        </w:rPr>
        <w:t>Žádáme zadavatele o doplnění položky hydroizolačního souvrství, které se dle popisu v příčném řezu prohlídkové jámy (výkres. č. D.2.1.1.3+4) nachází mezi ŽB izolační vanou a železobetonovou konstrukcí jámy.</w:t>
      </w:r>
    </w:p>
    <w:p w14:paraId="357C72BA" w14:textId="77777777" w:rsidR="00C010B7" w:rsidRPr="00BD5319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4A292F" w14:textId="77777777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7472417" w14:textId="77777777" w:rsidR="00435754" w:rsidRPr="003C7083" w:rsidRDefault="00435754" w:rsidP="003C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Hydroizolace mezi podkladní ŽB vanou a ŽB konstrukcí jámy a také mezi podkladním betonem mimo prohlídkovou jámu a ŽB deskou podlahy je již v položce č. 16, kód položky 711317, „IZOLACE PODZEM OBJ PROTI ZEM VLHK Z PE FÓLIÍ“</w:t>
      </w:r>
    </w:p>
    <w:p w14:paraId="669CCF30" w14:textId="5F407C24" w:rsidR="00C010B7" w:rsidRPr="003C7083" w:rsidRDefault="00435754" w:rsidP="003C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 xml:space="preserve">Ve výkresu D.2.1.1.3_4.5 </w:t>
      </w:r>
      <w:proofErr w:type="spellStart"/>
      <w:r w:rsidRPr="003C7083">
        <w:rPr>
          <w:rFonts w:eastAsia="Calibri" w:cs="Times New Roman"/>
          <w:b/>
          <w:lang w:eastAsia="cs-CZ"/>
        </w:rPr>
        <w:t>Vzorove</w:t>
      </w:r>
      <w:proofErr w:type="spellEnd"/>
      <w:r w:rsidRPr="003C7083">
        <w:rPr>
          <w:rFonts w:eastAsia="Calibri" w:cs="Times New Roman"/>
          <w:b/>
          <w:lang w:eastAsia="cs-CZ"/>
        </w:rPr>
        <w:t xml:space="preserve"> rezy byly upřesněny popisy hydroizolace.</w:t>
      </w:r>
    </w:p>
    <w:p w14:paraId="57850F5D" w14:textId="77777777" w:rsidR="00C010B7" w:rsidRDefault="00C010B7" w:rsidP="00C010B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43AFE57" w14:textId="77777777" w:rsidR="003C7083" w:rsidRDefault="003C7083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B2DFEF" w14:textId="77777777" w:rsidR="007D1D9A" w:rsidRDefault="007D1D9A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9F3C58" w14:textId="77777777" w:rsidR="007D1D9A" w:rsidRDefault="007D1D9A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BD8EC6" w14:textId="77777777" w:rsidR="007D1D9A" w:rsidRDefault="007D1D9A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5D4428" w14:textId="0EDAA376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255</w:t>
      </w:r>
      <w:r w:rsidRPr="00BD5319">
        <w:rPr>
          <w:rFonts w:eastAsia="Calibri" w:cs="Times New Roman"/>
          <w:b/>
          <w:lang w:eastAsia="cs-CZ"/>
        </w:rPr>
        <w:t>:</w:t>
      </w:r>
    </w:p>
    <w:p w14:paraId="2DCF5463" w14:textId="100B17AD" w:rsidR="00C010B7" w:rsidRPr="00BD5319" w:rsidRDefault="00C010B7" w:rsidP="00C010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33-16-01 – </w:t>
      </w:r>
      <w:r w:rsidRPr="00C010B7">
        <w:rPr>
          <w:rFonts w:eastAsia="Calibri" w:cs="Times New Roman"/>
          <w:bCs/>
          <w:lang w:eastAsia="cs-CZ"/>
        </w:rPr>
        <w:t xml:space="preserve">Žádáme zadavatele o opravu třídy betonu železobetonové konstrukce </w:t>
      </w:r>
      <w:proofErr w:type="gramStart"/>
      <w:r w:rsidRPr="00C010B7">
        <w:rPr>
          <w:rFonts w:eastAsia="Calibri" w:cs="Times New Roman"/>
          <w:bCs/>
          <w:lang w:eastAsia="cs-CZ"/>
        </w:rPr>
        <w:t>jámy - ve</w:t>
      </w:r>
      <w:proofErr w:type="gramEnd"/>
      <w:r w:rsidRPr="00C010B7">
        <w:rPr>
          <w:rFonts w:eastAsia="Calibri" w:cs="Times New Roman"/>
          <w:bCs/>
          <w:lang w:eastAsia="cs-CZ"/>
        </w:rPr>
        <w:t xml:space="preserve"> výkresové dokumentaci je uvedená třída betonu C25/30, vy výkazu výměr třída C30/37. U uvedeného betonové směsi prosíme o doplnění zvolené receptury.</w:t>
      </w:r>
    </w:p>
    <w:p w14:paraId="160C967D" w14:textId="77777777" w:rsidR="00C010B7" w:rsidRPr="00BD5319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F5F8DF" w14:textId="77777777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56E4689" w14:textId="77777777" w:rsidR="00435754" w:rsidRPr="003C7083" w:rsidRDefault="00435754" w:rsidP="00435754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 xml:space="preserve">Bylo ve výkazu výměr opraveno. Beton C25/30 XC2, XF2 – viz příloha D.2.1.1.3_4.9.1 „Revizní </w:t>
      </w:r>
      <w:proofErr w:type="gramStart"/>
      <w:r w:rsidRPr="003C7083">
        <w:rPr>
          <w:rFonts w:eastAsia="Calibri" w:cs="Times New Roman"/>
          <w:b/>
          <w:lang w:eastAsia="cs-CZ"/>
        </w:rPr>
        <w:t>jáma - výkres</w:t>
      </w:r>
      <w:proofErr w:type="gramEnd"/>
      <w:r w:rsidRPr="003C7083">
        <w:rPr>
          <w:rFonts w:eastAsia="Calibri" w:cs="Times New Roman"/>
          <w:b/>
          <w:lang w:eastAsia="cs-CZ"/>
        </w:rPr>
        <w:t xml:space="preserve"> tvaru“. Ve výkresu D.2.1.1.3_4.5 Vzorové rezy byly upřesněny popisy betonu.</w:t>
      </w:r>
    </w:p>
    <w:p w14:paraId="14902FEF" w14:textId="77777777" w:rsidR="00C010B7" w:rsidRDefault="00C010B7" w:rsidP="00C010B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78EFEB" w14:textId="77777777" w:rsidR="003C7083" w:rsidRDefault="003C7083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B8B02" w14:textId="0D9E859F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256</w:t>
      </w:r>
      <w:r w:rsidRPr="00BD5319">
        <w:rPr>
          <w:rFonts w:eastAsia="Calibri" w:cs="Times New Roman"/>
          <w:b/>
          <w:lang w:eastAsia="cs-CZ"/>
        </w:rPr>
        <w:t>:</w:t>
      </w:r>
    </w:p>
    <w:p w14:paraId="7BAE23E8" w14:textId="5FC707B9" w:rsidR="00C010B7" w:rsidRPr="00BD5319" w:rsidRDefault="00C010B7" w:rsidP="00C010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010B7">
        <w:rPr>
          <w:rFonts w:eastAsia="Calibri" w:cs="Times New Roman"/>
          <w:b/>
          <w:lang w:eastAsia="cs-CZ"/>
        </w:rPr>
        <w:t xml:space="preserve">SO 33-16-01 – </w:t>
      </w:r>
      <w:r w:rsidRPr="00C010B7">
        <w:rPr>
          <w:rFonts w:eastAsia="Calibri" w:cs="Times New Roman"/>
          <w:bCs/>
          <w:lang w:eastAsia="cs-CZ"/>
        </w:rPr>
        <w:t>Žádáme zadavatele o doplnění položek zvlášť, a to pro betonářské výztuže monolitických konstrukcí. V souladu se zadávacími podmínkami rovněž žádáme o poskytnutí výkresové dokumentace na armování těchto konstrukcí.</w:t>
      </w:r>
    </w:p>
    <w:p w14:paraId="1C9098C1" w14:textId="77777777" w:rsidR="00C010B7" w:rsidRPr="00BD5319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40F376" w14:textId="77777777" w:rsidR="00C010B7" w:rsidRDefault="00C010B7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0815CEA" w14:textId="77777777" w:rsidR="00435754" w:rsidRPr="003C7083" w:rsidRDefault="00435754" w:rsidP="003C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V soupisu prací SO 33-16-01 byla zrušena položka č. 11, kód položky 386384, „KOMPL KONSTR JÍMEK ZE ŽELBET DO C25/30 VČET VÝZT“ a položka č. 12, kód položky 386385, „KOMPLETNÍ KONSTRUKCE JÍMEK ZE ŽELEZOBETONU C30/37 VČETNĚ VÝZTUŽE“.</w:t>
      </w:r>
    </w:p>
    <w:p w14:paraId="2DD68228" w14:textId="34865923" w:rsidR="00435754" w:rsidRPr="003C7083" w:rsidRDefault="00435754" w:rsidP="003C708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 xml:space="preserve">V soupisu prací SO 33-16-01 byla vytvořena nová položka č. 30, kód položky 386324, „KOMPL KONSTR JÍMEK ZE ŽELEZOBET DO C25/30“ a položka č. </w:t>
      </w:r>
      <w:r w:rsidR="00C96A0B">
        <w:rPr>
          <w:rFonts w:eastAsia="Calibri" w:cs="Times New Roman"/>
          <w:b/>
          <w:lang w:eastAsia="cs-CZ"/>
        </w:rPr>
        <w:t>44</w:t>
      </w:r>
      <w:r w:rsidRPr="003C7083">
        <w:rPr>
          <w:rFonts w:eastAsia="Calibri" w:cs="Times New Roman"/>
          <w:b/>
          <w:lang w:eastAsia="cs-CZ"/>
        </w:rPr>
        <w:t>, kód položky 386365, „VÝZTUŽ KOMPLETNÍCH KONSTRUKCÍ JÍMEK Z OCELI 10505, B500B“</w:t>
      </w:r>
    </w:p>
    <w:p w14:paraId="53845346" w14:textId="194C09D5" w:rsidR="00C010B7" w:rsidRDefault="00435754" w:rsidP="003C708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3C7083">
        <w:rPr>
          <w:rFonts w:eastAsia="Calibri" w:cs="Times New Roman"/>
          <w:b/>
          <w:lang w:eastAsia="cs-CZ"/>
        </w:rPr>
        <w:t>Přílohou posíláme výkresy tvaru a výztuže jímky.</w:t>
      </w:r>
    </w:p>
    <w:p w14:paraId="103C9854" w14:textId="77777777" w:rsidR="00B22E64" w:rsidRDefault="00B22E64" w:rsidP="00C010B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20D4AD" w14:textId="77777777" w:rsidR="00B22E64" w:rsidRDefault="00B22E64" w:rsidP="00C010B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65533C" w14:textId="2CF5099A" w:rsidR="00B22E64" w:rsidRDefault="00B22E64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Dotaz č. 257:</w:t>
      </w:r>
    </w:p>
    <w:p w14:paraId="09668663" w14:textId="77777777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SO – 29-15-01</w:t>
      </w:r>
    </w:p>
    <w:p w14:paraId="09C6E972" w14:textId="3D3E37E4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Dle našeho názoru ve VV chybí veškeré položky označené v PD jako OV/2 až OV/07 žádáme o doplnění/ vysvětlení.</w:t>
      </w:r>
    </w:p>
    <w:p w14:paraId="36CE21EF" w14:textId="77777777" w:rsidR="00B22E64" w:rsidRPr="00B22E64" w:rsidRDefault="00B22E64" w:rsidP="00C010B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4AB62D" w14:textId="2C9BDD13" w:rsidR="00B22E64" w:rsidRPr="00B22E64" w:rsidRDefault="00B22E64" w:rsidP="00C010B7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Odpověď:</w:t>
      </w:r>
    </w:p>
    <w:p w14:paraId="5B21E870" w14:textId="77777777" w:rsidR="00003314" w:rsidRPr="003C7083" w:rsidRDefault="00003314" w:rsidP="00003314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Došlo k chybě převodu mezi softwary. V SO 29-15-01 opraveny položky 100-107</w:t>
      </w:r>
    </w:p>
    <w:p w14:paraId="3EDF0101" w14:textId="77777777" w:rsidR="00003314" w:rsidRPr="003C7083" w:rsidRDefault="00003314" w:rsidP="00003314">
      <w:pPr>
        <w:spacing w:after="0" w:line="240" w:lineRule="auto"/>
        <w:rPr>
          <w:rFonts w:eastAsia="Calibri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OV/02 pol. 103</w:t>
      </w:r>
    </w:p>
    <w:p w14:paraId="3D43172F" w14:textId="0C3667EC" w:rsidR="00B22E64" w:rsidRPr="003C7083" w:rsidRDefault="00003314" w:rsidP="0000331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C7083">
        <w:rPr>
          <w:rFonts w:eastAsia="Calibri" w:cs="Times New Roman"/>
          <w:b/>
          <w:lang w:eastAsia="cs-CZ"/>
        </w:rPr>
        <w:t>OV/06 pol.107</w:t>
      </w: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291FCF2" w14:textId="77777777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0291C6" w14:textId="16F2FAF3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Dotaz č. 25</w:t>
      </w:r>
      <w:r>
        <w:rPr>
          <w:rFonts w:eastAsia="Calibri" w:cs="Times New Roman"/>
          <w:b/>
          <w:lang w:eastAsia="cs-CZ"/>
        </w:rPr>
        <w:t>8</w:t>
      </w:r>
      <w:r w:rsidRPr="00B22E64">
        <w:rPr>
          <w:rFonts w:eastAsia="Calibri" w:cs="Times New Roman"/>
          <w:b/>
          <w:lang w:eastAsia="cs-CZ"/>
        </w:rPr>
        <w:t>:</w:t>
      </w:r>
    </w:p>
    <w:p w14:paraId="0AB15A95" w14:textId="5845E53D" w:rsidR="00B22E64" w:rsidRPr="00003314" w:rsidRDefault="00B22E64" w:rsidP="00B22E6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3C7083">
        <w:rPr>
          <w:rFonts w:eastAsia="Calibri" w:cs="Times New Roman"/>
          <w:bCs/>
          <w:lang w:eastAsia="cs-CZ"/>
        </w:rPr>
        <w:t>SO 35-15-01 A</w:t>
      </w:r>
    </w:p>
    <w:p w14:paraId="234BCFFC" w14:textId="1BFA9C1C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V soupisu prací nerozumíme položce č. 67. Buď je panel z materiálu PUR/PIR nebo z materiálu BOND.</w:t>
      </w:r>
    </w:p>
    <w:p w14:paraId="73963B80" w14:textId="2E76BB42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Žádáme zadavatele o upřesnění.</w:t>
      </w:r>
    </w:p>
    <w:p w14:paraId="589F0669" w14:textId="77777777" w:rsidR="00B22E64" w:rsidRP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C5CDCC" w14:textId="77777777" w:rsidR="00B22E64" w:rsidRP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Odpověď:</w:t>
      </w:r>
    </w:p>
    <w:p w14:paraId="5D2FC1FF" w14:textId="77777777" w:rsidR="003C7083" w:rsidRDefault="003C7083" w:rsidP="003C7083">
      <w:pPr>
        <w:spacing w:after="0"/>
        <w:jc w:val="both"/>
        <w:rPr>
          <w:b/>
          <w:bCs/>
          <w:lang w:eastAsia="cs-CZ"/>
        </w:rPr>
      </w:pPr>
      <w:r w:rsidRPr="003C7083">
        <w:rPr>
          <w:b/>
          <w:bCs/>
          <w:lang w:eastAsia="cs-CZ"/>
        </w:rPr>
        <w:t>Dle zadavatele tazatel pochybil při formulaci dotazu, kdy namísto SO 35-15-01_A měl na mysli SO 31-15-01_A.</w:t>
      </w:r>
    </w:p>
    <w:p w14:paraId="17035130" w14:textId="77777777" w:rsidR="00AB7F3A" w:rsidRDefault="00AB7F3A" w:rsidP="003C7083">
      <w:pPr>
        <w:spacing w:after="0"/>
        <w:jc w:val="both"/>
        <w:rPr>
          <w:b/>
          <w:bCs/>
          <w:lang w:eastAsia="cs-CZ"/>
        </w:rPr>
      </w:pPr>
    </w:p>
    <w:p w14:paraId="31927592" w14:textId="77777777" w:rsidR="00AB7F3A" w:rsidRPr="00AB7F3A" w:rsidRDefault="00AB7F3A" w:rsidP="00AB7F3A">
      <w:pPr>
        <w:spacing w:after="0" w:line="240" w:lineRule="auto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SO 31-15-01_A</w:t>
      </w:r>
    </w:p>
    <w:p w14:paraId="5AB51E6E" w14:textId="582235C2" w:rsidR="00AB7F3A" w:rsidRPr="00AB7F3A" w:rsidRDefault="00AB7F3A" w:rsidP="00AB7F3A">
      <w:pPr>
        <w:spacing w:after="0" w:line="240" w:lineRule="auto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Došlo k chybě převodu mezi softwary. Položka 67 upravena</w:t>
      </w:r>
      <w:r>
        <w:rPr>
          <w:rFonts w:eastAsia="Calibri" w:cs="Times New Roman"/>
          <w:b/>
          <w:lang w:eastAsia="cs-CZ"/>
        </w:rPr>
        <w:t>.</w:t>
      </w:r>
    </w:p>
    <w:p w14:paraId="6EC4B317" w14:textId="376AB835" w:rsidR="00B22E64" w:rsidRPr="00AB7F3A" w:rsidRDefault="00AB7F3A" w:rsidP="00AB7F3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7F3A">
        <w:rPr>
          <w:rFonts w:eastAsia="Calibri" w:cs="Times New Roman"/>
          <w:b/>
          <w:lang w:eastAsia="cs-CZ"/>
        </w:rPr>
        <w:t xml:space="preserve">panel sendvičový kompozitní (Al) typ BOND mech. kotvené, min. </w:t>
      </w:r>
      <w:proofErr w:type="spellStart"/>
      <w:r w:rsidRPr="00AB7F3A">
        <w:rPr>
          <w:rFonts w:eastAsia="Calibri" w:cs="Times New Roman"/>
          <w:b/>
          <w:lang w:eastAsia="cs-CZ"/>
        </w:rPr>
        <w:t>izol</w:t>
      </w:r>
      <w:proofErr w:type="spellEnd"/>
      <w:r w:rsidRPr="00AB7F3A">
        <w:rPr>
          <w:rFonts w:eastAsia="Calibri" w:cs="Times New Roman"/>
          <w:b/>
          <w:lang w:eastAsia="cs-CZ"/>
        </w:rPr>
        <w:t xml:space="preserve">, </w:t>
      </w:r>
      <w:proofErr w:type="spellStart"/>
      <w:r w:rsidRPr="00AB7F3A">
        <w:rPr>
          <w:rFonts w:eastAsia="Calibri" w:cs="Times New Roman"/>
          <w:b/>
          <w:lang w:eastAsia="cs-CZ"/>
        </w:rPr>
        <w:t>celk</w:t>
      </w:r>
      <w:proofErr w:type="spellEnd"/>
      <w:r w:rsidRPr="00AB7F3A">
        <w:rPr>
          <w:rFonts w:eastAsia="Calibri" w:cs="Times New Roman"/>
          <w:b/>
          <w:lang w:eastAsia="cs-CZ"/>
        </w:rPr>
        <w:t xml:space="preserve">. </w:t>
      </w:r>
      <w:proofErr w:type="spellStart"/>
      <w:r w:rsidRPr="00AB7F3A">
        <w:rPr>
          <w:rFonts w:eastAsia="Calibri" w:cs="Times New Roman"/>
          <w:b/>
          <w:lang w:eastAsia="cs-CZ"/>
        </w:rPr>
        <w:t>tl</w:t>
      </w:r>
      <w:proofErr w:type="spellEnd"/>
      <w:r w:rsidRPr="00AB7F3A">
        <w:rPr>
          <w:rFonts w:eastAsia="Calibri" w:cs="Times New Roman"/>
          <w:b/>
          <w:lang w:eastAsia="cs-CZ"/>
        </w:rPr>
        <w:t xml:space="preserve">.  45 </w:t>
      </w:r>
      <w:proofErr w:type="spellStart"/>
      <w:r w:rsidRPr="00AB7F3A">
        <w:rPr>
          <w:rFonts w:eastAsia="Calibri" w:cs="Times New Roman"/>
          <w:b/>
          <w:lang w:eastAsia="cs-CZ"/>
        </w:rPr>
        <w:t>mm+AL</w:t>
      </w:r>
      <w:proofErr w:type="spellEnd"/>
      <w:r w:rsidRPr="00AB7F3A">
        <w:rPr>
          <w:rFonts w:eastAsia="Calibri" w:cs="Times New Roman"/>
          <w:b/>
          <w:lang w:eastAsia="cs-CZ"/>
        </w:rPr>
        <w:t xml:space="preserve"> rastrová nosná konstrukce mech. </w:t>
      </w:r>
      <w:r>
        <w:rPr>
          <w:rFonts w:eastAsia="Calibri" w:cs="Times New Roman"/>
          <w:b/>
          <w:lang w:eastAsia="cs-CZ"/>
        </w:rPr>
        <w:t>k</w:t>
      </w:r>
      <w:r w:rsidRPr="00AB7F3A">
        <w:rPr>
          <w:rFonts w:eastAsia="Calibri" w:cs="Times New Roman"/>
          <w:b/>
          <w:lang w:eastAsia="cs-CZ"/>
        </w:rPr>
        <w:t>otvená</w:t>
      </w:r>
      <w:r>
        <w:rPr>
          <w:rFonts w:eastAsia="Calibri" w:cs="Times New Roman"/>
          <w:b/>
          <w:lang w:eastAsia="cs-CZ"/>
        </w:rPr>
        <w:t>.</w:t>
      </w:r>
    </w:p>
    <w:p w14:paraId="1A1479BC" w14:textId="77777777" w:rsidR="00AB7F3A" w:rsidRDefault="00AB7F3A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EF5A49" w14:textId="77777777" w:rsidR="00AB7F3A" w:rsidRDefault="00AB7F3A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888666" w14:textId="1E8EEB8E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Dotaz č. 25</w:t>
      </w:r>
      <w:r>
        <w:rPr>
          <w:rFonts w:eastAsia="Calibri" w:cs="Times New Roman"/>
          <w:b/>
          <w:lang w:eastAsia="cs-CZ"/>
        </w:rPr>
        <w:t>9</w:t>
      </w:r>
      <w:r w:rsidRPr="00B22E64">
        <w:rPr>
          <w:rFonts w:eastAsia="Calibri" w:cs="Times New Roman"/>
          <w:b/>
          <w:lang w:eastAsia="cs-CZ"/>
        </w:rPr>
        <w:t>:</w:t>
      </w:r>
    </w:p>
    <w:p w14:paraId="57090B36" w14:textId="72B6B243" w:rsidR="00003314" w:rsidRPr="00003314" w:rsidRDefault="00003314" w:rsidP="0000331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3C7083">
        <w:rPr>
          <w:rFonts w:eastAsia="Calibri" w:cs="Times New Roman"/>
          <w:bCs/>
          <w:lang w:eastAsia="cs-CZ"/>
        </w:rPr>
        <w:t>SO 35-15-01 A</w:t>
      </w:r>
    </w:p>
    <w:p w14:paraId="172D342D" w14:textId="77777777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 xml:space="preserve">V dokumentu D.2.2.1.2.A.012_tbsk_00 oddíl C05 se uvádí tloušťka BOND panelu </w:t>
      </w:r>
      <w:proofErr w:type="gramStart"/>
      <w:r w:rsidRPr="00B22E64">
        <w:rPr>
          <w:rFonts w:eastAsia="Calibri" w:cs="Times New Roman"/>
          <w:bCs/>
          <w:lang w:eastAsia="cs-CZ"/>
        </w:rPr>
        <w:t>5mm</w:t>
      </w:r>
      <w:proofErr w:type="gramEnd"/>
      <w:r w:rsidRPr="00B22E64">
        <w:rPr>
          <w:rFonts w:eastAsia="Calibri" w:cs="Times New Roman"/>
          <w:bCs/>
          <w:lang w:eastAsia="cs-CZ"/>
        </w:rPr>
        <w:t xml:space="preserve">. </w:t>
      </w:r>
    </w:p>
    <w:p w14:paraId="3C375F0A" w14:textId="77777777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 xml:space="preserve">BOND panel se v </w:t>
      </w:r>
      <w:proofErr w:type="spellStart"/>
      <w:r w:rsidRPr="00B22E64">
        <w:rPr>
          <w:rFonts w:eastAsia="Calibri" w:cs="Times New Roman"/>
          <w:bCs/>
          <w:lang w:eastAsia="cs-CZ"/>
        </w:rPr>
        <w:t>tl</w:t>
      </w:r>
      <w:proofErr w:type="spellEnd"/>
      <w:r w:rsidRPr="00B22E64">
        <w:rPr>
          <w:rFonts w:eastAsia="Calibri" w:cs="Times New Roman"/>
          <w:bCs/>
          <w:lang w:eastAsia="cs-CZ"/>
        </w:rPr>
        <w:t xml:space="preserve">. </w:t>
      </w:r>
      <w:proofErr w:type="gramStart"/>
      <w:r w:rsidRPr="00B22E64">
        <w:rPr>
          <w:rFonts w:eastAsia="Calibri" w:cs="Times New Roman"/>
          <w:bCs/>
          <w:lang w:eastAsia="cs-CZ"/>
        </w:rPr>
        <w:t>5mm</w:t>
      </w:r>
      <w:proofErr w:type="gramEnd"/>
      <w:r w:rsidRPr="00B22E64">
        <w:rPr>
          <w:rFonts w:eastAsia="Calibri" w:cs="Times New Roman"/>
          <w:bCs/>
          <w:lang w:eastAsia="cs-CZ"/>
        </w:rPr>
        <w:t xml:space="preserve"> nevyrábí. </w:t>
      </w:r>
    </w:p>
    <w:p w14:paraId="1AE59719" w14:textId="2830BF59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Dále není upřesnění ohledně třídy nehořlavosti, není konkrétně specifikováno (Chybí třída reakce na oheň).</w:t>
      </w:r>
    </w:p>
    <w:p w14:paraId="280DA0C9" w14:textId="74E249A9" w:rsidR="00B22E64" w:rsidRPr="00B22E64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E64">
        <w:rPr>
          <w:rFonts w:eastAsia="Calibri" w:cs="Times New Roman"/>
          <w:bCs/>
          <w:lang w:eastAsia="cs-CZ"/>
        </w:rPr>
        <w:t>Žádáme zadavatele o upřesnění.</w:t>
      </w:r>
    </w:p>
    <w:p w14:paraId="0A98D2D8" w14:textId="77777777" w:rsidR="00B22E64" w:rsidRP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DD6F81" w14:textId="77777777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Odpověď:</w:t>
      </w:r>
    </w:p>
    <w:p w14:paraId="3A426683" w14:textId="4DF3033C" w:rsidR="00AB7F3A" w:rsidRPr="00AB7F3A" w:rsidRDefault="00AB7F3A" w:rsidP="00B22E64">
      <w:pPr>
        <w:spacing w:after="0" w:line="240" w:lineRule="auto"/>
        <w:rPr>
          <w:b/>
          <w:bCs/>
          <w:lang w:eastAsia="cs-CZ"/>
        </w:rPr>
      </w:pPr>
      <w:r w:rsidRPr="00AB7F3A">
        <w:rPr>
          <w:b/>
          <w:bCs/>
          <w:lang w:eastAsia="cs-CZ"/>
        </w:rPr>
        <w:t>Dle zadavatele tazatel pochybil při formulaci dotazu, kdy namísto SO 35-15-01_A měl na mysli SO 31-15-01_A.</w:t>
      </w:r>
    </w:p>
    <w:p w14:paraId="44C1F950" w14:textId="77777777" w:rsidR="00AB7F3A" w:rsidRPr="00AB7F3A" w:rsidRDefault="00AB7F3A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6F50BC" w14:textId="77777777" w:rsidR="00003314" w:rsidRPr="00AB7F3A" w:rsidRDefault="00003314" w:rsidP="000033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SO 31-15-01_A</w:t>
      </w:r>
    </w:p>
    <w:p w14:paraId="1F792C78" w14:textId="77777777" w:rsidR="00003314" w:rsidRPr="00AB7F3A" w:rsidRDefault="00003314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Kompozitní kazety typu BOND (hliník-jádro-hliník) mechanicky kotvené do kovové podkonstrukce (nýtování/šroubování); sendvičové panely složené ze dvou vnějších hliníkových vrstev s nehořlavým minerálním jádrem, třída reakce na oheň A2-s</w:t>
      </w:r>
      <w:proofErr w:type="gramStart"/>
      <w:r w:rsidRPr="00AB7F3A">
        <w:rPr>
          <w:rFonts w:eastAsia="Calibri" w:cs="Times New Roman"/>
          <w:b/>
          <w:lang w:eastAsia="cs-CZ"/>
        </w:rPr>
        <w:t>1,d</w:t>
      </w:r>
      <w:proofErr w:type="gramEnd"/>
      <w:r w:rsidRPr="00AB7F3A">
        <w:rPr>
          <w:rFonts w:eastAsia="Calibri" w:cs="Times New Roman"/>
          <w:b/>
          <w:lang w:eastAsia="cs-CZ"/>
        </w:rPr>
        <w:t xml:space="preserve">0; </w:t>
      </w:r>
    </w:p>
    <w:p w14:paraId="06ABA7DA" w14:textId="77777777" w:rsidR="00003314" w:rsidRPr="00AB7F3A" w:rsidRDefault="00003314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systém pero-drážka; barva tmavošedá RAL 7043; čelo markýzy řešit rohovou kazetou</w:t>
      </w:r>
    </w:p>
    <w:p w14:paraId="025308C7" w14:textId="77777777" w:rsidR="00003314" w:rsidRPr="00AB7F3A" w:rsidRDefault="00003314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 xml:space="preserve">Upozornění: Vzhled a rastrování podhledu musí odpovídat navazující akce CDT Jihlava. </w:t>
      </w:r>
    </w:p>
    <w:p w14:paraId="010B62D6" w14:textId="60865950" w:rsidR="00B22E64" w:rsidRPr="00AB7F3A" w:rsidRDefault="00003314" w:rsidP="00AB7F3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proofErr w:type="spellStart"/>
      <w:r w:rsidRPr="00AB7F3A">
        <w:rPr>
          <w:rFonts w:eastAsia="Calibri" w:cs="Times New Roman"/>
          <w:b/>
          <w:lang w:eastAsia="cs-CZ"/>
        </w:rPr>
        <w:t>Tl</w:t>
      </w:r>
      <w:proofErr w:type="spellEnd"/>
      <w:r w:rsidRPr="00AB7F3A">
        <w:rPr>
          <w:rFonts w:eastAsia="Calibri" w:cs="Times New Roman"/>
          <w:b/>
          <w:lang w:eastAsia="cs-CZ"/>
        </w:rPr>
        <w:t xml:space="preserve">. desky upravena na </w:t>
      </w:r>
      <w:proofErr w:type="gramStart"/>
      <w:r w:rsidRPr="00AB7F3A">
        <w:rPr>
          <w:rFonts w:eastAsia="Calibri" w:cs="Times New Roman"/>
          <w:b/>
          <w:lang w:eastAsia="cs-CZ"/>
        </w:rPr>
        <w:t>4mm</w:t>
      </w:r>
      <w:proofErr w:type="gramEnd"/>
      <w:r w:rsidR="00AB7F3A">
        <w:rPr>
          <w:rFonts w:eastAsia="Calibri" w:cs="Times New Roman"/>
          <w:b/>
          <w:lang w:eastAsia="cs-CZ"/>
        </w:rPr>
        <w:t>.</w:t>
      </w:r>
    </w:p>
    <w:p w14:paraId="1F20A5E2" w14:textId="77777777" w:rsidR="00B22E64" w:rsidRDefault="00B22E64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F8D75BB" w14:textId="77777777" w:rsidR="00B22E64" w:rsidRDefault="00B22E64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3712740" w14:textId="127AB66C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60</w:t>
      </w:r>
      <w:r w:rsidRPr="00B22E64">
        <w:rPr>
          <w:rFonts w:eastAsia="Calibri" w:cs="Times New Roman"/>
          <w:b/>
          <w:lang w:eastAsia="cs-CZ"/>
        </w:rPr>
        <w:t>:</w:t>
      </w:r>
    </w:p>
    <w:p w14:paraId="3CABE6FE" w14:textId="3BA67EC2" w:rsidR="00B22E64" w:rsidRPr="00AB7F3A" w:rsidRDefault="0000331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B7F3A">
        <w:rPr>
          <w:rFonts w:eastAsia="Calibri" w:cs="Times New Roman"/>
          <w:bCs/>
          <w:lang w:eastAsia="cs-CZ"/>
        </w:rPr>
        <w:t>SO 35-15-01 A</w:t>
      </w:r>
    </w:p>
    <w:p w14:paraId="29C96455" w14:textId="77777777" w:rsidR="00B22E64" w:rsidRPr="004A6F03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A6F03">
        <w:rPr>
          <w:rFonts w:eastAsia="Calibri" w:cs="Times New Roman"/>
          <w:b/>
          <w:lang w:eastAsia="cs-CZ"/>
        </w:rPr>
        <w:t>V tabulce výrobků – ostatní výrobky</w:t>
      </w:r>
      <w:r w:rsidRPr="004A6F03">
        <w:rPr>
          <w:rFonts w:eastAsia="Calibri" w:cs="Times New Roman"/>
          <w:bCs/>
          <w:lang w:eastAsia="cs-CZ"/>
        </w:rPr>
        <w:t xml:space="preserve"> se nachází venkovní hodiny pro výpravní budovu. </w:t>
      </w:r>
    </w:p>
    <w:p w14:paraId="2E1AE45A" w14:textId="77777777" w:rsidR="00B22E64" w:rsidRPr="004A6F03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A6F03">
        <w:rPr>
          <w:rFonts w:eastAsia="Calibri" w:cs="Times New Roman"/>
          <w:bCs/>
          <w:lang w:eastAsia="cs-CZ"/>
        </w:rPr>
        <w:t xml:space="preserve">Dle dodavatele je zásadní pro stanovení ceny, kde se bude nacházet hodinový stroj. </w:t>
      </w:r>
    </w:p>
    <w:p w14:paraId="022786A4" w14:textId="5856748E" w:rsidR="00B22E64" w:rsidRPr="004A6F03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A6F03">
        <w:rPr>
          <w:rFonts w:eastAsia="Calibri" w:cs="Times New Roman"/>
          <w:bCs/>
          <w:lang w:eastAsia="cs-CZ"/>
        </w:rPr>
        <w:t>Z PD není zřejmé, kde je pro něj prostor.</w:t>
      </w:r>
    </w:p>
    <w:p w14:paraId="1BDD8F68" w14:textId="4164EFF5" w:rsidR="00B22E64" w:rsidRPr="004A6F03" w:rsidRDefault="00B22E64" w:rsidP="00B22E6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A6F03">
        <w:rPr>
          <w:rFonts w:eastAsia="Calibri" w:cs="Times New Roman"/>
          <w:bCs/>
          <w:lang w:eastAsia="cs-CZ"/>
        </w:rPr>
        <w:t>Žádáme zadavatele o určení umístění hodinového stroje.</w:t>
      </w:r>
    </w:p>
    <w:p w14:paraId="36FB9C64" w14:textId="77777777" w:rsidR="00B22E64" w:rsidRP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AB6F82" w14:textId="77777777" w:rsidR="00B22E64" w:rsidRDefault="00B22E64" w:rsidP="00B22E64">
      <w:pPr>
        <w:spacing w:after="0" w:line="240" w:lineRule="auto"/>
        <w:rPr>
          <w:rFonts w:eastAsia="Calibri" w:cs="Times New Roman"/>
          <w:b/>
          <w:lang w:eastAsia="cs-CZ"/>
        </w:rPr>
      </w:pPr>
      <w:r w:rsidRPr="00B22E64">
        <w:rPr>
          <w:rFonts w:eastAsia="Calibri" w:cs="Times New Roman"/>
          <w:b/>
          <w:lang w:eastAsia="cs-CZ"/>
        </w:rPr>
        <w:t>Odpověď:</w:t>
      </w:r>
    </w:p>
    <w:p w14:paraId="76AFECDC" w14:textId="744F7653" w:rsidR="00AB7F3A" w:rsidRPr="00AB7F3A" w:rsidRDefault="00AB7F3A" w:rsidP="00B22E64">
      <w:pPr>
        <w:spacing w:after="0" w:line="240" w:lineRule="auto"/>
        <w:rPr>
          <w:b/>
          <w:bCs/>
          <w:lang w:eastAsia="cs-CZ"/>
        </w:rPr>
      </w:pPr>
      <w:r w:rsidRPr="00AB7F3A">
        <w:rPr>
          <w:b/>
          <w:bCs/>
          <w:lang w:eastAsia="cs-CZ"/>
        </w:rPr>
        <w:t>Dle zadavatele tazatel pochybil při formulaci dotazu, kdy namísto SO 35-15-01_A měl na mysli SO 31-15-01_A.</w:t>
      </w:r>
    </w:p>
    <w:p w14:paraId="5F0B9F79" w14:textId="77777777" w:rsidR="00AB7F3A" w:rsidRPr="00AB7F3A" w:rsidRDefault="00AB7F3A" w:rsidP="00B22E6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6A7973" w14:textId="77777777" w:rsidR="00003314" w:rsidRPr="00AB7F3A" w:rsidRDefault="00003314" w:rsidP="0000331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SO 31-15-01_A</w:t>
      </w:r>
    </w:p>
    <w:p w14:paraId="64E1BD7E" w14:textId="5CE23BF9" w:rsidR="00B22E64" w:rsidRDefault="00003314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7F3A">
        <w:rPr>
          <w:rFonts w:eastAsia="Calibri" w:cs="Times New Roman"/>
          <w:b/>
          <w:lang w:eastAsia="cs-CZ"/>
        </w:rPr>
        <w:t>Předpokládan</w:t>
      </w:r>
      <w:r w:rsidR="00AB7F3A" w:rsidRPr="00AB7F3A">
        <w:rPr>
          <w:rFonts w:eastAsia="Calibri" w:cs="Times New Roman"/>
          <w:b/>
          <w:lang w:eastAsia="cs-CZ"/>
        </w:rPr>
        <w:t>é</w:t>
      </w:r>
      <w:r w:rsidRPr="00AB7F3A">
        <w:rPr>
          <w:rFonts w:eastAsia="Calibri" w:cs="Times New Roman"/>
          <w:b/>
          <w:lang w:eastAsia="cs-CZ"/>
        </w:rPr>
        <w:t xml:space="preserve"> místo pro umístění hodinového strojku je v nice v</w:t>
      </w:r>
      <w:r w:rsidR="00AB7F3A">
        <w:rPr>
          <w:rFonts w:eastAsia="Calibri" w:cs="Times New Roman"/>
          <w:b/>
          <w:lang w:eastAsia="cs-CZ"/>
        </w:rPr>
        <w:t>e</w:t>
      </w:r>
      <w:r w:rsidRPr="00AB7F3A">
        <w:rPr>
          <w:rFonts w:eastAsia="Calibri" w:cs="Times New Roman"/>
          <w:b/>
          <w:lang w:eastAsia="cs-CZ"/>
        </w:rPr>
        <w:t xml:space="preserve"> zdivu za hodinami. Jedná se o atypický výrobek, u kterého je požadováno zpracováno dílenské dokumentace, kter</w:t>
      </w:r>
      <w:r w:rsidR="00162A5B" w:rsidRPr="00AB7F3A">
        <w:rPr>
          <w:rFonts w:eastAsia="Calibri" w:cs="Times New Roman"/>
          <w:b/>
          <w:lang w:eastAsia="cs-CZ"/>
        </w:rPr>
        <w:t>á bude předložena k odsouhlasení vedením stavby.</w:t>
      </w:r>
    </w:p>
    <w:p w14:paraId="64803870" w14:textId="77777777" w:rsidR="00A21BDD" w:rsidRDefault="00A21BDD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5B2962E" w14:textId="77777777" w:rsidR="00A21BDD" w:rsidRDefault="00A21BDD" w:rsidP="00AB7F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096B80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1:</w:t>
      </w:r>
    </w:p>
    <w:p w14:paraId="3F6DF460" w14:textId="77777777" w:rsidR="00A21BDD" w:rsidRPr="00F15665" w:rsidRDefault="00A21BDD" w:rsidP="00A21BDD">
      <w:pPr>
        <w:spacing w:after="0"/>
        <w:rPr>
          <w:rFonts w:eastAsia="Calibri" w:cs="Times New Roman"/>
        </w:rPr>
      </w:pPr>
      <w:r w:rsidRPr="00F15665">
        <w:rPr>
          <w:rFonts w:eastAsia="Calibri" w:cs="Calibri"/>
          <w:b/>
          <w:bCs/>
          <w:lang w:eastAsia="cs-CZ"/>
        </w:rPr>
        <w:t>PS 31-28-01 B „Jihlava město, provizorní SZZ“</w:t>
      </w:r>
      <w:r w:rsidRPr="00F15665">
        <w:rPr>
          <w:rFonts w:eastAsia="Calibri" w:cs="Times New Roman"/>
        </w:rPr>
        <w:t>: V soupisu prací se nacházejí následující položky:</w:t>
      </w:r>
    </w:p>
    <w:p w14:paraId="7844EFD9" w14:textId="77777777" w:rsidR="00A21BDD" w:rsidRPr="00F15665" w:rsidRDefault="00A21BDD" w:rsidP="00A21BDD">
      <w:pPr>
        <w:spacing w:after="0"/>
        <w:ind w:left="-851"/>
        <w:rPr>
          <w:rFonts w:eastAsia="Calibri" w:cs="Times New Roman"/>
          <w:color w:val="FF0000"/>
        </w:rPr>
      </w:pPr>
      <w:r w:rsidRPr="00F15665">
        <w:rPr>
          <w:rFonts w:eastAsia="Calibri" w:cs="Times New Roman"/>
          <w:noProof/>
          <w:lang w:eastAsia="cs-CZ"/>
        </w:rPr>
        <w:drawing>
          <wp:inline distT="0" distB="0" distL="0" distR="0" wp14:anchorId="64E9FE9A" wp14:editId="7FD95067">
            <wp:extent cx="6645910" cy="486058"/>
            <wp:effectExtent l="0" t="0" r="2540" b="9525"/>
            <wp:docPr id="502669289" name="Obrázek 502669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24408" w14:textId="77777777" w:rsidR="00A21BDD" w:rsidRPr="00F15665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15665">
        <w:rPr>
          <w:rFonts w:eastAsia="Calibri" w:cs="Times New Roman"/>
        </w:rPr>
        <w:t>Dle kabelového schématu (č. přílohy 7) se požaduje vybudování kabelové skříně KS1M. Vybudování kabelových objektů se nepožaduje. Žádáme zadavatele o nahrazení výše uvedených položek za položky dle OTSKP 75D141, 75D147 a 75D148 („KABELOVÁ SKŘÍŇ“ – DODÁVKA, MONTÁŽ, DEMONTÁŽ).</w:t>
      </w:r>
    </w:p>
    <w:p w14:paraId="5CE8A578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20E022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C4355A3" w14:textId="77777777" w:rsidR="00A21BDD" w:rsidRPr="00F15665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21BDD">
        <w:rPr>
          <w:rFonts w:eastAsia="Calibri" w:cs="Times New Roman"/>
          <w:b/>
          <w:lang w:eastAsia="cs-CZ"/>
        </w:rPr>
        <w:t>Kabelovým objektem je myšlena venkovní kabelová skříň.</w:t>
      </w:r>
    </w:p>
    <w:p w14:paraId="1E392D87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944952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CD87E2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BD5319">
        <w:rPr>
          <w:rFonts w:eastAsia="Calibri" w:cs="Times New Roman"/>
          <w:b/>
          <w:lang w:eastAsia="cs-CZ"/>
        </w:rPr>
        <w:t>2:</w:t>
      </w:r>
    </w:p>
    <w:p w14:paraId="30E2D2AD" w14:textId="77777777" w:rsidR="00A21BDD" w:rsidRPr="00F15665" w:rsidRDefault="00A21BDD" w:rsidP="00A21BDD">
      <w:pPr>
        <w:spacing w:after="0"/>
        <w:rPr>
          <w:rFonts w:eastAsia="Calibri" w:cs="Times New Roman"/>
        </w:rPr>
      </w:pPr>
      <w:r w:rsidRPr="00F15665">
        <w:rPr>
          <w:rFonts w:eastAsia="Calibri" w:cs="Times New Roman"/>
          <w:b/>
        </w:rPr>
        <w:t xml:space="preserve">PS 31-28-01 A – „Jihlava město, SZZ“: </w:t>
      </w:r>
      <w:r w:rsidRPr="00F15665">
        <w:rPr>
          <w:rFonts w:eastAsia="Calibri" w:cs="Times New Roman"/>
        </w:rPr>
        <w:t>V soupisu prací se nacházejí následující položky:</w:t>
      </w:r>
    </w:p>
    <w:p w14:paraId="08B90E11" w14:textId="77777777" w:rsidR="00A21BDD" w:rsidRPr="00F15665" w:rsidRDefault="00A21BDD" w:rsidP="00A21BDD">
      <w:pPr>
        <w:spacing w:after="0"/>
        <w:ind w:left="-851"/>
        <w:rPr>
          <w:rFonts w:eastAsia="Calibri" w:cs="Times New Roman"/>
          <w:color w:val="FF0000"/>
        </w:rPr>
      </w:pPr>
      <w:r w:rsidRPr="00F15665">
        <w:rPr>
          <w:rFonts w:eastAsia="Calibri" w:cs="Times New Roman"/>
          <w:noProof/>
          <w:lang w:eastAsia="cs-CZ"/>
        </w:rPr>
        <w:drawing>
          <wp:inline distT="0" distB="0" distL="0" distR="0" wp14:anchorId="4EEE864A" wp14:editId="2FA29CED">
            <wp:extent cx="6645910" cy="247703"/>
            <wp:effectExtent l="0" t="0" r="254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D6623" w14:textId="77777777" w:rsidR="00A21BDD" w:rsidRPr="00F15665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15665">
        <w:rPr>
          <w:rFonts w:eastAsia="Calibri" w:cs="Times New Roman"/>
        </w:rPr>
        <w:t>Dle kabelového schématu (č. přílohy 8) se požaduje vybudování kabelových skříní KS1, KS3 a KS5. Vybudování kabelových objektů se nepožaduje. Žádáme zadavatele o nahrazení výše uvedených položek za položky dle OTSKP 75D141, 75D147 a 75D148 („KABELOVÁ SKŘÍŇ“ – DODÁVKA, MONTÁŽ).</w:t>
      </w:r>
    </w:p>
    <w:p w14:paraId="20241CE4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7517F1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B244C79" w14:textId="77777777" w:rsidR="00A21BDD" w:rsidRPr="00F15665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21BDD">
        <w:rPr>
          <w:rFonts w:eastAsia="Calibri" w:cs="Times New Roman"/>
          <w:b/>
          <w:lang w:eastAsia="cs-CZ"/>
        </w:rPr>
        <w:t>Kabelovým objektem je myšlena venkovní kabelová skříň.</w:t>
      </w:r>
    </w:p>
    <w:p w14:paraId="7A968237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 </w:t>
      </w:r>
    </w:p>
    <w:p w14:paraId="7B0E6406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22037AF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263</w:t>
      </w:r>
      <w:r w:rsidRPr="00BD5319">
        <w:rPr>
          <w:rFonts w:eastAsia="Calibri" w:cs="Times New Roman"/>
          <w:b/>
          <w:lang w:eastAsia="cs-CZ"/>
        </w:rPr>
        <w:t>:</w:t>
      </w:r>
    </w:p>
    <w:p w14:paraId="59051801" w14:textId="77777777" w:rsidR="00A21BDD" w:rsidRPr="00F15665" w:rsidRDefault="00A21BDD" w:rsidP="00A21BDD">
      <w:pPr>
        <w:spacing w:after="0"/>
        <w:rPr>
          <w:rFonts w:eastAsia="Calibri" w:cs="Times New Roman"/>
        </w:rPr>
      </w:pPr>
      <w:r w:rsidRPr="00F15665">
        <w:rPr>
          <w:rFonts w:eastAsia="Calibri" w:cs="Times New Roman"/>
        </w:rPr>
        <w:t xml:space="preserve">V soupisech prací se nacházejí položky: </w:t>
      </w:r>
    </w:p>
    <w:p w14:paraId="3376B9B4" w14:textId="77777777" w:rsidR="00A21BDD" w:rsidRPr="00F15665" w:rsidRDefault="00A21BDD" w:rsidP="00A21BDD">
      <w:pPr>
        <w:spacing w:after="0"/>
        <w:rPr>
          <w:rFonts w:eastAsia="Calibri" w:cs="Times New Roman"/>
        </w:rPr>
      </w:pPr>
      <w:r w:rsidRPr="00F15665">
        <w:rPr>
          <w:rFonts w:eastAsia="Calibri" w:cs="Calibri"/>
          <w:bCs/>
          <w:lang w:eastAsia="cs-CZ"/>
        </w:rPr>
        <w:t>V PS 30-28-01:</w:t>
      </w:r>
    </w:p>
    <w:p w14:paraId="6CBEF1F9" w14:textId="77777777" w:rsidR="00A21BDD" w:rsidRPr="00F15665" w:rsidRDefault="00A21BDD" w:rsidP="00A21BDD">
      <w:pPr>
        <w:spacing w:after="0"/>
        <w:ind w:left="-851"/>
        <w:rPr>
          <w:rFonts w:eastAsia="Calibri" w:cs="Times New Roman"/>
        </w:rPr>
      </w:pPr>
      <w:r w:rsidRPr="00F15665">
        <w:rPr>
          <w:rFonts w:eastAsia="Calibri" w:cs="Times New Roman"/>
          <w:noProof/>
          <w:lang w:eastAsia="cs-CZ"/>
        </w:rPr>
        <w:drawing>
          <wp:inline distT="0" distB="0" distL="0" distR="0" wp14:anchorId="0C6AF3FC" wp14:editId="7E1ED3C0">
            <wp:extent cx="6645910" cy="126188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5D783" w14:textId="77777777" w:rsidR="00A21BDD" w:rsidRPr="00F15665" w:rsidRDefault="00A21BDD" w:rsidP="00A21BDD">
      <w:pPr>
        <w:spacing w:after="0"/>
        <w:rPr>
          <w:rFonts w:eastAsia="Calibri" w:cs="Times New Roman"/>
        </w:rPr>
      </w:pPr>
      <w:r w:rsidRPr="00F15665">
        <w:rPr>
          <w:rFonts w:eastAsia="Calibri" w:cs="Times New Roman"/>
        </w:rPr>
        <w:t>V PS 31-28-01 A:</w:t>
      </w:r>
    </w:p>
    <w:p w14:paraId="1C39B8C0" w14:textId="77777777" w:rsidR="00A21BDD" w:rsidRPr="00F15665" w:rsidRDefault="00A21BDD" w:rsidP="00A21BDD">
      <w:pPr>
        <w:spacing w:after="0"/>
        <w:ind w:left="-851"/>
        <w:rPr>
          <w:rFonts w:eastAsia="Calibri" w:cs="Times New Roman"/>
        </w:rPr>
      </w:pPr>
      <w:r w:rsidRPr="00F15665">
        <w:rPr>
          <w:rFonts w:eastAsia="Calibri" w:cs="Times New Roman"/>
          <w:noProof/>
          <w:lang w:eastAsia="cs-CZ"/>
        </w:rPr>
        <w:drawing>
          <wp:inline distT="0" distB="0" distL="0" distR="0" wp14:anchorId="7FAE5858" wp14:editId="5E8021E0">
            <wp:extent cx="6645910" cy="126188"/>
            <wp:effectExtent l="0" t="0" r="0" b="7620"/>
            <wp:docPr id="1475961798" name="Obrázek 1475961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15079" w14:textId="77777777" w:rsidR="00A21BDD" w:rsidRPr="00F15665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15665">
        <w:rPr>
          <w:rFonts w:eastAsia="Calibri" w:cs="Times New Roman"/>
        </w:rPr>
        <w:t xml:space="preserve">Mají se tedy provádět protlaky pod komunikacemi a pod kolejištěm ocelovými rourami? Běžné bývá provedení protlaku s PE trubkami. Ocelové roury pod kolejištěm a v jeho blízkosti můžou </w:t>
      </w:r>
      <w:r w:rsidRPr="00F15665">
        <w:rPr>
          <w:rFonts w:eastAsia="Calibri" w:cs="Times New Roman"/>
        </w:rPr>
        <w:lastRenderedPageBreak/>
        <w:t xml:space="preserve">být problém i z hlediska bludných proudů a </w:t>
      </w:r>
      <w:proofErr w:type="spellStart"/>
      <w:r w:rsidRPr="00F15665">
        <w:rPr>
          <w:rFonts w:eastAsia="Calibri" w:cs="Times New Roman"/>
        </w:rPr>
        <w:t>elektrokoroze</w:t>
      </w:r>
      <w:proofErr w:type="spellEnd"/>
      <w:r w:rsidRPr="00F15665">
        <w:rPr>
          <w:rFonts w:eastAsia="Calibri" w:cs="Times New Roman"/>
        </w:rPr>
        <w:t xml:space="preserve"> vlivem trakce. Žádáme zadavatele o prověření a případnou náhradu uvedených položek za položky protlačování plastovým potrubím.</w:t>
      </w:r>
    </w:p>
    <w:p w14:paraId="2F293109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4B0281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AABFFB5" w14:textId="0F2FD32C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 xml:space="preserve">V soupisu prací pro PS 30-28-01 byla odstraněna položka č. </w:t>
      </w:r>
      <w:r w:rsidR="00C96A0B">
        <w:rPr>
          <w:rFonts w:eastAsia="Calibri" w:cs="Times New Roman"/>
          <w:b/>
          <w:lang w:eastAsia="cs-CZ"/>
        </w:rPr>
        <w:t>4</w:t>
      </w:r>
      <w:r w:rsidRPr="00A21BDD">
        <w:rPr>
          <w:rFonts w:eastAsia="Calibri" w:cs="Times New Roman"/>
          <w:b/>
          <w:lang w:eastAsia="cs-CZ"/>
        </w:rPr>
        <w:t xml:space="preserve"> a byla nahrazena položkou</w:t>
      </w:r>
    </w:p>
    <w:p w14:paraId="037D8B5D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č. 73 kód položky 14173 PROTLAČOVÁNÍ POTRUBÍ Z PLAST HMOT DN DO 200MM, počet metrů 16.</w:t>
      </w:r>
    </w:p>
    <w:p w14:paraId="025822A4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V soupisu prací pro PS 31-28-01 A byla odstraněna položka č. 3 a byla nahrazena položkou</w:t>
      </w:r>
    </w:p>
    <w:p w14:paraId="0A35955E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č. 149 kód položky 14173 PROTLAČOVÁNÍ POTRUBÍ Z PLAST HMOT DN DO 200MM, počet metrů 502.</w:t>
      </w:r>
    </w:p>
    <w:p w14:paraId="44AFFBEF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E60E6EB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878D87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264</w:t>
      </w:r>
      <w:r w:rsidRPr="00BD5319">
        <w:rPr>
          <w:rFonts w:eastAsia="Calibri" w:cs="Times New Roman"/>
          <w:b/>
          <w:lang w:eastAsia="cs-CZ"/>
        </w:rPr>
        <w:t>:</w:t>
      </w:r>
    </w:p>
    <w:p w14:paraId="294D4AD0" w14:textId="77777777" w:rsidR="00A21BDD" w:rsidRPr="00F15665" w:rsidRDefault="00A21BDD" w:rsidP="00A21BDD">
      <w:pPr>
        <w:spacing w:after="0"/>
        <w:jc w:val="both"/>
        <w:rPr>
          <w:rFonts w:eastAsia="Calibri" w:cs="Times New Roman"/>
        </w:rPr>
      </w:pPr>
      <w:r w:rsidRPr="00F15665">
        <w:rPr>
          <w:rFonts w:eastAsia="Calibri" w:cs="Times New Roman"/>
          <w:b/>
        </w:rPr>
        <w:t xml:space="preserve">PS 31-28-01 A – „Jihlava město, SZZ“: </w:t>
      </w:r>
      <w:r w:rsidRPr="00F15665">
        <w:rPr>
          <w:rFonts w:eastAsia="Calibri" w:cs="Times New Roman"/>
        </w:rPr>
        <w:t>Na výkresu „Situační schéma přejezdu“ pro přejezd P6232 (č. přílohy 4) jsou zobrazeny závory u výstražníků „A“ a „B“ v rámci nového stavu modrou barvou. Ze zadávací dokumentace není zřejmé, zda se požadují tyto prvky nové nebo stávající.</w:t>
      </w:r>
    </w:p>
    <w:p w14:paraId="153BCE14" w14:textId="77777777" w:rsidR="00A21BDD" w:rsidRPr="00F15665" w:rsidRDefault="00A21BDD" w:rsidP="00A21BDD">
      <w:pPr>
        <w:numPr>
          <w:ilvl w:val="0"/>
          <w:numId w:val="8"/>
        </w:numPr>
        <w:spacing w:after="0" w:line="259" w:lineRule="auto"/>
        <w:contextualSpacing/>
        <w:jc w:val="both"/>
        <w:rPr>
          <w:rFonts w:eastAsia="Calibri" w:cs="Times New Roman"/>
          <w:b/>
        </w:rPr>
      </w:pPr>
      <w:r w:rsidRPr="00F15665">
        <w:rPr>
          <w:rFonts w:eastAsia="Calibri" w:cs="Times New Roman"/>
        </w:rPr>
        <w:t>Požaduje zadavatel náhradu stávajících břeven za nové?</w:t>
      </w:r>
    </w:p>
    <w:p w14:paraId="325D97CE" w14:textId="77777777" w:rsidR="00A21BDD" w:rsidRPr="00F15665" w:rsidRDefault="00A21BDD" w:rsidP="00A21BDD">
      <w:pPr>
        <w:numPr>
          <w:ilvl w:val="0"/>
          <w:numId w:val="8"/>
        </w:numPr>
        <w:spacing w:after="0" w:line="259" w:lineRule="auto"/>
        <w:contextualSpacing/>
        <w:jc w:val="both"/>
        <w:rPr>
          <w:rFonts w:eastAsia="Calibri" w:cs="Times New Roman"/>
          <w:b/>
        </w:rPr>
      </w:pPr>
      <w:r w:rsidRPr="00F15665">
        <w:rPr>
          <w:rFonts w:eastAsia="Calibri" w:cs="Times New Roman"/>
        </w:rPr>
        <w:t>Požaduje zadavatel náhradu stávajících pohonů závor za nové?</w:t>
      </w:r>
    </w:p>
    <w:p w14:paraId="4B9578B3" w14:textId="77777777" w:rsidR="00A21BDD" w:rsidRPr="00F15665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15665">
        <w:rPr>
          <w:rFonts w:eastAsia="Calibri" w:cs="Times New Roman"/>
        </w:rPr>
        <w:t>V případě požadavku na nové prvky žádáme zadavatele o doplnění odpovídajících položek pro dodávku, montáž a demontáž do soupisu prací.</w:t>
      </w:r>
    </w:p>
    <w:p w14:paraId="40445414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5A5012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BBE7CFB" w14:textId="77777777" w:rsidR="00A21BDD" w:rsidRPr="00A769D8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769D8">
        <w:rPr>
          <w:rFonts w:eastAsia="Calibri" w:cs="Times New Roman"/>
          <w:b/>
          <w:lang w:eastAsia="cs-CZ"/>
        </w:rPr>
        <w:t>Nepožaduje se výměna závor. Výkres D.1.1.1.1.A.4_Situacni_schema_prejezdu byl opraven.</w:t>
      </w:r>
    </w:p>
    <w:p w14:paraId="35CD9D19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C10A1D9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1DCC8A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265</w:t>
      </w:r>
      <w:r w:rsidRPr="00BD5319">
        <w:rPr>
          <w:rFonts w:eastAsia="Calibri" w:cs="Times New Roman"/>
          <w:b/>
          <w:lang w:eastAsia="cs-CZ"/>
        </w:rPr>
        <w:t>:</w:t>
      </w:r>
    </w:p>
    <w:p w14:paraId="333C8148" w14:textId="77777777" w:rsidR="00A21BDD" w:rsidRPr="00F15665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15665">
        <w:rPr>
          <w:rFonts w:eastAsia="Calibri" w:cs="Times New Roman"/>
          <w:b/>
        </w:rPr>
        <w:t xml:space="preserve">PS 30-28-01 – „TZZ </w:t>
      </w:r>
      <w:proofErr w:type="gramStart"/>
      <w:r w:rsidRPr="00F15665">
        <w:rPr>
          <w:rFonts w:eastAsia="Calibri" w:cs="Times New Roman"/>
          <w:b/>
        </w:rPr>
        <w:t>Rantířov - Jihlava</w:t>
      </w:r>
      <w:proofErr w:type="gramEnd"/>
      <w:r w:rsidRPr="00F15665">
        <w:rPr>
          <w:rFonts w:eastAsia="Calibri" w:cs="Times New Roman"/>
          <w:b/>
        </w:rPr>
        <w:t xml:space="preserve"> město“: </w:t>
      </w:r>
      <w:r w:rsidRPr="00F15665">
        <w:rPr>
          <w:rFonts w:eastAsia="Calibri" w:cs="Times New Roman"/>
        </w:rPr>
        <w:t>Zadavatel v rámci dodatku č. 12 (dotaz č. 204) doplnil položku č. 13 „ZATAŽENÍ A SPOJKOVÁNÍ KABELŮ DO 12 PÁRŮ – MONTÁŽ“. Vzhledem k požadavku na stíněné kabely (a i dle položky č. 12 „KABEL METALICKÝ SE STÍNĚNÍM DO 12 PÁRŮ – DODÁVKA“) žádáme zadavatele o úpravu položky č. 13 na „ZATAŽENÍ A SPOJKOVÁNÍ KABELŮ SE STÍNĚNÍM DO 12 PÁRŮ – MONTÁŽ“.</w:t>
      </w:r>
    </w:p>
    <w:p w14:paraId="33387502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ED9D01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1ACE996" w14:textId="77777777" w:rsidR="00A21BDD" w:rsidRPr="00A21BDD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 xml:space="preserve">V soupisu prací pro PS 30-28-01 byla odstraněna položka č. 13 a byla nahrazena položkou č. 74 kód položky 75A237 ZATAŽENÍ A SPOJKOVÁNÍ KABELŮ SE STÍNĚNÍM DO 12 </w:t>
      </w:r>
      <w:proofErr w:type="gramStart"/>
      <w:r w:rsidRPr="00A21BDD">
        <w:rPr>
          <w:rFonts w:eastAsia="Calibri" w:cs="Times New Roman"/>
          <w:b/>
          <w:lang w:eastAsia="cs-CZ"/>
        </w:rPr>
        <w:t>PÁRŮ - MONTÁŽ</w:t>
      </w:r>
      <w:proofErr w:type="gramEnd"/>
      <w:r w:rsidRPr="00A21BDD">
        <w:rPr>
          <w:rFonts w:eastAsia="Calibri" w:cs="Times New Roman"/>
          <w:b/>
          <w:lang w:eastAsia="cs-CZ"/>
        </w:rPr>
        <w:t xml:space="preserve">, počet </w:t>
      </w:r>
      <w:proofErr w:type="spellStart"/>
      <w:r w:rsidRPr="00A21BDD">
        <w:rPr>
          <w:rFonts w:eastAsia="Calibri" w:cs="Times New Roman"/>
          <w:b/>
          <w:lang w:eastAsia="cs-CZ"/>
        </w:rPr>
        <w:t>kmpár</w:t>
      </w:r>
      <w:proofErr w:type="spellEnd"/>
      <w:r w:rsidRPr="00A21BDD">
        <w:rPr>
          <w:rFonts w:eastAsia="Calibri" w:cs="Times New Roman"/>
          <w:b/>
          <w:lang w:eastAsia="cs-CZ"/>
        </w:rPr>
        <w:t xml:space="preserve"> 37,300.</w:t>
      </w:r>
    </w:p>
    <w:p w14:paraId="3189D824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0359CD8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CED40C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0479D">
        <w:rPr>
          <w:rFonts w:eastAsia="Times New Roman" w:cs="Times New Roman"/>
          <w:b/>
          <w:lang w:eastAsia="cs-CZ"/>
        </w:rPr>
        <w:t>Dotaz č. 266:</w:t>
      </w:r>
    </w:p>
    <w:p w14:paraId="60A9B86F" w14:textId="77777777" w:rsidR="00A21BDD" w:rsidRPr="00724922" w:rsidRDefault="00A21BDD" w:rsidP="00A21BDD">
      <w:pPr>
        <w:spacing w:after="0"/>
        <w:jc w:val="both"/>
        <w:rPr>
          <w:rFonts w:cstheme="minorHAnsi"/>
        </w:rPr>
      </w:pPr>
      <w:r w:rsidRPr="00724922">
        <w:rPr>
          <w:rFonts w:cstheme="minorHAnsi"/>
        </w:rPr>
        <w:t>Dle odpovědi na dotaz č.238 z vysvětlení/změna/doplnění zadávací dokumentace č.12 mělo dojít k opravě položek soupisu prací SO 31-16-01 a SO 31-15-11.</w:t>
      </w:r>
      <w:r w:rsidRPr="00724922">
        <w:rPr>
          <w:rFonts w:cstheme="minorHAnsi"/>
        </w:rPr>
        <w:br/>
        <w:t>V poskytnutých soupisech prací v </w:t>
      </w:r>
      <w:proofErr w:type="spellStart"/>
      <w:r w:rsidRPr="00724922">
        <w:rPr>
          <w:rFonts w:cstheme="minorHAnsi"/>
        </w:rPr>
        <w:t>xlsx</w:t>
      </w:r>
      <w:proofErr w:type="spellEnd"/>
      <w:r w:rsidRPr="00724922">
        <w:rPr>
          <w:rFonts w:cstheme="minorHAnsi"/>
        </w:rPr>
        <w:t xml:space="preserve"> ani </w:t>
      </w:r>
      <w:proofErr w:type="spellStart"/>
      <w:r w:rsidRPr="00724922">
        <w:rPr>
          <w:rFonts w:cstheme="minorHAnsi"/>
        </w:rPr>
        <w:t>xml</w:t>
      </w:r>
      <w:proofErr w:type="spellEnd"/>
      <w:r w:rsidRPr="00724922">
        <w:rPr>
          <w:rFonts w:cstheme="minorHAnsi"/>
        </w:rPr>
        <w:t xml:space="preserve"> však tyto změny nejsou zapracovány.</w:t>
      </w:r>
    </w:p>
    <w:p w14:paraId="6A155FB3" w14:textId="77777777" w:rsidR="00A21BDD" w:rsidRPr="00E0479D" w:rsidRDefault="00A21BDD" w:rsidP="00A21BDD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24922">
        <w:rPr>
          <w:rFonts w:cstheme="minorHAnsi"/>
        </w:rPr>
        <w:t>Žádáme zadavatele o prověření.</w:t>
      </w:r>
    </w:p>
    <w:p w14:paraId="51054D03" w14:textId="77777777" w:rsidR="00A21BDD" w:rsidRPr="00E0479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685703" w14:textId="77777777" w:rsidR="00A21BDD" w:rsidRPr="00E0479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0479D">
        <w:rPr>
          <w:rFonts w:eastAsia="Times New Roman" w:cs="Times New Roman"/>
          <w:b/>
          <w:lang w:eastAsia="cs-CZ"/>
        </w:rPr>
        <w:t>Odpověď:</w:t>
      </w:r>
    </w:p>
    <w:p w14:paraId="64DEEFA5" w14:textId="77777777" w:rsidR="00A21BDD" w:rsidRPr="00A21BD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1BDD">
        <w:rPr>
          <w:rFonts w:eastAsia="Times New Roman" w:cs="Times New Roman"/>
          <w:b/>
          <w:lang w:eastAsia="cs-CZ"/>
        </w:rPr>
        <w:t>Došlo k chybě softwaru při importu rozpočtů. Rozpočty byly opět zkontrolovány a opraveny.</w:t>
      </w:r>
    </w:p>
    <w:p w14:paraId="579C79D0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F9F77B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897F823" w14:textId="77777777" w:rsidR="00A21BD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0479D">
        <w:rPr>
          <w:rFonts w:eastAsia="Times New Roman" w:cs="Times New Roman"/>
          <w:b/>
          <w:lang w:eastAsia="cs-CZ"/>
        </w:rPr>
        <w:t>Dotaz č. 26</w:t>
      </w:r>
      <w:r>
        <w:rPr>
          <w:rFonts w:eastAsia="Times New Roman" w:cs="Times New Roman"/>
          <w:b/>
          <w:lang w:eastAsia="cs-CZ"/>
        </w:rPr>
        <w:t>7</w:t>
      </w:r>
      <w:r w:rsidRPr="00E0479D">
        <w:rPr>
          <w:rFonts w:eastAsia="Times New Roman" w:cs="Times New Roman"/>
          <w:b/>
          <w:lang w:eastAsia="cs-CZ"/>
        </w:rPr>
        <w:t>:</w:t>
      </w:r>
    </w:p>
    <w:p w14:paraId="19171103" w14:textId="77777777" w:rsidR="00A21BDD" w:rsidRDefault="00A21BDD" w:rsidP="00A21BDD">
      <w:pPr>
        <w:rPr>
          <w:rFonts w:cstheme="minorHAnsi"/>
        </w:rPr>
      </w:pPr>
      <w:r w:rsidRPr="00724922">
        <w:rPr>
          <w:rFonts w:cstheme="minorHAnsi"/>
        </w:rPr>
        <w:t>SO 90-90</w:t>
      </w:r>
      <w:r w:rsidRPr="00724922">
        <w:rPr>
          <w:rFonts w:cstheme="minorHAnsi"/>
        </w:rPr>
        <w:br/>
        <w:t>Kontrolou opravených množství odpadů v SO 90-90</w:t>
      </w:r>
      <w:r>
        <w:rPr>
          <w:rFonts w:cstheme="minorHAnsi"/>
        </w:rPr>
        <w:t xml:space="preserve"> dle vysvětlení/změna/doplnění zadávací dokumentace č.12</w:t>
      </w:r>
      <w:r w:rsidRPr="00724922">
        <w:rPr>
          <w:rFonts w:cstheme="minorHAnsi"/>
        </w:rPr>
        <w:t xml:space="preserve"> a jejich porovnáním s celkovými hodnotami z jednotlivých PS a SO jsme nalezli různá množství pro odpady</w:t>
      </w:r>
      <w:r>
        <w:rPr>
          <w:rFonts w:cstheme="minorHAnsi"/>
        </w:rPr>
        <w:t>:</w:t>
      </w:r>
    </w:p>
    <w:tbl>
      <w:tblPr>
        <w:tblW w:w="9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050"/>
        <w:gridCol w:w="567"/>
        <w:gridCol w:w="3756"/>
        <w:gridCol w:w="463"/>
        <w:gridCol w:w="1416"/>
        <w:gridCol w:w="1301"/>
      </w:tblGrid>
      <w:tr w:rsidR="00A21BDD" w:rsidRPr="00724922" w14:paraId="493034EB" w14:textId="77777777" w:rsidTr="0003528B">
        <w:trPr>
          <w:trHeight w:val="49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45FB5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p.č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5E65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3903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E648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Název položky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28DB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m.j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02515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Množství v SO 90-90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B9A6E" w14:textId="77777777" w:rsidR="00A21BDD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Suma množství v PS a SO</w:t>
            </w:r>
          </w:p>
        </w:tc>
      </w:tr>
      <w:tr w:rsidR="00A21BDD" w:rsidRPr="00724922" w14:paraId="7FCFAF4B" w14:textId="77777777" w:rsidTr="0003528B">
        <w:trPr>
          <w:trHeight w:val="49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F5BC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lastRenderedPageBreak/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0961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R015111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D783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6713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POPLATKY ZA LIKVIDACI ODPADŮ NEKONTAMINOVANÝCH - 17 05 04 VYTĚŽENÉ ZEMINY A HORNINY - I. TŘÍDA TĚŽITELNOSTI VČETNĚ DOPRAVY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1D5E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7458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48 193,394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01B9A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47 618,790</w:t>
            </w:r>
          </w:p>
        </w:tc>
      </w:tr>
      <w:tr w:rsidR="00A21BDD" w:rsidRPr="00724922" w14:paraId="64B30388" w14:textId="77777777" w:rsidTr="0003528B">
        <w:trPr>
          <w:trHeight w:val="49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D3F8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B785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R015112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4EC5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B329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POPLATKY ZA LIKVIDACI ODPADŮ NEKONTAMINOVANÝCH - 17 05 04 VYTĚŽENÉ ZEMINY A </w:t>
            </w:r>
            <w:proofErr w:type="gramStart"/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HORNINY - II</w:t>
            </w:r>
            <w:proofErr w:type="gramEnd"/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. TŘÍDA TĚŽITELNOSTI VČETNĚ DOPRAVY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EC55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5AD0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3 741,965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3A08C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3 582,087</w:t>
            </w:r>
          </w:p>
        </w:tc>
      </w:tr>
      <w:tr w:rsidR="00A21BDD" w:rsidRPr="00724922" w14:paraId="58226CF8" w14:textId="77777777" w:rsidTr="0003528B">
        <w:trPr>
          <w:trHeight w:val="49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6F18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BAC4" w14:textId="77777777" w:rsidR="00A21BDD" w:rsidRPr="00724922" w:rsidRDefault="00A21BDD" w:rsidP="0003528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R015512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E33F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8ACE6" w14:textId="77777777" w:rsidR="00A21BDD" w:rsidRPr="00724922" w:rsidRDefault="00A21BDD" w:rsidP="0003528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POPLATKY ZA LIKVIDACI ODPADŮ NEBEZPEČNÝCH - 17 05 03* ZEMINA Z KOLEJIŠTĚ (VÝHYBKY) LOKÁLNĚ ZNEČIŠTĚNÁ ROPNÝMI </w:t>
            </w:r>
            <w:proofErr w:type="gramStart"/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LÁTKAMI - BIODEGRADACE</w:t>
            </w:r>
            <w:proofErr w:type="gramEnd"/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, VČETNĚ DOPRAVY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232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FC4F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724922">
              <w:rPr>
                <w:rFonts w:ascii="Arial" w:hAnsi="Arial" w:cs="Arial"/>
                <w:sz w:val="20"/>
                <w:szCs w:val="20"/>
                <w:lang w:eastAsia="cs-CZ"/>
              </w:rPr>
              <w:t>4 982,600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13BDD" w14:textId="77777777" w:rsidR="00A21BDD" w:rsidRPr="00724922" w:rsidRDefault="00A21BDD" w:rsidP="000352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4 906,479</w:t>
            </w:r>
          </w:p>
        </w:tc>
      </w:tr>
    </w:tbl>
    <w:p w14:paraId="3BBB3E36" w14:textId="77777777" w:rsidR="00A21BDD" w:rsidRPr="00E0479D" w:rsidRDefault="00A21BDD" w:rsidP="00A21BDD">
      <w:pPr>
        <w:rPr>
          <w:rFonts w:cstheme="minorHAnsi"/>
        </w:rPr>
      </w:pPr>
      <w:r>
        <w:rPr>
          <w:rFonts w:cstheme="minorHAnsi"/>
        </w:rPr>
        <w:br/>
        <w:t>Žádáme zadavatele o prověření a uvedení do souladu.</w:t>
      </w:r>
    </w:p>
    <w:p w14:paraId="194E6879" w14:textId="77777777" w:rsidR="00A21BDD" w:rsidRPr="00E0479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0479D">
        <w:rPr>
          <w:rFonts w:eastAsia="Times New Roman" w:cs="Times New Roman"/>
          <w:b/>
          <w:lang w:eastAsia="cs-CZ"/>
        </w:rPr>
        <w:t>Odpověď:</w:t>
      </w:r>
    </w:p>
    <w:p w14:paraId="700AAF0A" w14:textId="77777777" w:rsidR="00A21BDD" w:rsidRPr="00A21BDD" w:rsidRDefault="00A21BDD" w:rsidP="00A21BD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21BDD">
        <w:rPr>
          <w:rFonts w:eastAsia="Times New Roman" w:cs="Times New Roman"/>
          <w:b/>
          <w:lang w:eastAsia="cs-CZ"/>
        </w:rPr>
        <w:t>Nesrovnalost souvisí s dotazem č.266. Hodnoty byly zkontrolovány a opraveny.</w:t>
      </w:r>
    </w:p>
    <w:p w14:paraId="4AE2459E" w14:textId="77777777" w:rsidR="00A21BDD" w:rsidRDefault="00A21BDD" w:rsidP="00AB7F3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A9969FE" w14:textId="77777777" w:rsidR="00A21BDD" w:rsidRDefault="00A21BDD" w:rsidP="00AB7F3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B29127C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268</w:t>
      </w:r>
      <w:r w:rsidRPr="00BD5319">
        <w:rPr>
          <w:rFonts w:eastAsia="Calibri" w:cs="Times New Roman"/>
          <w:b/>
          <w:lang w:eastAsia="cs-CZ"/>
        </w:rPr>
        <w:t>:</w:t>
      </w:r>
    </w:p>
    <w:p w14:paraId="51B709E5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cs="Tahoma"/>
          <w:color w:val="000000"/>
          <w:shd w:val="clear" w:color="auto" w:fill="FFFFFF"/>
        </w:rPr>
        <w:t>SO 31-17-02 (Železniční přejezd v km 90,411)</w:t>
      </w:r>
      <w:r w:rsidRPr="00EB21B6">
        <w:rPr>
          <w:rFonts w:cs="Tahoma"/>
          <w:color w:val="000000"/>
        </w:rPr>
        <w:br/>
      </w:r>
      <w:r w:rsidRPr="00EB21B6">
        <w:rPr>
          <w:rFonts w:cs="Tahoma"/>
          <w:color w:val="000000"/>
          <w:shd w:val="clear" w:color="auto" w:fill="FFFFFF"/>
        </w:rPr>
        <w:t>SO 31-18-01 (manipulační přejezd v km cca 90,580)</w:t>
      </w:r>
      <w:r w:rsidRPr="00EB21B6">
        <w:rPr>
          <w:rFonts w:cs="Tahoma"/>
          <w:color w:val="000000"/>
        </w:rPr>
        <w:br/>
      </w:r>
      <w:r w:rsidRPr="00EB21B6">
        <w:rPr>
          <w:rFonts w:cs="Tahoma"/>
          <w:color w:val="000000"/>
          <w:shd w:val="clear" w:color="auto" w:fill="FFFFFF"/>
        </w:rPr>
        <w:t>SO 33-17-01 (přejezd č.111)</w:t>
      </w:r>
      <w:r w:rsidRPr="00EB21B6">
        <w:rPr>
          <w:rFonts w:cs="Tahoma"/>
          <w:color w:val="000000"/>
        </w:rPr>
        <w:br/>
      </w:r>
      <w:r w:rsidRPr="00EB21B6">
        <w:rPr>
          <w:rFonts w:cs="Tahoma"/>
          <w:color w:val="000000"/>
          <w:shd w:val="clear" w:color="auto" w:fill="FFFFFF"/>
        </w:rPr>
        <w:t>Rozpočty neuvažují s demontáží a zpětnou montáží přejezdových konstrukcí pro následnou úpravu GPK. Doplní zadavatel pro tyto práce položky do rozpočtů?</w:t>
      </w:r>
    </w:p>
    <w:p w14:paraId="760370C7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0A7348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4F58E11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SO 31-17-02</w:t>
      </w:r>
    </w:p>
    <w:p w14:paraId="2B57CDDC" w14:textId="77777777" w:rsidR="00A21BDD" w:rsidRPr="00A21BDD" w:rsidRDefault="00A21BDD" w:rsidP="00A21BD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1BDD">
        <w:rPr>
          <w:rFonts w:eastAsia="Calibri" w:cs="Times New Roman"/>
          <w:b/>
          <w:lang w:eastAsia="cs-CZ"/>
        </w:rPr>
        <w:t>Do VV byla doplněna R-položka č.29, která pokryje manipulaci s přejezdovými panely při úpravě GPK na přejezdu.</w:t>
      </w:r>
    </w:p>
    <w:p w14:paraId="628146CA" w14:textId="77777777" w:rsidR="00A21BDD" w:rsidRPr="00A21BDD" w:rsidRDefault="00A21BDD" w:rsidP="00A21BD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1BDD">
        <w:rPr>
          <w:rFonts w:eastAsia="Times New Roman" w:cs="Times New Roman"/>
          <w:b/>
          <w:bCs/>
          <w:lang w:eastAsia="cs-CZ"/>
        </w:rPr>
        <w:t>č.29 Rozebrání přejezdu, vrácení přej. panelů kód R956311, množství 65,6m</w:t>
      </w:r>
      <w:r w:rsidRPr="00A21BDD">
        <w:rPr>
          <w:rFonts w:eastAsia="Times New Roman" w:cs="Times New Roman"/>
          <w:b/>
          <w:bCs/>
          <w:vertAlign w:val="superscript"/>
          <w:lang w:eastAsia="cs-CZ"/>
        </w:rPr>
        <w:t>2</w:t>
      </w:r>
    </w:p>
    <w:p w14:paraId="1485935E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734AC6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SO 31-18-01</w:t>
      </w:r>
    </w:p>
    <w:p w14:paraId="59086EA9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Do VV byla doplněna R-položka č.30, která pokryje manipulaci s přejezdovými panely při úpravě GPK na přejezdu.</w:t>
      </w:r>
    </w:p>
    <w:p w14:paraId="338A3657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Times New Roman" w:cs="Times New Roman"/>
          <w:b/>
          <w:bCs/>
          <w:lang w:eastAsia="cs-CZ"/>
        </w:rPr>
        <w:t xml:space="preserve">č.30 Rozebrání přejezdu, vrácení přej. panelů kód R956311, množství </w:t>
      </w:r>
      <w:proofErr w:type="gramStart"/>
      <w:r w:rsidRPr="00A21BDD">
        <w:rPr>
          <w:rFonts w:eastAsia="Times New Roman" w:cs="Times New Roman"/>
          <w:b/>
          <w:bCs/>
          <w:lang w:eastAsia="cs-CZ"/>
        </w:rPr>
        <w:t>44m</w:t>
      </w:r>
      <w:r w:rsidRPr="00A21BDD">
        <w:rPr>
          <w:rFonts w:eastAsia="Times New Roman" w:cs="Times New Roman"/>
          <w:b/>
          <w:bCs/>
          <w:vertAlign w:val="superscript"/>
          <w:lang w:eastAsia="cs-CZ"/>
        </w:rPr>
        <w:t>2</w:t>
      </w:r>
      <w:proofErr w:type="gramEnd"/>
    </w:p>
    <w:p w14:paraId="5853857D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34FD1B" w14:textId="77777777" w:rsidR="00A21BDD" w:rsidRPr="00A21BDD" w:rsidRDefault="00A21BDD" w:rsidP="00A21BD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1BDD">
        <w:rPr>
          <w:rFonts w:eastAsia="Times New Roman" w:cs="Times New Roman"/>
          <w:b/>
          <w:bCs/>
          <w:lang w:eastAsia="cs-CZ"/>
        </w:rPr>
        <w:t>SO 33-17-01</w:t>
      </w:r>
    </w:p>
    <w:p w14:paraId="66DEAF7A" w14:textId="77777777" w:rsidR="00A21BDD" w:rsidRPr="00A21BDD" w:rsidRDefault="00A21BDD" w:rsidP="00A21BD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1BDD">
        <w:rPr>
          <w:rFonts w:eastAsia="Times New Roman" w:cs="Times New Roman"/>
          <w:b/>
          <w:bCs/>
          <w:lang w:eastAsia="cs-CZ"/>
        </w:rPr>
        <w:t xml:space="preserve">Mezi kolejemi se v tomto případě jedná o asfaltobetonový kryt. Přejezdová konstrukce v nezbytně nutné délce přechodu kolejí bude tedy realizována až po 3. podbití. Do této doby bude pro provoz mechanizace využívána </w:t>
      </w:r>
      <w:proofErr w:type="spellStart"/>
      <w:r w:rsidRPr="00A21BDD">
        <w:rPr>
          <w:rFonts w:eastAsia="Times New Roman" w:cs="Times New Roman"/>
          <w:b/>
          <w:bCs/>
          <w:lang w:eastAsia="cs-CZ"/>
        </w:rPr>
        <w:t>zapanelovaná</w:t>
      </w:r>
      <w:proofErr w:type="spellEnd"/>
      <w:r w:rsidRPr="00A21BDD">
        <w:rPr>
          <w:rFonts w:eastAsia="Times New Roman" w:cs="Times New Roman"/>
          <w:b/>
          <w:bCs/>
          <w:lang w:eastAsia="cs-CZ"/>
        </w:rPr>
        <w:t xml:space="preserve"> plocha délky 18 m před remízou.</w:t>
      </w:r>
    </w:p>
    <w:p w14:paraId="07FEBDC8" w14:textId="77777777" w:rsidR="00A21BDD" w:rsidRP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Times New Roman" w:cs="Times New Roman"/>
          <w:b/>
          <w:bCs/>
          <w:lang w:eastAsia="cs-CZ"/>
        </w:rPr>
        <w:t>Do výkazu výměr SO 33-17-01 byla doplněna položka č. 44, kód položky R965321, „ROZEBRÁNÍ PŘEJEZOVÉ KONSTRUKCE Z ŽB PANELŮ, NÁSLEDNÉ VRÁCENÍ PANELŮ ZPĚT“ pro rozebrání konstrukce z ŽB panelů mezi závěrnými zídkami před 3. podbití a po něm vrácení zpět.</w:t>
      </w:r>
    </w:p>
    <w:p w14:paraId="52C348B1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22631A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C8A07E" w14:textId="0BE8C6E1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69</w:t>
      </w:r>
      <w:r w:rsidRPr="00BD5319">
        <w:rPr>
          <w:rFonts w:eastAsia="Calibri" w:cs="Times New Roman"/>
          <w:b/>
          <w:lang w:eastAsia="cs-CZ"/>
        </w:rPr>
        <w:t>:</w:t>
      </w:r>
    </w:p>
    <w:p w14:paraId="33C1D4B8" w14:textId="77777777" w:rsidR="00A21BDD" w:rsidRPr="00EB21B6" w:rsidRDefault="00A21BDD" w:rsidP="00A21BDD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EB21B6">
        <w:rPr>
          <w:rFonts w:cs="Tahoma"/>
          <w:color w:val="000000"/>
          <w:shd w:val="clear" w:color="auto" w:fill="FFFFFF"/>
        </w:rPr>
        <w:t>Recyklace</w:t>
      </w:r>
      <w:r w:rsidRPr="00EB21B6">
        <w:rPr>
          <w:rFonts w:cs="Tahoma"/>
          <w:color w:val="000000"/>
          <w:shd w:val="clear" w:color="auto" w:fill="FFFFFF"/>
        </w:rPr>
        <w:br/>
        <w:t>Projektová dokumentace vzhledem k rozsahu stavby neuvažuje se zřízením stanice recyklace štěrkového lože. Je možné i tak provést recyklaci a vyzískané kamenivo zpětně použít např. do konstrukčních vrstev železničního spodku?</w:t>
      </w:r>
    </w:p>
    <w:p w14:paraId="2E0A739B" w14:textId="77777777" w:rsidR="00A21BDD" w:rsidRPr="00BD5319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01D633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B835B02" w14:textId="77777777" w:rsidR="00A21BDD" w:rsidRPr="00A21BDD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 xml:space="preserve">Případná recyklace kameniva a jeho zpětné použití ve stavbě je možné po odsouhlasení technickým dozorem stavby. Recyklace je možná pouze na místech na to určených, tj. v místě kde je zřízená schválená a projednaná recyklační základna. Zřízení recyklační základna v rámci přípravy projektu stavby Modernizace ŽST Jihlava město nebyla </w:t>
      </w:r>
      <w:proofErr w:type="gramStart"/>
      <w:r w:rsidRPr="00A21BDD">
        <w:rPr>
          <w:rFonts w:eastAsia="Calibri" w:cs="Times New Roman"/>
          <w:b/>
          <w:lang w:eastAsia="cs-CZ"/>
        </w:rPr>
        <w:lastRenderedPageBreak/>
        <w:t>projednána</w:t>
      </w:r>
      <w:proofErr w:type="gramEnd"/>
      <w:r w:rsidRPr="00A21BDD">
        <w:rPr>
          <w:rFonts w:eastAsia="Calibri" w:cs="Times New Roman"/>
          <w:b/>
          <w:lang w:eastAsia="cs-CZ"/>
        </w:rPr>
        <w:t xml:space="preserve"> a tedy případné využití/projednání nějaké recyklační základny je plně na straně uchazeče.</w:t>
      </w:r>
    </w:p>
    <w:p w14:paraId="354FDC50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B758684" w14:textId="77777777" w:rsidR="0082706D" w:rsidRDefault="0082706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3C3C91F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Dotaz č. 270:</w:t>
      </w:r>
    </w:p>
    <w:p w14:paraId="19077EDC" w14:textId="77777777" w:rsidR="00A21BDD" w:rsidRPr="00EB21B6" w:rsidRDefault="00A21BDD" w:rsidP="00A21BDD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EB21B6">
        <w:rPr>
          <w:rFonts w:cs="Tahoma"/>
          <w:color w:val="000000"/>
          <w:shd w:val="clear" w:color="auto" w:fill="FFFFFF"/>
        </w:rPr>
        <w:t>SO 31-17-02 (Železniční přejezd v km 90,411)</w:t>
      </w:r>
      <w:r w:rsidRPr="00EB21B6">
        <w:rPr>
          <w:rFonts w:cs="Tahoma"/>
          <w:color w:val="000000"/>
          <w:shd w:val="clear" w:color="auto" w:fill="FFFFFF"/>
        </w:rPr>
        <w:br/>
        <w:t>Položka č.16 a č.17</w:t>
      </w:r>
      <w:r w:rsidRPr="00EB21B6">
        <w:rPr>
          <w:rFonts w:cs="Tahoma"/>
          <w:color w:val="000000"/>
          <w:shd w:val="clear" w:color="auto" w:fill="FFFFFF"/>
        </w:rPr>
        <w:br/>
        <w:t>Chápe uchazeč správně, že se jedná o položky pro přechodné dopravní značení přejezdu? V rozpočtu postrádáme položku pro vlastní zajištění uzavírky přejezdu pro hlavní práce a pro následnou úpravu GPK. Doplní zadavatel položku do rozpočtu pro tyto práce?</w:t>
      </w:r>
    </w:p>
    <w:p w14:paraId="4F9A742B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6782F0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Odpověď:</w:t>
      </w:r>
    </w:p>
    <w:p w14:paraId="651731EA" w14:textId="77777777" w:rsidR="00A21BDD" w:rsidRPr="00A21BDD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 xml:space="preserve">Ano položky č.16 a 17 jsou určeny pro přechodné značení přejezdu v době výstavby. Položky pro vlastní uzavírku přejezdu nebudou doplněny z důvodu, že se jedná o vedlejší náklady stavby tak a jako takové budou tyto náklady </w:t>
      </w:r>
      <w:proofErr w:type="spellStart"/>
      <w:r w:rsidRPr="00A21BDD">
        <w:rPr>
          <w:rFonts w:eastAsia="Calibri" w:cs="Times New Roman"/>
          <w:b/>
          <w:lang w:eastAsia="cs-CZ"/>
        </w:rPr>
        <w:t>rozpušteny</w:t>
      </w:r>
      <w:proofErr w:type="spellEnd"/>
      <w:r w:rsidRPr="00A21BDD">
        <w:rPr>
          <w:rFonts w:eastAsia="Calibri" w:cs="Times New Roman"/>
          <w:b/>
          <w:lang w:eastAsia="cs-CZ"/>
        </w:rPr>
        <w:t xml:space="preserve"> do položek přejezdu dle</w:t>
      </w:r>
      <w:r w:rsidRPr="00A21BDD">
        <w:t xml:space="preserve"> </w:t>
      </w:r>
      <w:r w:rsidRPr="00A21BDD">
        <w:rPr>
          <w:rFonts w:eastAsia="Calibri" w:cs="Times New Roman"/>
          <w:b/>
          <w:lang w:eastAsia="cs-CZ"/>
        </w:rPr>
        <w:t>Díl 4 SOUPIS PRACÍ S VÝKAZEM VÝMĚR Část 1 KOMENTÁŘ K SOUPISU PRACÍ čl. 2.1.3.</w:t>
      </w:r>
    </w:p>
    <w:p w14:paraId="45E2BA3F" w14:textId="77777777" w:rsidR="00A21BDD" w:rsidRPr="00A21BDD" w:rsidRDefault="00A21BDD" w:rsidP="00A21B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0FCD5E" w14:textId="77777777" w:rsidR="00A21BDD" w:rsidRDefault="00A21BDD" w:rsidP="00A21BD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74657C1" w14:textId="77777777" w:rsidR="00A21BDD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Dotaz č. 27</w:t>
      </w:r>
      <w:r>
        <w:rPr>
          <w:rFonts w:eastAsia="Calibri" w:cs="Times New Roman"/>
          <w:b/>
          <w:lang w:eastAsia="cs-CZ"/>
        </w:rPr>
        <w:t>1</w:t>
      </w:r>
      <w:r w:rsidRPr="00EB21B6">
        <w:rPr>
          <w:rFonts w:eastAsia="Calibri" w:cs="Times New Roman"/>
          <w:b/>
          <w:lang w:eastAsia="cs-CZ"/>
        </w:rPr>
        <w:t>:</w:t>
      </w:r>
    </w:p>
    <w:p w14:paraId="70A16153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Objekt D.2.2.5, SO_31-15-91 (Demolice výpravní budovy), SO_31-15-92 (Demolice budovy St.1), SO_31-15-93 (Demolice budovy St.2), SO_31-15-94 (Demolice remízy TO)</w:t>
      </w:r>
    </w:p>
    <w:p w14:paraId="7A1FA1AA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89E1FB" w14:textId="77777777" w:rsidR="00A21BDD" w:rsidRPr="00EB21B6" w:rsidRDefault="00A21BDD" w:rsidP="00A21B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B21B6">
        <w:rPr>
          <w:rFonts w:eastAsia="Calibri" w:cs="Times New Roman"/>
          <w:bCs/>
          <w:lang w:eastAsia="cs-CZ"/>
        </w:rPr>
        <w:t xml:space="preserve">V položkách zadávacího výkazu výměr se suť a veškerý vybouraný odpad z demolic budov odveze prostřednictvím položky (kód 997006511) „Vodorovná doprava suti na skládku s naložením na dopravní prostředek a složením do 100 m.“ V PD není zmínka o dalším postupu likvidace veškerého odpadu, nicméně ze skladby výkazu výměr vyplývá, že po převozu vybouraných hmot „do 100 m“ se v této vzdálenosti suť a ostatní materiál </w:t>
      </w:r>
      <w:proofErr w:type="gramStart"/>
      <w:r w:rsidRPr="00EB21B6">
        <w:rPr>
          <w:rFonts w:eastAsia="Calibri" w:cs="Times New Roman"/>
          <w:bCs/>
          <w:lang w:eastAsia="cs-CZ"/>
        </w:rPr>
        <w:t>naloží</w:t>
      </w:r>
      <w:proofErr w:type="gramEnd"/>
      <w:r w:rsidRPr="00EB21B6">
        <w:rPr>
          <w:rFonts w:eastAsia="Calibri" w:cs="Times New Roman"/>
          <w:bCs/>
          <w:lang w:eastAsia="cs-CZ"/>
        </w:rPr>
        <w:t xml:space="preserve"> do drtičky a </w:t>
      </w:r>
      <w:proofErr w:type="spellStart"/>
      <w:r w:rsidRPr="00EB21B6">
        <w:rPr>
          <w:rFonts w:eastAsia="Calibri" w:cs="Times New Roman"/>
          <w:bCs/>
          <w:lang w:eastAsia="cs-CZ"/>
        </w:rPr>
        <w:t>předrtí</w:t>
      </w:r>
      <w:proofErr w:type="spellEnd"/>
      <w:r w:rsidRPr="00EB21B6">
        <w:rPr>
          <w:rFonts w:eastAsia="Calibri" w:cs="Times New Roman"/>
          <w:bCs/>
          <w:lang w:eastAsia="cs-CZ"/>
        </w:rPr>
        <w:t>. Následují položky pro samotné poplatky za skládku, bez jakékoliv další manipulace odpadu (směr trvalá skládka apod). Podotýkáme, že se v případě uvedených čtyř objektů jedná celkem o cca 7600 tun odpadu.</w:t>
      </w:r>
    </w:p>
    <w:p w14:paraId="06AF3154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042083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Cs/>
          <w:lang w:eastAsia="cs-CZ"/>
        </w:rPr>
      </w:pPr>
      <w:r w:rsidRPr="00EB21B6">
        <w:rPr>
          <w:rFonts w:eastAsia="Calibri" w:cs="Times New Roman"/>
          <w:bCs/>
          <w:lang w:eastAsia="cs-CZ"/>
        </w:rPr>
        <w:t>K uvedenému následující dotazy:</w:t>
      </w:r>
    </w:p>
    <w:p w14:paraId="5B5FEF85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74A86C" w14:textId="77777777" w:rsidR="00A21BDD" w:rsidRPr="00EB21B6" w:rsidRDefault="00A21BDD" w:rsidP="00A21BDD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 xml:space="preserve">Lze počítat se zajištěním deponie („do 100 m“ viz položka kód URS 997006511) v okolí stávajících (demolovaných) objektů na náklady zadavatele? </w:t>
      </w:r>
    </w:p>
    <w:p w14:paraId="386DE850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761DED" w14:textId="77777777" w:rsidR="00A21BDD" w:rsidRPr="00EB21B6" w:rsidRDefault="00A21BDD" w:rsidP="00A21BDD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Bude doplněna položka pro odvoz (drcením upraveného) odpadu na trvalou skládku? Popřípadě má účastník tyto náklady rozpustit do stávajících položek?</w:t>
      </w:r>
    </w:p>
    <w:p w14:paraId="2D66F746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28FABD" w14:textId="77777777" w:rsidR="00A21BDD" w:rsidRPr="00EB21B6" w:rsidRDefault="00A21BDD" w:rsidP="00A21BDD">
      <w:pPr>
        <w:spacing w:after="0" w:line="240" w:lineRule="auto"/>
        <w:rPr>
          <w:rFonts w:eastAsia="Calibri" w:cs="Times New Roman"/>
          <w:b/>
          <w:lang w:eastAsia="cs-CZ"/>
        </w:rPr>
      </w:pPr>
      <w:r w:rsidRPr="00EB21B6">
        <w:rPr>
          <w:rFonts w:eastAsia="Calibri" w:cs="Times New Roman"/>
          <w:b/>
          <w:lang w:eastAsia="cs-CZ"/>
        </w:rPr>
        <w:t>Odpověď:</w:t>
      </w:r>
    </w:p>
    <w:p w14:paraId="59281B58" w14:textId="77777777" w:rsidR="00A21BDD" w:rsidRPr="00A21BDD" w:rsidRDefault="00A21BDD" w:rsidP="00A21BDD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U demolic je myšleno přesun na skládku a až na skládce „Drcení stavebního odpadu ze zdiva z cihel a kamene s dopravou do 100 m a naložením“</w:t>
      </w:r>
    </w:p>
    <w:p w14:paraId="72ADF461" w14:textId="77777777" w:rsidR="00A21BDD" w:rsidRPr="00A21BDD" w:rsidRDefault="00A21BDD" w:rsidP="00A21BDD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/>
          <w:lang w:eastAsia="cs-CZ"/>
        </w:rPr>
      </w:pPr>
      <w:r w:rsidRPr="00A21BDD">
        <w:rPr>
          <w:rFonts w:eastAsia="Calibri" w:cs="Times New Roman"/>
          <w:b/>
          <w:lang w:eastAsia="cs-CZ"/>
        </w:rPr>
        <w:t>Drcení bude probíhat na skládce odpadu. Odvod suti v položkách a časti 990 Poplatky za skládky</w:t>
      </w:r>
    </w:p>
    <w:p w14:paraId="26F9E092" w14:textId="77777777" w:rsidR="00A21BDD" w:rsidRPr="00AB7F3A" w:rsidRDefault="00A21BDD" w:rsidP="00AB7F3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89E13FA" w14:textId="77777777" w:rsidR="00B22E64" w:rsidRPr="00BD5319" w:rsidRDefault="00B22E64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619640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82632B1" w14:textId="77777777" w:rsidR="0082706D" w:rsidRDefault="0082706D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4655CD5" w14:textId="77777777" w:rsidR="0082706D" w:rsidRPr="00BD5319" w:rsidRDefault="0082706D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DAD327F" w14:textId="28DCED6F" w:rsidR="00664163" w:rsidRPr="00A21BDD" w:rsidRDefault="00664163" w:rsidP="00A21BD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21BDD" w:rsidRPr="00A21BDD">
        <w:rPr>
          <w:rFonts w:eastAsia="Times New Roman" w:cs="Times New Roman"/>
          <w:b/>
          <w:bCs/>
          <w:lang w:eastAsia="cs-CZ"/>
        </w:rPr>
        <w:t>4. 6. 2024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A21BDD" w:rsidRPr="00A21BDD">
        <w:rPr>
          <w:rFonts w:eastAsia="Times New Roman" w:cs="Times New Roman"/>
          <w:b/>
          <w:bCs/>
          <w:lang w:eastAsia="cs-CZ"/>
        </w:rPr>
        <w:t>5. 6. 2024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lastRenderedPageBreak/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4767AF0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21BDD" w:rsidRPr="00A21BDD">
        <w:rPr>
          <w:rFonts w:eastAsia="Times New Roman" w:cs="Times New Roman"/>
          <w:b/>
          <w:bCs/>
          <w:lang w:eastAsia="cs-CZ"/>
        </w:rPr>
        <w:t>04. 06. 2024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A21BDD">
        <w:rPr>
          <w:rFonts w:eastAsia="Times New Roman" w:cs="Times New Roman"/>
          <w:b/>
          <w:bCs/>
          <w:color w:val="000000" w:themeColor="text1"/>
          <w:lang w:eastAsia="cs-CZ"/>
        </w:rPr>
        <w:t>05. 06. 2024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446F5ABE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2706D">
        <w:rPr>
          <w:rFonts w:eastAsia="Calibri" w:cs="Times New Roman"/>
          <w:b/>
          <w:bCs/>
          <w:lang w:eastAsia="cs-CZ"/>
        </w:rPr>
        <w:t>Příloha:</w:t>
      </w:r>
    </w:p>
    <w:p w14:paraId="3568D690" w14:textId="7D4E911A" w:rsidR="00664163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9.1 Revizní </w:t>
      </w:r>
      <w:proofErr w:type="gramStart"/>
      <w:r w:rsidRPr="00B71B88">
        <w:rPr>
          <w:rFonts w:eastAsia="Calibri" w:cs="Times New Roman"/>
          <w:lang w:eastAsia="cs-CZ"/>
        </w:rPr>
        <w:t>jáma - výkres</w:t>
      </w:r>
      <w:proofErr w:type="gram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tvaru</w:t>
      </w:r>
      <w:r>
        <w:rPr>
          <w:rFonts w:eastAsia="Calibri" w:cs="Times New Roman"/>
          <w:lang w:eastAsia="cs-CZ"/>
        </w:rPr>
        <w:t>.dwg</w:t>
      </w:r>
      <w:proofErr w:type="spellEnd"/>
    </w:p>
    <w:p w14:paraId="0185C433" w14:textId="254ADF4A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9.2 Revizní </w:t>
      </w:r>
      <w:proofErr w:type="gramStart"/>
      <w:r w:rsidRPr="00B71B88">
        <w:rPr>
          <w:rFonts w:eastAsia="Calibri" w:cs="Times New Roman"/>
          <w:lang w:eastAsia="cs-CZ"/>
        </w:rPr>
        <w:t>jáma - výkres</w:t>
      </w:r>
      <w:proofErr w:type="gram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výztuže</w:t>
      </w:r>
      <w:r>
        <w:rPr>
          <w:rFonts w:eastAsia="Calibri" w:cs="Times New Roman"/>
          <w:lang w:eastAsia="cs-CZ"/>
        </w:rPr>
        <w:t>.dwg</w:t>
      </w:r>
      <w:proofErr w:type="spellEnd"/>
    </w:p>
    <w:p w14:paraId="6AC80CD9" w14:textId="12B07CC3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D.1.1.1.1.A.4 Situační </w:t>
      </w:r>
      <w:proofErr w:type="spellStart"/>
      <w:r w:rsidRPr="00B71B88">
        <w:rPr>
          <w:rFonts w:eastAsia="Calibri" w:cs="Times New Roman"/>
          <w:lang w:eastAsia="cs-CZ"/>
        </w:rPr>
        <w:t>schema</w:t>
      </w:r>
      <w:proofErr w:type="spell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přejezdu</w:t>
      </w:r>
      <w:r>
        <w:rPr>
          <w:rFonts w:eastAsia="Calibri" w:cs="Times New Roman"/>
          <w:lang w:eastAsia="cs-CZ"/>
        </w:rPr>
        <w:t>.dwg</w:t>
      </w:r>
      <w:proofErr w:type="spellEnd"/>
    </w:p>
    <w:p w14:paraId="3078B614" w14:textId="085CEF41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>D.1.1.1.1.A.4_Situacni_schema_prejezdu</w:t>
      </w:r>
      <w:r>
        <w:rPr>
          <w:rFonts w:eastAsia="Calibri" w:cs="Times New Roman"/>
          <w:lang w:eastAsia="cs-CZ"/>
        </w:rPr>
        <w:t>.pdf</w:t>
      </w:r>
    </w:p>
    <w:p w14:paraId="45343A5B" w14:textId="1F948545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D.2.1.1.3_4.5 </w:t>
      </w:r>
      <w:proofErr w:type="spellStart"/>
      <w:r w:rsidRPr="00B71B88">
        <w:rPr>
          <w:rFonts w:eastAsia="Calibri" w:cs="Times New Roman"/>
          <w:lang w:eastAsia="cs-CZ"/>
        </w:rPr>
        <w:t>Vzorove</w:t>
      </w:r>
      <w:proofErr w:type="spell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rezy_aktualizace</w:t>
      </w:r>
      <w:proofErr w:type="spellEnd"/>
      <w:r w:rsidRPr="00B71B88">
        <w:rPr>
          <w:rFonts w:eastAsia="Calibri" w:cs="Times New Roman"/>
          <w:lang w:eastAsia="cs-CZ"/>
        </w:rPr>
        <w:t xml:space="preserve"> 16.5.2024</w:t>
      </w:r>
      <w:r>
        <w:rPr>
          <w:rFonts w:eastAsia="Calibri" w:cs="Times New Roman"/>
          <w:lang w:eastAsia="cs-CZ"/>
        </w:rPr>
        <w:t>.dwg</w:t>
      </w:r>
    </w:p>
    <w:p w14:paraId="0BA14B79" w14:textId="1C74F1AF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D.2.1.1.3_4.5 </w:t>
      </w:r>
      <w:proofErr w:type="spellStart"/>
      <w:r w:rsidRPr="00B71B88">
        <w:rPr>
          <w:rFonts w:eastAsia="Calibri" w:cs="Times New Roman"/>
          <w:lang w:eastAsia="cs-CZ"/>
        </w:rPr>
        <w:t>Vzorove</w:t>
      </w:r>
      <w:proofErr w:type="spell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rezy_aktualizace</w:t>
      </w:r>
      <w:proofErr w:type="spellEnd"/>
      <w:r w:rsidRPr="00B71B88">
        <w:rPr>
          <w:rFonts w:eastAsia="Calibri" w:cs="Times New Roman"/>
          <w:lang w:eastAsia="cs-CZ"/>
        </w:rPr>
        <w:t xml:space="preserve"> 16.5.2024</w:t>
      </w:r>
      <w:r>
        <w:rPr>
          <w:rFonts w:eastAsia="Calibri" w:cs="Times New Roman"/>
          <w:lang w:eastAsia="cs-CZ"/>
        </w:rPr>
        <w:t>.pdf</w:t>
      </w:r>
    </w:p>
    <w:p w14:paraId="3BB1DB4F" w14:textId="27756249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D.2.1.1.3_4.9.1 Revizní </w:t>
      </w:r>
      <w:proofErr w:type="gramStart"/>
      <w:r w:rsidRPr="00B71B88">
        <w:rPr>
          <w:rFonts w:eastAsia="Calibri" w:cs="Times New Roman"/>
          <w:lang w:eastAsia="cs-CZ"/>
        </w:rPr>
        <w:t>jáma - výkres</w:t>
      </w:r>
      <w:proofErr w:type="gramEnd"/>
      <w:r w:rsidRPr="00B71B88">
        <w:rPr>
          <w:rFonts w:eastAsia="Calibri" w:cs="Times New Roman"/>
          <w:lang w:eastAsia="cs-CZ"/>
        </w:rPr>
        <w:t xml:space="preserve"> tvaru</w:t>
      </w:r>
      <w:r>
        <w:rPr>
          <w:rFonts w:eastAsia="Calibri" w:cs="Times New Roman"/>
          <w:lang w:eastAsia="cs-CZ"/>
        </w:rPr>
        <w:t>.pdf</w:t>
      </w:r>
    </w:p>
    <w:p w14:paraId="39707AF0" w14:textId="607D9EB5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D.2.1.1.3_4.9.2 Revizní </w:t>
      </w:r>
      <w:proofErr w:type="gramStart"/>
      <w:r w:rsidRPr="00B71B88">
        <w:rPr>
          <w:rFonts w:eastAsia="Calibri" w:cs="Times New Roman"/>
          <w:lang w:eastAsia="cs-CZ"/>
        </w:rPr>
        <w:t>jáma - výkres</w:t>
      </w:r>
      <w:proofErr w:type="gramEnd"/>
      <w:r w:rsidRPr="00B71B88">
        <w:rPr>
          <w:rFonts w:eastAsia="Calibri" w:cs="Times New Roman"/>
          <w:lang w:eastAsia="cs-CZ"/>
        </w:rPr>
        <w:t xml:space="preserve"> výztuže</w:t>
      </w:r>
      <w:r>
        <w:rPr>
          <w:rFonts w:eastAsia="Calibri" w:cs="Times New Roman"/>
          <w:lang w:eastAsia="cs-CZ"/>
        </w:rPr>
        <w:t>.pdf</w:t>
      </w:r>
    </w:p>
    <w:p w14:paraId="4ED9C2DB" w14:textId="5FCCFFDC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D.2.1.4.6.9 </w:t>
      </w:r>
      <w:proofErr w:type="spellStart"/>
      <w:r w:rsidRPr="00B71B88">
        <w:rPr>
          <w:rFonts w:eastAsia="Calibri" w:cs="Times New Roman"/>
          <w:lang w:eastAsia="cs-CZ"/>
        </w:rPr>
        <w:t>Vykaz</w:t>
      </w:r>
      <w:proofErr w:type="spellEnd"/>
      <w:r w:rsidRPr="00B71B88">
        <w:rPr>
          <w:rFonts w:eastAsia="Calibri" w:cs="Times New Roman"/>
          <w:lang w:eastAsia="cs-CZ"/>
        </w:rPr>
        <w:t xml:space="preserve"> konstrukci oceli</w:t>
      </w:r>
      <w:r>
        <w:rPr>
          <w:rFonts w:eastAsia="Calibri" w:cs="Times New Roman"/>
          <w:lang w:eastAsia="cs-CZ"/>
        </w:rPr>
        <w:t>.pdf</w:t>
      </w:r>
    </w:p>
    <w:p w14:paraId="1AAA1BE4" w14:textId="0DE8241D" w:rsidR="00B71B88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1B88">
        <w:rPr>
          <w:rFonts w:eastAsia="Calibri" w:cs="Times New Roman"/>
          <w:lang w:eastAsia="cs-CZ"/>
        </w:rPr>
        <w:t xml:space="preserve">D.2.1.4.6.9.2 </w:t>
      </w:r>
      <w:proofErr w:type="spellStart"/>
      <w:r w:rsidRPr="00B71B88">
        <w:rPr>
          <w:rFonts w:eastAsia="Calibri" w:cs="Times New Roman"/>
          <w:lang w:eastAsia="cs-CZ"/>
        </w:rPr>
        <w:t>Vykaz</w:t>
      </w:r>
      <w:proofErr w:type="spellEnd"/>
      <w:r w:rsidRPr="00B71B88">
        <w:rPr>
          <w:rFonts w:eastAsia="Calibri" w:cs="Times New Roman"/>
          <w:lang w:eastAsia="cs-CZ"/>
        </w:rPr>
        <w:t xml:space="preserve"> </w:t>
      </w:r>
      <w:proofErr w:type="spellStart"/>
      <w:r w:rsidRPr="00B71B88">
        <w:rPr>
          <w:rFonts w:eastAsia="Calibri" w:cs="Times New Roman"/>
          <w:lang w:eastAsia="cs-CZ"/>
        </w:rPr>
        <w:t>konstrukcni</w:t>
      </w:r>
      <w:proofErr w:type="spellEnd"/>
      <w:r w:rsidRPr="00B71B88">
        <w:rPr>
          <w:rFonts w:eastAsia="Calibri" w:cs="Times New Roman"/>
          <w:lang w:eastAsia="cs-CZ"/>
        </w:rPr>
        <w:t xml:space="preserve"> oceli </w:t>
      </w:r>
      <w:r>
        <w:rPr>
          <w:rFonts w:eastAsia="Calibri" w:cs="Times New Roman"/>
          <w:lang w:eastAsia="cs-CZ"/>
        </w:rPr>
        <w:t>–</w:t>
      </w:r>
      <w:r w:rsidRPr="00B71B88">
        <w:rPr>
          <w:rFonts w:eastAsia="Calibri" w:cs="Times New Roman"/>
          <w:lang w:eastAsia="cs-CZ"/>
        </w:rPr>
        <w:t xml:space="preserve"> tabulky</w:t>
      </w:r>
      <w:r>
        <w:rPr>
          <w:rFonts w:eastAsia="Calibri" w:cs="Times New Roman"/>
          <w:lang w:eastAsia="cs-CZ"/>
        </w:rPr>
        <w:t>.xlsx</w:t>
      </w:r>
    </w:p>
    <w:p w14:paraId="181FC127" w14:textId="40ED4D72" w:rsidR="0082706D" w:rsidRPr="0082706D" w:rsidRDefault="0082706D" w:rsidP="008270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706D">
        <w:rPr>
          <w:rFonts w:eastAsia="Calibri" w:cs="Times New Roman"/>
          <w:lang w:eastAsia="cs-CZ"/>
        </w:rPr>
        <w:t>XDC_Jihlava_mesto_zm13_20240517</w:t>
      </w:r>
      <w:r>
        <w:rPr>
          <w:rFonts w:eastAsia="Calibri" w:cs="Times New Roman"/>
          <w:lang w:eastAsia="cs-CZ"/>
        </w:rPr>
        <w:t>.xml</w:t>
      </w:r>
    </w:p>
    <w:p w14:paraId="58B97607" w14:textId="1E14CE36" w:rsidR="0082706D" w:rsidRDefault="0082706D" w:rsidP="008270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706D">
        <w:rPr>
          <w:rFonts w:eastAsia="Calibri" w:cs="Times New Roman"/>
          <w:lang w:eastAsia="cs-CZ"/>
        </w:rPr>
        <w:t>XLS_Jihlava_mesto_zm13_20240517</w:t>
      </w:r>
      <w:r>
        <w:rPr>
          <w:rFonts w:eastAsia="Calibri" w:cs="Times New Roman"/>
          <w:lang w:eastAsia="cs-CZ"/>
        </w:rPr>
        <w:t>.xlsx</w:t>
      </w:r>
    </w:p>
    <w:p w14:paraId="251D9F63" w14:textId="77777777" w:rsidR="00B71B88" w:rsidRPr="00BD5319" w:rsidRDefault="00B71B8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D34D68" w14:textId="77777777" w:rsidR="00A21BDD" w:rsidRDefault="00A21BD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D2822F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21BDD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7FEFD" w14:textId="77777777" w:rsidR="0066769D" w:rsidRDefault="0066769D" w:rsidP="00962258">
      <w:pPr>
        <w:spacing w:after="0" w:line="240" w:lineRule="auto"/>
      </w:pPr>
      <w:r>
        <w:separator/>
      </w:r>
    </w:p>
  </w:endnote>
  <w:endnote w:type="continuationSeparator" w:id="0">
    <w:p w14:paraId="06FAACD5" w14:textId="77777777" w:rsidR="0066769D" w:rsidRDefault="006676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6A0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6A0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6A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6A0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23D5B" w14:textId="77777777" w:rsidR="0066769D" w:rsidRDefault="0066769D" w:rsidP="00962258">
      <w:pPr>
        <w:spacing w:after="0" w:line="240" w:lineRule="auto"/>
      </w:pPr>
      <w:r>
        <w:separator/>
      </w:r>
    </w:p>
  </w:footnote>
  <w:footnote w:type="continuationSeparator" w:id="0">
    <w:p w14:paraId="1B57AC43" w14:textId="77777777" w:rsidR="0066769D" w:rsidRDefault="006676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78B13F0"/>
    <w:multiLevelType w:val="hybridMultilevel"/>
    <w:tmpl w:val="5C12A0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F7129DD"/>
    <w:multiLevelType w:val="hybridMultilevel"/>
    <w:tmpl w:val="C3786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C1E58"/>
    <w:multiLevelType w:val="hybridMultilevel"/>
    <w:tmpl w:val="D8AAAE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00437880">
    <w:abstractNumId w:val="2"/>
  </w:num>
  <w:num w:numId="2" w16cid:durableId="1732801372">
    <w:abstractNumId w:val="1"/>
  </w:num>
  <w:num w:numId="3" w16cid:durableId="1166361996">
    <w:abstractNumId w:val="3"/>
  </w:num>
  <w:num w:numId="4" w16cid:durableId="111749741">
    <w:abstractNumId w:val="9"/>
  </w:num>
  <w:num w:numId="5" w16cid:durableId="749812542">
    <w:abstractNumId w:val="0"/>
  </w:num>
  <w:num w:numId="6" w16cid:durableId="1152255088">
    <w:abstractNumId w:val="6"/>
  </w:num>
  <w:num w:numId="7" w16cid:durableId="1131283504">
    <w:abstractNumId w:val="5"/>
  </w:num>
  <w:num w:numId="8" w16cid:durableId="712584951">
    <w:abstractNumId w:val="7"/>
  </w:num>
  <w:num w:numId="9" w16cid:durableId="519665812">
    <w:abstractNumId w:val="8"/>
  </w:num>
  <w:num w:numId="10" w16cid:durableId="1869902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31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62A5B"/>
    <w:rsid w:val="00170EC5"/>
    <w:rsid w:val="001747C1"/>
    <w:rsid w:val="0018596A"/>
    <w:rsid w:val="00187380"/>
    <w:rsid w:val="001B69C2"/>
    <w:rsid w:val="001C4DA0"/>
    <w:rsid w:val="00207DF5"/>
    <w:rsid w:val="00237A29"/>
    <w:rsid w:val="00267369"/>
    <w:rsid w:val="0026785D"/>
    <w:rsid w:val="00296D39"/>
    <w:rsid w:val="002C31BF"/>
    <w:rsid w:val="002E0CD7"/>
    <w:rsid w:val="002F026B"/>
    <w:rsid w:val="00316F03"/>
    <w:rsid w:val="00335122"/>
    <w:rsid w:val="00357BC6"/>
    <w:rsid w:val="0037111D"/>
    <w:rsid w:val="003756B9"/>
    <w:rsid w:val="003956C6"/>
    <w:rsid w:val="003C7083"/>
    <w:rsid w:val="003E6B9A"/>
    <w:rsid w:val="003E75CE"/>
    <w:rsid w:val="0041380F"/>
    <w:rsid w:val="00435754"/>
    <w:rsid w:val="00436A6D"/>
    <w:rsid w:val="00450F07"/>
    <w:rsid w:val="00453CD3"/>
    <w:rsid w:val="00455BC7"/>
    <w:rsid w:val="00460660"/>
    <w:rsid w:val="00460CCB"/>
    <w:rsid w:val="00477370"/>
    <w:rsid w:val="00486107"/>
    <w:rsid w:val="004875BB"/>
    <w:rsid w:val="00491827"/>
    <w:rsid w:val="004926B0"/>
    <w:rsid w:val="004A0F75"/>
    <w:rsid w:val="004A6F03"/>
    <w:rsid w:val="004A7C69"/>
    <w:rsid w:val="004C4399"/>
    <w:rsid w:val="004C69ED"/>
    <w:rsid w:val="004C787C"/>
    <w:rsid w:val="004F4B9B"/>
    <w:rsid w:val="00501654"/>
    <w:rsid w:val="00511AB9"/>
    <w:rsid w:val="00523EA7"/>
    <w:rsid w:val="00527C96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43B33"/>
    <w:rsid w:val="00660AD3"/>
    <w:rsid w:val="00664163"/>
    <w:rsid w:val="0066769D"/>
    <w:rsid w:val="006A5570"/>
    <w:rsid w:val="006A689C"/>
    <w:rsid w:val="006B3253"/>
    <w:rsid w:val="006B3D79"/>
    <w:rsid w:val="006E0578"/>
    <w:rsid w:val="006E314D"/>
    <w:rsid w:val="006E7F06"/>
    <w:rsid w:val="00710723"/>
    <w:rsid w:val="00712ED1"/>
    <w:rsid w:val="00713899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1D9A"/>
    <w:rsid w:val="007E4A6E"/>
    <w:rsid w:val="007F56A7"/>
    <w:rsid w:val="007F626E"/>
    <w:rsid w:val="00807DD0"/>
    <w:rsid w:val="00813F11"/>
    <w:rsid w:val="0082706D"/>
    <w:rsid w:val="00873756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05A7"/>
    <w:rsid w:val="009C7B39"/>
    <w:rsid w:val="009E07F4"/>
    <w:rsid w:val="009E16F1"/>
    <w:rsid w:val="009F392E"/>
    <w:rsid w:val="00A21BDD"/>
    <w:rsid w:val="00A42D69"/>
    <w:rsid w:val="00A44328"/>
    <w:rsid w:val="00A46938"/>
    <w:rsid w:val="00A6177B"/>
    <w:rsid w:val="00A66136"/>
    <w:rsid w:val="00A769D8"/>
    <w:rsid w:val="00AA4CBB"/>
    <w:rsid w:val="00AA65FA"/>
    <w:rsid w:val="00AA7351"/>
    <w:rsid w:val="00AB7F3A"/>
    <w:rsid w:val="00AC3D30"/>
    <w:rsid w:val="00AD056F"/>
    <w:rsid w:val="00AD2773"/>
    <w:rsid w:val="00AD6731"/>
    <w:rsid w:val="00AE1DDE"/>
    <w:rsid w:val="00B15B5E"/>
    <w:rsid w:val="00B15D0D"/>
    <w:rsid w:val="00B22E64"/>
    <w:rsid w:val="00B23CA3"/>
    <w:rsid w:val="00B3491A"/>
    <w:rsid w:val="00B45E9E"/>
    <w:rsid w:val="00B55F9C"/>
    <w:rsid w:val="00B71B88"/>
    <w:rsid w:val="00B75EE1"/>
    <w:rsid w:val="00B77481"/>
    <w:rsid w:val="00B8518B"/>
    <w:rsid w:val="00BB3740"/>
    <w:rsid w:val="00BD5319"/>
    <w:rsid w:val="00BD7E91"/>
    <w:rsid w:val="00BF374D"/>
    <w:rsid w:val="00BF6D48"/>
    <w:rsid w:val="00C010B7"/>
    <w:rsid w:val="00C02D0A"/>
    <w:rsid w:val="00C03A6E"/>
    <w:rsid w:val="00C10590"/>
    <w:rsid w:val="00C30759"/>
    <w:rsid w:val="00C44F6A"/>
    <w:rsid w:val="00C727E5"/>
    <w:rsid w:val="00C8207D"/>
    <w:rsid w:val="00C96A0B"/>
    <w:rsid w:val="00CB7B5A"/>
    <w:rsid w:val="00CC1E2B"/>
    <w:rsid w:val="00CD0D6B"/>
    <w:rsid w:val="00CD1FC4"/>
    <w:rsid w:val="00CE371D"/>
    <w:rsid w:val="00CF24A7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6C6"/>
    <w:rsid w:val="00E824F1"/>
    <w:rsid w:val="00EB104F"/>
    <w:rsid w:val="00ED14BD"/>
    <w:rsid w:val="00ED30EE"/>
    <w:rsid w:val="00EE434D"/>
    <w:rsid w:val="00EF01AE"/>
    <w:rsid w:val="00F01440"/>
    <w:rsid w:val="00F045EF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E6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7C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7C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0A90F7-2C39-4A5A-81B4-DD916C3CFB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7</Pages>
  <Words>2197</Words>
  <Characters>12963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2024-05-17T07:43:00Z</cp:lastPrinted>
  <dcterms:created xsi:type="dcterms:W3CDTF">2024-05-17T08:59:00Z</dcterms:created>
  <dcterms:modified xsi:type="dcterms:W3CDTF">2024-05-17T08:59:00Z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