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AF2E4999182436F9D2C3BAA3209B91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F35DC3" w:rsidP="00CF0EF4">
          <w:pPr>
            <w:pStyle w:val="Tituldatum"/>
          </w:pPr>
          <w:r w:rsidRPr="00F35DC3">
            <w:rPr>
              <w:rStyle w:val="Nzevakce"/>
            </w:rPr>
            <w:t>Výstavba PZS (P</w:t>
          </w:r>
          <w:r w:rsidR="00EC5691">
            <w:rPr>
              <w:rStyle w:val="Nzevakce"/>
            </w:rPr>
            <w:t>6577</w:t>
          </w:r>
          <w:r w:rsidRPr="00F35DC3">
            <w:rPr>
              <w:rStyle w:val="Nzevakce"/>
            </w:rPr>
            <w:t xml:space="preserve">) v km </w:t>
          </w:r>
          <w:r w:rsidR="00EC5691">
            <w:rPr>
              <w:rStyle w:val="Nzevakce"/>
            </w:rPr>
            <w:t xml:space="preserve">23,642 TÚ Prostějov </w:t>
          </w:r>
          <w:proofErr w:type="spellStart"/>
          <w:proofErr w:type="gramStart"/>
          <w:r w:rsidR="00EC5691">
            <w:rPr>
              <w:rStyle w:val="Nzevakce"/>
            </w:rPr>
            <w:t>hl.n</w:t>
          </w:r>
          <w:proofErr w:type="spellEnd"/>
          <w:r w:rsidR="00EC5691">
            <w:rPr>
              <w:rStyle w:val="Nzevakce"/>
            </w:rPr>
            <w:t>.</w:t>
          </w:r>
          <w:proofErr w:type="gramEnd"/>
          <w:r w:rsidR="00EC5691">
            <w:rPr>
              <w:rStyle w:val="Nzevakce"/>
            </w:rPr>
            <w:t xml:space="preserve"> – Třebovice v Čechách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478B6" w:rsidRPr="008478B6">
        <w:t>1</w:t>
      </w:r>
      <w:r w:rsidR="006D480C">
        <w:t>2</w:t>
      </w:r>
      <w:bookmarkStart w:id="0" w:name="_GoBack"/>
      <w:bookmarkEnd w:id="0"/>
      <w:r w:rsidRPr="008478B6">
        <w:t xml:space="preserve">. </w:t>
      </w:r>
      <w:r w:rsidR="00F35DC3" w:rsidRPr="008478B6">
        <w:t>4</w:t>
      </w:r>
      <w:r w:rsidRPr="008478B6">
        <w:t>. 20</w:t>
      </w:r>
      <w:r w:rsidR="00A616BE" w:rsidRPr="008478B6">
        <w:t>2</w:t>
      </w:r>
      <w:r w:rsidR="00F35DC3" w:rsidRPr="008478B6">
        <w:t>4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6D480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6D480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6D480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6D480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6D480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6D480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6D480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0008ED" w:rsidRDefault="00BD7E91" w:rsidP="008D03B9">
      <w:r>
        <w:fldChar w:fldCharType="end"/>
      </w:r>
    </w:p>
    <w:p w:rsidR="00AD0C7B" w:rsidRDefault="00AD0C7B" w:rsidP="00240E69">
      <w:pPr>
        <w:pStyle w:val="Nadpisbezsl1-1"/>
        <w:outlineLvl w:val="0"/>
      </w:pPr>
      <w:bookmarkStart w:id="1" w:name="_Toc139981625"/>
      <w:r>
        <w:t>SEZNAM ZKRATEK</w:t>
      </w:r>
      <w:bookmarkEnd w:id="1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5E07BA" w:rsidRDefault="005E07BA" w:rsidP="003368B2">
      <w:pPr>
        <w:pStyle w:val="Nadpis2-1"/>
      </w:pPr>
      <w:bookmarkStart w:id="2" w:name="_Toc139981626"/>
      <w:bookmarkStart w:id="3" w:name="_Toc389559699"/>
      <w:bookmarkStart w:id="4" w:name="_Toc397429847"/>
      <w:bookmarkStart w:id="5" w:name="_Ref433028040"/>
      <w:bookmarkStart w:id="6" w:name="_Toc1048197"/>
      <w:r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139981627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8" w:name="_Toc139981628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9" w:name="_Toc139981629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139981630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náklady na veškerá pojištění;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umístění materiálů nebo výrobků do stanovené polohy včetně vytyčení, montáže a zajištění polohy;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přirážky na vedení firmy a přiměřený zisk zhotovitele a všechny jeho režijní náklady;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zkoušky, testy, vzorky požadované zadávací dokumentací a TKP včetně nákladů na jejich pořízení a dopravu;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dílenskou a výrobní dokumentaci nebo pracovních výkresů, které zhotovitel potřebuje k provedení díla;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práva a náklady na přístupové a odvozové cesty, použité pozemky, dočasné zábory včetně uvedení do původního stavu;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zajištění plnění kvalitativních požadavků a dokladů o shodě s prvky interoperability;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speciální technologie, vyplývající z postupů výstavby a omezených možností při provádění díla oproti běžným technologiím (např. sanační stroj)</w:t>
      </w:r>
      <w:r w:rsidR="005F3789">
        <w:t>.</w:t>
      </w:r>
    </w:p>
    <w:p w:rsidR="005E07BA" w:rsidRDefault="005E07BA" w:rsidP="005F3789">
      <w:pPr>
        <w:pStyle w:val="Textbezslovn"/>
        <w:tabs>
          <w:tab w:val="num" w:pos="993"/>
        </w:tabs>
        <w:spacing w:before="60" w:after="0"/>
        <w:ind w:left="993" w:hanging="284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Pokud nejsou položky vyčleněny samostatně u jednotlivých SO a PS zahrne dodavatel do ceny díla: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geodetickou a koordinační činnost,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5F3789">
        <w:t xml:space="preserve">rozhodnutí </w:t>
      </w:r>
      <w:r w:rsidR="000B48A8" w:rsidRPr="005F3789">
        <w:t>Objednatele</w:t>
      </w:r>
      <w:r w:rsidRPr="005F3789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(struktura dat dle datového </w:t>
      </w:r>
      <w:r w:rsidRPr="005F3789">
        <w:t>předpisu XC4).</w:t>
      </w:r>
    </w:p>
    <w:p w:rsidR="005E07BA" w:rsidRDefault="005E07BA" w:rsidP="005E07BA">
      <w:pPr>
        <w:pStyle w:val="Nadpis2-1"/>
      </w:pPr>
      <w:bookmarkStart w:id="11" w:name="_Toc139981631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39981632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5F3789">
        <w:t>Objednatelem</w:t>
      </w:r>
      <w:r w:rsidRPr="005F3789">
        <w:t xml:space="preserve"> k zabudování do Díla, potom se považují množství, sazby a ceny v</w:t>
      </w:r>
      <w:r>
        <w:t xml:space="preserve">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DC3" w:rsidRDefault="00F35DC3" w:rsidP="00962258">
      <w:pPr>
        <w:spacing w:after="0" w:line="240" w:lineRule="auto"/>
      </w:pPr>
      <w:r>
        <w:separator/>
      </w:r>
    </w:p>
  </w:endnote>
  <w:endnote w:type="continuationSeparator" w:id="0">
    <w:p w:rsidR="00F35DC3" w:rsidRDefault="00F35D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48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480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478B6" w:rsidP="00C87634">
          <w:pPr>
            <w:pStyle w:val="Zpatvlevo"/>
          </w:pPr>
          <w:fldSimple w:instr=" STYLEREF  _Název_akce  \* MERGEFORMAT ">
            <w:r w:rsidR="006D480C" w:rsidRPr="006D480C">
              <w:rPr>
                <w:b/>
                <w:bCs/>
                <w:noProof/>
              </w:rPr>
              <w:t>Výstavba PZS</w:t>
            </w:r>
            <w:r w:rsidR="006D480C">
              <w:rPr>
                <w:noProof/>
              </w:rPr>
              <w:t xml:space="preserve"> (P6577) v km 23,642 TÚ Prostějov hl.n. – Třebovice v Čechách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478B6" w:rsidP="00C87634">
          <w:pPr>
            <w:pStyle w:val="Zpatvpravo"/>
          </w:pPr>
          <w:fldSimple w:instr=" STYLEREF  _Název_akce  \* MERGEFORMAT ">
            <w:r w:rsidR="006D480C" w:rsidRPr="006D480C">
              <w:rPr>
                <w:b/>
                <w:bCs/>
                <w:noProof/>
              </w:rPr>
              <w:t>Výstavba PZS</w:t>
            </w:r>
            <w:r w:rsidR="006D480C">
              <w:rPr>
                <w:noProof/>
              </w:rPr>
              <w:t xml:space="preserve"> (P6577) v km 23,642 TÚ Prostějov hl.n. – Třebovice v Čechách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480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480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DC3" w:rsidRDefault="00F35DC3" w:rsidP="00962258">
      <w:pPr>
        <w:spacing w:after="0" w:line="240" w:lineRule="auto"/>
      </w:pPr>
      <w:r>
        <w:separator/>
      </w:r>
    </w:p>
  </w:footnote>
  <w:footnote w:type="continuationSeparator" w:id="0">
    <w:p w:rsidR="00F35DC3" w:rsidRDefault="00F35D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DC3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5F3789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D480C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478B6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C5691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35DC3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C3014F"/>
  <w14:defaultImageDpi w14:val="32767"/>
  <w15:docId w15:val="{2535BCAD-033D-4A2F-83EB-EC548157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F2E4999182436F9D2C3BAA3209B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8CDE6-C464-48DA-920D-89C44E5F5ECE}"/>
      </w:docPartPr>
      <w:docPartBody>
        <w:p w:rsidR="00BF252D" w:rsidRDefault="00BF252D">
          <w:pPr>
            <w:pStyle w:val="0AF2E4999182436F9D2C3BAA3209B91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2D"/>
    <w:rsid w:val="00BF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AF2E4999182436F9D2C3BAA3209B91C">
    <w:name w:val="0AF2E4999182436F9D2C3BAA3209B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C1E553-4E5F-4328-A633-FF48CD14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</TotalTime>
  <Pages>5</Pages>
  <Words>1894</Words>
  <Characters>11177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Srovnal Otakar, Ing.</dc:creator>
  <cp:lastModifiedBy>Srovnal Otakar, Ing.</cp:lastModifiedBy>
  <cp:revision>4</cp:revision>
  <cp:lastPrinted>2019-03-13T10:28:00Z</cp:lastPrinted>
  <dcterms:created xsi:type="dcterms:W3CDTF">2024-04-10T11:06:00Z</dcterms:created>
  <dcterms:modified xsi:type="dcterms:W3CDTF">2024-04-15T11:11:00Z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