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3815B9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7270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F7270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72707" w:rsidRPr="00F72707">
        <w:rPr>
          <w:rFonts w:eastAsia="Times New Roman" w:cs="Times New Roman"/>
          <w:b/>
          <w:sz w:val="18"/>
          <w:szCs w:val="18"/>
          <w:lang w:eastAsia="cs-CZ"/>
        </w:rPr>
        <w:t xml:space="preserve">Oprava nástupišť č.1 a </w:t>
      </w:r>
      <w:proofErr w:type="gramStart"/>
      <w:r w:rsidR="00F72707" w:rsidRPr="00F72707">
        <w:rPr>
          <w:rFonts w:eastAsia="Times New Roman" w:cs="Times New Roman"/>
          <w:b/>
          <w:sz w:val="18"/>
          <w:szCs w:val="18"/>
          <w:lang w:eastAsia="cs-CZ"/>
        </w:rPr>
        <w:t>1a</w:t>
      </w:r>
      <w:proofErr w:type="gramEnd"/>
      <w:r w:rsidR="00F72707" w:rsidRPr="00F72707">
        <w:rPr>
          <w:rFonts w:eastAsia="Times New Roman" w:cs="Times New Roman"/>
          <w:b/>
          <w:sz w:val="18"/>
          <w:szCs w:val="18"/>
          <w:lang w:eastAsia="cs-CZ"/>
        </w:rPr>
        <w:t xml:space="preserve"> v ŽST Bohumín</w:t>
      </w:r>
      <w:r w:rsidRPr="00F72707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F72707">
        <w:rPr>
          <w:rFonts w:eastAsia="Times New Roman" w:cs="Times New Roman"/>
          <w:sz w:val="18"/>
          <w:szCs w:val="18"/>
          <w:lang w:eastAsia="cs-CZ"/>
        </w:rPr>
        <w:t>, č.j.</w:t>
      </w:r>
      <w:r w:rsidR="00F72707" w:rsidRPr="00F72707">
        <w:rPr>
          <w:rFonts w:eastAsia="Times New Roman" w:cs="Times New Roman"/>
          <w:sz w:val="18"/>
          <w:szCs w:val="18"/>
          <w:lang w:eastAsia="cs-CZ"/>
        </w:rPr>
        <w:t>18097/2024-SŽ-OŘ OVA-NPI</w:t>
      </w:r>
      <w:r w:rsidRPr="00F72707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  <w:rsid w:val="00F7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2024-04-30T13:37:00Z</dcterms:modified>
</cp:coreProperties>
</file>