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RPr="001A6F12" w14:paraId="5052B034" w14:textId="77777777" w:rsidTr="00F862D6">
        <w:tc>
          <w:tcPr>
            <w:tcW w:w="1020" w:type="dxa"/>
          </w:tcPr>
          <w:p w14:paraId="50BDBBE0" w14:textId="6A8CD471" w:rsidR="00F64786" w:rsidRPr="001A6F12" w:rsidRDefault="00F64786" w:rsidP="0077673A">
            <w:pPr>
              <w:rPr>
                <w:szCs w:val="14"/>
              </w:rPr>
            </w:pPr>
          </w:p>
        </w:tc>
        <w:tc>
          <w:tcPr>
            <w:tcW w:w="2552" w:type="dxa"/>
          </w:tcPr>
          <w:p w14:paraId="19DD5DBD" w14:textId="77777777" w:rsidR="00F64786" w:rsidRPr="001A6F12" w:rsidRDefault="00F64786" w:rsidP="0077673A">
            <w:pPr>
              <w:rPr>
                <w:szCs w:val="14"/>
              </w:rPr>
            </w:pPr>
          </w:p>
        </w:tc>
        <w:tc>
          <w:tcPr>
            <w:tcW w:w="823" w:type="dxa"/>
          </w:tcPr>
          <w:p w14:paraId="5C61DB93" w14:textId="77777777" w:rsidR="00F64786" w:rsidRPr="001A6F12" w:rsidRDefault="00F64786" w:rsidP="0077673A">
            <w:pPr>
              <w:rPr>
                <w:szCs w:val="14"/>
              </w:rPr>
            </w:pPr>
          </w:p>
        </w:tc>
        <w:tc>
          <w:tcPr>
            <w:tcW w:w="3685" w:type="dxa"/>
          </w:tcPr>
          <w:p w14:paraId="31316DEB" w14:textId="77777777" w:rsidR="00F64786" w:rsidRPr="001A6F12" w:rsidRDefault="00F64786" w:rsidP="0077673A">
            <w:pPr>
              <w:rPr>
                <w:szCs w:val="14"/>
              </w:rPr>
            </w:pPr>
          </w:p>
        </w:tc>
      </w:tr>
      <w:tr w:rsidR="00F862D6" w:rsidRPr="001A6F12" w14:paraId="1ABB9407" w14:textId="77777777" w:rsidTr="00596C7E">
        <w:tc>
          <w:tcPr>
            <w:tcW w:w="1020" w:type="dxa"/>
          </w:tcPr>
          <w:p w14:paraId="0F3EA0F2" w14:textId="77777777" w:rsidR="00F862D6" w:rsidRPr="001A6F12" w:rsidRDefault="00F862D6" w:rsidP="0077673A">
            <w:pPr>
              <w:rPr>
                <w:szCs w:val="14"/>
              </w:rPr>
            </w:pPr>
          </w:p>
        </w:tc>
        <w:tc>
          <w:tcPr>
            <w:tcW w:w="2552" w:type="dxa"/>
          </w:tcPr>
          <w:p w14:paraId="70B12686" w14:textId="77777777" w:rsidR="00F862D6" w:rsidRPr="001A6F12" w:rsidRDefault="00F862D6" w:rsidP="00764595">
            <w:pPr>
              <w:rPr>
                <w:szCs w:val="14"/>
              </w:rPr>
            </w:pPr>
          </w:p>
        </w:tc>
        <w:tc>
          <w:tcPr>
            <w:tcW w:w="823" w:type="dxa"/>
          </w:tcPr>
          <w:p w14:paraId="571FCEE0" w14:textId="77777777" w:rsidR="00F862D6" w:rsidRPr="001A6F12" w:rsidRDefault="00F862D6" w:rsidP="0077673A">
            <w:pPr>
              <w:rPr>
                <w:szCs w:val="14"/>
              </w:rPr>
            </w:pPr>
          </w:p>
        </w:tc>
        <w:tc>
          <w:tcPr>
            <w:tcW w:w="3685" w:type="dxa"/>
            <w:vMerge w:val="restart"/>
          </w:tcPr>
          <w:p w14:paraId="7A504C4D" w14:textId="77777777" w:rsidR="00596C7E" w:rsidRPr="001A6F12" w:rsidRDefault="00596C7E" w:rsidP="00596C7E">
            <w:pPr>
              <w:rPr>
                <w:rStyle w:val="Potovnadresa"/>
                <w:sz w:val="14"/>
                <w:szCs w:val="14"/>
              </w:rPr>
            </w:pPr>
          </w:p>
          <w:p w14:paraId="758C1982" w14:textId="67E6F1B9" w:rsidR="00F862D6" w:rsidRPr="002F578B" w:rsidRDefault="006741F3" w:rsidP="00596C7E">
            <w:pPr>
              <w:rPr>
                <w:rStyle w:val="Potovnadresa"/>
                <w:b/>
                <w:bCs/>
                <w:sz w:val="14"/>
                <w:szCs w:val="14"/>
              </w:rPr>
            </w:pPr>
            <w:r w:rsidRPr="002F578B">
              <w:rPr>
                <w:rStyle w:val="Potovnadresa"/>
                <w:b/>
                <w:bCs/>
                <w:sz w:val="20"/>
                <w:szCs w:val="20"/>
              </w:rPr>
              <w:t>Prostřednictvím E-ZAK</w:t>
            </w:r>
          </w:p>
        </w:tc>
      </w:tr>
      <w:tr w:rsidR="00F862D6" w:rsidRPr="001A6F12" w14:paraId="0DA2D5B9" w14:textId="77777777" w:rsidTr="00F862D6">
        <w:tc>
          <w:tcPr>
            <w:tcW w:w="1020" w:type="dxa"/>
          </w:tcPr>
          <w:p w14:paraId="292A9780" w14:textId="77777777" w:rsidR="00F862D6" w:rsidRPr="00A95D91" w:rsidRDefault="00F862D6" w:rsidP="0077673A">
            <w:pPr>
              <w:rPr>
                <w:szCs w:val="14"/>
              </w:rPr>
            </w:pPr>
            <w:r w:rsidRPr="00A95D91">
              <w:rPr>
                <w:szCs w:val="14"/>
              </w:rPr>
              <w:t>Naše zn.</w:t>
            </w:r>
          </w:p>
        </w:tc>
        <w:tc>
          <w:tcPr>
            <w:tcW w:w="2552" w:type="dxa"/>
          </w:tcPr>
          <w:p w14:paraId="6202E3DD" w14:textId="310A3B33" w:rsidR="00F862D6" w:rsidRPr="00A95D91" w:rsidRDefault="0093257A" w:rsidP="0037111D">
            <w:pPr>
              <w:rPr>
                <w:szCs w:val="14"/>
              </w:rPr>
            </w:pPr>
            <w:r w:rsidRPr="00A95D91">
              <w:rPr>
                <w:szCs w:val="14"/>
              </w:rPr>
              <w:t>4447</w:t>
            </w:r>
            <w:r w:rsidR="00B841EE" w:rsidRPr="00A95D91">
              <w:rPr>
                <w:szCs w:val="14"/>
              </w:rPr>
              <w:t>/</w:t>
            </w:r>
            <w:r w:rsidR="00912D65" w:rsidRPr="00A95D91">
              <w:rPr>
                <w:szCs w:val="14"/>
              </w:rPr>
              <w:t>2024</w:t>
            </w:r>
            <w:r w:rsidR="00621F7A" w:rsidRPr="00A95D91">
              <w:rPr>
                <w:szCs w:val="14"/>
              </w:rPr>
              <w:t>-SŽ</w:t>
            </w:r>
            <w:r w:rsidR="003E6B9A" w:rsidRPr="00A95D91">
              <w:rPr>
                <w:szCs w:val="14"/>
              </w:rPr>
              <w:t>-SSV-Ú3</w:t>
            </w:r>
          </w:p>
        </w:tc>
        <w:tc>
          <w:tcPr>
            <w:tcW w:w="823" w:type="dxa"/>
          </w:tcPr>
          <w:p w14:paraId="23EC7160" w14:textId="77777777" w:rsidR="00F862D6" w:rsidRPr="001A6F12" w:rsidRDefault="00F862D6" w:rsidP="0077673A">
            <w:pPr>
              <w:rPr>
                <w:szCs w:val="14"/>
              </w:rPr>
            </w:pPr>
          </w:p>
        </w:tc>
        <w:tc>
          <w:tcPr>
            <w:tcW w:w="3685" w:type="dxa"/>
            <w:vMerge/>
          </w:tcPr>
          <w:p w14:paraId="40C62C6B" w14:textId="77777777" w:rsidR="00F862D6" w:rsidRPr="001A6F12" w:rsidRDefault="00F862D6" w:rsidP="0077673A">
            <w:pPr>
              <w:rPr>
                <w:szCs w:val="14"/>
              </w:rPr>
            </w:pPr>
          </w:p>
        </w:tc>
      </w:tr>
      <w:tr w:rsidR="00F862D6" w:rsidRPr="001A6F12" w14:paraId="3E766EB9" w14:textId="77777777" w:rsidTr="00F862D6">
        <w:tc>
          <w:tcPr>
            <w:tcW w:w="1020" w:type="dxa"/>
          </w:tcPr>
          <w:p w14:paraId="3AEDCD4F" w14:textId="77777777" w:rsidR="00F862D6" w:rsidRPr="00A95D91" w:rsidRDefault="00F862D6" w:rsidP="0077673A">
            <w:pPr>
              <w:rPr>
                <w:szCs w:val="14"/>
              </w:rPr>
            </w:pPr>
            <w:r w:rsidRPr="00A95D91">
              <w:rPr>
                <w:szCs w:val="14"/>
              </w:rPr>
              <w:t>Listů/příloh</w:t>
            </w:r>
          </w:p>
        </w:tc>
        <w:tc>
          <w:tcPr>
            <w:tcW w:w="2552" w:type="dxa"/>
          </w:tcPr>
          <w:p w14:paraId="4FEA24E4" w14:textId="08C104C2" w:rsidR="00F862D6" w:rsidRPr="00A95D91" w:rsidRDefault="00912D65" w:rsidP="00CC1E2B">
            <w:pPr>
              <w:rPr>
                <w:szCs w:val="14"/>
              </w:rPr>
            </w:pPr>
            <w:r w:rsidRPr="00A95D91">
              <w:rPr>
                <w:szCs w:val="14"/>
              </w:rPr>
              <w:t>1</w:t>
            </w:r>
            <w:r w:rsidR="0060583D" w:rsidRPr="00A95D91">
              <w:rPr>
                <w:szCs w:val="14"/>
              </w:rPr>
              <w:t>8</w:t>
            </w:r>
            <w:r w:rsidR="003E6B9A" w:rsidRPr="00A95D91">
              <w:rPr>
                <w:szCs w:val="14"/>
              </w:rPr>
              <w:t>/</w:t>
            </w:r>
            <w:r w:rsidRPr="00A95D91">
              <w:rPr>
                <w:szCs w:val="14"/>
              </w:rPr>
              <w:t>4</w:t>
            </w:r>
          </w:p>
        </w:tc>
        <w:tc>
          <w:tcPr>
            <w:tcW w:w="823" w:type="dxa"/>
          </w:tcPr>
          <w:p w14:paraId="64962CD2" w14:textId="77777777" w:rsidR="00F862D6" w:rsidRPr="001A6F12" w:rsidRDefault="00F862D6" w:rsidP="0077673A">
            <w:pPr>
              <w:rPr>
                <w:szCs w:val="14"/>
              </w:rPr>
            </w:pPr>
          </w:p>
        </w:tc>
        <w:tc>
          <w:tcPr>
            <w:tcW w:w="3685" w:type="dxa"/>
            <w:vMerge/>
          </w:tcPr>
          <w:p w14:paraId="70426700" w14:textId="77777777" w:rsidR="00F862D6" w:rsidRPr="001A6F12" w:rsidRDefault="00F862D6" w:rsidP="0077673A">
            <w:pPr>
              <w:rPr>
                <w:noProof/>
                <w:szCs w:val="14"/>
              </w:rPr>
            </w:pPr>
          </w:p>
        </w:tc>
      </w:tr>
      <w:tr w:rsidR="00F862D6" w:rsidRPr="001A6F12" w14:paraId="11175B7D" w14:textId="77777777" w:rsidTr="00B23CA3">
        <w:trPr>
          <w:trHeight w:val="77"/>
        </w:trPr>
        <w:tc>
          <w:tcPr>
            <w:tcW w:w="1020" w:type="dxa"/>
          </w:tcPr>
          <w:p w14:paraId="608295A2" w14:textId="77777777" w:rsidR="00F862D6" w:rsidRPr="001A6F12" w:rsidRDefault="00F862D6" w:rsidP="0077673A">
            <w:pPr>
              <w:rPr>
                <w:szCs w:val="14"/>
              </w:rPr>
            </w:pPr>
          </w:p>
        </w:tc>
        <w:tc>
          <w:tcPr>
            <w:tcW w:w="2552" w:type="dxa"/>
          </w:tcPr>
          <w:p w14:paraId="0CB34D4F" w14:textId="77777777" w:rsidR="00F862D6" w:rsidRPr="00E220F0" w:rsidRDefault="00F862D6" w:rsidP="0077673A">
            <w:pPr>
              <w:rPr>
                <w:szCs w:val="14"/>
              </w:rPr>
            </w:pPr>
          </w:p>
        </w:tc>
        <w:tc>
          <w:tcPr>
            <w:tcW w:w="823" w:type="dxa"/>
          </w:tcPr>
          <w:p w14:paraId="55A980ED" w14:textId="77777777" w:rsidR="00F862D6" w:rsidRPr="001A6F12" w:rsidRDefault="00F862D6" w:rsidP="0077673A">
            <w:pPr>
              <w:rPr>
                <w:szCs w:val="14"/>
              </w:rPr>
            </w:pPr>
          </w:p>
        </w:tc>
        <w:tc>
          <w:tcPr>
            <w:tcW w:w="3685" w:type="dxa"/>
            <w:vMerge/>
          </w:tcPr>
          <w:p w14:paraId="62C3EAE6" w14:textId="77777777" w:rsidR="00F862D6" w:rsidRPr="001A6F12" w:rsidRDefault="00F862D6" w:rsidP="0077673A">
            <w:pPr>
              <w:rPr>
                <w:szCs w:val="14"/>
              </w:rPr>
            </w:pPr>
          </w:p>
        </w:tc>
      </w:tr>
      <w:tr w:rsidR="00F862D6" w:rsidRPr="001A6F12" w14:paraId="2FFC8F68" w14:textId="77777777" w:rsidTr="00F862D6">
        <w:tc>
          <w:tcPr>
            <w:tcW w:w="1020" w:type="dxa"/>
          </w:tcPr>
          <w:p w14:paraId="481D8D65" w14:textId="77777777" w:rsidR="00F862D6" w:rsidRPr="001A6F12" w:rsidRDefault="00F862D6" w:rsidP="0077673A">
            <w:pPr>
              <w:rPr>
                <w:szCs w:val="14"/>
              </w:rPr>
            </w:pPr>
            <w:r w:rsidRPr="001A6F12">
              <w:rPr>
                <w:szCs w:val="14"/>
              </w:rPr>
              <w:t>Vyřizuje</w:t>
            </w:r>
          </w:p>
        </w:tc>
        <w:tc>
          <w:tcPr>
            <w:tcW w:w="2552" w:type="dxa"/>
          </w:tcPr>
          <w:p w14:paraId="30C6445E" w14:textId="2ED301C0" w:rsidR="00F862D6" w:rsidRPr="001A6F12" w:rsidRDefault="00912D65" w:rsidP="00FE3455">
            <w:pPr>
              <w:rPr>
                <w:szCs w:val="14"/>
              </w:rPr>
            </w:pPr>
            <w:r>
              <w:rPr>
                <w:szCs w:val="14"/>
              </w:rPr>
              <w:t>Mgr. Kateřina Lacigová</w:t>
            </w:r>
          </w:p>
        </w:tc>
        <w:tc>
          <w:tcPr>
            <w:tcW w:w="823" w:type="dxa"/>
          </w:tcPr>
          <w:p w14:paraId="41399A79" w14:textId="77777777" w:rsidR="00F862D6" w:rsidRPr="001A6F12" w:rsidRDefault="00F862D6" w:rsidP="0077673A">
            <w:pPr>
              <w:rPr>
                <w:szCs w:val="14"/>
              </w:rPr>
            </w:pPr>
          </w:p>
        </w:tc>
        <w:tc>
          <w:tcPr>
            <w:tcW w:w="3685" w:type="dxa"/>
            <w:vMerge/>
          </w:tcPr>
          <w:p w14:paraId="59E7E301" w14:textId="77777777" w:rsidR="00F862D6" w:rsidRPr="001A6F12" w:rsidRDefault="00F862D6" w:rsidP="0077673A">
            <w:pPr>
              <w:rPr>
                <w:szCs w:val="14"/>
              </w:rPr>
            </w:pPr>
          </w:p>
        </w:tc>
      </w:tr>
      <w:tr w:rsidR="009A7568" w:rsidRPr="001A6F12" w14:paraId="4401CACC" w14:textId="77777777" w:rsidTr="00F862D6">
        <w:tc>
          <w:tcPr>
            <w:tcW w:w="1020" w:type="dxa"/>
          </w:tcPr>
          <w:p w14:paraId="07164DCB" w14:textId="77777777" w:rsidR="009A7568" w:rsidRPr="001A6F12" w:rsidRDefault="009A7568" w:rsidP="009A7568">
            <w:pPr>
              <w:rPr>
                <w:szCs w:val="14"/>
              </w:rPr>
            </w:pPr>
          </w:p>
        </w:tc>
        <w:tc>
          <w:tcPr>
            <w:tcW w:w="2552" w:type="dxa"/>
          </w:tcPr>
          <w:p w14:paraId="7DB32362" w14:textId="77777777" w:rsidR="009A7568" w:rsidRPr="001A6F12" w:rsidRDefault="009A7568" w:rsidP="009A7568">
            <w:pPr>
              <w:rPr>
                <w:szCs w:val="14"/>
              </w:rPr>
            </w:pPr>
          </w:p>
        </w:tc>
        <w:tc>
          <w:tcPr>
            <w:tcW w:w="823" w:type="dxa"/>
          </w:tcPr>
          <w:p w14:paraId="5C61611C" w14:textId="77777777" w:rsidR="009A7568" w:rsidRPr="001A6F12" w:rsidRDefault="009A7568" w:rsidP="009A7568">
            <w:pPr>
              <w:rPr>
                <w:szCs w:val="14"/>
              </w:rPr>
            </w:pPr>
          </w:p>
        </w:tc>
        <w:tc>
          <w:tcPr>
            <w:tcW w:w="3685" w:type="dxa"/>
            <w:vMerge/>
          </w:tcPr>
          <w:p w14:paraId="1ED7486A" w14:textId="77777777" w:rsidR="009A7568" w:rsidRPr="001A6F12" w:rsidRDefault="009A7568" w:rsidP="009A7568">
            <w:pPr>
              <w:rPr>
                <w:szCs w:val="14"/>
              </w:rPr>
            </w:pPr>
          </w:p>
        </w:tc>
      </w:tr>
      <w:tr w:rsidR="009A7568" w:rsidRPr="001A6F12" w14:paraId="1414984E" w14:textId="77777777" w:rsidTr="00F862D6">
        <w:tc>
          <w:tcPr>
            <w:tcW w:w="1020" w:type="dxa"/>
          </w:tcPr>
          <w:p w14:paraId="13CDC81B" w14:textId="77777777" w:rsidR="009A7568" w:rsidRPr="001A6F12" w:rsidRDefault="009A7568" w:rsidP="009A7568">
            <w:pPr>
              <w:rPr>
                <w:szCs w:val="14"/>
              </w:rPr>
            </w:pPr>
            <w:r w:rsidRPr="001A6F12">
              <w:rPr>
                <w:szCs w:val="14"/>
              </w:rPr>
              <w:t>Mobil</w:t>
            </w:r>
          </w:p>
        </w:tc>
        <w:tc>
          <w:tcPr>
            <w:tcW w:w="2552" w:type="dxa"/>
          </w:tcPr>
          <w:p w14:paraId="58827F09" w14:textId="1443A90B" w:rsidR="009A7568" w:rsidRPr="001A6F12" w:rsidRDefault="00912D65" w:rsidP="009A7568">
            <w:pPr>
              <w:rPr>
                <w:szCs w:val="14"/>
              </w:rPr>
            </w:pPr>
            <w:r>
              <w:rPr>
                <w:szCs w:val="14"/>
              </w:rPr>
              <w:t>+420 724 932 384</w:t>
            </w:r>
          </w:p>
        </w:tc>
        <w:tc>
          <w:tcPr>
            <w:tcW w:w="823" w:type="dxa"/>
          </w:tcPr>
          <w:p w14:paraId="21506433" w14:textId="77777777" w:rsidR="009A7568" w:rsidRPr="001A6F12" w:rsidRDefault="009A7568" w:rsidP="009A7568">
            <w:pPr>
              <w:rPr>
                <w:szCs w:val="14"/>
              </w:rPr>
            </w:pPr>
          </w:p>
        </w:tc>
        <w:tc>
          <w:tcPr>
            <w:tcW w:w="3685" w:type="dxa"/>
            <w:vMerge/>
          </w:tcPr>
          <w:p w14:paraId="2420A988" w14:textId="77777777" w:rsidR="009A7568" w:rsidRPr="001A6F12" w:rsidRDefault="009A7568" w:rsidP="009A7568">
            <w:pPr>
              <w:rPr>
                <w:szCs w:val="14"/>
              </w:rPr>
            </w:pPr>
          </w:p>
        </w:tc>
      </w:tr>
      <w:tr w:rsidR="009A7568" w:rsidRPr="001C069D" w14:paraId="77E62902" w14:textId="77777777" w:rsidTr="00F862D6">
        <w:tc>
          <w:tcPr>
            <w:tcW w:w="1020" w:type="dxa"/>
          </w:tcPr>
          <w:p w14:paraId="7523B044" w14:textId="77777777" w:rsidR="009A7568" w:rsidRPr="001C069D" w:rsidRDefault="009A7568" w:rsidP="009A7568">
            <w:pPr>
              <w:rPr>
                <w:szCs w:val="14"/>
              </w:rPr>
            </w:pPr>
            <w:r w:rsidRPr="001C069D">
              <w:rPr>
                <w:szCs w:val="14"/>
              </w:rPr>
              <w:t>E-mail</w:t>
            </w:r>
          </w:p>
        </w:tc>
        <w:tc>
          <w:tcPr>
            <w:tcW w:w="2552" w:type="dxa"/>
          </w:tcPr>
          <w:p w14:paraId="752E08ED" w14:textId="012659F4" w:rsidR="009A7568" w:rsidRPr="001C069D" w:rsidRDefault="00912D65" w:rsidP="006104F6">
            <w:pPr>
              <w:rPr>
                <w:szCs w:val="14"/>
              </w:rPr>
            </w:pPr>
            <w:r w:rsidRPr="001C069D">
              <w:rPr>
                <w:szCs w:val="14"/>
              </w:rPr>
              <w:t>Lacigova@spravazeleznic.cz</w:t>
            </w:r>
          </w:p>
        </w:tc>
        <w:tc>
          <w:tcPr>
            <w:tcW w:w="823" w:type="dxa"/>
          </w:tcPr>
          <w:p w14:paraId="02195F6B" w14:textId="77777777" w:rsidR="009A7568" w:rsidRPr="001C069D" w:rsidRDefault="009A7568" w:rsidP="009A7568">
            <w:pPr>
              <w:rPr>
                <w:szCs w:val="14"/>
              </w:rPr>
            </w:pPr>
          </w:p>
        </w:tc>
        <w:tc>
          <w:tcPr>
            <w:tcW w:w="3685" w:type="dxa"/>
            <w:vMerge/>
          </w:tcPr>
          <w:p w14:paraId="226E2DF7" w14:textId="77777777" w:rsidR="009A7568" w:rsidRPr="001C069D" w:rsidRDefault="009A7568" w:rsidP="009A7568">
            <w:pPr>
              <w:rPr>
                <w:szCs w:val="14"/>
              </w:rPr>
            </w:pPr>
          </w:p>
        </w:tc>
      </w:tr>
      <w:tr w:rsidR="009A7568" w:rsidRPr="001C069D" w14:paraId="5960AA62" w14:textId="77777777" w:rsidTr="00F862D6">
        <w:tc>
          <w:tcPr>
            <w:tcW w:w="1020" w:type="dxa"/>
          </w:tcPr>
          <w:p w14:paraId="53C01F1F" w14:textId="77777777" w:rsidR="009A7568" w:rsidRPr="001C069D" w:rsidRDefault="009A7568" w:rsidP="009A7568">
            <w:pPr>
              <w:rPr>
                <w:szCs w:val="14"/>
              </w:rPr>
            </w:pPr>
          </w:p>
        </w:tc>
        <w:tc>
          <w:tcPr>
            <w:tcW w:w="2552" w:type="dxa"/>
          </w:tcPr>
          <w:p w14:paraId="0C76C999" w14:textId="77777777" w:rsidR="009A7568" w:rsidRPr="001C069D" w:rsidRDefault="009A7568" w:rsidP="009A7568">
            <w:pPr>
              <w:rPr>
                <w:szCs w:val="14"/>
              </w:rPr>
            </w:pPr>
          </w:p>
        </w:tc>
        <w:tc>
          <w:tcPr>
            <w:tcW w:w="823" w:type="dxa"/>
          </w:tcPr>
          <w:p w14:paraId="4420A42F" w14:textId="77777777" w:rsidR="009A7568" w:rsidRPr="001C069D" w:rsidRDefault="009A7568" w:rsidP="009A7568">
            <w:pPr>
              <w:rPr>
                <w:szCs w:val="14"/>
              </w:rPr>
            </w:pPr>
          </w:p>
        </w:tc>
        <w:tc>
          <w:tcPr>
            <w:tcW w:w="3685" w:type="dxa"/>
          </w:tcPr>
          <w:p w14:paraId="3347825B" w14:textId="77777777" w:rsidR="009A7568" w:rsidRPr="001C069D" w:rsidRDefault="009A7568" w:rsidP="009A7568">
            <w:pPr>
              <w:rPr>
                <w:szCs w:val="14"/>
              </w:rPr>
            </w:pPr>
          </w:p>
        </w:tc>
      </w:tr>
      <w:tr w:rsidR="009A7568" w:rsidRPr="001C069D" w14:paraId="7A643E35" w14:textId="77777777" w:rsidTr="00F862D6">
        <w:tc>
          <w:tcPr>
            <w:tcW w:w="1020" w:type="dxa"/>
          </w:tcPr>
          <w:p w14:paraId="6C755CD2" w14:textId="77777777" w:rsidR="009A7568" w:rsidRPr="001C069D" w:rsidRDefault="009A7568" w:rsidP="009A7568">
            <w:pPr>
              <w:rPr>
                <w:szCs w:val="14"/>
              </w:rPr>
            </w:pPr>
            <w:r w:rsidRPr="001C069D">
              <w:rPr>
                <w:szCs w:val="14"/>
              </w:rPr>
              <w:t>Datum</w:t>
            </w:r>
          </w:p>
        </w:tc>
        <w:tc>
          <w:tcPr>
            <w:tcW w:w="2552" w:type="dxa"/>
          </w:tcPr>
          <w:p w14:paraId="6D76E1B7" w14:textId="257518A3" w:rsidR="009A7568" w:rsidRPr="001C069D" w:rsidRDefault="0093257A" w:rsidP="009A7568">
            <w:pPr>
              <w:rPr>
                <w:szCs w:val="14"/>
              </w:rPr>
            </w:pPr>
            <w:r w:rsidRPr="001C069D">
              <w:rPr>
                <w:szCs w:val="14"/>
              </w:rPr>
              <w:t>2</w:t>
            </w:r>
            <w:r w:rsidR="007F63AE">
              <w:rPr>
                <w:szCs w:val="14"/>
              </w:rPr>
              <w:t>9</w:t>
            </w:r>
            <w:r w:rsidR="00912D65" w:rsidRPr="001C069D">
              <w:rPr>
                <w:szCs w:val="14"/>
              </w:rPr>
              <w:t xml:space="preserve">. </w:t>
            </w:r>
            <w:r w:rsidR="00E76383" w:rsidRPr="001C069D">
              <w:rPr>
                <w:szCs w:val="14"/>
              </w:rPr>
              <w:t>dub</w:t>
            </w:r>
            <w:r w:rsidR="00912D65" w:rsidRPr="001C069D">
              <w:rPr>
                <w:szCs w:val="14"/>
              </w:rPr>
              <w:t>na 2024</w:t>
            </w:r>
          </w:p>
        </w:tc>
        <w:tc>
          <w:tcPr>
            <w:tcW w:w="823" w:type="dxa"/>
          </w:tcPr>
          <w:p w14:paraId="04BE2C62" w14:textId="77777777" w:rsidR="009A7568" w:rsidRPr="001C069D" w:rsidRDefault="009A7568" w:rsidP="009A7568">
            <w:pPr>
              <w:rPr>
                <w:szCs w:val="14"/>
              </w:rPr>
            </w:pPr>
          </w:p>
        </w:tc>
        <w:tc>
          <w:tcPr>
            <w:tcW w:w="3685" w:type="dxa"/>
          </w:tcPr>
          <w:p w14:paraId="0EB96BAB" w14:textId="77777777" w:rsidR="009A7568" w:rsidRPr="001C069D" w:rsidRDefault="009A7568" w:rsidP="009A7568">
            <w:pPr>
              <w:rPr>
                <w:szCs w:val="14"/>
              </w:rPr>
            </w:pPr>
          </w:p>
        </w:tc>
      </w:tr>
      <w:tr w:rsidR="00F64786" w:rsidRPr="001C069D" w14:paraId="45C2653E" w14:textId="77777777" w:rsidTr="00F862D6">
        <w:tc>
          <w:tcPr>
            <w:tcW w:w="1020" w:type="dxa"/>
          </w:tcPr>
          <w:p w14:paraId="72B37535" w14:textId="77777777" w:rsidR="00F64786" w:rsidRPr="001C069D" w:rsidRDefault="00F64786" w:rsidP="0077673A">
            <w:pPr>
              <w:rPr>
                <w:szCs w:val="14"/>
              </w:rPr>
            </w:pPr>
          </w:p>
        </w:tc>
        <w:tc>
          <w:tcPr>
            <w:tcW w:w="2552" w:type="dxa"/>
          </w:tcPr>
          <w:p w14:paraId="69A45921" w14:textId="77777777" w:rsidR="00F64786" w:rsidRPr="001C069D" w:rsidRDefault="00F64786" w:rsidP="00F310F8">
            <w:pPr>
              <w:rPr>
                <w:szCs w:val="14"/>
              </w:rPr>
            </w:pPr>
          </w:p>
        </w:tc>
        <w:tc>
          <w:tcPr>
            <w:tcW w:w="823" w:type="dxa"/>
          </w:tcPr>
          <w:p w14:paraId="60FC2FF6" w14:textId="77777777" w:rsidR="00F64786" w:rsidRPr="001C069D" w:rsidRDefault="00F64786" w:rsidP="0077673A">
            <w:pPr>
              <w:rPr>
                <w:szCs w:val="14"/>
              </w:rPr>
            </w:pPr>
          </w:p>
        </w:tc>
        <w:tc>
          <w:tcPr>
            <w:tcW w:w="3685" w:type="dxa"/>
          </w:tcPr>
          <w:p w14:paraId="45C8DC90" w14:textId="77777777" w:rsidR="00F64786" w:rsidRPr="001C069D" w:rsidRDefault="00F64786" w:rsidP="0077673A">
            <w:pPr>
              <w:rPr>
                <w:szCs w:val="14"/>
              </w:rPr>
            </w:pPr>
          </w:p>
        </w:tc>
      </w:tr>
      <w:tr w:rsidR="00F862D6" w:rsidRPr="001C069D" w14:paraId="351EBD44" w14:textId="77777777" w:rsidTr="00B45E9E">
        <w:trPr>
          <w:trHeight w:val="794"/>
        </w:trPr>
        <w:tc>
          <w:tcPr>
            <w:tcW w:w="1020" w:type="dxa"/>
          </w:tcPr>
          <w:p w14:paraId="4DB2C8B3" w14:textId="77777777" w:rsidR="00F862D6" w:rsidRPr="001C069D" w:rsidRDefault="00F862D6" w:rsidP="0077673A">
            <w:pPr>
              <w:rPr>
                <w:szCs w:val="14"/>
              </w:rPr>
            </w:pPr>
          </w:p>
        </w:tc>
        <w:tc>
          <w:tcPr>
            <w:tcW w:w="2552" w:type="dxa"/>
          </w:tcPr>
          <w:p w14:paraId="5ECA5850" w14:textId="77777777" w:rsidR="00F862D6" w:rsidRPr="001C069D" w:rsidRDefault="00F862D6" w:rsidP="00F310F8">
            <w:pPr>
              <w:rPr>
                <w:szCs w:val="14"/>
              </w:rPr>
            </w:pPr>
          </w:p>
        </w:tc>
        <w:tc>
          <w:tcPr>
            <w:tcW w:w="823" w:type="dxa"/>
          </w:tcPr>
          <w:p w14:paraId="13AAD460" w14:textId="77777777" w:rsidR="00F862D6" w:rsidRPr="001C069D" w:rsidRDefault="00F862D6" w:rsidP="0077673A">
            <w:pPr>
              <w:rPr>
                <w:szCs w:val="14"/>
              </w:rPr>
            </w:pPr>
          </w:p>
        </w:tc>
        <w:tc>
          <w:tcPr>
            <w:tcW w:w="3685" w:type="dxa"/>
          </w:tcPr>
          <w:p w14:paraId="1BA21C27" w14:textId="77777777" w:rsidR="00F862D6" w:rsidRPr="001C069D" w:rsidRDefault="00F862D6" w:rsidP="0077673A">
            <w:pPr>
              <w:rPr>
                <w:szCs w:val="14"/>
              </w:rPr>
            </w:pPr>
          </w:p>
        </w:tc>
      </w:tr>
    </w:tbl>
    <w:p w14:paraId="774F9CE9" w14:textId="77777777" w:rsidR="00FC44E6" w:rsidRPr="001C069D" w:rsidRDefault="00FC44E6" w:rsidP="00FC44E6">
      <w:pPr>
        <w:spacing w:after="0" w:line="240" w:lineRule="auto"/>
        <w:ind w:left="567" w:hanging="567"/>
        <w:rPr>
          <w:rFonts w:eastAsia="Times New Roman" w:cs="Times New Roman"/>
          <w:b/>
          <w:lang w:eastAsia="cs-CZ"/>
        </w:rPr>
      </w:pPr>
      <w:r w:rsidRPr="001C069D">
        <w:rPr>
          <w:rFonts w:eastAsia="Times New Roman" w:cs="Times New Roman"/>
          <w:b/>
          <w:lang w:eastAsia="cs-CZ"/>
        </w:rPr>
        <w:t>Věc:</w:t>
      </w:r>
      <w:r w:rsidRPr="001C069D">
        <w:rPr>
          <w:rFonts w:eastAsia="Times New Roman" w:cs="Times New Roman"/>
          <w:b/>
          <w:lang w:eastAsia="cs-CZ"/>
        </w:rPr>
        <w:tab/>
        <w:t>Výzva k podání nabídky</w:t>
      </w:r>
    </w:p>
    <w:p w14:paraId="44439439" w14:textId="77777777" w:rsidR="00FC44E6" w:rsidRPr="001C069D" w:rsidRDefault="00FC44E6" w:rsidP="00FC44E6">
      <w:pPr>
        <w:spacing w:after="0" w:line="240" w:lineRule="auto"/>
        <w:ind w:left="567" w:hanging="567"/>
        <w:rPr>
          <w:rFonts w:eastAsia="Times New Roman" w:cs="Times New Roman"/>
          <w:b/>
          <w:lang w:eastAsia="cs-CZ"/>
        </w:rPr>
      </w:pPr>
    </w:p>
    <w:p w14:paraId="71285D53" w14:textId="77777777" w:rsidR="00912D65" w:rsidRPr="001C069D" w:rsidRDefault="00FC44E6" w:rsidP="00FC44E6">
      <w:pPr>
        <w:spacing w:after="0" w:line="240" w:lineRule="auto"/>
        <w:rPr>
          <w:rFonts w:eastAsia="Times New Roman" w:cs="Times New Roman"/>
          <w:lang w:eastAsia="cs-CZ"/>
        </w:rPr>
      </w:pPr>
      <w:r w:rsidRPr="001C069D">
        <w:rPr>
          <w:rFonts w:eastAsia="Times New Roman" w:cs="Times New Roman"/>
          <w:lang w:eastAsia="cs-CZ"/>
        </w:rPr>
        <w:t xml:space="preserve">Níže uvedený zadavatel Vás tímto vyzývá k podání nabídky ve veřejné zakázce </w:t>
      </w:r>
    </w:p>
    <w:p w14:paraId="3DB79ED4" w14:textId="77777777" w:rsidR="00912D65" w:rsidRPr="001C069D" w:rsidRDefault="00912D65" w:rsidP="00FC44E6">
      <w:pPr>
        <w:spacing w:after="0" w:line="240" w:lineRule="auto"/>
        <w:rPr>
          <w:rFonts w:eastAsia="Times New Roman" w:cs="Times New Roman"/>
          <w:lang w:eastAsia="cs-CZ"/>
        </w:rPr>
      </w:pPr>
    </w:p>
    <w:p w14:paraId="6F9A3907" w14:textId="01390134" w:rsidR="00FC44E6" w:rsidRPr="001C069D" w:rsidRDefault="00FC44E6" w:rsidP="009F58AA">
      <w:pPr>
        <w:spacing w:after="0" w:line="240" w:lineRule="auto"/>
        <w:jc w:val="both"/>
        <w:rPr>
          <w:rFonts w:eastAsia="Times New Roman" w:cs="Times New Roman"/>
          <w:b/>
          <w:bCs/>
          <w:iCs/>
          <w:color w:val="000000"/>
          <w:lang w:eastAsia="cs-CZ"/>
        </w:rPr>
      </w:pPr>
      <w:r w:rsidRPr="001C069D">
        <w:rPr>
          <w:rFonts w:eastAsia="Times New Roman" w:cs="Times New Roman"/>
          <w:iCs/>
          <w:color w:val="000000"/>
          <w:lang w:eastAsia="cs-CZ"/>
        </w:rPr>
        <w:t>na služby:</w:t>
      </w:r>
      <w:r w:rsidR="00912D65" w:rsidRPr="001C069D">
        <w:rPr>
          <w:rFonts w:eastAsia="Times New Roman" w:cs="Times New Roman"/>
          <w:iCs/>
          <w:color w:val="000000"/>
          <w:lang w:eastAsia="cs-CZ"/>
        </w:rPr>
        <w:t xml:space="preserve"> </w:t>
      </w:r>
      <w:bookmarkStart w:id="0" w:name="_Hlk161124524"/>
      <w:r w:rsidR="00912D65" w:rsidRPr="001C069D">
        <w:rPr>
          <w:rFonts w:ascii="Verdana" w:hAnsi="Verdana"/>
          <w:b/>
          <w:bCs/>
          <w:color w:val="000000"/>
        </w:rPr>
        <w:t xml:space="preserve">Technický dozor stavebníka (asistent správce stavby) na profesi </w:t>
      </w:r>
      <w:bookmarkStart w:id="1" w:name="_Hlk161901679"/>
      <w:bookmarkEnd w:id="0"/>
      <w:r w:rsidR="00A37A47" w:rsidRPr="001C069D">
        <w:rPr>
          <w:rFonts w:ascii="Verdana" w:hAnsi="Verdana"/>
          <w:b/>
          <w:bCs/>
          <w:color w:val="000000"/>
        </w:rPr>
        <w:t>pozemní stavby</w:t>
      </w:r>
      <w:r w:rsidR="00912D65" w:rsidRPr="001C069D">
        <w:rPr>
          <w:rFonts w:ascii="Verdana" w:hAnsi="Verdana"/>
          <w:b/>
          <w:bCs/>
          <w:color w:val="000000"/>
        </w:rPr>
        <w:t xml:space="preserve"> </w:t>
      </w:r>
      <w:bookmarkEnd w:id="1"/>
    </w:p>
    <w:p w14:paraId="06C4BEE5" w14:textId="77777777" w:rsidR="009C2B8D" w:rsidRPr="001C069D" w:rsidRDefault="009C2B8D" w:rsidP="009C2B8D">
      <w:pPr>
        <w:widowControl w:val="0"/>
        <w:autoSpaceDE w:val="0"/>
        <w:autoSpaceDN w:val="0"/>
        <w:spacing w:after="0" w:line="240" w:lineRule="auto"/>
        <w:rPr>
          <w:rFonts w:ascii="Times New Roman" w:eastAsia="Times New Roman" w:hAnsi="Times New Roman" w:cs="Times New Roman"/>
          <w:b/>
          <w:bCs/>
          <w:i/>
          <w:color w:val="FF0000"/>
          <w:sz w:val="22"/>
          <w:szCs w:val="22"/>
          <w:lang w:eastAsia="cs-CZ"/>
        </w:rPr>
      </w:pPr>
    </w:p>
    <w:p w14:paraId="3E7C6E70" w14:textId="45C33068" w:rsidR="00FC44E6" w:rsidRPr="001C069D" w:rsidRDefault="00A37A47" w:rsidP="00FC44E6">
      <w:pPr>
        <w:widowControl w:val="0"/>
        <w:autoSpaceDE w:val="0"/>
        <w:autoSpaceDN w:val="0"/>
        <w:spacing w:after="0" w:line="240" w:lineRule="auto"/>
        <w:rPr>
          <w:rFonts w:eastAsia="Times New Roman" w:cs="Times New Roman"/>
          <w:lang w:eastAsia="cs-CZ"/>
        </w:rPr>
      </w:pPr>
      <w:r w:rsidRPr="001C069D">
        <w:rPr>
          <w:rFonts w:eastAsia="Times New Roman" w:cs="Times New Roman"/>
          <w:lang w:eastAsia="cs-CZ"/>
        </w:rPr>
        <w:t xml:space="preserve">v rámci stavby </w:t>
      </w:r>
      <w:r w:rsidR="00FC44E6" w:rsidRPr="001C069D">
        <w:rPr>
          <w:rFonts w:eastAsia="Times New Roman" w:cs="Times New Roman"/>
          <w:lang w:eastAsia="cs-CZ"/>
        </w:rPr>
        <w:t>s</w:t>
      </w:r>
      <w:r w:rsidR="00912D65" w:rsidRPr="001C069D">
        <w:rPr>
          <w:rFonts w:eastAsia="Times New Roman" w:cs="Times New Roman"/>
          <w:lang w:eastAsia="cs-CZ"/>
        </w:rPr>
        <w:t> </w:t>
      </w:r>
      <w:r w:rsidR="00FC44E6" w:rsidRPr="001C069D">
        <w:rPr>
          <w:rFonts w:eastAsia="Times New Roman" w:cs="Times New Roman"/>
          <w:lang w:eastAsia="cs-CZ"/>
        </w:rPr>
        <w:t>názvem</w:t>
      </w:r>
      <w:r w:rsidR="00912D65" w:rsidRPr="001C069D">
        <w:rPr>
          <w:rFonts w:eastAsia="Times New Roman" w:cs="Times New Roman"/>
          <w:lang w:eastAsia="cs-CZ"/>
        </w:rPr>
        <w:t>:</w:t>
      </w:r>
      <w:r w:rsidR="00FC44E6" w:rsidRPr="001C069D">
        <w:rPr>
          <w:rFonts w:eastAsia="Times New Roman" w:cs="Times New Roman"/>
          <w:b/>
          <w:lang w:eastAsia="cs-CZ"/>
        </w:rPr>
        <w:t xml:space="preserve"> „</w:t>
      </w:r>
      <w:r w:rsidR="0093257A" w:rsidRPr="001C069D">
        <w:rPr>
          <w:rFonts w:ascii="Verdana" w:eastAsia="Times New Roman" w:hAnsi="Verdana" w:cs="Times New Roman"/>
          <w:b/>
          <w:bCs/>
          <w:lang w:eastAsia="cs-CZ"/>
        </w:rPr>
        <w:t>Parkovací hala HZS JPO Havlíčkův Brod</w:t>
      </w:r>
      <w:r w:rsidR="00FC44E6" w:rsidRPr="001C069D">
        <w:rPr>
          <w:rFonts w:eastAsia="Times New Roman" w:cs="Times New Roman"/>
          <w:b/>
          <w:lang w:eastAsia="cs-CZ"/>
        </w:rPr>
        <w:t>“</w:t>
      </w:r>
    </w:p>
    <w:p w14:paraId="0839ABC7" w14:textId="77777777" w:rsidR="0060583D" w:rsidRPr="001C069D" w:rsidRDefault="0060583D" w:rsidP="00FC44E6">
      <w:pPr>
        <w:widowControl w:val="0"/>
        <w:autoSpaceDE w:val="0"/>
        <w:autoSpaceDN w:val="0"/>
        <w:spacing w:after="0" w:line="240" w:lineRule="auto"/>
        <w:rPr>
          <w:rFonts w:eastAsia="Times New Roman" w:cs="Times New Roman"/>
          <w:color w:val="000000"/>
          <w:lang w:eastAsia="cs-CZ"/>
        </w:rPr>
      </w:pPr>
    </w:p>
    <w:p w14:paraId="46A58EA3" w14:textId="071481BD" w:rsidR="00FC44E6" w:rsidRPr="00FC44E6" w:rsidRDefault="00FC44E6" w:rsidP="00FC44E6">
      <w:pPr>
        <w:widowControl w:val="0"/>
        <w:autoSpaceDE w:val="0"/>
        <w:autoSpaceDN w:val="0"/>
        <w:spacing w:after="0" w:line="240" w:lineRule="auto"/>
        <w:rPr>
          <w:rFonts w:eastAsia="Times New Roman" w:cs="Times New Roman"/>
          <w:lang w:eastAsia="cs-CZ"/>
        </w:rPr>
      </w:pPr>
      <w:r w:rsidRPr="001C069D">
        <w:rPr>
          <w:rFonts w:eastAsia="Times New Roman" w:cs="Times New Roman"/>
          <w:color w:val="000000"/>
          <w:lang w:eastAsia="cs-CZ"/>
        </w:rPr>
        <w:t xml:space="preserve">(evidenční číslo VZ </w:t>
      </w:r>
      <w:r w:rsidR="000167B5" w:rsidRPr="001C069D">
        <w:rPr>
          <w:rFonts w:eastAsia="Times New Roman" w:cs="Times New Roman"/>
          <w:lang w:eastAsia="cs-CZ"/>
        </w:rPr>
        <w:t>dle registru</w:t>
      </w:r>
      <w:r w:rsidRPr="001C069D">
        <w:rPr>
          <w:rFonts w:eastAsia="Times New Roman" w:cs="Times New Roman"/>
          <w:lang w:eastAsia="cs-CZ"/>
        </w:rPr>
        <w:t>:</w:t>
      </w:r>
      <w:r w:rsidR="00912D65" w:rsidRPr="001C069D">
        <w:rPr>
          <w:rFonts w:eastAsia="Times New Roman" w:cs="Times New Roman"/>
          <w:lang w:eastAsia="cs-CZ"/>
        </w:rPr>
        <w:t xml:space="preserve"> 61724</w:t>
      </w:r>
      <w:r w:rsidR="00551A7E" w:rsidRPr="001C069D">
        <w:rPr>
          <w:rFonts w:eastAsia="Times New Roman" w:cs="Times New Roman"/>
          <w:lang w:eastAsia="cs-CZ"/>
        </w:rPr>
        <w:t>0</w:t>
      </w:r>
      <w:r w:rsidR="001C069D" w:rsidRPr="001C069D">
        <w:rPr>
          <w:rFonts w:eastAsia="Times New Roman" w:cs="Times New Roman"/>
          <w:lang w:eastAsia="cs-CZ"/>
        </w:rPr>
        <w:t>97</w:t>
      </w:r>
      <w:r w:rsidRPr="001C069D">
        <w:rPr>
          <w:rFonts w:eastAsia="Times New Roman" w:cs="Times New Roman"/>
          <w:lang w:eastAsia="cs-CZ"/>
        </w:rPr>
        <w:t>)</w:t>
      </w:r>
    </w:p>
    <w:p w14:paraId="06E1541A" w14:textId="77777777" w:rsidR="00912D65" w:rsidRPr="00FC44E6" w:rsidRDefault="00912D65" w:rsidP="00FC44E6">
      <w:pPr>
        <w:widowControl w:val="0"/>
        <w:autoSpaceDE w:val="0"/>
        <w:autoSpaceDN w:val="0"/>
        <w:spacing w:after="0" w:line="240" w:lineRule="auto"/>
        <w:rPr>
          <w:rFonts w:eastAsia="Times New Roman" w:cs="Times New Roman"/>
          <w:lang w:eastAsia="cs-CZ"/>
        </w:rPr>
      </w:pPr>
    </w:p>
    <w:p w14:paraId="58F4133B" w14:textId="77777777" w:rsidR="00FF3F0E" w:rsidRDefault="00FF3F0E" w:rsidP="00FF3F0E">
      <w:pPr>
        <w:spacing w:after="0" w:line="240" w:lineRule="auto"/>
        <w:rPr>
          <w:i/>
          <w:color w:val="FF0000"/>
        </w:rPr>
      </w:pPr>
      <w:r w:rsidRPr="004C7962">
        <w:rPr>
          <w:noProof/>
          <w:lang w:eastAsia="cs-CZ"/>
        </w:rPr>
        <w:drawing>
          <wp:inline distT="0" distB="0" distL="0" distR="0" wp14:anchorId="452434B9" wp14:editId="19076969">
            <wp:extent cx="1460500" cy="840946"/>
            <wp:effectExtent l="0" t="0" r="6350" b="0"/>
            <wp:docPr id="4" name="Obrázek 4"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2692AE61" w14:textId="77777777" w:rsidR="00FF3F0E" w:rsidRDefault="00FF3F0E" w:rsidP="00FF3F0E">
      <w:pPr>
        <w:spacing w:after="0" w:line="240" w:lineRule="auto"/>
        <w:rPr>
          <w:i/>
          <w:color w:val="FF0000"/>
        </w:rPr>
      </w:pPr>
      <w:r>
        <w:rPr>
          <w:i/>
          <w:color w:val="FF0000"/>
        </w:rPr>
        <w:t xml:space="preserve"> </w:t>
      </w:r>
    </w:p>
    <w:p w14:paraId="0B22D407" w14:textId="43F096A2" w:rsidR="00911A4E" w:rsidRPr="000A71D4" w:rsidRDefault="00911A4E" w:rsidP="000A71D4">
      <w:pPr>
        <w:spacing w:after="0" w:line="240" w:lineRule="auto"/>
        <w:ind w:right="23"/>
        <w:jc w:val="both"/>
        <w:rPr>
          <w:i/>
        </w:rPr>
      </w:pPr>
      <w:r w:rsidRPr="000A71D4">
        <w:rPr>
          <w:rFonts w:eastAsia="Times New Roman" w:cs="Times New Roman"/>
          <w:i/>
          <w:lang w:eastAsia="cs-CZ"/>
        </w:rPr>
        <w:t xml:space="preserve">U této zakázky se předpokládá, že bude </w:t>
      </w:r>
      <w:r w:rsidRPr="000A71D4">
        <w:rPr>
          <w:rFonts w:eastAsia="Times New Roman" w:cs="Times New Roman"/>
          <w:i/>
          <w:iCs/>
          <w:lang w:eastAsia="cs-CZ"/>
        </w:rPr>
        <w:t>financována</w:t>
      </w:r>
      <w:r w:rsidRPr="000A71D4">
        <w:rPr>
          <w:rFonts w:eastAsia="Times New Roman" w:cs="Times New Roman"/>
          <w:i/>
          <w:lang w:eastAsia="cs-CZ"/>
        </w:rPr>
        <w:t xml:space="preserve"> z prostředků Státního fondu dopravní infrastruktury</w:t>
      </w:r>
      <w:r w:rsidR="000A71D4">
        <w:rPr>
          <w:i/>
        </w:rPr>
        <w:t>.</w:t>
      </w:r>
    </w:p>
    <w:p w14:paraId="5C4B7977" w14:textId="57604620" w:rsidR="00FC44E6" w:rsidRDefault="00FC44E6" w:rsidP="00FC44E6">
      <w:pPr>
        <w:spacing w:after="0" w:line="240" w:lineRule="auto"/>
        <w:ind w:right="23"/>
        <w:rPr>
          <w:rFonts w:eastAsia="Times New Roman" w:cs="Times New Roman"/>
          <w:lang w:eastAsia="cs-CZ"/>
        </w:rPr>
      </w:pPr>
    </w:p>
    <w:p w14:paraId="58C31818" w14:textId="77777777" w:rsidR="00912D65" w:rsidRPr="00FC44E6" w:rsidRDefault="00912D65" w:rsidP="00FC44E6">
      <w:pPr>
        <w:spacing w:after="0" w:line="240" w:lineRule="auto"/>
        <w:ind w:right="23"/>
        <w:rPr>
          <w:rFonts w:eastAsia="Times New Roman" w:cs="Times New Roman"/>
          <w:lang w:eastAsia="cs-CZ"/>
        </w:rPr>
      </w:pPr>
    </w:p>
    <w:p w14:paraId="567FB60D" w14:textId="77777777"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14:paraId="7C77F92B" w14:textId="77777777" w:rsidR="00FC44E6" w:rsidRPr="00FC44E6" w:rsidRDefault="00FC44E6" w:rsidP="00FC44E6">
      <w:pPr>
        <w:spacing w:after="0" w:line="240" w:lineRule="auto"/>
        <w:jc w:val="both"/>
        <w:rPr>
          <w:rFonts w:eastAsia="Times New Roman" w:cs="Times New Roman"/>
          <w:lang w:eastAsia="cs-CZ"/>
        </w:rPr>
      </w:pPr>
    </w:p>
    <w:p w14:paraId="219EEEC5" w14:textId="77777777" w:rsidR="00FC44E6" w:rsidRPr="00FC44E6" w:rsidRDefault="00FC44E6" w:rsidP="00FF3F0E">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14:paraId="693AB0B0"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 xml:space="preserve">Správa </w:t>
      </w:r>
      <w:r w:rsidR="000C0877">
        <w:rPr>
          <w:rFonts w:eastAsia="Times New Roman" w:cs="Times New Roman"/>
          <w:b/>
          <w:lang w:eastAsia="cs-CZ"/>
        </w:rPr>
        <w:t>železnic</w:t>
      </w:r>
      <w:r w:rsidRPr="00FC44E6">
        <w:rPr>
          <w:rFonts w:eastAsia="Times New Roman" w:cs="Times New Roman"/>
          <w:b/>
          <w:lang w:eastAsia="cs-CZ"/>
        </w:rPr>
        <w:t>, státní organizace</w:t>
      </w:r>
      <w:r w:rsidRPr="00FC44E6">
        <w:rPr>
          <w:rFonts w:eastAsia="Times New Roman" w:cs="Times New Roman"/>
          <w:lang w:eastAsia="cs-CZ"/>
        </w:rPr>
        <w:t xml:space="preserve">, </w:t>
      </w:r>
    </w:p>
    <w:p w14:paraId="0B9947D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p>
    <w:p w14:paraId="1265351C"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xml:space="preserve">: Ing. Miroslavem </w:t>
      </w:r>
      <w:proofErr w:type="spellStart"/>
      <w:r w:rsidRPr="00FC44E6">
        <w:rPr>
          <w:rFonts w:eastAsia="Times New Roman" w:cs="Times New Roman"/>
          <w:lang w:eastAsia="cs-CZ"/>
        </w:rPr>
        <w:t>Bocákem</w:t>
      </w:r>
      <w:proofErr w:type="spellEnd"/>
      <w:r w:rsidRPr="00FC44E6">
        <w:rPr>
          <w:rFonts w:eastAsia="Times New Roman" w:cs="Times New Roman"/>
          <w:lang w:eastAsia="cs-CZ"/>
        </w:rPr>
        <w:t>, ředitelem organizační jednotky Stavební správa východ</w:t>
      </w:r>
    </w:p>
    <w:p w14:paraId="4FB32346"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14:paraId="265D25CC"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 xml:space="preserve">Identifikátor datové schránky: </w:t>
      </w:r>
      <w:proofErr w:type="spellStart"/>
      <w:r w:rsidRPr="00FC44E6">
        <w:rPr>
          <w:rFonts w:eastAsia="Times New Roman" w:cs="Times New Roman"/>
          <w:snapToGrid w:val="0"/>
          <w:lang w:eastAsia="cs-CZ"/>
        </w:rPr>
        <w:t>uccchjm</w:t>
      </w:r>
      <w:proofErr w:type="spellEnd"/>
    </w:p>
    <w:p w14:paraId="5E7FD62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14:paraId="694693B7"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14:paraId="3D50E782" w14:textId="77777777" w:rsidR="000C0877" w:rsidRPr="00FC44E6" w:rsidRDefault="000C0877" w:rsidP="00FC44E6">
      <w:pPr>
        <w:spacing w:after="0" w:line="240" w:lineRule="auto"/>
        <w:ind w:left="426"/>
        <w:jc w:val="both"/>
        <w:rPr>
          <w:rFonts w:eastAsia="Times New Roman" w:cs="Times New Roman"/>
          <w:lang w:eastAsia="cs-CZ"/>
        </w:rPr>
      </w:pPr>
    </w:p>
    <w:p w14:paraId="63CE2D7B" w14:textId="77777777" w:rsidR="00FC44E6" w:rsidRPr="00FC44E6" w:rsidRDefault="00FC44E6" w:rsidP="00FF3F0E">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14:paraId="131DFFC4" w14:textId="77777777" w:rsidR="00844BE9" w:rsidRPr="00844BE9" w:rsidRDefault="00844BE9" w:rsidP="00CE6E64">
      <w:pPr>
        <w:pStyle w:val="Odstavecseseznamem"/>
        <w:spacing w:after="0" w:line="240" w:lineRule="auto"/>
        <w:ind w:left="502"/>
        <w:jc w:val="both"/>
        <w:rPr>
          <w:rFonts w:ascii="Verdana" w:eastAsia="Times New Roman" w:hAnsi="Verdana" w:cs="Times New Roman"/>
          <w:lang w:val="x-none" w:eastAsia="x-none"/>
        </w:rPr>
      </w:pPr>
      <w:r w:rsidRPr="00813D08">
        <w:t xml:space="preserve">Komunikace mezi zadavatelem a dodavatelem ve výběrovém řízení probíhá písemně. Ústní komunikace je připuštěna za podmínek obdobně dle § 211 odst. 2 a 3 ZZVZ a její obsah musí být vždy zdokumentován. </w:t>
      </w:r>
      <w:r w:rsidRPr="00844BE9">
        <w:rPr>
          <w:rFonts w:ascii="Verdana" w:eastAsia="Times New Roman" w:hAnsi="Verdana" w:cs="Times New Roman"/>
          <w:lang w:eastAsia="x-none"/>
        </w:rPr>
        <w:t xml:space="preserve">Veškerá písemná komunikace mezi zadavatelem a dodavateli ve výběrovém řízení musí probíhat pouze elektronicky.  Písemná </w:t>
      </w:r>
      <w:r w:rsidRPr="00844BE9">
        <w:rPr>
          <w:rFonts w:ascii="Verdana" w:eastAsia="Times New Roman" w:hAnsi="Verdana" w:cs="Times New Roman"/>
          <w:lang w:val="x-none" w:eastAsia="x-none"/>
        </w:rPr>
        <w:t>komunikace mezi zadavatelem a dodavateli v</w:t>
      </w:r>
      <w:r w:rsidRPr="00844BE9">
        <w:rPr>
          <w:rFonts w:ascii="Verdana" w:eastAsia="Times New Roman" w:hAnsi="Verdana" w:cs="Times New Roman"/>
          <w:lang w:eastAsia="x-none"/>
        </w:rPr>
        <w:t>e</w:t>
      </w:r>
      <w:r w:rsidRPr="00844BE9">
        <w:rPr>
          <w:rFonts w:ascii="Verdana" w:eastAsia="Times New Roman" w:hAnsi="Verdana" w:cs="Times New Roman"/>
          <w:lang w:val="x-none" w:eastAsia="x-none"/>
        </w:rPr>
        <w:t xml:space="preserve"> </w:t>
      </w:r>
      <w:r w:rsidRPr="00844BE9">
        <w:rPr>
          <w:rFonts w:ascii="Verdana" w:eastAsia="Times New Roman" w:hAnsi="Verdana" w:cs="Times New Roman"/>
          <w:lang w:eastAsia="x-none"/>
        </w:rPr>
        <w:t>výběrovém</w:t>
      </w:r>
      <w:r w:rsidRPr="00844BE9">
        <w:rPr>
          <w:rFonts w:ascii="Verdana" w:eastAsia="Times New Roman" w:hAnsi="Verdana" w:cs="Times New Roman"/>
          <w:lang w:val="x-none" w:eastAsia="x-none"/>
        </w:rPr>
        <w:t xml:space="preserve"> řízení bude ze strany zadavatele probíhat prostřednictvím elektronického nástroje E-ZAK (na adrese: https://zakazky.spravazeleznic.cz/), který je profilem zadavatele a splňuje podmínky vyhlášky č. 260/2016 Sb., o stanovení podrobnějších podmínek týkajících se elektronických nástrojů, elektronických úkonů při zadávání veřejných zakázek a certifikátu shody. Na </w:t>
      </w:r>
      <w:r w:rsidRPr="00844BE9">
        <w:rPr>
          <w:rFonts w:ascii="Verdana" w:eastAsia="Times New Roman" w:hAnsi="Verdana" w:cs="Times New Roman"/>
          <w:lang w:eastAsia="x-none"/>
        </w:rPr>
        <w:lastRenderedPageBreak/>
        <w:t xml:space="preserve">písemnou </w:t>
      </w:r>
      <w:r w:rsidRPr="00844BE9">
        <w:rPr>
          <w:rFonts w:ascii="Verdana" w:eastAsia="Times New Roman" w:hAnsi="Verdana" w:cs="Times New Roman"/>
          <w:lang w:val="x-none" w:eastAsia="x-none"/>
        </w:rPr>
        <w:t>komunikaci ze strany dodavatele učiněnou elektronicky, avšak nikoliv prostřednictvím elektronického nástroje E-ZAK, bude zadavatel vždy odpovídat prostřednictvím elektronického nástroje</w:t>
      </w:r>
      <w:r w:rsidRPr="00844BE9">
        <w:rPr>
          <w:rFonts w:ascii="Verdana" w:eastAsia="Times New Roman" w:hAnsi="Verdana" w:cs="Times New Roman"/>
          <w:lang w:eastAsia="x-none"/>
        </w:rPr>
        <w:t xml:space="preserve"> </w:t>
      </w:r>
      <w:r>
        <w:t>s výjimkou případů, kdy komunikace s dodavatelem prostřednictvím elektronického nástroje nebude objektivně možná, např. s ohledem na chybějící registraci dodavatele v elektronickém nástroji</w:t>
      </w:r>
      <w:r w:rsidRPr="00844BE9">
        <w:rPr>
          <w:rFonts w:ascii="Verdana" w:eastAsia="Times New Roman" w:hAnsi="Verdana" w:cs="Times New Roman"/>
          <w:lang w:val="x-none" w:eastAsia="x-none"/>
        </w:rPr>
        <w:t xml:space="preserve">. </w:t>
      </w:r>
    </w:p>
    <w:p w14:paraId="4589D256" w14:textId="77777777" w:rsidR="00FC44E6" w:rsidRPr="00FC44E6" w:rsidRDefault="00FC44E6" w:rsidP="00FC44E6">
      <w:pPr>
        <w:spacing w:after="0" w:line="240" w:lineRule="auto"/>
        <w:ind w:left="426"/>
        <w:jc w:val="both"/>
        <w:rPr>
          <w:rFonts w:eastAsia="Times New Roman" w:cs="Times New Roman"/>
          <w:lang w:eastAsia="cs-CZ"/>
        </w:rPr>
      </w:pPr>
    </w:p>
    <w:p w14:paraId="535711B8" w14:textId="3F9676C6" w:rsid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u w:val="single"/>
          <w:lang w:eastAsia="cs-CZ"/>
        </w:rPr>
        <w:t>Kontaktní osoba pro výběrové řízení:</w:t>
      </w:r>
      <w:r w:rsidRPr="00FC44E6">
        <w:rPr>
          <w:rFonts w:eastAsia="Times New Roman" w:cs="Times New Roman"/>
          <w:lang w:eastAsia="cs-CZ"/>
        </w:rPr>
        <w:t xml:space="preserve"> </w:t>
      </w:r>
      <w:r w:rsidRPr="00FC44E6">
        <w:rPr>
          <w:rFonts w:eastAsia="Times New Roman" w:cs="Times New Roman"/>
          <w:lang w:eastAsia="cs-CZ"/>
        </w:rPr>
        <w:tab/>
      </w:r>
    </w:p>
    <w:p w14:paraId="6DBFA18E" w14:textId="77777777" w:rsidR="00A22E00" w:rsidRPr="00FC44E6" w:rsidRDefault="00A22E00" w:rsidP="00A22E00">
      <w:pPr>
        <w:spacing w:after="0" w:line="240" w:lineRule="auto"/>
        <w:ind w:left="426"/>
        <w:jc w:val="both"/>
        <w:rPr>
          <w:rFonts w:eastAsia="Times New Roman" w:cs="Times New Roman"/>
          <w:lang w:eastAsia="cs-CZ"/>
        </w:rPr>
      </w:pPr>
      <w:r w:rsidRPr="00702393">
        <w:t xml:space="preserve">Mgr. Kateřina Lacigová, e-mail: </w:t>
      </w:r>
      <w:proofErr w:type="spellStart"/>
      <w:r w:rsidRPr="00702393">
        <w:rPr>
          <w:rStyle w:val="Hypertextovodkaz"/>
        </w:rPr>
        <w:t>Lacigova@s</w:t>
      </w:r>
      <w:r>
        <w:rPr>
          <w:rStyle w:val="Hypertextovodkaz"/>
        </w:rPr>
        <w:t>pravazeleznic</w:t>
      </w:r>
      <w:proofErr w:type="spellEnd"/>
      <w:r w:rsidRPr="00702393">
        <w:rPr>
          <w:rFonts w:eastAsia="Times New Roman" w:cs="Times New Roman"/>
          <w:lang w:eastAsia="cs-CZ"/>
        </w:rPr>
        <w:t xml:space="preserve">, </w:t>
      </w:r>
      <w:r w:rsidRPr="00702393">
        <w:rPr>
          <w:rFonts w:eastAsia="Times New Roman" w:cs="Times New Roman"/>
          <w:u w:val="single"/>
          <w:lang w:eastAsia="cs-CZ"/>
        </w:rPr>
        <w:t>adresa:</w:t>
      </w:r>
      <w:r w:rsidRPr="00702393">
        <w:rPr>
          <w:rFonts w:eastAsia="Times New Roman" w:cs="Times New Roman"/>
          <w:lang w:eastAsia="cs-CZ"/>
        </w:rPr>
        <w:t xml:space="preserve"> Správa žele</w:t>
      </w:r>
      <w:r w:rsidRPr="00FC44E6">
        <w:rPr>
          <w:rFonts w:eastAsia="Times New Roman" w:cs="Times New Roman"/>
          <w:lang w:eastAsia="cs-CZ"/>
        </w:rPr>
        <w:t>zni</w:t>
      </w:r>
      <w:r>
        <w:rPr>
          <w:rFonts w:eastAsia="Times New Roman" w:cs="Times New Roman"/>
          <w:lang w:eastAsia="cs-CZ"/>
        </w:rPr>
        <w:t>c</w:t>
      </w:r>
      <w:r w:rsidRPr="00FC44E6">
        <w:rPr>
          <w:rFonts w:eastAsia="Times New Roman" w:cs="Times New Roman"/>
          <w:lang w:eastAsia="cs-CZ"/>
        </w:rPr>
        <w:t xml:space="preserve">, státní organizace, Stavební správa východ, Nerudova </w:t>
      </w:r>
      <w:r>
        <w:rPr>
          <w:rFonts w:eastAsia="Times New Roman" w:cs="Times New Roman"/>
          <w:lang w:eastAsia="cs-CZ"/>
        </w:rPr>
        <w:t>773/</w:t>
      </w:r>
      <w:r w:rsidRPr="00FC44E6">
        <w:rPr>
          <w:rFonts w:eastAsia="Times New Roman" w:cs="Times New Roman"/>
          <w:lang w:eastAsia="cs-CZ"/>
        </w:rPr>
        <w:t>1, 779 00 Olomouc</w:t>
      </w:r>
      <w:r>
        <w:rPr>
          <w:rFonts w:eastAsia="Times New Roman" w:cs="Times New Roman"/>
          <w:lang w:eastAsia="cs-CZ"/>
        </w:rPr>
        <w:t>.</w:t>
      </w:r>
    </w:p>
    <w:p w14:paraId="621D59D6" w14:textId="77777777" w:rsidR="00FC44E6" w:rsidRDefault="00FC44E6" w:rsidP="00FC44E6">
      <w:pPr>
        <w:spacing w:after="0" w:line="240" w:lineRule="auto"/>
        <w:ind w:left="426"/>
        <w:jc w:val="both"/>
        <w:rPr>
          <w:rFonts w:eastAsia="Times New Roman" w:cs="Times New Roman"/>
          <w:lang w:eastAsia="cs-CZ"/>
        </w:rPr>
      </w:pPr>
    </w:p>
    <w:p w14:paraId="4C372C87" w14:textId="77777777" w:rsidR="00A37A47" w:rsidRPr="00FC44E6" w:rsidRDefault="00A37A47" w:rsidP="00FC44E6">
      <w:pPr>
        <w:spacing w:after="0" w:line="240" w:lineRule="auto"/>
        <w:ind w:left="426"/>
        <w:jc w:val="both"/>
        <w:rPr>
          <w:rFonts w:eastAsia="Times New Roman" w:cs="Times New Roman"/>
          <w:lang w:eastAsia="cs-CZ"/>
        </w:rPr>
      </w:pPr>
    </w:p>
    <w:p w14:paraId="1B0C43CE" w14:textId="77777777" w:rsidR="00F01FED" w:rsidRPr="00F01FED" w:rsidRDefault="00F01FED" w:rsidP="00FF3F0E">
      <w:pPr>
        <w:numPr>
          <w:ilvl w:val="0"/>
          <w:numId w:val="6"/>
        </w:numPr>
        <w:tabs>
          <w:tab w:val="num" w:pos="426"/>
        </w:tabs>
        <w:spacing w:after="120" w:line="240" w:lineRule="auto"/>
        <w:ind w:left="425" w:hanging="425"/>
        <w:rPr>
          <w:rFonts w:eastAsia="Times New Roman" w:cs="Times New Roman"/>
          <w:b/>
          <w:u w:val="single"/>
          <w:lang w:eastAsia="cs-CZ"/>
        </w:rPr>
      </w:pPr>
      <w:r w:rsidRPr="00F01FED">
        <w:rPr>
          <w:rFonts w:eastAsia="Times New Roman" w:cs="Times New Roman"/>
          <w:b/>
          <w:u w:val="single"/>
          <w:lang w:eastAsia="cs-CZ"/>
        </w:rPr>
        <w:t>Druh, rozsah a předmět veřejné zakázky:</w:t>
      </w:r>
    </w:p>
    <w:p w14:paraId="54C36597" w14:textId="77777777" w:rsidR="007B3917" w:rsidRDefault="00F01FED" w:rsidP="00844BE9">
      <w:pPr>
        <w:spacing w:after="0" w:line="240" w:lineRule="auto"/>
        <w:ind w:left="426"/>
        <w:jc w:val="both"/>
        <w:rPr>
          <w:rFonts w:eastAsia="Times New Roman" w:cs="Times New Roman"/>
          <w:lang w:eastAsia="cs-CZ"/>
        </w:rPr>
      </w:pPr>
      <w:r w:rsidRPr="00F01FED">
        <w:rPr>
          <w:rFonts w:eastAsia="Times New Roman" w:cs="Times New Roman"/>
          <w:lang w:eastAsia="cs-CZ"/>
        </w:rPr>
        <w:t>Zadavatel zadává tuto podlimitní veřejnou zakázku na služby v souvislosti s výkonem relevantní činnosti ve smyslu ustanovení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r w:rsidR="00844BE9">
        <w:rPr>
          <w:rFonts w:eastAsia="Times New Roman" w:cs="Times New Roman"/>
          <w:lang w:eastAsia="cs-CZ"/>
        </w:rPr>
        <w:t xml:space="preserve"> </w:t>
      </w:r>
    </w:p>
    <w:p w14:paraId="03FADE72" w14:textId="77777777" w:rsidR="007B3917" w:rsidRDefault="007B3917" w:rsidP="00844BE9">
      <w:pPr>
        <w:spacing w:after="0" w:line="240" w:lineRule="auto"/>
        <w:ind w:left="426"/>
        <w:jc w:val="both"/>
        <w:rPr>
          <w:rFonts w:eastAsia="Times New Roman" w:cs="Times New Roman"/>
          <w:lang w:eastAsia="cs-CZ"/>
        </w:rPr>
      </w:pPr>
    </w:p>
    <w:p w14:paraId="234E61AE" w14:textId="037393D4" w:rsidR="00844BE9" w:rsidRPr="001A6F12" w:rsidRDefault="00844BE9" w:rsidP="00844BE9">
      <w:pPr>
        <w:spacing w:after="0" w:line="240" w:lineRule="auto"/>
        <w:ind w:left="426"/>
        <w:jc w:val="both"/>
        <w:rPr>
          <w:rFonts w:eastAsia="Times New Roman" w:cs="Times New Roman"/>
          <w:lang w:eastAsia="cs-CZ"/>
        </w:rPr>
      </w:pPr>
      <w:r w:rsidRPr="00ED0B92">
        <w:rPr>
          <w:rFonts w:eastAsia="Times New Roman" w:cs="Times New Roman"/>
          <w:lang w:eastAsia="cs-CZ"/>
        </w:rPr>
        <w:t>Veřejná zakázka je zadávána podle požadavků a podmínek stanovených směrnicí SŽ SM53 Směrnice o zadávání veřejných zakázek, která je vnitřním předpisem zadavatele a upravuje postupy při aplikaci ZZVZ v podmínkách Správy železnic, státní organizace.</w:t>
      </w:r>
    </w:p>
    <w:p w14:paraId="4092003D" w14:textId="5F48B33C" w:rsidR="00F01FED" w:rsidRPr="00F01FED" w:rsidRDefault="00F01FED" w:rsidP="00F01FED">
      <w:pPr>
        <w:spacing w:after="0" w:line="240" w:lineRule="auto"/>
        <w:ind w:left="426"/>
        <w:jc w:val="both"/>
        <w:rPr>
          <w:rFonts w:eastAsia="Times New Roman" w:cs="Times New Roman"/>
          <w:lang w:eastAsia="cs-CZ"/>
        </w:rPr>
      </w:pPr>
    </w:p>
    <w:p w14:paraId="5DA4B370" w14:textId="77777777" w:rsidR="00F01FED" w:rsidRPr="00F01FED" w:rsidRDefault="00F01FED" w:rsidP="00F01FED">
      <w:pPr>
        <w:spacing w:after="0" w:line="240" w:lineRule="auto"/>
        <w:ind w:left="426"/>
        <w:jc w:val="both"/>
        <w:rPr>
          <w:rFonts w:eastAsia="Times New Roman" w:cs="Times New Roman"/>
          <w:lang w:eastAsia="cs-CZ"/>
        </w:rPr>
      </w:pPr>
    </w:p>
    <w:p w14:paraId="1284ADE0" w14:textId="56D9EF5A" w:rsidR="00F01FED" w:rsidRPr="00390494" w:rsidRDefault="00F01FED" w:rsidP="00F01FED">
      <w:pPr>
        <w:spacing w:after="0" w:line="240" w:lineRule="auto"/>
        <w:ind w:left="426"/>
        <w:jc w:val="both"/>
        <w:rPr>
          <w:rFonts w:eastAsia="Times New Roman" w:cs="Times New Roman"/>
          <w:lang w:eastAsia="cs-CZ"/>
        </w:rPr>
      </w:pPr>
      <w:r w:rsidRPr="00F01FED">
        <w:rPr>
          <w:rFonts w:eastAsia="Times New Roman" w:cs="Times New Roman"/>
          <w:color w:val="000000"/>
          <w:lang w:eastAsia="cs-CZ"/>
        </w:rPr>
        <w:t xml:space="preserve">Zadavatelem </w:t>
      </w:r>
      <w:r w:rsidRPr="00390494">
        <w:rPr>
          <w:rFonts w:eastAsia="Times New Roman" w:cs="Times New Roman"/>
          <w:color w:val="000000"/>
          <w:lang w:eastAsia="cs-CZ"/>
        </w:rPr>
        <w:t xml:space="preserve">stanovená </w:t>
      </w:r>
      <w:r w:rsidRPr="00390494">
        <w:rPr>
          <w:rFonts w:eastAsia="Times New Roman" w:cs="Times New Roman"/>
          <w:b/>
          <w:color w:val="000000"/>
          <w:lang w:eastAsia="cs-CZ"/>
        </w:rPr>
        <w:t>předpokládaná hodnota VZ</w:t>
      </w:r>
      <w:r w:rsidRPr="00390494">
        <w:rPr>
          <w:rFonts w:eastAsia="Times New Roman" w:cs="Times New Roman"/>
          <w:color w:val="000000"/>
          <w:lang w:eastAsia="cs-CZ"/>
        </w:rPr>
        <w:t xml:space="preserve"> čin</w:t>
      </w:r>
      <w:r w:rsidRPr="00390494">
        <w:rPr>
          <w:rFonts w:eastAsia="Times New Roman" w:cs="Times New Roman"/>
          <w:lang w:eastAsia="cs-CZ"/>
        </w:rPr>
        <w:t>í</w:t>
      </w:r>
      <w:r w:rsidRPr="00390494">
        <w:rPr>
          <w:rFonts w:eastAsia="Times New Roman" w:cs="Times New Roman"/>
          <w:b/>
          <w:bCs/>
          <w:lang w:eastAsia="cs-CZ"/>
        </w:rPr>
        <w:t xml:space="preserve"> </w:t>
      </w:r>
      <w:r w:rsidR="009F58AA" w:rsidRPr="00390494">
        <w:rPr>
          <w:rFonts w:eastAsia="Times New Roman" w:cs="Times New Roman"/>
          <w:b/>
          <w:bCs/>
          <w:lang w:eastAsia="cs-CZ"/>
        </w:rPr>
        <w:t>1</w:t>
      </w:r>
      <w:r w:rsidR="00C34EBE" w:rsidRPr="00390494">
        <w:rPr>
          <w:rFonts w:eastAsia="Times New Roman" w:cs="Times New Roman"/>
          <w:b/>
          <w:bCs/>
          <w:lang w:eastAsia="cs-CZ"/>
        </w:rPr>
        <w:t> </w:t>
      </w:r>
      <w:r w:rsidR="00A37A47" w:rsidRPr="00390494">
        <w:rPr>
          <w:rFonts w:eastAsia="Times New Roman" w:cs="Times New Roman"/>
          <w:b/>
          <w:bCs/>
          <w:lang w:eastAsia="cs-CZ"/>
        </w:rPr>
        <w:t>5</w:t>
      </w:r>
      <w:r w:rsidR="00E76383" w:rsidRPr="00390494">
        <w:rPr>
          <w:rFonts w:eastAsia="Times New Roman" w:cs="Times New Roman"/>
          <w:b/>
          <w:bCs/>
          <w:lang w:eastAsia="cs-CZ"/>
        </w:rPr>
        <w:t>6</w:t>
      </w:r>
      <w:r w:rsidR="009F58AA" w:rsidRPr="00390494">
        <w:rPr>
          <w:rFonts w:eastAsia="Times New Roman" w:cs="Times New Roman"/>
          <w:b/>
          <w:bCs/>
          <w:lang w:eastAsia="cs-CZ"/>
        </w:rPr>
        <w:t>0</w:t>
      </w:r>
      <w:r w:rsidR="00C34EBE" w:rsidRPr="00390494">
        <w:rPr>
          <w:rFonts w:eastAsia="Times New Roman" w:cs="Times New Roman"/>
          <w:b/>
          <w:bCs/>
          <w:lang w:eastAsia="cs-CZ"/>
        </w:rPr>
        <w:t> 000</w:t>
      </w:r>
      <w:r w:rsidRPr="00390494">
        <w:rPr>
          <w:rFonts w:eastAsia="Times New Roman" w:cs="Times New Roman"/>
          <w:b/>
          <w:lang w:eastAsia="cs-CZ"/>
        </w:rPr>
        <w:t xml:space="preserve"> Kč</w:t>
      </w:r>
      <w:r w:rsidRPr="00390494">
        <w:rPr>
          <w:rFonts w:eastAsia="Times New Roman" w:cs="Times New Roman"/>
          <w:lang w:eastAsia="cs-CZ"/>
        </w:rPr>
        <w:t xml:space="preserve"> bez DPH.</w:t>
      </w:r>
    </w:p>
    <w:p w14:paraId="070F2A38" w14:textId="77777777" w:rsidR="00F01FED" w:rsidRPr="00390494" w:rsidRDefault="00F01FED" w:rsidP="00F01FED">
      <w:pPr>
        <w:spacing w:after="0" w:line="240" w:lineRule="auto"/>
        <w:ind w:left="426"/>
        <w:jc w:val="both"/>
        <w:rPr>
          <w:rFonts w:eastAsia="Times New Roman" w:cs="Times New Roman"/>
          <w:lang w:eastAsia="cs-CZ"/>
        </w:rPr>
      </w:pPr>
    </w:p>
    <w:p w14:paraId="7CA0B721" w14:textId="77777777" w:rsidR="00C34EBE" w:rsidRPr="00390494" w:rsidRDefault="00C34EBE" w:rsidP="00F71D74">
      <w:pPr>
        <w:spacing w:after="0" w:line="240" w:lineRule="auto"/>
        <w:ind w:left="426"/>
        <w:jc w:val="both"/>
        <w:rPr>
          <w:rFonts w:eastAsia="Times New Roman" w:cs="Times New Roman"/>
          <w:b/>
          <w:lang w:eastAsia="cs-CZ"/>
        </w:rPr>
      </w:pPr>
    </w:p>
    <w:p w14:paraId="12F1909A" w14:textId="2A89E6A2" w:rsidR="009F58AA" w:rsidRPr="00390494" w:rsidRDefault="009F58AA" w:rsidP="009F58AA">
      <w:pPr>
        <w:spacing w:after="0" w:line="240" w:lineRule="auto"/>
        <w:ind w:left="397"/>
        <w:jc w:val="both"/>
        <w:rPr>
          <w:rFonts w:cs="Arial"/>
          <w:bCs/>
        </w:rPr>
      </w:pPr>
      <w:bookmarkStart w:id="2" w:name="_Hlk160689902"/>
      <w:r w:rsidRPr="00390494">
        <w:rPr>
          <w:rFonts w:cs="Arial"/>
        </w:rPr>
        <w:t xml:space="preserve">Předmětem zakázky je výkon </w:t>
      </w:r>
      <w:r w:rsidRPr="00390494">
        <w:rPr>
          <w:rFonts w:cs="Arial"/>
          <w:b/>
          <w:bCs/>
        </w:rPr>
        <w:t>Technického dozoru stavebníka (asistenta správce stavby)</w:t>
      </w:r>
      <w:r w:rsidR="00167DB6" w:rsidRPr="00390494">
        <w:rPr>
          <w:rFonts w:cs="Arial"/>
          <w:b/>
          <w:bCs/>
        </w:rPr>
        <w:t>,</w:t>
      </w:r>
      <w:r w:rsidRPr="00390494">
        <w:rPr>
          <w:rFonts w:cs="Arial"/>
        </w:rPr>
        <w:t xml:space="preserve"> </w:t>
      </w:r>
      <w:r w:rsidR="00167DB6" w:rsidRPr="00390494">
        <w:rPr>
          <w:rFonts w:cs="Arial"/>
        </w:rPr>
        <w:t>dále také jen „</w:t>
      </w:r>
      <w:proofErr w:type="spellStart"/>
      <w:r w:rsidR="00167DB6" w:rsidRPr="00390494">
        <w:rPr>
          <w:rFonts w:cs="Arial"/>
        </w:rPr>
        <w:t>TDS</w:t>
      </w:r>
      <w:r w:rsidR="00187585" w:rsidRPr="00390494">
        <w:rPr>
          <w:rFonts w:cs="Arial"/>
        </w:rPr>
        <w:t>t</w:t>
      </w:r>
      <w:proofErr w:type="spellEnd"/>
      <w:r w:rsidR="00167DB6" w:rsidRPr="00390494">
        <w:rPr>
          <w:rFonts w:cs="Arial"/>
        </w:rPr>
        <w:t xml:space="preserve">“, </w:t>
      </w:r>
      <w:r w:rsidRPr="00390494">
        <w:rPr>
          <w:rFonts w:cs="Arial"/>
        </w:rPr>
        <w:t xml:space="preserve">při realizaci </w:t>
      </w:r>
      <w:r w:rsidR="00167DB6" w:rsidRPr="00390494">
        <w:rPr>
          <w:rFonts w:cs="Arial"/>
        </w:rPr>
        <w:t xml:space="preserve">stavby </w:t>
      </w:r>
      <w:bookmarkStart w:id="3" w:name="_Hlk164942173"/>
      <w:r w:rsidR="00167DB6" w:rsidRPr="00390494">
        <w:rPr>
          <w:rFonts w:cs="Arial"/>
        </w:rPr>
        <w:t xml:space="preserve">s názvem </w:t>
      </w:r>
      <w:r w:rsidRPr="00390494">
        <w:rPr>
          <w:rFonts w:eastAsia="Times New Roman" w:cs="Arial"/>
          <w:b/>
          <w:bCs/>
          <w:color w:val="000000"/>
          <w:lang w:eastAsia="cs-CZ"/>
        </w:rPr>
        <w:t>„</w:t>
      </w:r>
      <w:r w:rsidR="00A37A47" w:rsidRPr="00390494">
        <w:rPr>
          <w:rFonts w:ascii="Verdana" w:eastAsia="Times New Roman" w:hAnsi="Verdana" w:cs="Times New Roman"/>
          <w:b/>
          <w:bCs/>
          <w:lang w:eastAsia="cs-CZ"/>
        </w:rPr>
        <w:t>Parkovací hala HZS JPO Havlíčkův Brod</w:t>
      </w:r>
      <w:r w:rsidRPr="00390494">
        <w:rPr>
          <w:rFonts w:eastAsia="Times New Roman" w:cs="Arial"/>
          <w:b/>
          <w:bCs/>
          <w:color w:val="000000"/>
          <w:lang w:eastAsia="cs-CZ"/>
        </w:rPr>
        <w:t>“</w:t>
      </w:r>
      <w:r w:rsidRPr="00390494">
        <w:rPr>
          <w:rFonts w:eastAsia="Times New Roman" w:cs="Arial"/>
          <w:color w:val="000000"/>
          <w:lang w:eastAsia="cs-CZ"/>
        </w:rPr>
        <w:t>. J</w:t>
      </w:r>
      <w:r w:rsidRPr="00390494">
        <w:rPr>
          <w:rFonts w:eastAsia="Times New Roman" w:cs="Arial"/>
          <w:lang w:eastAsia="cs-CZ"/>
        </w:rPr>
        <w:t>edná se o zajištění stavebního dozoru (asistenta správce stavby) v profes</w:t>
      </w:r>
      <w:r w:rsidR="00A37A47" w:rsidRPr="00390494">
        <w:rPr>
          <w:rFonts w:eastAsia="Times New Roman" w:cs="Arial"/>
          <w:lang w:eastAsia="cs-CZ"/>
        </w:rPr>
        <w:t>i</w:t>
      </w:r>
      <w:r w:rsidRPr="00390494">
        <w:rPr>
          <w:rFonts w:eastAsia="Times New Roman" w:cs="Arial"/>
          <w:b/>
          <w:lang w:eastAsia="cs-CZ"/>
        </w:rPr>
        <w:t xml:space="preserve"> </w:t>
      </w:r>
      <w:r w:rsidR="00A37A47" w:rsidRPr="00390494">
        <w:rPr>
          <w:rFonts w:eastAsia="Times New Roman" w:cs="Arial"/>
          <w:b/>
          <w:bCs/>
          <w:lang w:eastAsia="cs-CZ"/>
        </w:rPr>
        <w:t>pozemn</w:t>
      </w:r>
      <w:r w:rsidRPr="00390494">
        <w:rPr>
          <w:rFonts w:eastAsia="Times New Roman" w:cs="Arial"/>
          <w:b/>
          <w:bCs/>
          <w:lang w:eastAsia="cs-CZ"/>
        </w:rPr>
        <w:t xml:space="preserve">í </w:t>
      </w:r>
      <w:r w:rsidR="00A37A47" w:rsidRPr="00390494">
        <w:rPr>
          <w:rFonts w:eastAsia="Times New Roman" w:cs="Arial"/>
          <w:b/>
          <w:bCs/>
          <w:lang w:eastAsia="cs-CZ"/>
        </w:rPr>
        <w:t>stavby</w:t>
      </w:r>
      <w:r w:rsidRPr="00390494">
        <w:rPr>
          <w:rFonts w:eastAsia="Times New Roman" w:cs="Arial"/>
          <w:b/>
          <w:bCs/>
          <w:lang w:eastAsia="cs-CZ"/>
        </w:rPr>
        <w:t>.</w:t>
      </w:r>
      <w:r w:rsidRPr="00390494">
        <w:rPr>
          <w:rFonts w:eastAsia="Times New Roman" w:cs="Arial"/>
          <w:lang w:eastAsia="cs-CZ"/>
        </w:rPr>
        <w:t xml:space="preserve"> </w:t>
      </w:r>
      <w:r w:rsidRPr="00390494">
        <w:rPr>
          <w:rFonts w:cs="Arial"/>
        </w:rPr>
        <w:t xml:space="preserve"> Zhotovitel bud</w:t>
      </w:r>
      <w:r w:rsidR="00F04FDC">
        <w:rPr>
          <w:rFonts w:cs="Arial"/>
        </w:rPr>
        <w:t>e</w:t>
      </w:r>
      <w:r w:rsidRPr="00390494">
        <w:rPr>
          <w:rFonts w:cs="Arial"/>
        </w:rPr>
        <w:t xml:space="preserve"> zároveň doplňovat</w:t>
      </w:r>
      <w:r w:rsidRPr="00390494">
        <w:rPr>
          <w:rFonts w:cs="Arial"/>
          <w:bCs/>
        </w:rPr>
        <w:t xml:space="preserve"> pracovní tým objednatele. </w:t>
      </w:r>
      <w:bookmarkEnd w:id="3"/>
    </w:p>
    <w:p w14:paraId="21EF2424" w14:textId="77777777" w:rsidR="009F58AA" w:rsidRPr="00390494" w:rsidRDefault="009F58AA" w:rsidP="009F58AA">
      <w:pPr>
        <w:spacing w:after="0" w:line="240" w:lineRule="auto"/>
        <w:ind w:left="397"/>
        <w:jc w:val="both"/>
        <w:rPr>
          <w:rFonts w:cs="Arial"/>
        </w:rPr>
      </w:pPr>
    </w:p>
    <w:p w14:paraId="58452ECC" w14:textId="010EF0F1" w:rsidR="009F58AA" w:rsidRPr="00390494" w:rsidRDefault="009F58AA" w:rsidP="009F58AA">
      <w:pPr>
        <w:spacing w:after="0" w:line="240" w:lineRule="auto"/>
        <w:ind w:left="397"/>
        <w:jc w:val="both"/>
        <w:rPr>
          <w:rFonts w:cs="Arial"/>
        </w:rPr>
      </w:pPr>
      <w:r w:rsidRPr="00390494">
        <w:rPr>
          <w:rFonts w:cs="Arial"/>
        </w:rPr>
        <w:t xml:space="preserve">Cílem </w:t>
      </w:r>
      <w:proofErr w:type="spellStart"/>
      <w:r w:rsidRPr="00390494">
        <w:rPr>
          <w:rFonts w:cs="Arial"/>
        </w:rPr>
        <w:t>TDS</w:t>
      </w:r>
      <w:r w:rsidR="00187585" w:rsidRPr="00390494">
        <w:rPr>
          <w:rFonts w:cs="Arial"/>
        </w:rPr>
        <w:t>t</w:t>
      </w:r>
      <w:proofErr w:type="spellEnd"/>
      <w:r w:rsidRPr="00390494">
        <w:rPr>
          <w:rFonts w:cs="Arial"/>
        </w:rPr>
        <w:t xml:space="preserve"> je výkon činností a zabezpečování výkonu práv a povinností Technického dozoru stavebníka a asistenta správce stavby v oboru </w:t>
      </w:r>
      <w:r w:rsidR="00A37A47" w:rsidRPr="00390494">
        <w:rPr>
          <w:rFonts w:cs="Arial"/>
        </w:rPr>
        <w:t>pozemní stavby</w:t>
      </w:r>
      <w:r w:rsidRPr="00390494">
        <w:rPr>
          <w:rFonts w:cs="Arial"/>
        </w:rPr>
        <w:t xml:space="preserve"> v rozsahu:</w:t>
      </w:r>
    </w:p>
    <w:p w14:paraId="0A239AAD" w14:textId="77777777" w:rsidR="009F58AA" w:rsidRPr="00390494" w:rsidRDefault="009F58AA" w:rsidP="00E0514E">
      <w:pPr>
        <w:spacing w:after="0" w:line="240" w:lineRule="auto"/>
        <w:ind w:left="794"/>
        <w:jc w:val="both"/>
        <w:rPr>
          <w:rFonts w:eastAsia="Times New Roman" w:cs="Times New Roman"/>
          <w:b/>
          <w:lang w:eastAsia="cs-CZ"/>
        </w:rPr>
      </w:pPr>
    </w:p>
    <w:p w14:paraId="26108D83" w14:textId="016A9C7C" w:rsidR="00E0514E" w:rsidRPr="00390494" w:rsidRDefault="00E0514E" w:rsidP="00920763">
      <w:pPr>
        <w:numPr>
          <w:ilvl w:val="0"/>
          <w:numId w:val="40"/>
        </w:numPr>
        <w:spacing w:after="0" w:line="240" w:lineRule="auto"/>
        <w:ind w:left="794"/>
        <w:jc w:val="both"/>
        <w:rPr>
          <w:rFonts w:cs="Arial"/>
        </w:rPr>
      </w:pPr>
      <w:r w:rsidRPr="00390494">
        <w:rPr>
          <w:rFonts w:cs="Arial"/>
        </w:rPr>
        <w:t>Fyzická kontrola prací na stavbě na přidělených objektech – kontrola souladu s projektem, s technologickými předpisy, normami, vnitřními předpisy Správy železnic</w:t>
      </w:r>
      <w:r w:rsidR="005166E5">
        <w:rPr>
          <w:rFonts w:cs="Arial"/>
        </w:rPr>
        <w:t>,</w:t>
      </w:r>
      <w:r w:rsidRPr="00390494">
        <w:rPr>
          <w:rFonts w:cs="Arial"/>
        </w:rPr>
        <w:t xml:space="preserve"> a především kontrola postupu zhotovitele v souladu se správnou praxí v příslušném oboru</w:t>
      </w:r>
    </w:p>
    <w:p w14:paraId="64119568" w14:textId="77777777" w:rsidR="00E0514E" w:rsidRPr="00390494" w:rsidRDefault="00E0514E" w:rsidP="00920763">
      <w:pPr>
        <w:numPr>
          <w:ilvl w:val="0"/>
          <w:numId w:val="40"/>
        </w:numPr>
        <w:spacing w:after="0" w:line="240" w:lineRule="auto"/>
        <w:ind w:left="794"/>
        <w:jc w:val="both"/>
        <w:rPr>
          <w:rFonts w:cs="Arial"/>
        </w:rPr>
      </w:pPr>
      <w:r w:rsidRPr="00390494">
        <w:rPr>
          <w:rFonts w:cs="Arial"/>
        </w:rPr>
        <w:t>Kontrola a přejímka prací před zakrytím, převzetí zápisem do stavebního deníku</w:t>
      </w:r>
    </w:p>
    <w:p w14:paraId="119DA72D" w14:textId="77777777" w:rsidR="00E0514E" w:rsidRPr="00390494" w:rsidRDefault="00E0514E" w:rsidP="00920763">
      <w:pPr>
        <w:numPr>
          <w:ilvl w:val="0"/>
          <w:numId w:val="40"/>
        </w:numPr>
        <w:spacing w:after="0" w:line="240" w:lineRule="auto"/>
        <w:ind w:left="794"/>
        <w:jc w:val="both"/>
        <w:rPr>
          <w:rFonts w:eastAsia="Times New Roman"/>
        </w:rPr>
      </w:pPr>
      <w:r w:rsidRPr="00390494">
        <w:rPr>
          <w:rFonts w:ascii="Verdana" w:eastAsia="Times New Roman" w:hAnsi="Verdana"/>
        </w:rPr>
        <w:t>Účast na předání staveniště, poradách a kontrolních dnech (1x týdně)</w:t>
      </w:r>
    </w:p>
    <w:p w14:paraId="68232E81" w14:textId="77777777" w:rsidR="00E0514E" w:rsidRPr="00390494" w:rsidRDefault="00E0514E" w:rsidP="00920763">
      <w:pPr>
        <w:numPr>
          <w:ilvl w:val="0"/>
          <w:numId w:val="40"/>
        </w:numPr>
        <w:spacing w:after="0" w:line="240" w:lineRule="auto"/>
        <w:ind w:left="794"/>
        <w:jc w:val="both"/>
        <w:rPr>
          <w:rFonts w:eastAsia="Times New Roman"/>
        </w:rPr>
      </w:pPr>
      <w:r w:rsidRPr="00390494">
        <w:rPr>
          <w:rFonts w:ascii="Verdana" w:eastAsia="Times New Roman" w:hAnsi="Verdana"/>
        </w:rPr>
        <w:t>Vyžadování, kontrola, připomínkování a odsouhlasení technologických předpisů a KZP</w:t>
      </w:r>
    </w:p>
    <w:p w14:paraId="28BBFDCE" w14:textId="77777777" w:rsidR="00E0514E" w:rsidRPr="00390494" w:rsidRDefault="00E0514E" w:rsidP="00920763">
      <w:pPr>
        <w:numPr>
          <w:ilvl w:val="0"/>
          <w:numId w:val="40"/>
        </w:numPr>
        <w:spacing w:after="0" w:line="240" w:lineRule="auto"/>
        <w:ind w:left="794"/>
        <w:jc w:val="both"/>
        <w:rPr>
          <w:rFonts w:eastAsia="Times New Roman"/>
        </w:rPr>
      </w:pPr>
      <w:r w:rsidRPr="00390494">
        <w:rPr>
          <w:rFonts w:ascii="Verdana" w:eastAsia="Times New Roman" w:hAnsi="Verdana"/>
        </w:rPr>
        <w:t>Kontrola vedení stavebních deníků a jejich potvrzování</w:t>
      </w:r>
    </w:p>
    <w:p w14:paraId="4F0493BD" w14:textId="77777777" w:rsidR="00E0514E" w:rsidRPr="00390494" w:rsidRDefault="00E0514E" w:rsidP="00920763">
      <w:pPr>
        <w:numPr>
          <w:ilvl w:val="0"/>
          <w:numId w:val="40"/>
        </w:numPr>
        <w:spacing w:after="0" w:line="240" w:lineRule="auto"/>
        <w:ind w:left="794"/>
        <w:jc w:val="both"/>
        <w:rPr>
          <w:rFonts w:eastAsia="Times New Roman"/>
        </w:rPr>
      </w:pPr>
      <w:r w:rsidRPr="00390494">
        <w:rPr>
          <w:rFonts w:ascii="Verdana" w:eastAsia="Times New Roman" w:hAnsi="Verdana"/>
        </w:rPr>
        <w:t>Kontrola postupu zhotovitele ve vztahu k harmonogramu stavby, upozornění na neplnění HMG, návrh nápravných opatření Správci stavby</w:t>
      </w:r>
    </w:p>
    <w:p w14:paraId="7DA49392" w14:textId="77777777" w:rsidR="00E0514E" w:rsidRPr="00390494" w:rsidRDefault="00E0514E" w:rsidP="00920763">
      <w:pPr>
        <w:numPr>
          <w:ilvl w:val="0"/>
          <w:numId w:val="40"/>
        </w:numPr>
        <w:spacing w:after="0" w:line="240" w:lineRule="auto"/>
        <w:ind w:left="794"/>
        <w:jc w:val="both"/>
        <w:rPr>
          <w:rFonts w:eastAsia="Times New Roman"/>
        </w:rPr>
      </w:pPr>
      <w:r w:rsidRPr="00390494">
        <w:rPr>
          <w:rFonts w:ascii="Verdana" w:eastAsia="Times New Roman" w:hAnsi="Verdana"/>
        </w:rPr>
        <w:t>Řešení zjištěných problémů buď samostatně se zhotovitelem, nebo ve spolupráci s projektantem, budoucím majetkovým správcem, spolupráce na tvorbě Změnových listů</w:t>
      </w:r>
    </w:p>
    <w:p w14:paraId="2DBE470B" w14:textId="77777777" w:rsidR="00E0514E" w:rsidRPr="00390494" w:rsidRDefault="00E0514E" w:rsidP="00920763">
      <w:pPr>
        <w:numPr>
          <w:ilvl w:val="0"/>
          <w:numId w:val="40"/>
        </w:numPr>
        <w:spacing w:after="0" w:line="240" w:lineRule="auto"/>
        <w:ind w:left="794"/>
        <w:jc w:val="both"/>
        <w:rPr>
          <w:rFonts w:eastAsia="Times New Roman"/>
        </w:rPr>
      </w:pPr>
      <w:r w:rsidRPr="00390494">
        <w:rPr>
          <w:rFonts w:ascii="Verdana" w:eastAsia="Times New Roman" w:hAnsi="Verdana"/>
        </w:rPr>
        <w:t xml:space="preserve">Kontrola prostavěných objemů a jednotek, kontrola </w:t>
      </w:r>
      <w:proofErr w:type="spellStart"/>
      <w:r w:rsidRPr="00390494">
        <w:rPr>
          <w:rFonts w:ascii="Verdana" w:eastAsia="Times New Roman" w:hAnsi="Verdana"/>
        </w:rPr>
        <w:t>PoSV</w:t>
      </w:r>
      <w:proofErr w:type="spellEnd"/>
      <w:r w:rsidRPr="00390494">
        <w:rPr>
          <w:rFonts w:ascii="Verdana" w:eastAsia="Times New Roman" w:hAnsi="Verdana"/>
        </w:rPr>
        <w:t xml:space="preserve"> a odsouhlasení podpisem</w:t>
      </w:r>
    </w:p>
    <w:p w14:paraId="77B84656" w14:textId="77777777" w:rsidR="00E0514E" w:rsidRPr="00390494" w:rsidRDefault="00E0514E" w:rsidP="00920763">
      <w:pPr>
        <w:numPr>
          <w:ilvl w:val="0"/>
          <w:numId w:val="40"/>
        </w:numPr>
        <w:spacing w:after="0" w:line="240" w:lineRule="auto"/>
        <w:ind w:left="794"/>
        <w:jc w:val="both"/>
        <w:rPr>
          <w:rFonts w:eastAsia="Times New Roman"/>
        </w:rPr>
      </w:pPr>
      <w:r w:rsidRPr="00390494">
        <w:rPr>
          <w:rFonts w:ascii="Verdana" w:eastAsia="Times New Roman" w:hAnsi="Verdana"/>
        </w:rPr>
        <w:t>Přejímací řízení – organizace, svolání, sepsání protokolu, kontrola dokladů předložených zhotovitelem, kontrola souladu umístění stavby se stavebním povolením (resp. ÚR), zajištění podpisů, předání protokolu Správci stavby</w:t>
      </w:r>
    </w:p>
    <w:p w14:paraId="736F4D2C" w14:textId="77777777" w:rsidR="00E0514E" w:rsidRPr="00390494" w:rsidRDefault="00E0514E" w:rsidP="00920763">
      <w:pPr>
        <w:numPr>
          <w:ilvl w:val="0"/>
          <w:numId w:val="40"/>
        </w:numPr>
        <w:spacing w:after="0" w:line="240" w:lineRule="auto"/>
        <w:ind w:left="794"/>
        <w:jc w:val="both"/>
        <w:rPr>
          <w:rFonts w:eastAsia="Times New Roman"/>
        </w:rPr>
      </w:pPr>
      <w:r w:rsidRPr="00390494">
        <w:rPr>
          <w:rFonts w:ascii="Verdana" w:eastAsia="Times New Roman" w:hAnsi="Verdana"/>
        </w:rPr>
        <w:t>Kontrola Dokumentace skutečného provedení stavby, podpis DSPS opravené (kontrola správnosti a úplnosti), předání dokladů a DSPS majetkovému správci</w:t>
      </w:r>
    </w:p>
    <w:p w14:paraId="0FF07B9C" w14:textId="77777777" w:rsidR="00E0514E" w:rsidRPr="00390494" w:rsidRDefault="00E0514E" w:rsidP="00920763">
      <w:pPr>
        <w:numPr>
          <w:ilvl w:val="0"/>
          <w:numId w:val="40"/>
        </w:numPr>
        <w:spacing w:after="0" w:line="240" w:lineRule="auto"/>
        <w:ind w:left="794"/>
        <w:jc w:val="both"/>
        <w:rPr>
          <w:rFonts w:eastAsia="Times New Roman"/>
        </w:rPr>
      </w:pPr>
      <w:r w:rsidRPr="00390494">
        <w:rPr>
          <w:rFonts w:ascii="Verdana" w:eastAsia="Times New Roman" w:hAnsi="Verdana"/>
        </w:rPr>
        <w:t>Plnit pokyny Správce stavby</w:t>
      </w:r>
    </w:p>
    <w:p w14:paraId="17C2D56F" w14:textId="77777777" w:rsidR="00E0514E" w:rsidRPr="00390494" w:rsidRDefault="00E0514E" w:rsidP="00920763">
      <w:pPr>
        <w:spacing w:after="0" w:line="240" w:lineRule="auto"/>
        <w:ind w:left="794"/>
        <w:jc w:val="both"/>
        <w:rPr>
          <w:rFonts w:cs="Arial"/>
        </w:rPr>
      </w:pPr>
    </w:p>
    <w:p w14:paraId="44751F66" w14:textId="77777777" w:rsidR="00E0514E" w:rsidRPr="00390494" w:rsidRDefault="00E0514E" w:rsidP="00E0514E">
      <w:pPr>
        <w:spacing w:after="0" w:line="240" w:lineRule="auto"/>
        <w:ind w:left="794"/>
        <w:rPr>
          <w:rFonts w:cs="Arial"/>
        </w:rPr>
      </w:pPr>
    </w:p>
    <w:p w14:paraId="2882BAEC" w14:textId="6271D7EA" w:rsidR="00E0514E" w:rsidRPr="00390494" w:rsidRDefault="00E0514E" w:rsidP="00920763">
      <w:pPr>
        <w:spacing w:after="0" w:line="240" w:lineRule="auto"/>
        <w:ind w:left="454"/>
        <w:jc w:val="both"/>
        <w:rPr>
          <w:rFonts w:cs="Arial"/>
        </w:rPr>
      </w:pPr>
      <w:r w:rsidRPr="00390494">
        <w:rPr>
          <w:rFonts w:cs="Arial"/>
        </w:rPr>
        <w:t>Součástí výkonu funkce technického dozoru stavebníka (asistenta správce stavby) bude rovněž:</w:t>
      </w:r>
    </w:p>
    <w:p w14:paraId="3A49C108" w14:textId="77777777" w:rsidR="00E0514E" w:rsidRPr="00390494" w:rsidRDefault="00E0514E" w:rsidP="00920763">
      <w:pPr>
        <w:pStyle w:val="Odstavecseseznamem"/>
        <w:numPr>
          <w:ilvl w:val="0"/>
          <w:numId w:val="39"/>
        </w:numPr>
        <w:spacing w:after="0" w:line="240" w:lineRule="auto"/>
        <w:ind w:left="794"/>
        <w:jc w:val="both"/>
        <w:rPr>
          <w:rFonts w:cs="Arial"/>
        </w:rPr>
      </w:pPr>
      <w:r w:rsidRPr="00390494">
        <w:rPr>
          <w:rFonts w:cs="Arial"/>
        </w:rPr>
        <w:t>provádět kontrolu dodržování podmínek správních rozhodnutí a smluv vztahujících se ke Stavbě po celou dobu výstavby,</w:t>
      </w:r>
    </w:p>
    <w:p w14:paraId="3A7F2CD1" w14:textId="7777777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pořizovat vlastní fotodokumentaci a další doklady o průběhu realizace Díla,</w:t>
      </w:r>
    </w:p>
    <w:p w14:paraId="3BE730C2" w14:textId="353AD0FA"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lastRenderedPageBreak/>
        <w:t>zajišťovat administrativní vedení projektu (stavby), tj. zejména evidenci a archivaci zápisů, dokladů a dokumentace Stavebního dozoru, včetně fotodokumentace, zpráv, zjišťovacích protokolů, kopií stavebních deníků a dalších dokumentů</w:t>
      </w:r>
      <w:r w:rsidR="00A37A47" w:rsidRPr="005166E5">
        <w:rPr>
          <w:rFonts w:cs="Arial"/>
        </w:rPr>
        <w:t>,</w:t>
      </w:r>
    </w:p>
    <w:p w14:paraId="2F464C5B" w14:textId="7777777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shromažďovat, evidovat, kontrolovat a archivovat doklady a dokumentaci Zhotovitele (certifikáty, atesty, protokoly) i ostatních subjektů, se zvláštním zřetelem na podklady k přejímacímu řízení, zkušebnímu provozu a kolaudaci Stavby v souladu s požadavky Smlouvy, právních a technických předpisů,</w:t>
      </w:r>
    </w:p>
    <w:p w14:paraId="36EC1CA5" w14:textId="7777777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účastnit se výrobních výborů a všech jednání ve věci technického řešení stavby a dokumentace,</w:t>
      </w:r>
    </w:p>
    <w:p w14:paraId="1B13BAC3" w14:textId="7777777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upozorňovat na zjištěné nedostatky a navrhovat Správci stavby nápravná opatření,</w:t>
      </w:r>
    </w:p>
    <w:p w14:paraId="5EF095FE" w14:textId="7777777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kontrolovat řádné vedení stavebních deníků, potvrzovat je a provádět do nich potřebné záznamy,</w:t>
      </w:r>
    </w:p>
    <w:p w14:paraId="4EB7123B" w14:textId="7777777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odsouhlasovat a potvrzovat rozsah skutečně provedených prací, odsouhlasovat a potvrzovat zjišťovací protokoly o provedených pracích předložených Zhotovitelem,</w:t>
      </w:r>
    </w:p>
    <w:p w14:paraId="60433CEB" w14:textId="7777777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 xml:space="preserve">přebírat, kontrolovat a připomínkovat žádosti Zhotovitele o schválení Podzhotovitelů a materiálů a doporučovat Správci stavby příslušná stanoviska, </w:t>
      </w:r>
    </w:p>
    <w:p w14:paraId="0E84FB42" w14:textId="7777777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kontrolovat a připomínkovat změny během výstavby (ZBV),</w:t>
      </w:r>
    </w:p>
    <w:p w14:paraId="1EA7DE6F" w14:textId="7777777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podepisovat přílohu ZBV „Zápis o projednání ocenění soupisu prací a Stavebního objektu/provozního souboru (SO/PS)“,</w:t>
      </w:r>
    </w:p>
    <w:p w14:paraId="290CF86E" w14:textId="7777777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informovat strany o zahájení přejímek,</w:t>
      </w:r>
    </w:p>
    <w:p w14:paraId="71A35EF6" w14:textId="31CA3407" w:rsidR="00E0514E" w:rsidRPr="005166E5" w:rsidRDefault="00E0514E" w:rsidP="00920763">
      <w:pPr>
        <w:pStyle w:val="Odstavecseseznamem"/>
        <w:numPr>
          <w:ilvl w:val="0"/>
          <w:numId w:val="39"/>
        </w:numPr>
        <w:spacing w:after="0" w:line="240" w:lineRule="auto"/>
        <w:ind w:left="794"/>
        <w:jc w:val="both"/>
        <w:rPr>
          <w:rFonts w:cs="Arial"/>
        </w:rPr>
      </w:pPr>
      <w:r w:rsidRPr="005166E5">
        <w:rPr>
          <w:rFonts w:cs="Arial"/>
        </w:rPr>
        <w:t>1x měsíčně předložit „Měsíční zpráva o realizaci stavby“</w:t>
      </w:r>
      <w:r w:rsidR="00A37A47" w:rsidRPr="005166E5">
        <w:rPr>
          <w:rFonts w:cs="Arial"/>
        </w:rPr>
        <w:t>,</w:t>
      </w:r>
    </w:p>
    <w:p w14:paraId="237EFCC1" w14:textId="5EA93CAA" w:rsidR="00E0514E" w:rsidRPr="005166E5" w:rsidRDefault="00A37A47" w:rsidP="00920763">
      <w:pPr>
        <w:pStyle w:val="Odstavecseseznamem"/>
        <w:numPr>
          <w:ilvl w:val="0"/>
          <w:numId w:val="39"/>
        </w:numPr>
        <w:spacing w:after="0" w:line="240" w:lineRule="auto"/>
        <w:ind w:left="794"/>
        <w:jc w:val="both"/>
        <w:rPr>
          <w:rFonts w:cs="Arial"/>
        </w:rPr>
      </w:pPr>
      <w:r w:rsidRPr="005166E5">
        <w:rPr>
          <w:rFonts w:cs="Arial"/>
        </w:rPr>
        <w:t>n</w:t>
      </w:r>
      <w:r w:rsidR="00E0514E" w:rsidRPr="005166E5">
        <w:rPr>
          <w:rFonts w:cs="Arial"/>
        </w:rPr>
        <w:t>a závěr bude vypracována souhrnná zpráva včetně přehledné tabulky protokolů o předání a převzetí dílčích i konečných, včetně protokolů o odstranění vad a nedodělků.</w:t>
      </w:r>
    </w:p>
    <w:p w14:paraId="3DC8CD4C" w14:textId="77777777" w:rsidR="00C34EBE" w:rsidRPr="005166E5" w:rsidRDefault="00C34EBE" w:rsidP="00C34EBE">
      <w:pPr>
        <w:pStyle w:val="Odstavecseseznamem"/>
        <w:spacing w:after="0" w:line="240" w:lineRule="auto"/>
        <w:ind w:left="567"/>
        <w:rPr>
          <w:rFonts w:cs="Arial"/>
        </w:rPr>
      </w:pPr>
      <w:bookmarkStart w:id="4" w:name="_Hlk160689916"/>
      <w:bookmarkEnd w:id="2"/>
    </w:p>
    <w:p w14:paraId="3BA8D277" w14:textId="77777777" w:rsidR="00F01FED" w:rsidRPr="00F01FED" w:rsidRDefault="00F01FED" w:rsidP="00F01FED">
      <w:pPr>
        <w:spacing w:after="0" w:line="240" w:lineRule="auto"/>
        <w:ind w:left="426"/>
        <w:jc w:val="both"/>
        <w:rPr>
          <w:rFonts w:eastAsia="Times New Roman" w:cs="Times New Roman"/>
          <w:lang w:eastAsia="cs-CZ"/>
        </w:rPr>
      </w:pPr>
      <w:r w:rsidRPr="005166E5">
        <w:rPr>
          <w:rFonts w:eastAsia="Times New Roman" w:cs="Times New Roman"/>
          <w:lang w:eastAsia="cs-CZ"/>
        </w:rPr>
        <w:t>Předmět zakázky v podrobnostech nezbytných pro zpracování nabídky je blíže specifikován</w:t>
      </w:r>
      <w:r w:rsidRPr="00F01FED">
        <w:rPr>
          <w:rFonts w:eastAsia="Times New Roman" w:cs="Times New Roman"/>
          <w:lang w:eastAsia="cs-CZ"/>
        </w:rPr>
        <w:t xml:space="preserve"> v zadávací dokumentaci.</w:t>
      </w:r>
    </w:p>
    <w:bookmarkEnd w:id="4"/>
    <w:p w14:paraId="2AE8A32C" w14:textId="77777777" w:rsidR="00F01FED" w:rsidRDefault="00F01FED" w:rsidP="00F01FED">
      <w:pPr>
        <w:spacing w:after="0" w:line="240" w:lineRule="auto"/>
        <w:ind w:left="426"/>
        <w:jc w:val="both"/>
        <w:rPr>
          <w:rFonts w:eastAsia="Times New Roman" w:cs="Times New Roman"/>
          <w:lang w:eastAsia="cs-CZ"/>
        </w:rPr>
      </w:pPr>
    </w:p>
    <w:p w14:paraId="076CC8EB" w14:textId="77777777" w:rsidR="00E0514E" w:rsidRPr="00F01FED" w:rsidRDefault="00E0514E" w:rsidP="00F01FED">
      <w:pPr>
        <w:spacing w:after="0" w:line="240" w:lineRule="auto"/>
        <w:ind w:left="426"/>
        <w:jc w:val="both"/>
        <w:rPr>
          <w:rFonts w:eastAsia="Times New Roman" w:cs="Times New Roman"/>
          <w:lang w:eastAsia="cs-CZ"/>
        </w:rPr>
      </w:pPr>
    </w:p>
    <w:p w14:paraId="39C88C6D" w14:textId="77777777" w:rsidR="00F01FED" w:rsidRPr="00F01FED" w:rsidRDefault="00F01FED" w:rsidP="00FF3F0E">
      <w:pPr>
        <w:numPr>
          <w:ilvl w:val="0"/>
          <w:numId w:val="6"/>
        </w:numPr>
        <w:tabs>
          <w:tab w:val="num" w:pos="426"/>
        </w:tabs>
        <w:spacing w:after="120" w:line="240" w:lineRule="auto"/>
        <w:ind w:left="425" w:hanging="425"/>
        <w:rPr>
          <w:rFonts w:eastAsia="Times New Roman" w:cs="Times New Roman"/>
          <w:b/>
          <w:u w:val="single"/>
          <w:lang w:eastAsia="cs-CZ"/>
        </w:rPr>
      </w:pPr>
      <w:r w:rsidRPr="00F01FED">
        <w:rPr>
          <w:rFonts w:eastAsia="Times New Roman" w:cs="Times New Roman"/>
          <w:b/>
          <w:u w:val="single"/>
          <w:lang w:eastAsia="cs-CZ"/>
        </w:rPr>
        <w:t>Obsah zadávací dokumentace</w:t>
      </w:r>
    </w:p>
    <w:p w14:paraId="5DC00956"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Zadávací dokumentace obsahuje obchodní podmínky, včetně platebních podmínek, návrh smlouvy o dílo, technické podmínky, požadavky na zpracování nabídkové ceny a další podmínky a požadavky na zpracování nabídky. Požadavky této výzvy odlišné od VTP a Obchodních podmínek mají přednost před příslušnými ustanoveními těchto dokumentů. Zadávací dokumentace obsahuje následující dokumenty:</w:t>
      </w:r>
    </w:p>
    <w:p w14:paraId="4F375C60" w14:textId="77777777" w:rsidR="00912D65" w:rsidRPr="00DA4179" w:rsidRDefault="00912D65" w:rsidP="00912D65">
      <w:pPr>
        <w:spacing w:after="0" w:line="240" w:lineRule="auto"/>
        <w:ind w:left="426"/>
        <w:jc w:val="both"/>
        <w:rPr>
          <w:rFonts w:eastAsia="Times New Roman" w:cs="Times New Roman"/>
          <w:lang w:eastAsia="cs-CZ"/>
        </w:rPr>
      </w:pPr>
    </w:p>
    <w:p w14:paraId="19DF9B88" w14:textId="3E482D42" w:rsidR="00912D65" w:rsidRPr="00E31B64" w:rsidRDefault="00912D65" w:rsidP="00912D65">
      <w:pPr>
        <w:numPr>
          <w:ilvl w:val="0"/>
          <w:numId w:val="7"/>
        </w:numPr>
        <w:spacing w:after="0" w:line="240" w:lineRule="auto"/>
        <w:rPr>
          <w:rFonts w:eastAsia="Times New Roman" w:cs="Times New Roman"/>
          <w:lang w:eastAsia="cs-CZ"/>
        </w:rPr>
      </w:pPr>
      <w:r w:rsidRPr="00D17411">
        <w:rPr>
          <w:rFonts w:eastAsia="Times New Roman" w:cs="Times New Roman"/>
          <w:lang w:eastAsia="cs-CZ"/>
        </w:rPr>
        <w:t>Výzva k podání nabídky č. j</w:t>
      </w:r>
      <w:r w:rsidRPr="00E31B64">
        <w:rPr>
          <w:rFonts w:eastAsia="Times New Roman" w:cs="Times New Roman"/>
          <w:lang w:eastAsia="cs-CZ"/>
        </w:rPr>
        <w:t xml:space="preserve">. </w:t>
      </w:r>
      <w:r w:rsidR="00E76383" w:rsidRPr="00E31B64">
        <w:rPr>
          <w:rFonts w:eastAsia="Times New Roman" w:cs="Times New Roman"/>
          <w:lang w:eastAsia="cs-CZ"/>
        </w:rPr>
        <w:t>4</w:t>
      </w:r>
      <w:r w:rsidR="00A37A47" w:rsidRPr="00E31B64">
        <w:rPr>
          <w:rFonts w:eastAsia="Times New Roman" w:cs="Times New Roman"/>
          <w:lang w:eastAsia="cs-CZ"/>
        </w:rPr>
        <w:t>447</w:t>
      </w:r>
      <w:r w:rsidRPr="00E31B64">
        <w:rPr>
          <w:rFonts w:eastAsia="Times New Roman" w:cs="Times New Roman"/>
          <w:lang w:eastAsia="cs-CZ"/>
        </w:rPr>
        <w:t xml:space="preserve">/2024-SŽ-SSV-Ú3 ze dne </w:t>
      </w:r>
      <w:r w:rsidR="00A37A47" w:rsidRPr="00E31B64">
        <w:rPr>
          <w:rFonts w:eastAsia="Times New Roman" w:cs="Times New Roman"/>
          <w:lang w:eastAsia="cs-CZ"/>
        </w:rPr>
        <w:t>2</w:t>
      </w:r>
      <w:r w:rsidR="007F63AE">
        <w:rPr>
          <w:rFonts w:eastAsia="Times New Roman" w:cs="Times New Roman"/>
          <w:lang w:eastAsia="cs-CZ"/>
        </w:rPr>
        <w:t>9</w:t>
      </w:r>
      <w:r w:rsidRPr="00E31B64">
        <w:rPr>
          <w:rFonts w:eastAsia="Times New Roman" w:cs="Times New Roman"/>
          <w:lang w:eastAsia="cs-CZ"/>
        </w:rPr>
        <w:t xml:space="preserve">. </w:t>
      </w:r>
      <w:r w:rsidR="00E31B64">
        <w:rPr>
          <w:rFonts w:eastAsia="Times New Roman" w:cs="Times New Roman"/>
          <w:lang w:eastAsia="cs-CZ"/>
        </w:rPr>
        <w:t>dubna</w:t>
      </w:r>
      <w:r w:rsidRPr="00E31B64">
        <w:rPr>
          <w:rFonts w:eastAsia="Times New Roman" w:cs="Times New Roman"/>
          <w:lang w:eastAsia="cs-CZ"/>
        </w:rPr>
        <w:t xml:space="preserve"> 2024 (dále jen “Výzva”), </w:t>
      </w:r>
    </w:p>
    <w:p w14:paraId="325E5CEA" w14:textId="77777777" w:rsidR="00912D65" w:rsidRPr="005166E5" w:rsidRDefault="00912D65" w:rsidP="00912D65">
      <w:pPr>
        <w:numPr>
          <w:ilvl w:val="0"/>
          <w:numId w:val="7"/>
        </w:numPr>
        <w:spacing w:after="0" w:line="240" w:lineRule="auto"/>
        <w:rPr>
          <w:rFonts w:eastAsia="Times New Roman" w:cs="Times New Roman"/>
          <w:lang w:eastAsia="cs-CZ"/>
        </w:rPr>
      </w:pPr>
      <w:r w:rsidRPr="00920763">
        <w:rPr>
          <w:rFonts w:eastAsia="Times New Roman" w:cs="Times New Roman"/>
          <w:lang w:eastAsia="cs-CZ"/>
        </w:rPr>
        <w:t xml:space="preserve">Závazný vzor Smlouvy o </w:t>
      </w:r>
      <w:r w:rsidRPr="005166E5">
        <w:rPr>
          <w:rFonts w:eastAsia="Times New Roman" w:cs="Times New Roman"/>
          <w:lang w:eastAsia="cs-CZ"/>
        </w:rPr>
        <w:t>dílo,</w:t>
      </w:r>
    </w:p>
    <w:p w14:paraId="691F52CC" w14:textId="77777777" w:rsidR="00912D65" w:rsidRPr="005166E5" w:rsidRDefault="00912D65" w:rsidP="00912D65">
      <w:pPr>
        <w:numPr>
          <w:ilvl w:val="0"/>
          <w:numId w:val="7"/>
        </w:numPr>
        <w:spacing w:after="0" w:line="240" w:lineRule="auto"/>
        <w:rPr>
          <w:rFonts w:eastAsia="Times New Roman" w:cs="Times New Roman"/>
          <w:lang w:eastAsia="cs-CZ"/>
        </w:rPr>
      </w:pPr>
      <w:r w:rsidRPr="005166E5">
        <w:rPr>
          <w:rFonts w:eastAsia="Times New Roman" w:cs="Times New Roman"/>
          <w:lang w:eastAsia="cs-CZ"/>
        </w:rPr>
        <w:t>Obchodní podmínky OP SSV/03/21</w:t>
      </w:r>
      <w:r w:rsidRPr="005166E5">
        <w:rPr>
          <w:rFonts w:eastAsia="Times New Roman" w:cs="Times New Roman"/>
          <w:lang w:val="en-US" w:eastAsia="cs-CZ"/>
        </w:rPr>
        <w:t>,</w:t>
      </w:r>
    </w:p>
    <w:p w14:paraId="71B85B7C" w14:textId="21A94DC8" w:rsidR="00912D65" w:rsidRPr="005166E5" w:rsidRDefault="00375E1C" w:rsidP="00E572B4">
      <w:pPr>
        <w:numPr>
          <w:ilvl w:val="0"/>
          <w:numId w:val="7"/>
        </w:numPr>
        <w:spacing w:after="0" w:line="240" w:lineRule="auto"/>
        <w:jc w:val="both"/>
        <w:rPr>
          <w:rFonts w:eastAsia="Times New Roman" w:cs="Times New Roman"/>
          <w:lang w:eastAsia="cs-CZ"/>
        </w:rPr>
      </w:pPr>
      <w:r w:rsidRPr="005166E5">
        <w:rPr>
          <w:rFonts w:eastAsia="Times New Roman" w:cs="Times New Roman"/>
          <w:bCs/>
          <w:iCs/>
          <w:lang w:eastAsia="cs-CZ"/>
        </w:rPr>
        <w:t>Projektová dokumentace pro společné povolení, projektová dokumentace pro provádění stavby</w:t>
      </w:r>
      <w:r w:rsidRPr="005166E5">
        <w:rPr>
          <w:rFonts w:eastAsia="Times New Roman" w:cs="Times New Roman"/>
          <w:lang w:eastAsia="cs-CZ"/>
        </w:rPr>
        <w:t xml:space="preserve">; </w:t>
      </w:r>
      <w:r w:rsidR="00912D65" w:rsidRPr="005166E5">
        <w:rPr>
          <w:rFonts w:eastAsia="Times New Roman" w:cs="Times New Roman"/>
          <w:lang w:eastAsia="cs-CZ"/>
        </w:rPr>
        <w:t>zpracovan</w:t>
      </w:r>
      <w:r w:rsidRPr="005166E5">
        <w:rPr>
          <w:rFonts w:eastAsia="Times New Roman" w:cs="Times New Roman"/>
          <w:lang w:eastAsia="cs-CZ"/>
        </w:rPr>
        <w:t>á</w:t>
      </w:r>
      <w:r w:rsidR="00912D65" w:rsidRPr="005166E5">
        <w:rPr>
          <w:rFonts w:eastAsia="Times New Roman" w:cs="Times New Roman"/>
          <w:lang w:eastAsia="cs-CZ"/>
        </w:rPr>
        <w:t xml:space="preserve"> společností </w:t>
      </w:r>
      <w:r w:rsidRPr="005166E5">
        <w:rPr>
          <w:rFonts w:eastAsia="Times New Roman" w:cs="Times New Roman"/>
          <w:lang w:eastAsia="cs-CZ"/>
        </w:rPr>
        <w:t xml:space="preserve">TAPA projekt s.r.o., </w:t>
      </w:r>
      <w:r w:rsidR="00912D65" w:rsidRPr="005166E5">
        <w:rPr>
          <w:rFonts w:eastAsia="Times New Roman" w:cs="Times New Roman"/>
          <w:lang w:eastAsia="cs-CZ"/>
        </w:rPr>
        <w:t xml:space="preserve">se sídlem </w:t>
      </w:r>
      <w:proofErr w:type="spellStart"/>
      <w:r w:rsidRPr="005166E5">
        <w:rPr>
          <w:rFonts w:eastAsia="Times New Roman" w:cs="Times New Roman"/>
          <w:lang w:eastAsia="cs-CZ"/>
        </w:rPr>
        <w:t>Waldhauserova</w:t>
      </w:r>
      <w:proofErr w:type="spellEnd"/>
      <w:r w:rsidRPr="005166E5">
        <w:rPr>
          <w:rFonts w:eastAsia="Times New Roman" w:cs="Times New Roman"/>
          <w:lang w:eastAsia="cs-CZ"/>
        </w:rPr>
        <w:t xml:space="preserve"> 948, 580 01 Havlíčkův Brod</w:t>
      </w:r>
      <w:r w:rsidR="00912D65" w:rsidRPr="005166E5">
        <w:rPr>
          <w:rFonts w:eastAsia="Times New Roman" w:cs="Times New Roman"/>
          <w:lang w:eastAsia="cs-CZ"/>
        </w:rPr>
        <w:t xml:space="preserve">, IČO: </w:t>
      </w:r>
      <w:r w:rsidRPr="005166E5">
        <w:rPr>
          <w:rFonts w:eastAsia="Times New Roman" w:cs="Times New Roman"/>
          <w:lang w:eastAsia="cs-CZ"/>
        </w:rPr>
        <w:t>25929313</w:t>
      </w:r>
      <w:r w:rsidR="00912D65" w:rsidRPr="005166E5">
        <w:rPr>
          <w:rFonts w:eastAsia="Times New Roman" w:cs="Times New Roman"/>
          <w:lang w:eastAsia="cs-CZ"/>
        </w:rPr>
        <w:t xml:space="preserve">) </w:t>
      </w:r>
    </w:p>
    <w:p w14:paraId="032D0AF6" w14:textId="77777777" w:rsidR="00960088" w:rsidRDefault="00960088" w:rsidP="00F01FED">
      <w:pPr>
        <w:spacing w:after="0" w:line="240" w:lineRule="auto"/>
        <w:ind w:left="426"/>
        <w:rPr>
          <w:rFonts w:eastAsia="Times New Roman" w:cs="Times New Roman"/>
          <w:lang w:eastAsia="cs-CZ"/>
        </w:rPr>
      </w:pPr>
    </w:p>
    <w:p w14:paraId="6C2FA549" w14:textId="77777777" w:rsidR="00912154" w:rsidRPr="00F01FED" w:rsidRDefault="00912154" w:rsidP="00F01FED">
      <w:pPr>
        <w:spacing w:after="0" w:line="240" w:lineRule="auto"/>
        <w:ind w:left="426"/>
        <w:rPr>
          <w:rFonts w:eastAsia="Times New Roman" w:cs="Times New Roman"/>
          <w:lang w:eastAsia="cs-CZ"/>
        </w:rPr>
      </w:pPr>
    </w:p>
    <w:p w14:paraId="4D423365" w14:textId="77777777" w:rsidR="00F01FED" w:rsidRPr="00F01FED" w:rsidRDefault="00F01FED" w:rsidP="00FF3F0E">
      <w:pPr>
        <w:numPr>
          <w:ilvl w:val="0"/>
          <w:numId w:val="6"/>
        </w:numPr>
        <w:tabs>
          <w:tab w:val="num" w:pos="426"/>
        </w:tabs>
        <w:spacing w:after="120" w:line="240" w:lineRule="auto"/>
        <w:ind w:left="426" w:hanging="426"/>
        <w:jc w:val="both"/>
        <w:rPr>
          <w:rFonts w:eastAsia="Times New Roman" w:cs="Times New Roman"/>
          <w:lang w:eastAsia="cs-CZ"/>
        </w:rPr>
      </w:pPr>
      <w:r w:rsidRPr="00F01FED">
        <w:rPr>
          <w:rFonts w:eastAsia="Times New Roman" w:cs="Times New Roman"/>
          <w:b/>
          <w:u w:val="single"/>
          <w:lang w:eastAsia="cs-CZ"/>
        </w:rPr>
        <w:t xml:space="preserve">Informace o poskytnutí zadávací dokumentace </w:t>
      </w:r>
    </w:p>
    <w:p w14:paraId="6A84E684"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dokumentace je přístupná na profilu zadavatele </w:t>
      </w:r>
      <w:hyperlink r:id="rId12" w:history="1">
        <w:r w:rsidRPr="00F01FED">
          <w:rPr>
            <w:rFonts w:eastAsia="Times New Roman" w:cs="Times New Roman"/>
            <w:color w:val="0000FF"/>
            <w:u w:val="single"/>
            <w:lang w:eastAsia="cs-CZ"/>
          </w:rPr>
          <w:t>https://zakazky.</w:t>
        </w:r>
        <w:r w:rsidR="00D41E04">
          <w:rPr>
            <w:rFonts w:eastAsia="Times New Roman" w:cs="Times New Roman"/>
            <w:color w:val="0000FF"/>
            <w:u w:val="single"/>
            <w:lang w:eastAsia="cs-CZ"/>
          </w:rPr>
          <w:t>spravazeleznic</w:t>
        </w:r>
        <w:r w:rsidRPr="00F01FED">
          <w:rPr>
            <w:rFonts w:eastAsia="Times New Roman" w:cs="Times New Roman"/>
            <w:color w:val="0000FF"/>
            <w:u w:val="single"/>
            <w:lang w:eastAsia="cs-CZ"/>
          </w:rPr>
          <w:t>.cz/</w:t>
        </w:r>
      </w:hyperlink>
      <w:r w:rsidRPr="00F01FED">
        <w:rPr>
          <w:rFonts w:eastAsia="Times New Roman" w:cs="Times New Roman"/>
          <w:lang w:eastAsia="cs-CZ"/>
        </w:rPr>
        <w:t>.</w:t>
      </w:r>
    </w:p>
    <w:p w14:paraId="2D33F551" w14:textId="77777777" w:rsidR="00F01FED" w:rsidRDefault="00F01FED" w:rsidP="00F01FED">
      <w:pPr>
        <w:spacing w:after="0" w:line="240" w:lineRule="auto"/>
        <w:ind w:left="426"/>
        <w:jc w:val="both"/>
        <w:rPr>
          <w:rFonts w:eastAsia="Times New Roman" w:cs="Times New Roman"/>
          <w:lang w:eastAsia="cs-CZ"/>
        </w:rPr>
      </w:pPr>
    </w:p>
    <w:p w14:paraId="35561A56" w14:textId="77777777" w:rsidR="00912154" w:rsidRPr="00F01FED" w:rsidRDefault="00912154" w:rsidP="00F01FED">
      <w:pPr>
        <w:spacing w:after="0" w:line="240" w:lineRule="auto"/>
        <w:ind w:left="426"/>
        <w:jc w:val="both"/>
        <w:rPr>
          <w:rFonts w:eastAsia="Times New Roman" w:cs="Times New Roman"/>
          <w:lang w:eastAsia="cs-CZ"/>
        </w:rPr>
      </w:pPr>
    </w:p>
    <w:p w14:paraId="3D56FA4B"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lang w:eastAsia="cs-CZ"/>
        </w:rPr>
      </w:pPr>
      <w:r w:rsidRPr="00F01FED">
        <w:rPr>
          <w:rFonts w:eastAsia="Times New Roman" w:cs="Times New Roman"/>
          <w:b/>
          <w:u w:val="single"/>
          <w:lang w:eastAsia="cs-CZ"/>
        </w:rPr>
        <w:t>Vysvětlení, změny, doplnění zadávacích podmínek</w:t>
      </w:r>
    </w:p>
    <w:p w14:paraId="4CCCEF3B" w14:textId="440366D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Dodavatel je oprávněn podávat žádosti o vysvětlení zadávací dokumentace prostřednictvím elektronického nástroje E-ZAK na adrese: https://zakazky.</w:t>
      </w:r>
      <w:r w:rsidR="00D41E04">
        <w:rPr>
          <w:rFonts w:eastAsia="Times New Roman" w:cs="Times New Roman"/>
          <w:lang w:eastAsia="cs-CZ"/>
        </w:rPr>
        <w:t>spravazeleznic</w:t>
      </w:r>
      <w:r w:rsidRPr="00F01FED">
        <w:rPr>
          <w:rFonts w:eastAsia="Times New Roman" w:cs="Times New Roman"/>
          <w:lang w:eastAsia="cs-CZ"/>
        </w:rPr>
        <w:t>.cz/,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 https://zakazky.</w:t>
      </w:r>
      <w:r w:rsidR="00D41E04">
        <w:rPr>
          <w:rFonts w:eastAsia="Times New Roman" w:cs="Times New Roman"/>
          <w:lang w:eastAsia="cs-CZ"/>
        </w:rPr>
        <w:t>spravazeleznic</w:t>
      </w:r>
      <w:r w:rsidRPr="00F01FED">
        <w:rPr>
          <w:rFonts w:eastAsia="Times New Roman" w:cs="Times New Roman"/>
          <w:lang w:eastAsia="cs-CZ"/>
        </w:rPr>
        <w:t xml:space="preserve">.cz/. </w:t>
      </w:r>
    </w:p>
    <w:p w14:paraId="6D02780F" w14:textId="77777777" w:rsidR="00F01FED" w:rsidRPr="00F01FED" w:rsidRDefault="00F01FED" w:rsidP="00F01FED">
      <w:pPr>
        <w:spacing w:after="0" w:line="240" w:lineRule="auto"/>
        <w:ind w:left="426"/>
        <w:jc w:val="both"/>
        <w:rPr>
          <w:rFonts w:eastAsia="Times New Roman" w:cs="Times New Roman"/>
          <w:lang w:eastAsia="cs-CZ"/>
        </w:rPr>
      </w:pPr>
    </w:p>
    <w:p w14:paraId="69F3E2AF" w14:textId="72B1B1A3" w:rsidR="002A1EFE"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Písemná žádost musí být zadavateli doručena </w:t>
      </w:r>
      <w:r w:rsidRPr="002A1EFE">
        <w:rPr>
          <w:rFonts w:eastAsia="Times New Roman" w:cs="Times New Roman"/>
          <w:b/>
          <w:lang w:eastAsia="cs-CZ"/>
        </w:rPr>
        <w:t>nejpozději 4 pracovní dny</w:t>
      </w:r>
      <w:r w:rsidRPr="00F01FED">
        <w:rPr>
          <w:rFonts w:eastAsia="Times New Roman" w:cs="Times New Roman"/>
          <w:lang w:eastAsia="cs-CZ"/>
        </w:rPr>
        <w:t xml:space="preserve"> před uplynutím lhůty pro podání nabídek</w:t>
      </w:r>
      <w:r w:rsidR="001A44D0">
        <w:rPr>
          <w:rFonts w:eastAsia="Times New Roman" w:cs="Times New Roman"/>
          <w:lang w:eastAsia="cs-CZ"/>
        </w:rPr>
        <w:t xml:space="preserve">, </w:t>
      </w:r>
      <w:r w:rsidR="001A44D0">
        <w:t>jinak zadavatel není povinen vysvětlení poskytnout</w:t>
      </w:r>
      <w:r w:rsidRPr="00F01FED">
        <w:rPr>
          <w:rFonts w:eastAsia="Times New Roman" w:cs="Times New Roman"/>
          <w:lang w:eastAsia="cs-CZ"/>
        </w:rPr>
        <w:t xml:space="preserve">. </w:t>
      </w:r>
    </w:p>
    <w:p w14:paraId="548688F3" w14:textId="77777777" w:rsidR="002A1EFE" w:rsidRDefault="002A1EFE" w:rsidP="00F01FED">
      <w:pPr>
        <w:spacing w:after="0" w:line="240" w:lineRule="auto"/>
        <w:ind w:left="426"/>
        <w:jc w:val="both"/>
        <w:rPr>
          <w:rFonts w:eastAsia="Times New Roman" w:cs="Times New Roman"/>
          <w:lang w:eastAsia="cs-CZ"/>
        </w:rPr>
      </w:pPr>
    </w:p>
    <w:p w14:paraId="12C4B82F" w14:textId="7DC04791" w:rsid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lastRenderedPageBreak/>
        <w:t xml:space="preserve">Zadavatel poskytne vysvětlení zadávací dokumentace </w:t>
      </w:r>
      <w:r w:rsidRPr="00F01FED">
        <w:rPr>
          <w:rFonts w:eastAsia="Times New Roman" w:cs="Times New Roman"/>
          <w:b/>
          <w:bCs/>
          <w:lang w:eastAsia="cs-CZ"/>
        </w:rPr>
        <w:t xml:space="preserve">nejpozději do 2 pracovních dnů po doručení žádosti podle předchozího odstavce. </w:t>
      </w:r>
      <w:r w:rsidRPr="00F01FED">
        <w:rPr>
          <w:rFonts w:eastAsia="Times New Roman" w:cs="Times New Roman"/>
          <w:lang w:eastAsia="cs-CZ"/>
        </w:rPr>
        <w:t>Pokud zadavatel na žádost o vysvětlení, která není doručena včas, vysvětlení poskytne, nemusí dodržet lhůtu uvedenou v předchozí větě.</w:t>
      </w:r>
      <w:r w:rsidR="001A44D0">
        <w:rPr>
          <w:rFonts w:eastAsia="Times New Roman" w:cs="Times New Roman"/>
          <w:lang w:eastAsia="cs-CZ"/>
        </w:rPr>
        <w:t xml:space="preserve"> </w:t>
      </w:r>
      <w:r w:rsidR="001A44D0" w:rsidRPr="00FD39DE">
        <w:t>Vysvětlení zadávací dokumentace může zadavatel poskytnout i bez předchozí žádosti</w:t>
      </w:r>
      <w:r w:rsidR="001A44D0">
        <w:t>, a to nejméně 2 pracovní dny před uplynutím lhůty pro podání nabídek.</w:t>
      </w:r>
    </w:p>
    <w:p w14:paraId="1FDAA9BC" w14:textId="77777777" w:rsidR="00C97609" w:rsidRDefault="00C97609" w:rsidP="00F01FED">
      <w:pPr>
        <w:spacing w:after="0" w:line="240" w:lineRule="auto"/>
        <w:ind w:left="426"/>
        <w:jc w:val="both"/>
        <w:rPr>
          <w:rFonts w:eastAsia="Times New Roman" w:cs="Times New Roman"/>
          <w:lang w:eastAsia="cs-CZ"/>
        </w:rPr>
      </w:pPr>
    </w:p>
    <w:p w14:paraId="22AE4FCA" w14:textId="77777777" w:rsidR="00C97609" w:rsidRDefault="00C97609" w:rsidP="00C97609">
      <w:pPr>
        <w:spacing w:after="0" w:line="240" w:lineRule="auto"/>
        <w:ind w:left="426"/>
        <w:jc w:val="both"/>
        <w:rPr>
          <w:rFonts w:eastAsia="Times New Roman" w:cs="Times New Roman"/>
          <w:lang w:eastAsia="cs-CZ"/>
        </w:rPr>
      </w:pPr>
      <w:r w:rsidRPr="00B4271A">
        <w:rPr>
          <w:rFonts w:eastAsia="Times New Roman" w:cs="Times New Roman"/>
          <w:lang w:eastAsia="cs-CZ"/>
        </w:rPr>
        <w:t xml:space="preserve">Pokud je žádost o vysvětlení zadávací dokumentace doručena včas a zadavatel neuveřejní, neodešle nebo nepředá vysvětlení do 2 pracovních dnů, </w:t>
      </w:r>
      <w:proofErr w:type="gramStart"/>
      <w:r w:rsidRPr="00B4271A">
        <w:rPr>
          <w:rFonts w:eastAsia="Times New Roman" w:cs="Times New Roman"/>
          <w:lang w:eastAsia="cs-CZ"/>
        </w:rPr>
        <w:t>prodlouží</w:t>
      </w:r>
      <w:proofErr w:type="gramEnd"/>
      <w:r w:rsidRPr="00B4271A">
        <w:rPr>
          <w:rFonts w:eastAsia="Times New Roman" w:cs="Times New Roman"/>
          <w:lang w:eastAsia="cs-CZ"/>
        </w:rPr>
        <w:t xml:space="preserve"> lhůtu pro podání nabídek nejméně o tolik pracovních dnů, o kolik přesáhla doba od doručení žádosti o vysvětlení zadávací dokumentace do uveřejnění, odeslání nebo předání vysvětlení 2 pracovní dny.</w:t>
      </w:r>
    </w:p>
    <w:p w14:paraId="1437BE98" w14:textId="77777777" w:rsidR="00C97609" w:rsidRPr="00F01FED" w:rsidRDefault="00C97609" w:rsidP="00F01FED">
      <w:pPr>
        <w:spacing w:after="0" w:line="240" w:lineRule="auto"/>
        <w:ind w:left="426"/>
        <w:jc w:val="both"/>
        <w:rPr>
          <w:rFonts w:eastAsia="Times New Roman" w:cs="Times New Roman"/>
          <w:lang w:eastAsia="cs-CZ"/>
        </w:rPr>
      </w:pPr>
    </w:p>
    <w:p w14:paraId="2C753759" w14:textId="6ED2A746"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Vysvětlení zadávací dokumentace, včetně přesného znění žádosti, zadavatel uveřejní stejným způsobem, jakým uveřejnil výzvu k podání nabídek, tedy na profilu zadavatele: </w:t>
      </w:r>
      <w:hyperlink r:id="rId13" w:history="1">
        <w:r w:rsidR="008E7782" w:rsidRPr="008E7782">
          <w:rPr>
            <w:rStyle w:val="Hypertextovodkaz"/>
          </w:rPr>
          <w:t>https://zakazky.spravazeleznic.cz/</w:t>
        </w:r>
      </w:hyperlink>
      <w:r w:rsidRPr="00F01FED">
        <w:rPr>
          <w:rFonts w:eastAsia="Times New Roman" w:cs="Times New Roman"/>
          <w:lang w:eastAsia="cs-CZ"/>
        </w:rPr>
        <w:t>. Vysvětlení je považováno za doručené okamžikem uveřejnění.</w:t>
      </w:r>
    </w:p>
    <w:p w14:paraId="27D9093B" w14:textId="77777777" w:rsidR="00F01FED" w:rsidRPr="00F01FED" w:rsidRDefault="00F01FED" w:rsidP="00F01FED">
      <w:pPr>
        <w:spacing w:after="0" w:line="240" w:lineRule="auto"/>
        <w:ind w:left="426"/>
        <w:jc w:val="both"/>
        <w:rPr>
          <w:rFonts w:eastAsia="Times New Roman" w:cs="Times New Roman"/>
          <w:bCs/>
          <w:color w:val="FF0000"/>
          <w:lang w:eastAsia="cs-CZ"/>
        </w:rPr>
      </w:pPr>
    </w:p>
    <w:p w14:paraId="4C43E33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 </w:t>
      </w:r>
    </w:p>
    <w:p w14:paraId="63718DF3" w14:textId="77777777" w:rsidR="00F01FED" w:rsidRPr="00F01FED" w:rsidRDefault="00F01FED" w:rsidP="00F01FED">
      <w:pPr>
        <w:spacing w:after="0" w:line="240" w:lineRule="auto"/>
        <w:ind w:left="426"/>
        <w:jc w:val="both"/>
        <w:rPr>
          <w:rFonts w:eastAsia="Times New Roman" w:cs="Times New Roman"/>
          <w:lang w:eastAsia="cs-CZ"/>
        </w:rPr>
      </w:pPr>
    </w:p>
    <w:p w14:paraId="165F879C"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F01FED">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14:paraId="10FA03EC" w14:textId="77777777" w:rsidR="00F01FED" w:rsidRPr="00F01FED" w:rsidRDefault="00F01FED" w:rsidP="00F01FED">
      <w:pPr>
        <w:spacing w:after="0" w:line="240" w:lineRule="auto"/>
        <w:ind w:left="426"/>
        <w:rPr>
          <w:rFonts w:eastAsia="Times New Roman" w:cs="Times New Roman"/>
          <w:lang w:eastAsia="cs-CZ"/>
        </w:rPr>
      </w:pPr>
    </w:p>
    <w:p w14:paraId="42E5192E"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Doba a místo plnění VZ, způsob fakturace:</w:t>
      </w:r>
    </w:p>
    <w:p w14:paraId="7A03CC58" w14:textId="7782B39A" w:rsidR="00C06012" w:rsidRPr="005166E5" w:rsidRDefault="00F01FED" w:rsidP="00C06012">
      <w:pPr>
        <w:spacing w:after="0" w:line="240" w:lineRule="auto"/>
        <w:ind w:left="426"/>
        <w:jc w:val="both"/>
        <w:rPr>
          <w:rFonts w:cs="Arial"/>
          <w:bCs/>
        </w:rPr>
      </w:pPr>
      <w:bookmarkStart w:id="5" w:name="_Hlk160703036"/>
      <w:bookmarkStart w:id="6" w:name="_Hlk161902225"/>
      <w:bookmarkStart w:id="7" w:name="_Hlk160690354"/>
      <w:r w:rsidRPr="005166E5">
        <w:rPr>
          <w:rFonts w:eastAsia="Times New Roman" w:cs="Times New Roman"/>
          <w:b/>
          <w:u w:val="single"/>
          <w:lang w:eastAsia="cs-CZ"/>
        </w:rPr>
        <w:t>Zahájení plnění:</w:t>
      </w:r>
      <w:r w:rsidRPr="005166E5">
        <w:rPr>
          <w:rFonts w:eastAsia="Times New Roman" w:cs="Times New Roman"/>
          <w:lang w:eastAsia="cs-CZ"/>
        </w:rPr>
        <w:t xml:space="preserve"> dnem nabytí účinnosti smlouvy</w:t>
      </w:r>
      <w:r w:rsidR="006F1B17" w:rsidRPr="005166E5">
        <w:rPr>
          <w:rFonts w:eastAsia="Times New Roman" w:cs="Times New Roman"/>
          <w:lang w:eastAsia="cs-CZ"/>
        </w:rPr>
        <w:t xml:space="preserve"> </w:t>
      </w:r>
      <w:r w:rsidR="006F1B17" w:rsidRPr="005166E5">
        <w:rPr>
          <w:rFonts w:eastAsia="Times New Roman" w:cs="Arial"/>
          <w:lang w:eastAsia="cs-CZ"/>
        </w:rPr>
        <w:t xml:space="preserve">o výkonu činnosti </w:t>
      </w:r>
      <w:r w:rsidR="006212C8" w:rsidRPr="005166E5">
        <w:rPr>
          <w:rFonts w:eastAsia="Times New Roman" w:cs="Arial"/>
          <w:lang w:eastAsia="cs-CZ"/>
        </w:rPr>
        <w:t>Te</w:t>
      </w:r>
      <w:r w:rsidR="006F1B17" w:rsidRPr="005166E5">
        <w:rPr>
          <w:rFonts w:eastAsia="Times New Roman" w:cs="Arial"/>
          <w:lang w:eastAsia="cs-CZ"/>
        </w:rPr>
        <w:t>chnického dozoru</w:t>
      </w:r>
      <w:r w:rsidR="006212C8" w:rsidRPr="005166E5">
        <w:rPr>
          <w:rFonts w:eastAsia="Times New Roman" w:cs="Arial"/>
          <w:lang w:eastAsia="cs-CZ"/>
        </w:rPr>
        <w:t xml:space="preserve"> stavebníka</w:t>
      </w:r>
      <w:r w:rsidR="006F1B17" w:rsidRPr="005166E5">
        <w:rPr>
          <w:rFonts w:eastAsia="Times New Roman" w:cs="Arial"/>
          <w:lang w:eastAsia="cs-CZ"/>
        </w:rPr>
        <w:t>.</w:t>
      </w:r>
      <w:r w:rsidR="00C06012" w:rsidRPr="005166E5">
        <w:rPr>
          <w:rFonts w:eastAsia="Times New Roman" w:cs="Times New Roman"/>
          <w:lang w:eastAsia="cs-CZ"/>
        </w:rPr>
        <w:t xml:space="preserve"> </w:t>
      </w:r>
      <w:r w:rsidR="00C06012" w:rsidRPr="005166E5">
        <w:rPr>
          <w:rFonts w:cs="Arial"/>
          <w:bCs/>
        </w:rPr>
        <w:t xml:space="preserve">Činnost stavebního dozoru (asistenta Správce stavby) bude probíhat při realizaci stavby – dle HMG zadavatele. </w:t>
      </w:r>
    </w:p>
    <w:p w14:paraId="49134292" w14:textId="77777777" w:rsidR="00E0514E" w:rsidRPr="005166E5" w:rsidRDefault="00E0514E" w:rsidP="00C06012">
      <w:pPr>
        <w:spacing w:after="0" w:line="240" w:lineRule="auto"/>
        <w:ind w:left="426"/>
        <w:jc w:val="both"/>
        <w:rPr>
          <w:rFonts w:eastAsia="Times New Roman" w:cs="Times New Roman"/>
          <w:lang w:eastAsia="cs-CZ"/>
        </w:rPr>
      </w:pPr>
    </w:p>
    <w:p w14:paraId="36F91EF2" w14:textId="2AED1D9C" w:rsidR="00E76383" w:rsidRPr="005166E5" w:rsidRDefault="00E76383" w:rsidP="00C06012">
      <w:pPr>
        <w:spacing w:after="0" w:line="240" w:lineRule="auto"/>
        <w:ind w:left="426"/>
        <w:jc w:val="both"/>
        <w:rPr>
          <w:rFonts w:eastAsia="Times New Roman" w:cs="Times New Roman"/>
          <w:lang w:eastAsia="cs-CZ"/>
        </w:rPr>
      </w:pPr>
      <w:r w:rsidRPr="005166E5">
        <w:rPr>
          <w:rFonts w:eastAsia="Times New Roman" w:cs="Times New Roman"/>
          <w:lang w:eastAsia="cs-CZ"/>
        </w:rPr>
        <w:t xml:space="preserve">Předpokládaná délka činnosti </w:t>
      </w:r>
      <w:r w:rsidRPr="005166E5">
        <w:rPr>
          <w:rFonts w:eastAsia="Times New Roman" w:cs="Arial"/>
          <w:lang w:eastAsia="cs-CZ"/>
        </w:rPr>
        <w:t xml:space="preserve">Technického dozoru stavebníka - </w:t>
      </w:r>
      <w:r w:rsidR="00912154" w:rsidRPr="005166E5">
        <w:rPr>
          <w:rFonts w:eastAsia="Times New Roman" w:cs="Arial"/>
          <w:b/>
          <w:bCs/>
          <w:lang w:eastAsia="cs-CZ"/>
        </w:rPr>
        <w:t>13</w:t>
      </w:r>
      <w:r w:rsidRPr="005166E5">
        <w:rPr>
          <w:rFonts w:eastAsia="Times New Roman" w:cs="Arial"/>
          <w:b/>
          <w:bCs/>
          <w:lang w:eastAsia="cs-CZ"/>
        </w:rPr>
        <w:t xml:space="preserve"> měsíců</w:t>
      </w:r>
      <w:r w:rsidRPr="005166E5">
        <w:rPr>
          <w:rFonts w:eastAsia="Times New Roman" w:cs="Arial"/>
          <w:lang w:eastAsia="cs-CZ"/>
        </w:rPr>
        <w:t>.</w:t>
      </w:r>
    </w:p>
    <w:p w14:paraId="3A2C85BC" w14:textId="77777777" w:rsidR="00E76383" w:rsidRPr="005166E5" w:rsidRDefault="00E76383" w:rsidP="006212C8">
      <w:pPr>
        <w:spacing w:after="0" w:line="240" w:lineRule="auto"/>
        <w:ind w:left="426"/>
        <w:jc w:val="both"/>
        <w:rPr>
          <w:rFonts w:eastAsia="Times New Roman" w:cs="Times New Roman"/>
          <w:b/>
          <w:u w:val="single"/>
          <w:lang w:eastAsia="cs-CZ"/>
        </w:rPr>
      </w:pPr>
    </w:p>
    <w:p w14:paraId="5FCDAD28" w14:textId="1B63C87D" w:rsidR="006212C8" w:rsidRPr="005166E5" w:rsidRDefault="00F01FED" w:rsidP="006212C8">
      <w:pPr>
        <w:spacing w:after="0" w:line="240" w:lineRule="auto"/>
        <w:ind w:left="426"/>
        <w:jc w:val="both"/>
        <w:rPr>
          <w:rFonts w:eastAsia="Times New Roman" w:cs="Times New Roman"/>
          <w:b/>
          <w:u w:val="single"/>
          <w:lang w:eastAsia="cs-CZ"/>
        </w:rPr>
      </w:pPr>
      <w:r w:rsidRPr="005166E5">
        <w:rPr>
          <w:rFonts w:eastAsia="Times New Roman" w:cs="Times New Roman"/>
          <w:b/>
          <w:u w:val="single"/>
          <w:lang w:eastAsia="cs-CZ"/>
        </w:rPr>
        <w:t>Dokončení plnění:</w:t>
      </w:r>
      <w:r w:rsidR="006212C8" w:rsidRPr="005166E5">
        <w:rPr>
          <w:rFonts w:eastAsia="Times New Roman" w:cs="Times New Roman"/>
          <w:b/>
          <w:lang w:eastAsia="cs-CZ"/>
        </w:rPr>
        <w:t xml:space="preserve"> </w:t>
      </w:r>
      <w:r w:rsidR="006212C8" w:rsidRPr="005166E5">
        <w:rPr>
          <w:rFonts w:eastAsia="Times New Roman" w:cs="Arial"/>
          <w:lang w:eastAsia="cs-CZ"/>
        </w:rPr>
        <w:t xml:space="preserve">ukončení </w:t>
      </w:r>
      <w:r w:rsidR="00E76383" w:rsidRPr="005166E5">
        <w:rPr>
          <w:rFonts w:eastAsia="Times New Roman" w:cs="Arial"/>
          <w:lang w:eastAsia="cs-CZ"/>
        </w:rPr>
        <w:t xml:space="preserve">realizace </w:t>
      </w:r>
      <w:r w:rsidR="006212C8" w:rsidRPr="005166E5">
        <w:rPr>
          <w:rFonts w:eastAsia="Times New Roman" w:cs="Arial"/>
          <w:lang w:eastAsia="cs-CZ"/>
        </w:rPr>
        <w:t>stav</w:t>
      </w:r>
      <w:r w:rsidR="00E76383" w:rsidRPr="005166E5">
        <w:rPr>
          <w:rFonts w:eastAsia="Times New Roman" w:cs="Arial"/>
          <w:lang w:eastAsia="cs-CZ"/>
        </w:rPr>
        <w:t>by</w:t>
      </w:r>
      <w:r w:rsidR="00F149FE" w:rsidRPr="005166E5">
        <w:rPr>
          <w:rFonts w:eastAsia="Times New Roman" w:cs="Arial"/>
          <w:lang w:eastAsia="cs-CZ"/>
        </w:rPr>
        <w:t xml:space="preserve"> </w:t>
      </w:r>
      <w:r w:rsidR="006212C8" w:rsidRPr="005166E5">
        <w:rPr>
          <w:rFonts w:eastAsia="Times New Roman" w:cs="Arial"/>
          <w:lang w:eastAsia="cs-CZ"/>
        </w:rPr>
        <w:t xml:space="preserve">– ukončená jednání o „předání a převzetí stavby“. </w:t>
      </w:r>
    </w:p>
    <w:p w14:paraId="21FE0C66" w14:textId="77777777" w:rsidR="00E34554" w:rsidRPr="005166E5" w:rsidRDefault="00E34554" w:rsidP="006212C8">
      <w:pPr>
        <w:spacing w:after="0" w:line="240" w:lineRule="auto"/>
        <w:ind w:left="426"/>
        <w:jc w:val="both"/>
        <w:rPr>
          <w:rFonts w:eastAsia="Times New Roman" w:cs="Times New Roman"/>
          <w:b/>
          <w:u w:val="single"/>
          <w:lang w:eastAsia="cs-CZ"/>
        </w:rPr>
      </w:pPr>
    </w:p>
    <w:p w14:paraId="63A07F82" w14:textId="7675D876" w:rsidR="006212C8" w:rsidRPr="005166E5" w:rsidRDefault="006212C8" w:rsidP="006212C8">
      <w:pPr>
        <w:spacing w:after="0" w:line="240" w:lineRule="auto"/>
        <w:ind w:left="426"/>
        <w:jc w:val="both"/>
        <w:rPr>
          <w:rFonts w:eastAsia="Times New Roman" w:cs="Times New Roman"/>
          <w:b/>
          <w:u w:val="single"/>
          <w:lang w:eastAsia="cs-CZ"/>
        </w:rPr>
      </w:pPr>
      <w:r w:rsidRPr="005166E5">
        <w:rPr>
          <w:rFonts w:eastAsia="Times New Roman" w:cs="Times New Roman"/>
          <w:b/>
          <w:u w:val="single"/>
          <w:lang w:eastAsia="cs-CZ"/>
        </w:rPr>
        <w:t>Fakturace:</w:t>
      </w:r>
    </w:p>
    <w:p w14:paraId="5D039264" w14:textId="6595C468" w:rsidR="006212C8" w:rsidRPr="005166E5" w:rsidRDefault="006212C8" w:rsidP="00111488">
      <w:pPr>
        <w:spacing w:after="0" w:line="240" w:lineRule="auto"/>
        <w:ind w:left="426"/>
        <w:jc w:val="both"/>
        <w:rPr>
          <w:rFonts w:eastAsia="Times New Roman" w:cs="Arial"/>
          <w:lang w:eastAsia="cs-CZ"/>
        </w:rPr>
      </w:pPr>
      <w:bookmarkStart w:id="8" w:name="_Hlk155700523"/>
      <w:r w:rsidRPr="005166E5">
        <w:rPr>
          <w:rFonts w:eastAsia="Times New Roman" w:cs="Times New Roman"/>
          <w:bCs/>
          <w:lang w:eastAsia="cs-CZ"/>
        </w:rPr>
        <w:t xml:space="preserve">Zhotovitel je oprávněn účtovat cenu díla </w:t>
      </w:r>
      <w:r w:rsidRPr="005166E5">
        <w:rPr>
          <w:rFonts w:eastAsia="Times New Roman" w:cs="Arial"/>
          <w:b/>
          <w:lang w:eastAsia="cs-CZ"/>
        </w:rPr>
        <w:t>měsíčn</w:t>
      </w:r>
      <w:r w:rsidRPr="005166E5">
        <w:rPr>
          <w:rFonts w:eastAsia="Times New Roman" w:cs="Arial"/>
          <w:b/>
          <w:bCs/>
          <w:lang w:eastAsia="cs-CZ"/>
        </w:rPr>
        <w:t>ě</w:t>
      </w:r>
      <w:r w:rsidRPr="005166E5">
        <w:rPr>
          <w:rFonts w:eastAsia="Times New Roman" w:cs="Arial"/>
          <w:lang w:eastAsia="cs-CZ"/>
        </w:rPr>
        <w:t xml:space="preserve"> vždy k poslednímu dni v měsíci, dle počtu odpracovaných hodin. </w:t>
      </w:r>
      <w:r w:rsidR="00111488" w:rsidRPr="005166E5">
        <w:rPr>
          <w:rFonts w:cs="Arial"/>
        </w:rPr>
        <w:t>K faktuře bude přiložen soupis měsíčních výkonů podle činností, které vykáže zhotovitel stavebního dozoru odsouhlasený správcem stavby (TDS).</w:t>
      </w:r>
      <w:r w:rsidR="00111488" w:rsidRPr="005166E5">
        <w:rPr>
          <w:rFonts w:eastAsia="Times New Roman" w:cs="Arial"/>
          <w:lang w:eastAsia="cs-CZ"/>
        </w:rPr>
        <w:t xml:space="preserve"> </w:t>
      </w:r>
      <w:r w:rsidRPr="005166E5">
        <w:rPr>
          <w:rFonts w:cs="Arial"/>
        </w:rPr>
        <w:t xml:space="preserve">Soupis bude obsahovat tyto údaje – datum, stručný popis činností, jméno pracovníka, vykazované množství času, odsouhlasená cena za jednotku času. </w:t>
      </w:r>
      <w:r w:rsidRPr="005166E5">
        <w:rPr>
          <w:rFonts w:eastAsia="Times New Roman" w:cs="Arial"/>
          <w:lang w:eastAsia="cs-CZ"/>
        </w:rPr>
        <w:t>Tato tabulka je podkladem pro fakturaci a musí být přílohou daňového dokladu.</w:t>
      </w:r>
    </w:p>
    <w:p w14:paraId="60E5C79B" w14:textId="6D13EEA0" w:rsidR="006212C8" w:rsidRPr="005166E5" w:rsidRDefault="006212C8" w:rsidP="006212C8">
      <w:pPr>
        <w:spacing w:after="0" w:line="240" w:lineRule="auto"/>
        <w:ind w:left="426"/>
        <w:jc w:val="both"/>
        <w:rPr>
          <w:rFonts w:eastAsia="Times New Roman" w:cs="Arial"/>
          <w:lang w:eastAsia="cs-CZ"/>
        </w:rPr>
      </w:pPr>
    </w:p>
    <w:p w14:paraId="1366916D" w14:textId="6A276A4F" w:rsidR="006212C8" w:rsidRPr="005166E5" w:rsidRDefault="006212C8" w:rsidP="006212C8">
      <w:pPr>
        <w:spacing w:after="0" w:line="240" w:lineRule="auto"/>
        <w:ind w:left="426"/>
        <w:jc w:val="both"/>
        <w:rPr>
          <w:rFonts w:eastAsia="Times New Roman" w:cs="Arial"/>
          <w:lang w:eastAsia="cs-CZ"/>
        </w:rPr>
      </w:pPr>
      <w:r w:rsidRPr="005166E5">
        <w:rPr>
          <w:rFonts w:eastAsia="Times New Roman" w:cs="Arial"/>
          <w:lang w:eastAsia="cs-CZ"/>
        </w:rPr>
        <w:t>Na závěr bude vypracována souhrnná zpráva včetně přehledné tabulky protokolů o předání a převzetí dílčích i konečných, včetně protokolů o odstranění vad a nedodělků</w:t>
      </w:r>
    </w:p>
    <w:bookmarkEnd w:id="5"/>
    <w:bookmarkEnd w:id="8"/>
    <w:p w14:paraId="4FBF22CD" w14:textId="5477E715" w:rsidR="00E34554" w:rsidRPr="005166E5" w:rsidRDefault="006212C8" w:rsidP="00C34F4A">
      <w:pPr>
        <w:spacing w:after="0" w:line="240" w:lineRule="auto"/>
        <w:ind w:left="426"/>
        <w:jc w:val="both"/>
        <w:rPr>
          <w:rFonts w:eastAsia="Times New Roman" w:cs="Times New Roman"/>
          <w:b/>
          <w:u w:val="single"/>
          <w:lang w:eastAsia="cs-CZ"/>
        </w:rPr>
      </w:pPr>
      <w:r w:rsidRPr="005166E5">
        <w:rPr>
          <w:rFonts w:eastAsia="Times New Roman" w:cs="Times New Roman"/>
          <w:b/>
          <w:lang w:eastAsia="cs-CZ"/>
        </w:rPr>
        <w:t xml:space="preserve">    </w:t>
      </w:r>
      <w:bookmarkEnd w:id="6"/>
    </w:p>
    <w:p w14:paraId="500E5F39" w14:textId="2A2E5D54" w:rsidR="006212C8" w:rsidRPr="005166E5" w:rsidRDefault="006212C8" w:rsidP="006212C8">
      <w:pPr>
        <w:spacing w:after="0" w:line="240" w:lineRule="auto"/>
        <w:ind w:left="426"/>
        <w:rPr>
          <w:rFonts w:eastAsia="Times New Roman" w:cs="Times New Roman"/>
          <w:u w:val="single"/>
          <w:lang w:eastAsia="cs-CZ"/>
        </w:rPr>
      </w:pPr>
      <w:r w:rsidRPr="005166E5">
        <w:rPr>
          <w:rFonts w:eastAsia="Times New Roman" w:cs="Times New Roman"/>
          <w:b/>
          <w:u w:val="single"/>
          <w:lang w:eastAsia="cs-CZ"/>
        </w:rPr>
        <w:t>Místo plnění:</w:t>
      </w:r>
      <w:r w:rsidRPr="005166E5">
        <w:rPr>
          <w:rFonts w:eastAsia="Times New Roman" w:cs="Times New Roman"/>
          <w:u w:val="single"/>
          <w:lang w:eastAsia="cs-CZ"/>
        </w:rPr>
        <w:t xml:space="preserve">  </w:t>
      </w:r>
    </w:p>
    <w:p w14:paraId="5267DBEE" w14:textId="5DCBD376" w:rsidR="006212C8" w:rsidRPr="00920763" w:rsidRDefault="006212C8" w:rsidP="00AD05E5">
      <w:pPr>
        <w:spacing w:after="0" w:line="240" w:lineRule="auto"/>
        <w:ind w:left="454"/>
        <w:jc w:val="both"/>
        <w:rPr>
          <w:rFonts w:eastAsia="Times New Roman" w:cs="Times New Roman"/>
          <w:bCs/>
          <w:lang w:eastAsia="cs-CZ"/>
        </w:rPr>
      </w:pPr>
      <w:r w:rsidRPr="005166E5">
        <w:rPr>
          <w:rFonts w:eastAsia="Times New Roman" w:cs="Times New Roman"/>
          <w:b/>
          <w:bCs/>
          <w:lang w:eastAsia="cs-CZ"/>
        </w:rPr>
        <w:t>Pro předání díla</w:t>
      </w:r>
      <w:r w:rsidRPr="005166E5">
        <w:rPr>
          <w:rFonts w:eastAsia="Times New Roman" w:cs="Times New Roman"/>
          <w:lang w:eastAsia="cs-CZ"/>
        </w:rPr>
        <w:t xml:space="preserve"> Správa železnic, státní organizace, Stavební správa východ, Nerudova 773/1, 779 00 Olomouc, </w:t>
      </w:r>
      <w:r w:rsidRPr="005166E5">
        <w:rPr>
          <w:rFonts w:eastAsia="Times New Roman" w:cs="Times New Roman"/>
          <w:b/>
          <w:bCs/>
          <w:lang w:eastAsia="cs-CZ"/>
        </w:rPr>
        <w:t>pro</w:t>
      </w:r>
      <w:r w:rsidRPr="005166E5">
        <w:rPr>
          <w:rFonts w:eastAsia="Times New Roman" w:cs="Times New Roman"/>
          <w:b/>
          <w:bCs/>
          <w:color w:val="FF0000"/>
          <w:lang w:eastAsia="cs-CZ"/>
        </w:rPr>
        <w:t xml:space="preserve"> </w:t>
      </w:r>
      <w:r w:rsidR="00BA3DD7" w:rsidRPr="005166E5">
        <w:rPr>
          <w:rFonts w:eastAsia="Times New Roman" w:cs="Times New Roman"/>
          <w:b/>
          <w:bCs/>
          <w:lang w:eastAsia="cs-CZ"/>
        </w:rPr>
        <w:t xml:space="preserve">výkon činnosti Technického </w:t>
      </w:r>
      <w:r w:rsidRPr="005166E5">
        <w:rPr>
          <w:rFonts w:eastAsia="Times New Roman" w:cs="Times New Roman"/>
          <w:b/>
          <w:bCs/>
          <w:lang w:eastAsia="cs-CZ"/>
        </w:rPr>
        <w:t>dozor</w:t>
      </w:r>
      <w:r w:rsidR="00BA3DD7" w:rsidRPr="005166E5">
        <w:rPr>
          <w:rFonts w:eastAsia="Times New Roman" w:cs="Times New Roman"/>
          <w:b/>
          <w:bCs/>
          <w:lang w:eastAsia="cs-CZ"/>
        </w:rPr>
        <w:t xml:space="preserve">u stavebníka </w:t>
      </w:r>
      <w:r w:rsidR="005527CA" w:rsidRPr="005166E5">
        <w:rPr>
          <w:rFonts w:eastAsia="Times New Roman" w:cs="Times New Roman"/>
          <w:lang w:eastAsia="cs-CZ"/>
        </w:rPr>
        <w:t>je dáno m</w:t>
      </w:r>
      <w:r w:rsidRPr="005166E5">
        <w:rPr>
          <w:rFonts w:eastAsia="Times New Roman" w:cs="Times New Roman"/>
          <w:lang w:eastAsia="cs-CZ"/>
        </w:rPr>
        <w:t>íst</w:t>
      </w:r>
      <w:r w:rsidR="005527CA" w:rsidRPr="005166E5">
        <w:rPr>
          <w:rFonts w:eastAsia="Times New Roman" w:cs="Times New Roman"/>
          <w:lang w:eastAsia="cs-CZ"/>
        </w:rPr>
        <w:t>em, v němž má být Dílo dle Projektu a příslušných veřejnoprávních povolení umístěno</w:t>
      </w:r>
      <w:r w:rsidRPr="005166E5">
        <w:rPr>
          <w:rFonts w:eastAsia="Times New Roman" w:cs="Times New Roman"/>
          <w:bCs/>
          <w:lang w:eastAsia="cs-CZ"/>
        </w:rPr>
        <w:t>.</w:t>
      </w:r>
    </w:p>
    <w:p w14:paraId="1FF0D329" w14:textId="77777777" w:rsidR="00487DE8" w:rsidRDefault="00487DE8" w:rsidP="006212C8">
      <w:pPr>
        <w:spacing w:after="0" w:line="240" w:lineRule="auto"/>
        <w:ind w:left="397"/>
        <w:jc w:val="both"/>
        <w:rPr>
          <w:rFonts w:eastAsia="Times New Roman" w:cs="Times New Roman"/>
          <w:bCs/>
          <w:lang w:eastAsia="cs-CZ"/>
        </w:rPr>
      </w:pPr>
    </w:p>
    <w:p w14:paraId="5C74588C" w14:textId="77777777" w:rsidR="00E34554" w:rsidRDefault="00E34554" w:rsidP="006212C8">
      <w:pPr>
        <w:spacing w:after="0" w:line="240" w:lineRule="auto"/>
        <w:ind w:left="397"/>
        <w:jc w:val="both"/>
        <w:rPr>
          <w:rFonts w:eastAsia="Times New Roman" w:cs="Times New Roman"/>
          <w:bCs/>
          <w:lang w:eastAsia="cs-CZ"/>
        </w:rPr>
      </w:pPr>
    </w:p>
    <w:bookmarkEnd w:id="7"/>
    <w:p w14:paraId="1081089C" w14:textId="2EEDFBFF" w:rsidR="00F01FED" w:rsidRPr="00920763" w:rsidRDefault="00F01FED" w:rsidP="00397C5B">
      <w:pPr>
        <w:numPr>
          <w:ilvl w:val="0"/>
          <w:numId w:val="6"/>
        </w:numPr>
        <w:tabs>
          <w:tab w:val="clear" w:pos="142"/>
        </w:tabs>
        <w:spacing w:after="120" w:line="240" w:lineRule="auto"/>
        <w:ind w:right="227" w:hanging="502"/>
        <w:rPr>
          <w:rFonts w:eastAsia="Times New Roman" w:cs="Times New Roman"/>
          <w:b/>
          <w:u w:val="single"/>
          <w:lang w:eastAsia="cs-CZ"/>
        </w:rPr>
      </w:pPr>
      <w:r w:rsidRPr="00920763">
        <w:rPr>
          <w:rFonts w:eastAsia="Times New Roman" w:cs="Times New Roman"/>
          <w:b/>
          <w:u w:val="single"/>
          <w:lang w:eastAsia="cs-CZ"/>
        </w:rPr>
        <w:t>Způsob plnění:</w:t>
      </w:r>
      <w:r w:rsidR="006974BB" w:rsidRPr="00920763">
        <w:rPr>
          <w:rFonts w:eastAsia="Times New Roman" w:cs="Times New Roman"/>
          <w:b/>
          <w:u w:val="single"/>
          <w:lang w:eastAsia="cs-CZ"/>
        </w:rPr>
        <w:t xml:space="preserve"> </w:t>
      </w:r>
    </w:p>
    <w:p w14:paraId="39767D58" w14:textId="030FF0AD" w:rsidR="00397C5B" w:rsidRPr="00920763" w:rsidRDefault="00397C5B" w:rsidP="00397C5B">
      <w:pPr>
        <w:spacing w:after="0" w:line="240" w:lineRule="auto"/>
        <w:ind w:left="510"/>
        <w:jc w:val="both"/>
        <w:rPr>
          <w:rFonts w:eastAsia="Times New Roman" w:cs="Arial"/>
          <w:lang w:eastAsia="cs-CZ"/>
        </w:rPr>
      </w:pPr>
      <w:bookmarkStart w:id="9" w:name="_Hlk160689885"/>
      <w:r w:rsidRPr="00920763">
        <w:rPr>
          <w:rFonts w:eastAsia="Times New Roman" w:cs="Arial"/>
          <w:lang w:eastAsia="cs-CZ"/>
        </w:rPr>
        <w:t>Jednotlivé prvky předmětu plnění dle bodu 3. této výzvy především ve formě fyzicky pořízeného výsledku (zpráva, vyjádření, stanovisko, protokol), budou předány objednateli:</w:t>
      </w:r>
    </w:p>
    <w:p w14:paraId="6D502BF3" w14:textId="77777777" w:rsidR="00397C5B" w:rsidRDefault="00397C5B" w:rsidP="00397C5B">
      <w:pPr>
        <w:spacing w:after="0" w:line="240" w:lineRule="auto"/>
        <w:ind w:left="510"/>
        <w:jc w:val="both"/>
        <w:rPr>
          <w:rFonts w:eastAsia="Times New Roman" w:cs="Arial"/>
          <w:lang w:eastAsia="cs-CZ"/>
        </w:rPr>
      </w:pPr>
    </w:p>
    <w:p w14:paraId="11B358D0" w14:textId="77777777" w:rsidR="00397C5B" w:rsidRPr="005166E5" w:rsidRDefault="00397C5B" w:rsidP="00397C5B">
      <w:pPr>
        <w:spacing w:after="0" w:line="240" w:lineRule="auto"/>
        <w:ind w:left="510"/>
        <w:jc w:val="both"/>
        <w:rPr>
          <w:rFonts w:eastAsia="Times New Roman" w:cs="Arial"/>
          <w:b/>
          <w:lang w:eastAsia="cs-CZ"/>
        </w:rPr>
      </w:pPr>
      <w:r w:rsidRPr="005166E5">
        <w:rPr>
          <w:rFonts w:eastAsia="Times New Roman" w:cs="Arial"/>
          <w:lang w:eastAsia="cs-CZ"/>
        </w:rPr>
        <w:t>-</w:t>
      </w:r>
      <w:r w:rsidRPr="005166E5">
        <w:rPr>
          <w:rFonts w:eastAsia="Times New Roman" w:cs="Arial"/>
          <w:lang w:eastAsia="cs-CZ"/>
        </w:rPr>
        <w:tab/>
        <w:t xml:space="preserve">v tištěné listinné podobě vždy nejméně ve </w:t>
      </w:r>
      <w:r w:rsidRPr="005166E5">
        <w:rPr>
          <w:rFonts w:eastAsia="Times New Roman" w:cs="Arial"/>
          <w:b/>
          <w:lang w:eastAsia="cs-CZ"/>
        </w:rPr>
        <w:t>2 vyhotoveních</w:t>
      </w:r>
    </w:p>
    <w:p w14:paraId="4E980D59" w14:textId="6B9830F7" w:rsidR="00501CE6" w:rsidRPr="005166E5" w:rsidRDefault="00397C5B" w:rsidP="00397C5B">
      <w:pPr>
        <w:spacing w:after="0" w:line="240" w:lineRule="auto"/>
        <w:ind w:left="510"/>
        <w:jc w:val="both"/>
        <w:rPr>
          <w:rFonts w:eastAsia="Times New Roman" w:cs="Arial"/>
          <w:bCs/>
          <w:lang w:eastAsia="cs-CZ"/>
        </w:rPr>
      </w:pPr>
      <w:r w:rsidRPr="005166E5">
        <w:rPr>
          <w:rFonts w:eastAsia="Times New Roman" w:cs="Arial"/>
          <w:bCs/>
          <w:lang w:eastAsia="cs-CZ"/>
        </w:rPr>
        <w:t>-</w:t>
      </w:r>
      <w:r w:rsidR="00501CE6" w:rsidRPr="005166E5">
        <w:rPr>
          <w:rFonts w:eastAsia="Times New Roman" w:cs="Arial"/>
          <w:bCs/>
          <w:lang w:eastAsia="cs-CZ"/>
        </w:rPr>
        <w:t xml:space="preserve"> </w:t>
      </w:r>
      <w:r w:rsidRPr="005166E5">
        <w:rPr>
          <w:rFonts w:eastAsia="Times New Roman" w:cs="Arial"/>
          <w:bCs/>
          <w:lang w:eastAsia="cs-CZ"/>
        </w:rPr>
        <w:t xml:space="preserve"> </w:t>
      </w:r>
      <w:r w:rsidRPr="005166E5">
        <w:rPr>
          <w:rFonts w:eastAsia="Times New Roman" w:cs="Arial"/>
          <w:lang w:eastAsia="cs-CZ"/>
        </w:rPr>
        <w:t xml:space="preserve">v digitální elektronické formě na vhodném elektronickém kompatibilním nosiči </w:t>
      </w:r>
      <w:r w:rsidRPr="005166E5">
        <w:rPr>
          <w:rFonts w:eastAsia="Times New Roman" w:cs="Arial"/>
          <w:bCs/>
          <w:lang w:eastAsia="cs-CZ"/>
        </w:rPr>
        <w:t>v </w:t>
      </w:r>
    </w:p>
    <w:p w14:paraId="2862CDC0" w14:textId="4F6F660B" w:rsidR="00397C5B" w:rsidRPr="005166E5" w:rsidRDefault="00501CE6" w:rsidP="00397C5B">
      <w:pPr>
        <w:spacing w:after="0" w:line="240" w:lineRule="auto"/>
        <w:ind w:left="510"/>
        <w:jc w:val="both"/>
        <w:rPr>
          <w:rFonts w:eastAsia="Times New Roman" w:cs="Arial"/>
          <w:lang w:eastAsia="cs-CZ"/>
        </w:rPr>
      </w:pPr>
      <w:r w:rsidRPr="005166E5">
        <w:rPr>
          <w:rFonts w:eastAsia="Times New Roman" w:cs="Arial"/>
          <w:bCs/>
          <w:lang w:eastAsia="cs-CZ"/>
        </w:rPr>
        <w:t xml:space="preserve">   </w:t>
      </w:r>
      <w:r w:rsidR="00397C5B" w:rsidRPr="005166E5">
        <w:rPr>
          <w:rFonts w:eastAsia="Times New Roman" w:cs="Arial"/>
          <w:b/>
          <w:lang w:eastAsia="cs-CZ"/>
        </w:rPr>
        <w:t xml:space="preserve">1 vyhotovení </w:t>
      </w:r>
      <w:r w:rsidR="00397C5B" w:rsidRPr="005166E5">
        <w:rPr>
          <w:rFonts w:eastAsia="Times New Roman" w:cs="Arial"/>
          <w:lang w:eastAsia="cs-CZ"/>
        </w:rPr>
        <w:t>v dohodnutém editovatelném formátu (tzv. otevřená podoba)</w:t>
      </w:r>
    </w:p>
    <w:p w14:paraId="717BFC57" w14:textId="61467B52" w:rsidR="00397C5B" w:rsidRPr="005166E5" w:rsidRDefault="00397C5B" w:rsidP="00397C5B">
      <w:pPr>
        <w:spacing w:after="0" w:line="240" w:lineRule="auto"/>
        <w:ind w:left="510"/>
        <w:jc w:val="both"/>
        <w:rPr>
          <w:rFonts w:eastAsia="Times New Roman" w:cs="Arial"/>
          <w:lang w:eastAsia="cs-CZ"/>
        </w:rPr>
      </w:pPr>
      <w:r w:rsidRPr="005166E5">
        <w:rPr>
          <w:rFonts w:eastAsia="Times New Roman" w:cs="Arial"/>
          <w:lang w:eastAsia="cs-CZ"/>
        </w:rPr>
        <w:t>-</w:t>
      </w:r>
      <w:r w:rsidRPr="005166E5">
        <w:rPr>
          <w:rFonts w:eastAsia="Times New Roman" w:cs="Arial"/>
          <w:lang w:eastAsia="cs-CZ"/>
        </w:rPr>
        <w:tab/>
        <w:t>termíny dle dohody s TDS (nejpozději v souladu s bodem 3. této výzvy)</w:t>
      </w:r>
    </w:p>
    <w:p w14:paraId="746265B9" w14:textId="58A79EC0" w:rsidR="00397C5B" w:rsidRPr="005166E5" w:rsidRDefault="00397C5B" w:rsidP="00397C5B">
      <w:pPr>
        <w:spacing w:after="0" w:line="240" w:lineRule="auto"/>
        <w:ind w:left="510"/>
        <w:jc w:val="both"/>
        <w:rPr>
          <w:rFonts w:eastAsia="Times New Roman" w:cs="Arial"/>
          <w:lang w:eastAsia="cs-CZ"/>
        </w:rPr>
      </w:pPr>
      <w:r w:rsidRPr="005166E5">
        <w:rPr>
          <w:rFonts w:eastAsia="Times New Roman" w:cs="Arial"/>
          <w:lang w:eastAsia="cs-CZ"/>
        </w:rPr>
        <w:lastRenderedPageBreak/>
        <w:t xml:space="preserve">Doklady, které budou dodávány </w:t>
      </w:r>
      <w:proofErr w:type="spellStart"/>
      <w:r w:rsidRPr="005166E5">
        <w:rPr>
          <w:rFonts w:eastAsia="Times New Roman" w:cs="Arial"/>
          <w:lang w:eastAsia="cs-CZ"/>
        </w:rPr>
        <w:t>TDS</w:t>
      </w:r>
      <w:r w:rsidR="00187585" w:rsidRPr="005166E5">
        <w:rPr>
          <w:rFonts w:eastAsia="Times New Roman" w:cs="Arial"/>
          <w:lang w:eastAsia="cs-CZ"/>
        </w:rPr>
        <w:t>t</w:t>
      </w:r>
      <w:proofErr w:type="spellEnd"/>
      <w:r w:rsidRPr="005166E5">
        <w:rPr>
          <w:rFonts w:eastAsia="Times New Roman" w:cs="Arial"/>
          <w:lang w:eastAsia="cs-CZ"/>
        </w:rPr>
        <w:t xml:space="preserve"> s měsíční periodicitou:</w:t>
      </w:r>
    </w:p>
    <w:p w14:paraId="5DD84C6A" w14:textId="77777777" w:rsidR="00501CE6" w:rsidRPr="005166E5" w:rsidRDefault="00501CE6" w:rsidP="00397C5B">
      <w:pPr>
        <w:spacing w:after="0" w:line="240" w:lineRule="auto"/>
        <w:ind w:left="510"/>
        <w:jc w:val="both"/>
        <w:rPr>
          <w:rFonts w:eastAsia="Times New Roman" w:cs="Arial"/>
          <w:lang w:eastAsia="cs-CZ"/>
        </w:rPr>
      </w:pPr>
    </w:p>
    <w:p w14:paraId="7DE571F9" w14:textId="77777777" w:rsidR="00397C5B" w:rsidRPr="005166E5" w:rsidRDefault="00397C5B" w:rsidP="00397C5B">
      <w:pPr>
        <w:spacing w:after="0" w:line="240" w:lineRule="auto"/>
        <w:ind w:left="510"/>
        <w:jc w:val="both"/>
        <w:rPr>
          <w:rFonts w:eastAsia="Times New Roman" w:cs="Arial"/>
          <w:lang w:eastAsia="cs-CZ"/>
        </w:rPr>
      </w:pPr>
      <w:r w:rsidRPr="005166E5">
        <w:rPr>
          <w:rFonts w:eastAsia="Times New Roman" w:cs="Arial"/>
          <w:lang w:eastAsia="cs-CZ"/>
        </w:rPr>
        <w:t>-</w:t>
      </w:r>
      <w:r w:rsidRPr="005166E5">
        <w:rPr>
          <w:rFonts w:eastAsia="Times New Roman" w:cs="Arial"/>
          <w:lang w:eastAsia="cs-CZ"/>
        </w:rPr>
        <w:tab/>
        <w:t>Měsíční zpráva o realizaci stavby, která bude obsahovat kapitoly</w:t>
      </w:r>
    </w:p>
    <w:p w14:paraId="665262C1" w14:textId="77777777" w:rsidR="00397C5B" w:rsidRPr="005166E5" w:rsidRDefault="00397C5B" w:rsidP="00397C5B">
      <w:pPr>
        <w:spacing w:after="0" w:line="240" w:lineRule="auto"/>
        <w:ind w:left="963" w:hanging="283"/>
        <w:jc w:val="both"/>
        <w:rPr>
          <w:rFonts w:eastAsia="Times New Roman" w:cs="Arial"/>
          <w:lang w:eastAsia="cs-CZ"/>
        </w:rPr>
      </w:pPr>
      <w:r w:rsidRPr="005166E5">
        <w:rPr>
          <w:rFonts w:eastAsia="Times New Roman" w:cs="Arial"/>
          <w:lang w:eastAsia="cs-CZ"/>
        </w:rPr>
        <w:t>o</w:t>
      </w:r>
      <w:r w:rsidRPr="005166E5">
        <w:rPr>
          <w:rFonts w:eastAsia="Times New Roman" w:cs="Arial"/>
          <w:lang w:eastAsia="cs-CZ"/>
        </w:rPr>
        <w:tab/>
        <w:t xml:space="preserve">Souhrnné posouzení postupu realizace; </w:t>
      </w:r>
    </w:p>
    <w:p w14:paraId="01A3655A" w14:textId="77777777" w:rsidR="00397C5B" w:rsidRPr="005166E5" w:rsidRDefault="00397C5B" w:rsidP="00397C5B">
      <w:pPr>
        <w:spacing w:after="0" w:line="240" w:lineRule="auto"/>
        <w:ind w:left="963" w:hanging="283"/>
        <w:jc w:val="both"/>
        <w:rPr>
          <w:rFonts w:eastAsia="Times New Roman" w:cs="Arial"/>
          <w:lang w:eastAsia="cs-CZ"/>
        </w:rPr>
      </w:pPr>
      <w:r w:rsidRPr="005166E5">
        <w:rPr>
          <w:rFonts w:eastAsia="Times New Roman" w:cs="Arial"/>
          <w:lang w:eastAsia="cs-CZ"/>
        </w:rPr>
        <w:t>o</w:t>
      </w:r>
      <w:r w:rsidRPr="005166E5">
        <w:rPr>
          <w:rFonts w:eastAsia="Times New Roman" w:cs="Arial"/>
          <w:lang w:eastAsia="cs-CZ"/>
        </w:rPr>
        <w:tab/>
        <w:t>Soulad se schváleným HMG stavby</w:t>
      </w:r>
    </w:p>
    <w:p w14:paraId="7473DC00" w14:textId="77777777" w:rsidR="00397C5B" w:rsidRPr="005166E5" w:rsidRDefault="00397C5B" w:rsidP="00397C5B">
      <w:pPr>
        <w:spacing w:after="0" w:line="240" w:lineRule="auto"/>
        <w:ind w:left="963" w:hanging="283"/>
        <w:jc w:val="both"/>
        <w:rPr>
          <w:rFonts w:eastAsia="Times New Roman" w:cs="Arial"/>
          <w:lang w:eastAsia="cs-CZ"/>
        </w:rPr>
      </w:pPr>
      <w:r w:rsidRPr="005166E5">
        <w:rPr>
          <w:rFonts w:eastAsia="Times New Roman" w:cs="Arial"/>
          <w:lang w:eastAsia="cs-CZ"/>
        </w:rPr>
        <w:t>o</w:t>
      </w:r>
      <w:r w:rsidRPr="005166E5">
        <w:rPr>
          <w:rFonts w:eastAsia="Times New Roman" w:cs="Arial"/>
          <w:lang w:eastAsia="cs-CZ"/>
        </w:rPr>
        <w:tab/>
        <w:t>Fakturace stavby</w:t>
      </w:r>
    </w:p>
    <w:p w14:paraId="1BCBCF95" w14:textId="77777777" w:rsidR="00397C5B" w:rsidRPr="005166E5" w:rsidRDefault="00397C5B" w:rsidP="00397C5B">
      <w:pPr>
        <w:spacing w:after="0" w:line="240" w:lineRule="auto"/>
        <w:ind w:left="963" w:hanging="283"/>
        <w:jc w:val="both"/>
        <w:rPr>
          <w:rFonts w:eastAsia="Times New Roman" w:cs="Arial"/>
          <w:lang w:eastAsia="cs-CZ"/>
        </w:rPr>
      </w:pPr>
      <w:r w:rsidRPr="005166E5">
        <w:rPr>
          <w:rFonts w:eastAsia="Times New Roman" w:cs="Arial"/>
          <w:lang w:eastAsia="cs-CZ"/>
        </w:rPr>
        <w:t>o</w:t>
      </w:r>
      <w:r w:rsidRPr="005166E5">
        <w:rPr>
          <w:rFonts w:eastAsia="Times New Roman" w:cs="Arial"/>
          <w:lang w:eastAsia="cs-CZ"/>
        </w:rPr>
        <w:tab/>
        <w:t>Plánované výkony a jejich porovnání se skutečností</w:t>
      </w:r>
    </w:p>
    <w:p w14:paraId="74E75593" w14:textId="77777777" w:rsidR="00397C5B" w:rsidRPr="005166E5" w:rsidRDefault="00397C5B" w:rsidP="00397C5B">
      <w:pPr>
        <w:spacing w:after="0" w:line="240" w:lineRule="auto"/>
        <w:ind w:left="963" w:hanging="283"/>
        <w:jc w:val="both"/>
        <w:rPr>
          <w:rFonts w:eastAsia="Times New Roman" w:cs="Arial"/>
          <w:lang w:eastAsia="cs-CZ"/>
        </w:rPr>
      </w:pPr>
      <w:r w:rsidRPr="005166E5">
        <w:rPr>
          <w:rFonts w:eastAsia="Times New Roman" w:cs="Arial"/>
          <w:lang w:eastAsia="cs-CZ"/>
        </w:rPr>
        <w:t>o</w:t>
      </w:r>
      <w:r w:rsidRPr="005166E5">
        <w:rPr>
          <w:rFonts w:eastAsia="Times New Roman" w:cs="Arial"/>
          <w:lang w:eastAsia="cs-CZ"/>
        </w:rPr>
        <w:tab/>
        <w:t>Posouzení rozsahu a kvality stavebních prací zhotovitele na jednotlivých SO/ PS stavby</w:t>
      </w:r>
    </w:p>
    <w:p w14:paraId="69CAEF6C" w14:textId="77777777" w:rsidR="00397C5B" w:rsidRPr="005166E5" w:rsidRDefault="00397C5B" w:rsidP="00397C5B">
      <w:pPr>
        <w:spacing w:after="0" w:line="240" w:lineRule="auto"/>
        <w:ind w:left="963" w:hanging="283"/>
        <w:jc w:val="both"/>
        <w:rPr>
          <w:rFonts w:eastAsia="Times New Roman" w:cs="Arial"/>
          <w:lang w:eastAsia="cs-CZ"/>
        </w:rPr>
      </w:pPr>
      <w:r w:rsidRPr="005166E5">
        <w:rPr>
          <w:rFonts w:eastAsia="Times New Roman" w:cs="Arial"/>
          <w:lang w:eastAsia="cs-CZ"/>
        </w:rPr>
        <w:t>o</w:t>
      </w:r>
      <w:r w:rsidRPr="005166E5">
        <w:rPr>
          <w:rFonts w:eastAsia="Times New Roman" w:cs="Arial"/>
          <w:lang w:eastAsia="cs-CZ"/>
        </w:rPr>
        <w:tab/>
        <w:t>Sledování a řízení změn proti DPS</w:t>
      </w:r>
    </w:p>
    <w:p w14:paraId="294FE85D" w14:textId="77777777" w:rsidR="00397C5B" w:rsidRPr="005166E5" w:rsidRDefault="00397C5B" w:rsidP="00397C5B">
      <w:pPr>
        <w:spacing w:after="0" w:line="240" w:lineRule="auto"/>
        <w:ind w:left="963" w:hanging="283"/>
        <w:jc w:val="both"/>
        <w:rPr>
          <w:rFonts w:eastAsia="Times New Roman" w:cs="Arial"/>
          <w:lang w:eastAsia="cs-CZ"/>
        </w:rPr>
      </w:pPr>
      <w:r w:rsidRPr="005166E5">
        <w:rPr>
          <w:rFonts w:eastAsia="Times New Roman" w:cs="Arial"/>
          <w:lang w:eastAsia="cs-CZ"/>
        </w:rPr>
        <w:t>o</w:t>
      </w:r>
      <w:r w:rsidRPr="005166E5">
        <w:rPr>
          <w:rFonts w:eastAsia="Times New Roman" w:cs="Arial"/>
          <w:lang w:eastAsia="cs-CZ"/>
        </w:rPr>
        <w:tab/>
        <w:t>Financování</w:t>
      </w:r>
    </w:p>
    <w:p w14:paraId="7992015D" w14:textId="77777777" w:rsidR="00397C5B" w:rsidRPr="005166E5" w:rsidRDefault="00397C5B" w:rsidP="00397C5B">
      <w:pPr>
        <w:spacing w:after="0" w:line="240" w:lineRule="auto"/>
        <w:ind w:left="963" w:hanging="283"/>
        <w:jc w:val="both"/>
        <w:rPr>
          <w:rFonts w:eastAsia="Times New Roman" w:cs="Arial"/>
          <w:lang w:eastAsia="cs-CZ"/>
        </w:rPr>
      </w:pPr>
      <w:r w:rsidRPr="005166E5">
        <w:rPr>
          <w:rFonts w:eastAsia="Times New Roman" w:cs="Arial"/>
          <w:lang w:eastAsia="cs-CZ"/>
        </w:rPr>
        <w:t>o</w:t>
      </w:r>
      <w:r w:rsidRPr="005166E5">
        <w:rPr>
          <w:rFonts w:eastAsia="Times New Roman" w:cs="Arial"/>
          <w:lang w:eastAsia="cs-CZ"/>
        </w:rPr>
        <w:tab/>
        <w:t>Fotodokumentace</w:t>
      </w:r>
    </w:p>
    <w:p w14:paraId="714B34DC" w14:textId="77777777" w:rsidR="00397C5B" w:rsidRDefault="00397C5B" w:rsidP="00397C5B">
      <w:pPr>
        <w:spacing w:after="0" w:line="240" w:lineRule="auto"/>
        <w:ind w:left="963" w:hanging="283"/>
        <w:jc w:val="both"/>
        <w:rPr>
          <w:rFonts w:eastAsia="Times New Roman" w:cs="Arial"/>
          <w:lang w:eastAsia="cs-CZ"/>
        </w:rPr>
      </w:pPr>
      <w:r w:rsidRPr="005166E5">
        <w:rPr>
          <w:rFonts w:eastAsia="Times New Roman" w:cs="Arial"/>
          <w:lang w:eastAsia="cs-CZ"/>
        </w:rPr>
        <w:t>o</w:t>
      </w:r>
      <w:r w:rsidRPr="005166E5">
        <w:rPr>
          <w:rFonts w:eastAsia="Times New Roman" w:cs="Arial"/>
          <w:lang w:eastAsia="cs-CZ"/>
        </w:rPr>
        <w:tab/>
        <w:t>Na závěr bude vypracována souhrnná zpráva včetně přehledné tabulky protokolů o předání a převzetí dílčích i konečných, včetně protokolů o odstranění vad a nedodělků.</w:t>
      </w:r>
    </w:p>
    <w:bookmarkEnd w:id="9"/>
    <w:p w14:paraId="69161EBC" w14:textId="77777777" w:rsidR="00FF3F0E" w:rsidRDefault="00FF3F0E" w:rsidP="00F01FED">
      <w:pPr>
        <w:spacing w:after="0" w:line="240" w:lineRule="auto"/>
        <w:ind w:left="360"/>
        <w:rPr>
          <w:rFonts w:eastAsia="Times New Roman" w:cs="Times New Roman"/>
          <w:i/>
          <w:color w:val="FF0000"/>
          <w:lang w:eastAsia="cs-CZ"/>
        </w:rPr>
      </w:pPr>
    </w:p>
    <w:p w14:paraId="2A13A860"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Požadavky na kvalifikaci dodavatele:</w:t>
      </w:r>
    </w:p>
    <w:p w14:paraId="4F2F3E7F"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Dodavatel prokáže splnění kvalifikace tak, že ke své nabídce </w:t>
      </w:r>
      <w:proofErr w:type="gramStart"/>
      <w:r w:rsidRPr="00F01FED">
        <w:rPr>
          <w:rFonts w:eastAsia="Times New Roman" w:cs="Times New Roman"/>
          <w:lang w:eastAsia="cs-CZ"/>
        </w:rPr>
        <w:t>přiloží</w:t>
      </w:r>
      <w:proofErr w:type="gramEnd"/>
      <w:r w:rsidRPr="00F01FED">
        <w:rPr>
          <w:rFonts w:eastAsia="Times New Roman" w:cs="Times New Roman"/>
          <w:lang w:eastAsia="cs-CZ"/>
        </w:rPr>
        <w:t xml:space="preserve"> níže uvedené doklady, jimiž doloží splnění požadované kvalifikace.</w:t>
      </w:r>
    </w:p>
    <w:p w14:paraId="3A2CA87E" w14:textId="77777777" w:rsidR="00C73568" w:rsidRPr="00F01FED" w:rsidRDefault="00C73568" w:rsidP="00F01FED">
      <w:pPr>
        <w:spacing w:after="0" w:line="240" w:lineRule="auto"/>
        <w:ind w:left="426"/>
        <w:jc w:val="both"/>
        <w:rPr>
          <w:rFonts w:eastAsia="Times New Roman" w:cs="Times New Roman"/>
          <w:lang w:eastAsia="cs-CZ"/>
        </w:rPr>
      </w:pPr>
    </w:p>
    <w:p w14:paraId="7E6146A1"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Základní způsobilost</w:t>
      </w:r>
    </w:p>
    <w:p w14:paraId="74DF8A58" w14:textId="77777777" w:rsidR="00F01FED" w:rsidRPr="00F01FED" w:rsidRDefault="00F01FED" w:rsidP="00F01FED">
      <w:pPr>
        <w:spacing w:after="0" w:line="240" w:lineRule="auto"/>
        <w:ind w:firstLine="426"/>
        <w:jc w:val="both"/>
        <w:rPr>
          <w:rFonts w:eastAsia="Times New Roman" w:cs="Times New Roman"/>
          <w:lang w:eastAsia="cs-CZ"/>
        </w:rPr>
      </w:pPr>
    </w:p>
    <w:p w14:paraId="3ECB358D" w14:textId="77777777" w:rsidR="00F01FED" w:rsidRPr="00F01FED" w:rsidRDefault="00F01FED" w:rsidP="00F01FED">
      <w:pPr>
        <w:spacing w:after="0" w:line="240" w:lineRule="auto"/>
        <w:ind w:firstLine="426"/>
        <w:jc w:val="both"/>
        <w:rPr>
          <w:rFonts w:eastAsia="Times New Roman" w:cs="Times New Roman"/>
          <w:lang w:eastAsia="cs-CZ"/>
        </w:rPr>
      </w:pPr>
      <w:r w:rsidRPr="00F01FED">
        <w:rPr>
          <w:rFonts w:eastAsia="Times New Roman" w:cs="Times New Roman"/>
          <w:lang w:eastAsia="cs-CZ"/>
        </w:rPr>
        <w:t>Základní způsobilost splňuje dodavatel, který:</w:t>
      </w:r>
    </w:p>
    <w:p w14:paraId="14D22523" w14:textId="77777777" w:rsidR="00F01FED" w:rsidRPr="00F01FED" w:rsidRDefault="00F01FED" w:rsidP="00F01FED">
      <w:pPr>
        <w:spacing w:after="0" w:line="240" w:lineRule="auto"/>
        <w:ind w:firstLine="426"/>
        <w:jc w:val="both"/>
        <w:rPr>
          <w:rFonts w:eastAsia="Times New Roman" w:cs="Times New Roman"/>
          <w:lang w:eastAsia="cs-CZ"/>
        </w:rPr>
      </w:pPr>
    </w:p>
    <w:p w14:paraId="5CE76B0E" w14:textId="77777777" w:rsidR="00F01FED" w:rsidRPr="00F01FED" w:rsidRDefault="00F01FED" w:rsidP="00F01FED">
      <w:pPr>
        <w:shd w:val="clear" w:color="auto" w:fill="FFFFFF"/>
        <w:spacing w:after="120" w:line="240" w:lineRule="auto"/>
        <w:ind w:left="993" w:hanging="567"/>
        <w:jc w:val="both"/>
        <w:rPr>
          <w:rFonts w:eastAsia="Times New Roman" w:cs="Times New Roman"/>
          <w:lang w:eastAsia="cs-CZ"/>
        </w:rPr>
      </w:pPr>
      <w:r w:rsidRPr="00F01FED">
        <w:rPr>
          <w:rFonts w:eastAsia="Times New Roman" w:cs="Times New Roman"/>
          <w:lang w:eastAsia="cs-CZ"/>
        </w:rPr>
        <w:t>a)</w:t>
      </w:r>
      <w:r w:rsidRPr="00F01FED">
        <w:rPr>
          <w:rFonts w:eastAsia="Times New Roman" w:cs="Times New Roman"/>
          <w:lang w:eastAsia="cs-CZ"/>
        </w:rPr>
        <w:tab/>
        <w:t>nebyl v zemi svého sídla v posledních 5 letech před zahájením výběrového řízení pravomocně odsouzen pro trestný čin uvedený v příloze č. 3 k ZZVZ nebo obdobný trestný čin podle právního řádu země sídla dodavatele, přičemž k zahlazeným odsouzením se nepřihlíží; 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3502F2E5"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b) </w:t>
      </w:r>
      <w:r w:rsidRPr="00F01FED">
        <w:rPr>
          <w:rFonts w:eastAsia="Times New Roman" w:cs="Times New Roman"/>
          <w:lang w:eastAsia="cs-CZ"/>
        </w:rPr>
        <w:tab/>
        <w:t>nemá v České republice nebo v zemi svého sídla v evidenci daní zachycen splatný daňový nedoplatek;</w:t>
      </w:r>
    </w:p>
    <w:p w14:paraId="4D2D09DE"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c) </w:t>
      </w:r>
      <w:r w:rsidRPr="00F01FED">
        <w:rPr>
          <w:rFonts w:eastAsia="Times New Roman" w:cs="Times New Roman"/>
          <w:lang w:eastAsia="cs-CZ"/>
        </w:rPr>
        <w:tab/>
        <w:t xml:space="preserve">nemá v České republice nebo v zemi svého sídla splatný nedoplatek na pojistném nebo na penále na veřejné zdravotní pojištění; </w:t>
      </w:r>
    </w:p>
    <w:p w14:paraId="53E058D9"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d) </w:t>
      </w:r>
      <w:r w:rsidRPr="00F01FED">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14:paraId="60BD5672"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e) </w:t>
      </w:r>
      <w:r w:rsidRPr="00F01FED">
        <w:rPr>
          <w:rFonts w:eastAsia="Times New Roman" w:cs="Times New Roman"/>
          <w:lang w:eastAsia="cs-CZ"/>
        </w:rPr>
        <w:tab/>
        <w:t>není v likvidaci, proti němuž nebylo vydáno rozhodnutí o úpadku, vůči němuž nebyla nařízena nucená správa podle jiného právního předpisu nebo v obdobné situaci podle právního řádu země sídla dodavatele.</w:t>
      </w:r>
    </w:p>
    <w:p w14:paraId="5AAA368B" w14:textId="25F8AA3C"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Splnění podmínek základní způsobilosti prokazuje dodavatel předložením písemného čestného prohlášení, z jehož obsahu bude zřejmé, že dodavatel podmínky základní způsobilosti požadované zadavatelem splňuje. Čestné prohlášení </w:t>
      </w:r>
      <w:proofErr w:type="gramStart"/>
      <w:r w:rsidRPr="00A23F62">
        <w:rPr>
          <w:rFonts w:eastAsia="Times New Roman" w:cs="Times New Roman"/>
          <w:lang w:eastAsia="cs-CZ"/>
        </w:rPr>
        <w:t>tvoří</w:t>
      </w:r>
      <w:proofErr w:type="gramEnd"/>
      <w:r w:rsidRPr="00A23F62">
        <w:rPr>
          <w:rFonts w:eastAsia="Times New Roman" w:cs="Times New Roman"/>
          <w:lang w:eastAsia="cs-CZ"/>
        </w:rPr>
        <w:t xml:space="preserve"> přílohu č. 2 této</w:t>
      </w:r>
      <w:r w:rsidRPr="00F01FED">
        <w:rPr>
          <w:rFonts w:eastAsia="Times New Roman" w:cs="Times New Roman"/>
          <w:lang w:eastAsia="cs-CZ"/>
        </w:rPr>
        <w:t xml:space="preserve"> Výzvy.</w:t>
      </w:r>
    </w:p>
    <w:p w14:paraId="414884EC" w14:textId="77777777" w:rsidR="00E34554" w:rsidRDefault="00E34554" w:rsidP="00F01FED">
      <w:pPr>
        <w:spacing w:after="0" w:line="240" w:lineRule="auto"/>
        <w:ind w:firstLine="426"/>
        <w:jc w:val="both"/>
        <w:rPr>
          <w:rFonts w:eastAsia="Times New Roman" w:cs="Times New Roman"/>
          <w:lang w:eastAsia="cs-CZ"/>
        </w:rPr>
      </w:pPr>
    </w:p>
    <w:p w14:paraId="03C7C91E" w14:textId="77777777" w:rsidR="00C34F4A" w:rsidRPr="00F01FED" w:rsidRDefault="00C34F4A" w:rsidP="00F01FED">
      <w:pPr>
        <w:spacing w:after="0" w:line="240" w:lineRule="auto"/>
        <w:ind w:firstLine="426"/>
        <w:jc w:val="both"/>
        <w:rPr>
          <w:rFonts w:eastAsia="Times New Roman" w:cs="Times New Roman"/>
          <w:lang w:eastAsia="cs-CZ"/>
        </w:rPr>
      </w:pPr>
    </w:p>
    <w:p w14:paraId="1B755C5B"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Profesní způsobilost</w:t>
      </w:r>
    </w:p>
    <w:p w14:paraId="0064BF04" w14:textId="77777777" w:rsidR="00F01FED" w:rsidRPr="00F01FED" w:rsidRDefault="00F01FED" w:rsidP="00F01FED">
      <w:pPr>
        <w:spacing w:after="0" w:line="240" w:lineRule="auto"/>
        <w:ind w:firstLine="426"/>
        <w:jc w:val="both"/>
        <w:rPr>
          <w:rFonts w:eastAsia="Times New Roman" w:cs="Times New Roman"/>
          <w:lang w:eastAsia="cs-CZ"/>
        </w:rPr>
      </w:pPr>
    </w:p>
    <w:p w14:paraId="3400B985" w14:textId="77777777" w:rsidR="00F01FED" w:rsidRPr="00F01FED" w:rsidRDefault="00F01FED" w:rsidP="00F01FED">
      <w:pPr>
        <w:spacing w:after="0" w:line="240" w:lineRule="auto"/>
        <w:ind w:left="425"/>
        <w:jc w:val="both"/>
        <w:rPr>
          <w:rFonts w:eastAsia="Times New Roman" w:cs="Times New Roman"/>
          <w:lang w:eastAsia="cs-CZ"/>
        </w:rPr>
      </w:pPr>
      <w:bookmarkStart w:id="10" w:name="_Hlk164941420"/>
      <w:r w:rsidRPr="00F01FED">
        <w:rPr>
          <w:rFonts w:eastAsia="Times New Roman" w:cs="Times New Roman"/>
          <w:lang w:eastAsia="cs-CZ"/>
        </w:rPr>
        <w:t xml:space="preserve">K prokázání splnění profesní způsobilosti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dodavatel zadavateli následující doklady: </w:t>
      </w:r>
    </w:p>
    <w:p w14:paraId="38086522" w14:textId="77777777" w:rsidR="00F01FED" w:rsidRPr="00F01FED" w:rsidRDefault="00F01FED" w:rsidP="00FF3F0E">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 xml:space="preserve">výpis z obchodního rejstříku nebo jiné obdobné evidence, pokud jiný právní předpis zápis do takové evidence vyžaduje, </w:t>
      </w:r>
    </w:p>
    <w:p w14:paraId="351C9C60" w14:textId="77777777" w:rsidR="00F01FED" w:rsidRPr="005166E5" w:rsidRDefault="00F01FED" w:rsidP="00FF3F0E">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 xml:space="preserve">doklad o oprávnění k podnikání podle zvláštních právních předpisů v rozsahu odpovídajícím předmětu veřejné zakázky (živnostenský list nebo výpis ze </w:t>
      </w:r>
      <w:r w:rsidRPr="005166E5">
        <w:rPr>
          <w:rFonts w:eastAsia="Times New Roman" w:cs="Times New Roman"/>
          <w:lang w:eastAsia="cs-CZ"/>
        </w:rPr>
        <w:t xml:space="preserve">živnostenského rejstříku); dodavatel </w:t>
      </w:r>
      <w:proofErr w:type="gramStart"/>
      <w:r w:rsidRPr="005166E5">
        <w:rPr>
          <w:rFonts w:eastAsia="Times New Roman" w:cs="Times New Roman"/>
          <w:lang w:eastAsia="cs-CZ"/>
        </w:rPr>
        <w:t>předloží</w:t>
      </w:r>
      <w:proofErr w:type="gramEnd"/>
      <w:r w:rsidRPr="005166E5">
        <w:rPr>
          <w:rFonts w:eastAsia="Times New Roman" w:cs="Times New Roman"/>
          <w:lang w:eastAsia="cs-CZ"/>
        </w:rPr>
        <w:t>, že má k dispozici oprávnění k podnikání pro následující činnosti:</w:t>
      </w:r>
    </w:p>
    <w:p w14:paraId="63EE82DC" w14:textId="77777777" w:rsidR="00A23F62" w:rsidRPr="005166E5" w:rsidRDefault="00A23F62" w:rsidP="00A23F62">
      <w:pPr>
        <w:numPr>
          <w:ilvl w:val="0"/>
          <w:numId w:val="21"/>
        </w:numPr>
        <w:spacing w:after="0" w:line="240" w:lineRule="auto"/>
        <w:ind w:left="1191" w:hanging="284"/>
        <w:jc w:val="both"/>
        <w:rPr>
          <w:rFonts w:ascii="Calibri" w:eastAsia="Verdana" w:hAnsi="Calibri" w:cs="Calibri"/>
          <w:b/>
          <w:sz w:val="20"/>
          <w:szCs w:val="20"/>
        </w:rPr>
      </w:pPr>
      <w:r w:rsidRPr="005166E5">
        <w:rPr>
          <w:rFonts w:ascii="Verdana" w:eastAsia="Verdana" w:hAnsi="Verdana" w:cs="Calibri"/>
          <w:b/>
        </w:rPr>
        <w:t>poradenská a konzultační činnost, zpracování odborných studií a posudků</w:t>
      </w:r>
    </w:p>
    <w:p w14:paraId="3C356C4E" w14:textId="2D42CBEB" w:rsidR="00A23F62" w:rsidRPr="005166E5" w:rsidRDefault="00A23F62" w:rsidP="00A23F62">
      <w:pPr>
        <w:numPr>
          <w:ilvl w:val="0"/>
          <w:numId w:val="13"/>
        </w:numPr>
        <w:spacing w:after="0" w:line="240" w:lineRule="auto"/>
        <w:ind w:left="907"/>
        <w:jc w:val="both"/>
        <w:rPr>
          <w:rFonts w:eastAsia="Times New Roman" w:cs="Times New Roman"/>
          <w:lang w:eastAsia="cs-CZ"/>
        </w:rPr>
      </w:pPr>
      <w:r w:rsidRPr="005166E5">
        <w:rPr>
          <w:rFonts w:eastAsia="Times New Roman" w:cs="Times New Roman"/>
          <w:lang w:eastAsia="cs-CZ"/>
        </w:rPr>
        <w:lastRenderedPageBreak/>
        <w:t xml:space="preserve">osvědčení o autorizaci (ČR) nebo registraci (zahraničí) v rozsahu dle §5 odst. 3 písm. </w:t>
      </w:r>
      <w:r w:rsidR="00C73568" w:rsidRPr="005166E5">
        <w:rPr>
          <w:rFonts w:eastAsia="Times New Roman" w:cs="Times New Roman"/>
          <w:b/>
          <w:bCs/>
          <w:lang w:eastAsia="cs-CZ"/>
        </w:rPr>
        <w:t>a</w:t>
      </w:r>
      <w:r w:rsidRPr="005166E5">
        <w:rPr>
          <w:rFonts w:eastAsia="Times New Roman" w:cs="Times New Roman"/>
          <w:b/>
          <w:bCs/>
          <w:lang w:eastAsia="cs-CZ"/>
        </w:rPr>
        <w:t xml:space="preserve">) </w:t>
      </w:r>
      <w:r w:rsidR="00C73568" w:rsidRPr="005166E5">
        <w:rPr>
          <w:rFonts w:eastAsia="Times New Roman" w:cs="Times New Roman"/>
          <w:b/>
          <w:bCs/>
          <w:lang w:eastAsia="cs-CZ"/>
        </w:rPr>
        <w:t xml:space="preserve">pozemní stavby </w:t>
      </w:r>
      <w:r w:rsidRPr="005166E5">
        <w:rPr>
          <w:rFonts w:eastAsia="Times New Roman" w:cs="Times New Roman"/>
          <w:lang w:eastAsia="cs-CZ"/>
        </w:rPr>
        <w:t>zákona č. 360/1992 Sb., o výkonu povolání autorizovaných architektů a o výkonu povolání autorizovaných inženýrů a techniků činných ve výstavbě, ve znění pozdějších předpisů.</w:t>
      </w:r>
    </w:p>
    <w:bookmarkEnd w:id="10"/>
    <w:p w14:paraId="08E460C7" w14:textId="77777777" w:rsidR="00487DE8" w:rsidRPr="005166E5" w:rsidRDefault="00487DE8" w:rsidP="00F01FED">
      <w:pPr>
        <w:spacing w:after="0" w:line="240" w:lineRule="auto"/>
        <w:ind w:left="425"/>
        <w:jc w:val="both"/>
        <w:rPr>
          <w:rFonts w:eastAsia="Times New Roman" w:cs="Times New Roman"/>
          <w:lang w:eastAsia="cs-CZ"/>
        </w:rPr>
      </w:pPr>
    </w:p>
    <w:p w14:paraId="53A52BAC" w14:textId="77777777" w:rsidR="00F844EF" w:rsidRPr="005166E5" w:rsidRDefault="00F844EF" w:rsidP="00F01FED">
      <w:pPr>
        <w:spacing w:after="0" w:line="240" w:lineRule="auto"/>
        <w:ind w:left="425"/>
        <w:jc w:val="both"/>
        <w:rPr>
          <w:rFonts w:eastAsia="Times New Roman" w:cs="Times New Roman"/>
          <w:lang w:eastAsia="cs-CZ"/>
        </w:rPr>
      </w:pPr>
    </w:p>
    <w:p w14:paraId="30AB3CE2" w14:textId="77777777" w:rsidR="00F01FED" w:rsidRPr="005166E5" w:rsidRDefault="00F01FED" w:rsidP="00FF3F0E">
      <w:pPr>
        <w:numPr>
          <w:ilvl w:val="0"/>
          <w:numId w:val="19"/>
        </w:numPr>
        <w:tabs>
          <w:tab w:val="left" w:pos="1985"/>
        </w:tabs>
        <w:spacing w:after="0" w:line="240" w:lineRule="auto"/>
        <w:rPr>
          <w:rFonts w:eastAsia="Times New Roman" w:cs="Times New Roman"/>
          <w:u w:val="single"/>
          <w:lang w:eastAsia="cs-CZ"/>
        </w:rPr>
      </w:pPr>
      <w:r w:rsidRPr="005166E5">
        <w:rPr>
          <w:rFonts w:eastAsia="Times New Roman" w:cs="Times New Roman"/>
          <w:u w:val="single"/>
          <w:lang w:eastAsia="cs-CZ"/>
        </w:rPr>
        <w:t>Technická kvalifikace</w:t>
      </w:r>
    </w:p>
    <w:p w14:paraId="33C6BB1C" w14:textId="77777777" w:rsidR="00817D62" w:rsidRPr="005166E5" w:rsidRDefault="00817D62" w:rsidP="00F01FED">
      <w:pPr>
        <w:spacing w:after="0" w:line="240" w:lineRule="auto"/>
        <w:ind w:left="426"/>
        <w:jc w:val="both"/>
        <w:rPr>
          <w:rFonts w:eastAsia="Times New Roman" w:cs="Times New Roman"/>
          <w:lang w:eastAsia="cs-CZ"/>
        </w:rPr>
      </w:pPr>
    </w:p>
    <w:p w14:paraId="2ACD364C" w14:textId="77777777" w:rsidR="00817D62" w:rsidRPr="005166E5" w:rsidRDefault="00817D62" w:rsidP="00817D62">
      <w:pPr>
        <w:spacing w:after="0" w:line="240" w:lineRule="auto"/>
        <w:ind w:left="426"/>
        <w:jc w:val="both"/>
        <w:rPr>
          <w:rFonts w:eastAsia="Times New Roman" w:cs="Times New Roman"/>
          <w:lang w:eastAsia="cs-CZ"/>
        </w:rPr>
      </w:pPr>
      <w:r w:rsidRPr="005166E5">
        <w:rPr>
          <w:rFonts w:eastAsia="Times New Roman" w:cs="Times New Roman"/>
          <w:lang w:eastAsia="cs-CZ"/>
        </w:rPr>
        <w:t xml:space="preserve">K prokázání splnění technické kvalifikace </w:t>
      </w:r>
      <w:proofErr w:type="gramStart"/>
      <w:r w:rsidRPr="005166E5">
        <w:rPr>
          <w:rFonts w:eastAsia="Times New Roman" w:cs="Times New Roman"/>
          <w:lang w:eastAsia="cs-CZ"/>
        </w:rPr>
        <w:t>předloží</w:t>
      </w:r>
      <w:proofErr w:type="gramEnd"/>
      <w:r w:rsidRPr="005166E5">
        <w:rPr>
          <w:rFonts w:eastAsia="Times New Roman" w:cs="Times New Roman"/>
          <w:lang w:eastAsia="cs-CZ"/>
        </w:rPr>
        <w:t xml:space="preserve"> dodavatel zadavateli následující doklady:</w:t>
      </w:r>
    </w:p>
    <w:p w14:paraId="5D3DE6D4" w14:textId="77777777" w:rsidR="00817D62" w:rsidRPr="005166E5" w:rsidRDefault="00817D62" w:rsidP="00817D62">
      <w:pPr>
        <w:spacing w:after="0" w:line="240" w:lineRule="auto"/>
        <w:ind w:left="426"/>
        <w:jc w:val="both"/>
        <w:rPr>
          <w:rFonts w:eastAsia="Times New Roman" w:cs="Times New Roman"/>
          <w:lang w:eastAsia="cs-CZ"/>
        </w:rPr>
      </w:pPr>
    </w:p>
    <w:p w14:paraId="6DBFFBC2" w14:textId="77777777" w:rsidR="00C34F4A" w:rsidRDefault="00C34F4A" w:rsidP="00817D62">
      <w:pPr>
        <w:spacing w:after="0" w:line="240" w:lineRule="auto"/>
        <w:ind w:firstLine="426"/>
        <w:jc w:val="both"/>
        <w:rPr>
          <w:rFonts w:eastAsia="Times New Roman" w:cs="Times New Roman"/>
          <w:lang w:eastAsia="cs-CZ"/>
        </w:rPr>
      </w:pPr>
    </w:p>
    <w:p w14:paraId="48CDD6A6" w14:textId="227B42D7" w:rsidR="00487DE8" w:rsidRPr="005166E5" w:rsidRDefault="00487DE8" w:rsidP="00817D62">
      <w:pPr>
        <w:spacing w:after="0" w:line="240" w:lineRule="auto"/>
        <w:ind w:firstLine="426"/>
        <w:jc w:val="both"/>
        <w:rPr>
          <w:rFonts w:eastAsia="Times New Roman" w:cs="Times New Roman"/>
          <w:lang w:eastAsia="cs-CZ"/>
        </w:rPr>
      </w:pPr>
      <w:bookmarkStart w:id="11" w:name="_Hlk164941479"/>
      <w:r w:rsidRPr="005166E5">
        <w:rPr>
          <w:rFonts w:eastAsia="Times New Roman" w:cs="Times New Roman"/>
          <w:lang w:eastAsia="cs-CZ"/>
        </w:rPr>
        <w:t>9.3.1 Seznam ukončených významných služeb</w:t>
      </w:r>
      <w:r w:rsidR="008D3AA8" w:rsidRPr="005166E5">
        <w:rPr>
          <w:rFonts w:eastAsia="Times New Roman" w:cs="Times New Roman"/>
          <w:lang w:eastAsia="cs-CZ"/>
        </w:rPr>
        <w:t xml:space="preserve"> dle požadavk</w:t>
      </w:r>
      <w:r w:rsidR="00C73568" w:rsidRPr="005166E5">
        <w:rPr>
          <w:rFonts w:eastAsia="Times New Roman" w:cs="Times New Roman"/>
          <w:lang w:eastAsia="cs-CZ"/>
        </w:rPr>
        <w:t>u</w:t>
      </w:r>
    </w:p>
    <w:p w14:paraId="1AA36555" w14:textId="77777777" w:rsidR="00817D62" w:rsidRPr="005166E5" w:rsidRDefault="00817D62" w:rsidP="00817D62">
      <w:pPr>
        <w:autoSpaceDE w:val="0"/>
        <w:autoSpaceDN w:val="0"/>
        <w:spacing w:after="0" w:line="240" w:lineRule="auto"/>
        <w:ind w:left="397" w:right="23"/>
        <w:jc w:val="both"/>
        <w:rPr>
          <w:rFonts w:eastAsia="Times New Roman" w:cs="Times New Roman"/>
          <w:b/>
          <w:color w:val="000000"/>
          <w:u w:val="single"/>
          <w:lang w:eastAsia="cs-CZ"/>
        </w:rPr>
      </w:pPr>
    </w:p>
    <w:p w14:paraId="5A0E44AD" w14:textId="6AD8CFA9" w:rsidR="00487DE8" w:rsidRPr="00920763" w:rsidRDefault="00487DE8" w:rsidP="00817D62">
      <w:pPr>
        <w:autoSpaceDE w:val="0"/>
        <w:autoSpaceDN w:val="0"/>
        <w:spacing w:after="0" w:line="240" w:lineRule="auto"/>
        <w:ind w:left="397" w:right="23"/>
        <w:jc w:val="both"/>
        <w:rPr>
          <w:rFonts w:eastAsia="Times New Roman" w:cs="Times New Roman"/>
          <w:lang w:eastAsia="cs-CZ"/>
        </w:rPr>
      </w:pPr>
      <w:r w:rsidRPr="005166E5">
        <w:rPr>
          <w:rFonts w:eastAsia="Times New Roman" w:cs="Times New Roman"/>
          <w:b/>
          <w:color w:val="000000"/>
          <w:u w:val="single"/>
          <w:lang w:eastAsia="cs-CZ"/>
        </w:rPr>
        <w:t>Seznam ukončených významných služeb</w:t>
      </w:r>
      <w:r w:rsidRPr="005166E5">
        <w:rPr>
          <w:rFonts w:eastAsia="Times New Roman" w:cs="Times New Roman"/>
          <w:color w:val="000000"/>
          <w:lang w:eastAsia="cs-CZ"/>
        </w:rPr>
        <w:t xml:space="preserve"> poskytnutých dodavatelem v posledních 8 letech. Tímto seznamem dodavatel prokáže, že v posledních 8 letech před zahájením zadávacího řízení vykonával v České republice či v zahraničí činnost stavebního dozoru</w:t>
      </w:r>
      <w:r w:rsidR="00C73568" w:rsidRPr="005166E5">
        <w:rPr>
          <w:rFonts w:eastAsia="Times New Roman" w:cs="Times New Roman"/>
          <w:color w:val="000000"/>
          <w:lang w:eastAsia="cs-CZ"/>
        </w:rPr>
        <w:t xml:space="preserve"> stavebníka</w:t>
      </w:r>
      <w:r w:rsidRPr="005166E5">
        <w:rPr>
          <w:rFonts w:eastAsia="Times New Roman" w:cs="Times New Roman"/>
          <w:color w:val="000000"/>
          <w:lang w:eastAsia="cs-CZ"/>
        </w:rPr>
        <w:t xml:space="preserve"> (asistenta správce stavby) v</w:t>
      </w:r>
      <w:r w:rsidR="00C73568" w:rsidRPr="005166E5">
        <w:rPr>
          <w:rFonts w:eastAsia="Times New Roman" w:cs="Times New Roman"/>
          <w:color w:val="000000"/>
          <w:lang w:eastAsia="cs-CZ"/>
        </w:rPr>
        <w:t xml:space="preserve"> profesi</w:t>
      </w:r>
      <w:r w:rsidRPr="005166E5">
        <w:rPr>
          <w:rFonts w:eastAsia="Times New Roman" w:cs="Times New Roman"/>
          <w:color w:val="000000"/>
          <w:lang w:eastAsia="cs-CZ"/>
        </w:rPr>
        <w:t> </w:t>
      </w:r>
      <w:r w:rsidR="00C73568" w:rsidRPr="005166E5">
        <w:rPr>
          <w:rFonts w:eastAsia="Times New Roman" w:cs="Times New Roman"/>
          <w:b/>
          <w:color w:val="000000"/>
          <w:lang w:eastAsia="cs-CZ"/>
        </w:rPr>
        <w:t>pozemn</w:t>
      </w:r>
      <w:r w:rsidR="00E741DF" w:rsidRPr="005166E5">
        <w:rPr>
          <w:rFonts w:eastAsia="Times New Roman" w:cs="Times New Roman"/>
          <w:b/>
          <w:color w:val="000000"/>
          <w:lang w:eastAsia="cs-CZ"/>
        </w:rPr>
        <w:t xml:space="preserve">í stavby </w:t>
      </w:r>
      <w:r w:rsidRPr="005166E5">
        <w:rPr>
          <w:rFonts w:eastAsia="Times New Roman" w:cs="Times New Roman"/>
          <w:color w:val="000000"/>
          <w:lang w:eastAsia="cs-CZ"/>
        </w:rPr>
        <w:t xml:space="preserve">nebo jiné obdobné činnosti (rozumí se např. vedení realizačního týmu v oboru </w:t>
      </w:r>
      <w:r w:rsidR="00932B6A" w:rsidRPr="005166E5">
        <w:rPr>
          <w:rFonts w:eastAsia="Times New Roman" w:cs="Times New Roman"/>
          <w:color w:val="000000"/>
          <w:lang w:eastAsia="cs-CZ"/>
        </w:rPr>
        <w:t>pozemní stavby</w:t>
      </w:r>
      <w:r w:rsidRPr="005166E5">
        <w:rPr>
          <w:rFonts w:eastAsia="Times New Roman" w:cs="Times New Roman"/>
          <w:color w:val="000000"/>
          <w:lang w:eastAsia="cs-CZ"/>
        </w:rPr>
        <w:t xml:space="preserve">), které svým obsahem odpovídají předmětu veřejné zakázky, jak je vymezen v článku 3. této výzvy, a to alespoň na </w:t>
      </w:r>
      <w:r w:rsidRPr="005166E5">
        <w:rPr>
          <w:rFonts w:eastAsia="Times New Roman" w:cs="Times New Roman"/>
          <w:b/>
          <w:color w:val="000000"/>
          <w:lang w:eastAsia="cs-CZ"/>
        </w:rPr>
        <w:t>2 stavbách železničních drah nebo stavbách</w:t>
      </w:r>
      <w:r w:rsidR="00187585" w:rsidRPr="005166E5">
        <w:rPr>
          <w:rFonts w:eastAsia="Times New Roman" w:cs="Times New Roman"/>
          <w:b/>
          <w:color w:val="000000"/>
          <w:lang w:eastAsia="cs-CZ"/>
        </w:rPr>
        <w:t>,</w:t>
      </w:r>
      <w:r w:rsidRPr="005166E5">
        <w:rPr>
          <w:rFonts w:eastAsia="Times New Roman" w:cs="Times New Roman"/>
          <w:b/>
          <w:color w:val="000000"/>
          <w:lang w:eastAsia="cs-CZ"/>
        </w:rPr>
        <w:t xml:space="preserve"> jej</w:t>
      </w:r>
      <w:r w:rsidR="00187585" w:rsidRPr="005166E5">
        <w:rPr>
          <w:rFonts w:eastAsia="Times New Roman" w:cs="Times New Roman"/>
          <w:b/>
          <w:color w:val="000000"/>
          <w:lang w:eastAsia="cs-CZ"/>
        </w:rPr>
        <w:t>ichž</w:t>
      </w:r>
      <w:r w:rsidRPr="005166E5">
        <w:rPr>
          <w:rFonts w:eastAsia="Times New Roman" w:cs="Times New Roman"/>
          <w:b/>
          <w:color w:val="000000"/>
          <w:lang w:eastAsia="cs-CZ"/>
        </w:rPr>
        <w:t xml:space="preserve"> součástí byl</w:t>
      </w:r>
      <w:r w:rsidR="00932B6A" w:rsidRPr="005166E5">
        <w:rPr>
          <w:rFonts w:eastAsia="Times New Roman" w:cs="Times New Roman"/>
          <w:b/>
          <w:color w:val="000000"/>
          <w:lang w:eastAsia="cs-CZ"/>
        </w:rPr>
        <w:t>a pozemní stavb</w:t>
      </w:r>
      <w:r w:rsidR="00817D62" w:rsidRPr="005166E5">
        <w:rPr>
          <w:rFonts w:eastAsia="Times New Roman" w:cs="Times New Roman"/>
          <w:b/>
          <w:color w:val="000000"/>
          <w:lang w:eastAsia="cs-CZ"/>
        </w:rPr>
        <w:t>a</w:t>
      </w:r>
      <w:r w:rsidR="00932B6A" w:rsidRPr="005166E5">
        <w:rPr>
          <w:rFonts w:eastAsia="Times New Roman" w:cs="Times New Roman"/>
          <w:b/>
          <w:color w:val="000000"/>
          <w:lang w:eastAsia="cs-CZ"/>
        </w:rPr>
        <w:t xml:space="preserve"> spojená s železniční infrastrukturou</w:t>
      </w:r>
      <w:r w:rsidRPr="005166E5">
        <w:rPr>
          <w:rFonts w:eastAsia="Times New Roman" w:cs="Times New Roman"/>
          <w:color w:val="000000"/>
          <w:lang w:eastAsia="cs-CZ"/>
        </w:rPr>
        <w:t>.</w:t>
      </w:r>
      <w:r w:rsidRPr="00920763">
        <w:rPr>
          <w:rFonts w:eastAsia="Times New Roman" w:cs="Times New Roman"/>
          <w:lang w:eastAsia="cs-CZ"/>
        </w:rPr>
        <w:t xml:space="preserve"> </w:t>
      </w:r>
    </w:p>
    <w:p w14:paraId="706D980E" w14:textId="77777777" w:rsidR="00487DE8" w:rsidRPr="00920763" w:rsidRDefault="00487DE8" w:rsidP="00817D62">
      <w:pPr>
        <w:spacing w:after="0" w:line="240" w:lineRule="auto"/>
        <w:ind w:left="397"/>
        <w:jc w:val="both"/>
      </w:pPr>
    </w:p>
    <w:p w14:paraId="376F50EA" w14:textId="4BC90520" w:rsidR="00487DE8" w:rsidRPr="00920763" w:rsidRDefault="00487DE8" w:rsidP="00817D62">
      <w:pPr>
        <w:spacing w:after="0" w:line="240" w:lineRule="auto"/>
        <w:ind w:left="397"/>
        <w:jc w:val="both"/>
      </w:pPr>
      <w:r w:rsidRPr="001C069D">
        <w:t xml:space="preserve">Předloženým seznamem poskytnutých služeb přitom musí dodavatel prokázat zkušenost s poskytnutím </w:t>
      </w:r>
      <w:r w:rsidRPr="001C069D">
        <w:rPr>
          <w:rFonts w:eastAsia="Times New Roman" w:cs="Times New Roman"/>
          <w:lang w:eastAsia="cs-CZ"/>
        </w:rPr>
        <w:t xml:space="preserve">služby </w:t>
      </w:r>
      <w:r w:rsidR="00932B6A" w:rsidRPr="001C069D">
        <w:rPr>
          <w:rFonts w:eastAsia="Times New Roman" w:cs="Times New Roman"/>
          <w:lang w:eastAsia="cs-CZ"/>
        </w:rPr>
        <w:t xml:space="preserve">technického </w:t>
      </w:r>
      <w:r w:rsidRPr="001C069D">
        <w:rPr>
          <w:rFonts w:eastAsia="Times New Roman" w:cs="Times New Roman"/>
          <w:lang w:eastAsia="cs-CZ"/>
        </w:rPr>
        <w:t>dozoru</w:t>
      </w:r>
      <w:r w:rsidR="00932B6A" w:rsidRPr="001C069D">
        <w:rPr>
          <w:rFonts w:eastAsia="Times New Roman" w:cs="Times New Roman"/>
          <w:lang w:eastAsia="cs-CZ"/>
        </w:rPr>
        <w:t xml:space="preserve"> stavebníka</w:t>
      </w:r>
      <w:r w:rsidRPr="001C069D">
        <w:rPr>
          <w:rFonts w:eastAsia="Times New Roman" w:cs="Times New Roman"/>
          <w:lang w:eastAsia="cs-CZ"/>
        </w:rPr>
        <w:t xml:space="preserve"> (asistenta správce stavby) v oboru </w:t>
      </w:r>
      <w:r w:rsidR="00932B6A" w:rsidRPr="001C069D">
        <w:rPr>
          <w:rFonts w:eastAsia="Times New Roman" w:cs="Times New Roman"/>
          <w:lang w:eastAsia="cs-CZ"/>
        </w:rPr>
        <w:t xml:space="preserve">pozemní stavby </w:t>
      </w:r>
      <w:r w:rsidRPr="001C069D">
        <w:rPr>
          <w:rFonts w:eastAsia="Times New Roman" w:cs="Times New Roman"/>
          <w:lang w:eastAsia="cs-CZ"/>
        </w:rPr>
        <w:t xml:space="preserve">nebo jiné obdobné činnosti (rozumí se např. vedení realizačního týmu v oboru </w:t>
      </w:r>
      <w:r w:rsidR="00932B6A" w:rsidRPr="001C069D">
        <w:rPr>
          <w:rFonts w:eastAsia="Times New Roman" w:cs="Times New Roman"/>
          <w:lang w:eastAsia="cs-CZ"/>
        </w:rPr>
        <w:t>pozemní stavby</w:t>
      </w:r>
      <w:r w:rsidRPr="001C069D">
        <w:rPr>
          <w:rFonts w:eastAsia="Times New Roman" w:cs="Times New Roman"/>
          <w:lang w:eastAsia="cs-CZ"/>
        </w:rPr>
        <w:t>)</w:t>
      </w:r>
      <w:r w:rsidRPr="001C069D">
        <w:t xml:space="preserve"> při realizaci alespoň jedné zakázky </w:t>
      </w:r>
      <w:r w:rsidR="00932B6A" w:rsidRPr="001C069D">
        <w:t>–</w:t>
      </w:r>
      <w:r w:rsidRPr="001C069D">
        <w:t xml:space="preserve"> stavby</w:t>
      </w:r>
      <w:r w:rsidR="00932B6A" w:rsidRPr="001C069D">
        <w:t>, jež zahrnovala novostavb</w:t>
      </w:r>
      <w:r w:rsidR="00C34F4A" w:rsidRPr="001C069D">
        <w:t>y</w:t>
      </w:r>
      <w:r w:rsidR="00932B6A" w:rsidRPr="001C069D">
        <w:t xml:space="preserve"> nebo rekonstrukc</w:t>
      </w:r>
      <w:r w:rsidR="00C34F4A" w:rsidRPr="001C069D">
        <w:t>e</w:t>
      </w:r>
      <w:r w:rsidR="00932B6A" w:rsidRPr="001C069D">
        <w:t xml:space="preserve"> </w:t>
      </w:r>
      <w:r w:rsidR="005A20AF" w:rsidRPr="001C069D">
        <w:t>pozemní stavby/</w:t>
      </w:r>
      <w:r w:rsidR="00932B6A" w:rsidRPr="001C069D">
        <w:t>pozemní</w:t>
      </w:r>
      <w:r w:rsidR="00C34F4A" w:rsidRPr="001C069D">
        <w:t>ch</w:t>
      </w:r>
      <w:r w:rsidR="00932B6A" w:rsidRPr="001C069D">
        <w:t xml:space="preserve"> stav</w:t>
      </w:r>
      <w:r w:rsidR="00C34F4A" w:rsidRPr="001C069D">
        <w:t>eb</w:t>
      </w:r>
      <w:r w:rsidR="00187585" w:rsidRPr="001C069D">
        <w:t xml:space="preserve"> v souhrnné hodnotě nejméně </w:t>
      </w:r>
      <w:r w:rsidR="00932B6A" w:rsidRPr="001C069D">
        <w:rPr>
          <w:b/>
          <w:bCs/>
        </w:rPr>
        <w:t>5</w:t>
      </w:r>
      <w:r w:rsidR="00187585" w:rsidRPr="001C069D">
        <w:rPr>
          <w:b/>
        </w:rPr>
        <w:t> 000 000</w:t>
      </w:r>
      <w:r w:rsidR="00187585" w:rsidRPr="001C069D">
        <w:t xml:space="preserve"> Kč bez DPH</w:t>
      </w:r>
      <w:r w:rsidRPr="001C069D">
        <w:t>, a to v posledních 8 letech před zahájením zadávacího řízení.</w:t>
      </w:r>
      <w:r w:rsidRPr="00920763">
        <w:t xml:space="preserve"> </w:t>
      </w:r>
    </w:p>
    <w:p w14:paraId="54B0EE69" w14:textId="77777777" w:rsidR="00817D62" w:rsidRDefault="00817D62" w:rsidP="00817D62">
      <w:pPr>
        <w:autoSpaceDE w:val="0"/>
        <w:autoSpaceDN w:val="0"/>
        <w:spacing w:after="0" w:line="240" w:lineRule="auto"/>
        <w:ind w:left="397" w:right="23"/>
        <w:jc w:val="both"/>
        <w:rPr>
          <w:rFonts w:ascii="Verdana" w:hAnsi="Verdana"/>
          <w:color w:val="000000"/>
          <w:lang w:eastAsia="cs-CZ"/>
        </w:rPr>
      </w:pPr>
    </w:p>
    <w:p w14:paraId="15ACAFD9" w14:textId="640CA8B4" w:rsidR="00A23F62" w:rsidRPr="00920763" w:rsidRDefault="00A23F62" w:rsidP="00817D62">
      <w:pPr>
        <w:autoSpaceDE w:val="0"/>
        <w:autoSpaceDN w:val="0"/>
        <w:spacing w:after="0" w:line="240" w:lineRule="auto"/>
        <w:ind w:left="397" w:right="23"/>
        <w:jc w:val="both"/>
        <w:rPr>
          <w:rFonts w:ascii="Verdana" w:hAnsi="Verdana"/>
          <w:color w:val="000000"/>
          <w:lang w:eastAsia="cs-CZ"/>
        </w:rPr>
      </w:pPr>
      <w:r w:rsidRPr="00920763">
        <w:rPr>
          <w:rFonts w:ascii="Verdana" w:hAnsi="Verdana"/>
          <w:color w:val="000000"/>
          <w:lang w:eastAsia="cs-CZ"/>
        </w:rPr>
        <w:t>U každé položky uvedené na seznamu služeb musí být uveden název stavby, pro kterou byly služby poskytovány, objednatel, stručný předmět plnění, termín plnění a dále hodnota stavby</w:t>
      </w:r>
      <w:r w:rsidR="00BC6167" w:rsidRPr="00920763">
        <w:rPr>
          <w:rFonts w:ascii="Verdana" w:hAnsi="Verdana"/>
          <w:color w:val="000000"/>
          <w:lang w:eastAsia="cs-CZ"/>
        </w:rPr>
        <w:t xml:space="preserve"> a hodnota její relevantní části dle přechozího odstavce</w:t>
      </w:r>
      <w:r w:rsidRPr="00920763">
        <w:rPr>
          <w:rFonts w:ascii="Verdana" w:hAnsi="Verdana"/>
          <w:color w:val="000000"/>
          <w:lang w:eastAsia="cs-CZ"/>
        </w:rPr>
        <w:t>. Zadavatel nepřipouští splnění tohoto požadavku službou, která v průběhu této doby nebyla dokončena, a to ani v případě, kdy objem již vykonaných prací splňuje požadavek zadavatele na minimální hodnotu, alespoň jedné zakázky, uvedené shora v tomto bodě Výzvy.</w:t>
      </w:r>
    </w:p>
    <w:p w14:paraId="64FA2135" w14:textId="77777777" w:rsidR="00817D62" w:rsidRDefault="00817D62" w:rsidP="00817D62">
      <w:pPr>
        <w:autoSpaceDE w:val="0"/>
        <w:autoSpaceDN w:val="0"/>
        <w:spacing w:after="0" w:line="240" w:lineRule="auto"/>
        <w:ind w:left="397" w:right="23"/>
        <w:jc w:val="both"/>
        <w:rPr>
          <w:rFonts w:ascii="Verdana" w:hAnsi="Verdana"/>
          <w:lang w:eastAsia="cs-CZ"/>
        </w:rPr>
      </w:pPr>
    </w:p>
    <w:p w14:paraId="1CE2D7AC" w14:textId="22B71700" w:rsidR="00A23F62" w:rsidRPr="00920763" w:rsidRDefault="00A23F62" w:rsidP="00817D62">
      <w:pPr>
        <w:autoSpaceDE w:val="0"/>
        <w:autoSpaceDN w:val="0"/>
        <w:spacing w:after="0" w:line="240" w:lineRule="auto"/>
        <w:ind w:left="397" w:right="23"/>
        <w:jc w:val="both"/>
        <w:rPr>
          <w:rFonts w:ascii="Verdana" w:hAnsi="Verdana"/>
          <w:lang w:eastAsia="cs-CZ"/>
        </w:rPr>
      </w:pPr>
      <w:r w:rsidRPr="00920763">
        <w:rPr>
          <w:rFonts w:ascii="Verdana" w:hAnsi="Verdana"/>
          <w:lang w:eastAsia="cs-CZ"/>
        </w:rPr>
        <w:t xml:space="preserve">Skutečností rozhodnou pro počátek běhu </w:t>
      </w:r>
      <w:r w:rsidR="00187585" w:rsidRPr="00920763">
        <w:rPr>
          <w:rFonts w:ascii="Verdana" w:hAnsi="Verdana"/>
          <w:lang w:eastAsia="cs-CZ"/>
        </w:rPr>
        <w:t xml:space="preserve">osmileté </w:t>
      </w:r>
      <w:r w:rsidRPr="00920763">
        <w:rPr>
          <w:rFonts w:ascii="Verdana" w:hAnsi="Verdana"/>
          <w:lang w:eastAsia="cs-CZ"/>
        </w:rPr>
        <w:t>lhůty je poslední den lhůty pro podání nabídek.</w:t>
      </w:r>
      <w:r w:rsidRPr="00920763">
        <w:rPr>
          <w:rFonts w:ascii="Verdana" w:hAnsi="Verdana"/>
          <w:color w:val="000000"/>
          <w:lang w:eastAsia="cs-CZ"/>
        </w:rPr>
        <w:t xml:space="preserve"> </w:t>
      </w:r>
      <w:r w:rsidRPr="00920763">
        <w:rPr>
          <w:rFonts w:ascii="Verdana" w:hAnsi="Verdana"/>
          <w:lang w:eastAsia="cs-CZ"/>
        </w:rPr>
        <w:t xml:space="preserve">Doba </w:t>
      </w:r>
      <w:r w:rsidR="00487DE8" w:rsidRPr="00920763">
        <w:rPr>
          <w:rFonts w:ascii="Verdana" w:hAnsi="Verdana"/>
          <w:b/>
          <w:lang w:eastAsia="cs-CZ"/>
        </w:rPr>
        <w:t>8</w:t>
      </w:r>
      <w:r w:rsidRPr="00920763">
        <w:rPr>
          <w:rFonts w:ascii="Verdana" w:hAnsi="Verdana"/>
          <w:lang w:eastAsia="cs-CZ"/>
        </w:rPr>
        <w:t xml:space="preserve"> let se považuje za splněnou, pokud byly služby v průběhu této doby dokončeny.</w:t>
      </w:r>
    </w:p>
    <w:p w14:paraId="01A4382D" w14:textId="77777777" w:rsidR="001946D1" w:rsidRPr="00920763" w:rsidRDefault="001946D1" w:rsidP="00817D62">
      <w:pPr>
        <w:spacing w:after="0" w:line="240" w:lineRule="auto"/>
        <w:ind w:left="426"/>
        <w:jc w:val="both"/>
        <w:rPr>
          <w:rFonts w:eastAsia="Times New Roman" w:cs="Times New Roman"/>
          <w:u w:val="single"/>
          <w:lang w:eastAsia="cs-CZ"/>
        </w:rPr>
      </w:pPr>
    </w:p>
    <w:p w14:paraId="45CC956C" w14:textId="792A3084" w:rsidR="00487DE8" w:rsidRDefault="00487DE8" w:rsidP="00817D62">
      <w:pPr>
        <w:spacing w:after="0" w:line="240" w:lineRule="auto"/>
        <w:ind w:firstLine="426"/>
        <w:jc w:val="both"/>
        <w:rPr>
          <w:rFonts w:eastAsia="Times New Roman" w:cs="Times New Roman"/>
          <w:lang w:eastAsia="cs-CZ"/>
        </w:rPr>
      </w:pPr>
      <w:r w:rsidRPr="00920763">
        <w:rPr>
          <w:rFonts w:eastAsia="Times New Roman" w:cs="Times New Roman"/>
          <w:lang w:eastAsia="cs-CZ"/>
        </w:rPr>
        <w:t>9.3.2 Seznam personálu dodavatele</w:t>
      </w:r>
      <w:r w:rsidR="008D3AA8" w:rsidRPr="00920763">
        <w:rPr>
          <w:rFonts w:eastAsia="Times New Roman" w:cs="Times New Roman"/>
          <w:lang w:eastAsia="cs-CZ"/>
        </w:rPr>
        <w:t xml:space="preserve"> dle požadavků </w:t>
      </w:r>
    </w:p>
    <w:p w14:paraId="2671ECD5" w14:textId="77777777" w:rsidR="00817D62" w:rsidRDefault="00817D62" w:rsidP="00817D62">
      <w:pPr>
        <w:spacing w:after="0" w:line="240" w:lineRule="auto"/>
        <w:ind w:left="426"/>
        <w:jc w:val="both"/>
        <w:rPr>
          <w:rFonts w:eastAsia="Times New Roman" w:cs="Times New Roman"/>
          <w:b/>
          <w:bCs/>
          <w:u w:val="single"/>
          <w:lang w:eastAsia="cs-CZ"/>
        </w:rPr>
      </w:pPr>
    </w:p>
    <w:p w14:paraId="2328F48A" w14:textId="50D8C106" w:rsidR="004F6EE5" w:rsidRPr="004F6EE5" w:rsidRDefault="00A23F62" w:rsidP="00817D62">
      <w:pPr>
        <w:spacing w:after="0" w:line="240" w:lineRule="auto"/>
        <w:ind w:left="426"/>
        <w:jc w:val="both"/>
        <w:rPr>
          <w:rFonts w:eastAsia="Times New Roman" w:cs="Times New Roman"/>
          <w:b/>
          <w:bCs/>
          <w:u w:val="single"/>
          <w:lang w:eastAsia="cs-CZ"/>
        </w:rPr>
      </w:pPr>
      <w:r w:rsidRPr="00FF5B3D">
        <w:rPr>
          <w:rFonts w:eastAsia="Times New Roman" w:cs="Times New Roman"/>
          <w:b/>
          <w:bCs/>
          <w:u w:val="single"/>
          <w:lang w:eastAsia="cs-CZ"/>
        </w:rPr>
        <w:t>Zadavatel požaduje předložení seznamu personálu dodavatele</w:t>
      </w:r>
      <w:r w:rsidR="004F6EE5" w:rsidRPr="004F6EE5">
        <w:rPr>
          <w:rFonts w:eastAsia="Times New Roman" w:cs="Times New Roman"/>
          <w:lang w:eastAsia="cs-CZ"/>
        </w:rPr>
        <w:t xml:space="preserve">. </w:t>
      </w:r>
      <w:r w:rsidR="004F6EE5" w:rsidRPr="004F6EE5">
        <w:t xml:space="preserve">Pro každou osobu odborného personálu v níže uvedené funkci, může být za účelem splnění kvalifikace doložena pouze jedna fyzická osoba. </w:t>
      </w:r>
      <w:r w:rsidR="004F6EE5" w:rsidRPr="004F6EE5">
        <w:rPr>
          <w:rFonts w:eastAsia="Times New Roman" w:cs="Times New Roman"/>
          <w:lang w:eastAsia="cs-CZ"/>
        </w:rPr>
        <w:t xml:space="preserve">Jednotlivé požadavky na kvalifikační kritéria u každé jednotlivé funkce, nelze jakkoliv rozdělit mezi více fyzických osob, takže u téže funkce člena personálu nemůže být prokázáno splnění např. požadované praxe jednou osobou a pomocí jiné osoby odborná způsobilost. Dodavatel je oprávněn svěřit jedné fyzické osobě výkon více funkcí člena odborného personálu za předpokladu, že tato osoba splňuje všechna kvalifikační kritéria požadovaná na výkon těchto funkcí.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w:t>
      </w:r>
    </w:p>
    <w:p w14:paraId="4252C0DC" w14:textId="528F2A56" w:rsidR="00A23F62" w:rsidRPr="00FF5B3D" w:rsidRDefault="00A23F62" w:rsidP="00A23F62">
      <w:pPr>
        <w:spacing w:after="0" w:line="240" w:lineRule="auto"/>
        <w:ind w:left="426"/>
        <w:jc w:val="both"/>
        <w:rPr>
          <w:rFonts w:eastAsia="Times New Roman" w:cs="Times New Roman"/>
          <w:b/>
          <w:bCs/>
          <w:u w:val="single"/>
          <w:lang w:eastAsia="cs-CZ"/>
        </w:rPr>
      </w:pPr>
      <w:r w:rsidRPr="00F179DE">
        <w:rPr>
          <w:rFonts w:eastAsia="Times New Roman" w:cs="Times New Roman"/>
          <w:lang w:eastAsia="cs-CZ"/>
        </w:rPr>
        <w:t xml:space="preserve"> </w:t>
      </w:r>
    </w:p>
    <w:p w14:paraId="3453E314" w14:textId="77777777" w:rsidR="00A23F62" w:rsidRPr="00F179DE" w:rsidRDefault="00A23F62" w:rsidP="00A23F62">
      <w:pPr>
        <w:spacing w:after="0" w:line="240" w:lineRule="auto"/>
        <w:ind w:left="397"/>
        <w:jc w:val="both"/>
        <w:rPr>
          <w:rFonts w:eastAsia="Times New Roman" w:cs="Times New Roman"/>
          <w:lang w:eastAsia="cs-CZ"/>
        </w:rPr>
      </w:pPr>
      <w:r w:rsidRPr="00F179DE">
        <w:rPr>
          <w:rFonts w:eastAsia="Times New Roman" w:cs="Times New Roman"/>
          <w:lang w:eastAsia="cs-CZ"/>
        </w:rP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Smlouvou o dílo nahrazena osobou, která rovněž splňuje zadavatelem stanovené požadavky na kvalifikační kritéria, tj. zejména minimálně požadované vzdělání, praxi, zkušenosti, odbornou způsobilost a požadavky na prevenci střetu zájmů.</w:t>
      </w:r>
    </w:p>
    <w:p w14:paraId="2B93EC73" w14:textId="2F7A202B" w:rsidR="00A23F62" w:rsidRPr="00F179DE" w:rsidRDefault="00A23F62" w:rsidP="00A23F62">
      <w:pPr>
        <w:spacing w:after="0" w:line="240" w:lineRule="auto"/>
        <w:ind w:left="397"/>
        <w:jc w:val="both"/>
        <w:rPr>
          <w:rFonts w:eastAsia="Times New Roman" w:cs="Times New Roman"/>
          <w:lang w:eastAsia="cs-CZ"/>
        </w:rPr>
      </w:pPr>
      <w:r w:rsidRPr="00F179DE">
        <w:rPr>
          <w:rFonts w:eastAsia="Times New Roman" w:cs="Times New Roman"/>
          <w:lang w:eastAsia="cs-CZ"/>
        </w:rPr>
        <w:lastRenderedPageBreak/>
        <w:t xml:space="preserve">Zadavatel stanoví, že členové odborného personálu mohou být zaměstnanci dodavatele nebo osoby v jiném vztahu k dodavateli, tj. např. zaměstnanci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F179DE">
        <w:rPr>
          <w:rFonts w:eastAsia="Times New Roman" w:cs="Times New Roman"/>
          <w:b/>
          <w:lang w:eastAsia="cs-CZ"/>
        </w:rPr>
        <w:t>Informace o této skutečnosti bude uvedena v profesním životopisu</w:t>
      </w:r>
      <w:r w:rsidRPr="00F179DE">
        <w:rPr>
          <w:rFonts w:eastAsia="Times New Roman" w:cs="Times New Roman"/>
          <w:lang w:eastAsia="cs-CZ"/>
        </w:rPr>
        <w:t>. Nesplnění této podmínky může být důvodem pro vyloučení dodavatele z výběrového řízení.</w:t>
      </w:r>
    </w:p>
    <w:p w14:paraId="64E2B032" w14:textId="77777777" w:rsidR="00A23F62" w:rsidRPr="00F179DE" w:rsidRDefault="00A23F62" w:rsidP="00A23F62">
      <w:pPr>
        <w:spacing w:after="0" w:line="240" w:lineRule="auto"/>
        <w:ind w:left="397"/>
        <w:jc w:val="both"/>
        <w:rPr>
          <w:rFonts w:eastAsia="Times New Roman" w:cs="Times New Roman"/>
          <w:lang w:eastAsia="cs-CZ"/>
        </w:rPr>
      </w:pPr>
    </w:p>
    <w:p w14:paraId="67E4C748" w14:textId="4EBDF1EB" w:rsidR="001C069D" w:rsidRPr="00920763" w:rsidRDefault="00A23F62" w:rsidP="00A23F62">
      <w:pPr>
        <w:spacing w:after="0" w:line="240" w:lineRule="auto"/>
        <w:ind w:left="397"/>
        <w:jc w:val="both"/>
        <w:rPr>
          <w:rFonts w:eastAsia="Times New Roman" w:cs="Times New Roman"/>
          <w:lang w:eastAsia="cs-CZ"/>
        </w:rPr>
      </w:pPr>
      <w:r w:rsidRPr="00920763">
        <w:rPr>
          <w:rFonts w:eastAsia="Times New Roman" w:cs="Times New Roman"/>
          <w:lang w:eastAsia="cs-CZ"/>
        </w:rPr>
        <w:t xml:space="preserve">Dodavatel v nabídce </w:t>
      </w:r>
      <w:proofErr w:type="gramStart"/>
      <w:r w:rsidRPr="00920763">
        <w:rPr>
          <w:rFonts w:eastAsia="Times New Roman" w:cs="Times New Roman"/>
          <w:lang w:eastAsia="cs-CZ"/>
        </w:rPr>
        <w:t>předloží</w:t>
      </w:r>
      <w:proofErr w:type="gramEnd"/>
      <w:r w:rsidRPr="00920763">
        <w:rPr>
          <w:rFonts w:eastAsia="Times New Roman" w:cs="Times New Roman"/>
          <w:lang w:eastAsia="cs-CZ"/>
        </w:rPr>
        <w:t xml:space="preserve"> strukturované profesní životopisy každého člena odborného personálu, a doklady k prokázání odborné způsobilosti (např. osvědčení o autorizaci). Splnění technické kvalifikace prokazuje dodavatel předložením kopií požadovaných dokladů. Zadavatel si vyhrazuje právo ověřit pravdivost údajů o zkušenostech členů personálu dodavatele. Pro plnění této veřejné zakázky musí mít dodavatel k dispozici odborný personál, který splňuje následující podmínky (což musí vyplývat s dodavatelem předkládaných dokumentů):</w:t>
      </w:r>
    </w:p>
    <w:p w14:paraId="3E8B08AB" w14:textId="3E8FE9AE" w:rsidR="008D3AA8" w:rsidRPr="005166E5" w:rsidRDefault="00A23F62" w:rsidP="008D3AA8">
      <w:pPr>
        <w:spacing w:before="120" w:after="0" w:line="240" w:lineRule="auto"/>
        <w:ind w:left="750" w:right="23"/>
        <w:rPr>
          <w:b/>
          <w:bCs/>
          <w:color w:val="000000"/>
        </w:rPr>
      </w:pPr>
      <w:r w:rsidRPr="005166E5">
        <w:rPr>
          <w:rFonts w:eastAsia="Times New Roman" w:cs="Times New Roman"/>
          <w:b/>
          <w:color w:val="000000"/>
          <w:lang w:eastAsia="cs-CZ"/>
        </w:rPr>
        <w:t xml:space="preserve">a) </w:t>
      </w:r>
      <w:r w:rsidR="0031375D" w:rsidRPr="005166E5">
        <w:rPr>
          <w:rFonts w:eastAsia="Times New Roman" w:cs="Times New Roman"/>
          <w:b/>
          <w:color w:val="000000"/>
          <w:lang w:eastAsia="cs-CZ"/>
        </w:rPr>
        <w:t>Technický dozor stavebníka</w:t>
      </w:r>
      <w:r w:rsidR="00EC09D4" w:rsidRPr="005166E5">
        <w:rPr>
          <w:rFonts w:eastAsia="Times New Roman" w:cs="Times New Roman"/>
          <w:b/>
          <w:color w:val="000000"/>
          <w:lang w:eastAsia="cs-CZ"/>
        </w:rPr>
        <w:t xml:space="preserve"> </w:t>
      </w:r>
      <w:r w:rsidR="0031375D" w:rsidRPr="005166E5">
        <w:rPr>
          <w:rFonts w:eastAsia="Times New Roman" w:cs="Times New Roman"/>
          <w:b/>
          <w:color w:val="000000"/>
          <w:lang w:eastAsia="cs-CZ"/>
        </w:rPr>
        <w:t>(asistent správce stavby)</w:t>
      </w:r>
      <w:r w:rsidRPr="005166E5">
        <w:rPr>
          <w:rFonts w:eastAsia="Times New Roman" w:cs="Times New Roman"/>
          <w:b/>
          <w:color w:val="000000"/>
          <w:lang w:eastAsia="cs-CZ"/>
        </w:rPr>
        <w:t xml:space="preserve"> </w:t>
      </w:r>
      <w:bookmarkStart w:id="12" w:name="_Hlk161902250"/>
      <w:r w:rsidR="00817D62" w:rsidRPr="005166E5">
        <w:rPr>
          <w:rFonts w:eastAsia="Times New Roman" w:cs="Times New Roman"/>
          <w:b/>
          <w:color w:val="000000"/>
          <w:lang w:eastAsia="cs-CZ"/>
        </w:rPr>
        <w:t>–</w:t>
      </w:r>
      <w:r w:rsidR="008D3AA8" w:rsidRPr="005166E5">
        <w:rPr>
          <w:b/>
          <w:color w:val="000000"/>
        </w:rPr>
        <w:t xml:space="preserve"> </w:t>
      </w:r>
      <w:r w:rsidR="00817D62" w:rsidRPr="005166E5">
        <w:rPr>
          <w:b/>
          <w:bCs/>
          <w:color w:val="000000"/>
        </w:rPr>
        <w:t>pozemní stavby</w:t>
      </w:r>
    </w:p>
    <w:bookmarkEnd w:id="12"/>
    <w:p w14:paraId="21E2E510" w14:textId="756D08FC" w:rsidR="0031375D" w:rsidRPr="005166E5" w:rsidRDefault="0031375D" w:rsidP="008D3AA8">
      <w:pPr>
        <w:pStyle w:val="Odstavecseseznamem"/>
        <w:numPr>
          <w:ilvl w:val="1"/>
          <w:numId w:val="41"/>
        </w:numPr>
        <w:spacing w:before="120" w:after="0" w:line="240" w:lineRule="auto"/>
        <w:ind w:left="1059" w:right="23" w:hanging="283"/>
        <w:jc w:val="both"/>
        <w:rPr>
          <w:bCs/>
          <w:color w:val="000000"/>
        </w:rPr>
      </w:pPr>
      <w:r w:rsidRPr="005166E5">
        <w:rPr>
          <w:color w:val="000000"/>
        </w:rPr>
        <w:t xml:space="preserve">doložit praxi ve výkonu činnosti technického dozoru </w:t>
      </w:r>
      <w:r w:rsidRPr="005166E5">
        <w:t>nebo jiné obdobné činnosti (rozumí se např. vedení realizačního týmu v </w:t>
      </w:r>
      <w:r w:rsidR="00110DF7" w:rsidRPr="005166E5">
        <w:t>profesi</w:t>
      </w:r>
      <w:r w:rsidRPr="005166E5">
        <w:t xml:space="preserve"> </w:t>
      </w:r>
      <w:r w:rsidR="00110DF7" w:rsidRPr="005166E5">
        <w:t>pozemní stavby</w:t>
      </w:r>
      <w:r w:rsidRPr="005166E5">
        <w:t>)</w:t>
      </w:r>
      <w:r w:rsidRPr="005166E5">
        <w:rPr>
          <w:color w:val="000000"/>
        </w:rPr>
        <w:t xml:space="preserve"> na </w:t>
      </w:r>
      <w:r w:rsidR="00110DF7" w:rsidRPr="005166E5">
        <w:rPr>
          <w:color w:val="000000"/>
        </w:rPr>
        <w:t xml:space="preserve">objektech spojených </w:t>
      </w:r>
      <w:r w:rsidR="00AB243A" w:rsidRPr="005166E5">
        <w:rPr>
          <w:rFonts w:eastAsia="Times New Roman" w:cs="Times New Roman"/>
          <w:bCs/>
          <w:color w:val="000000"/>
          <w:lang w:eastAsia="cs-CZ"/>
        </w:rPr>
        <w:t>s železniční infrastrukturou</w:t>
      </w:r>
      <w:r w:rsidR="00AB243A" w:rsidRPr="005166E5">
        <w:rPr>
          <w:color w:val="000000"/>
        </w:rPr>
        <w:t xml:space="preserve"> </w:t>
      </w:r>
      <w:r w:rsidRPr="005166E5">
        <w:rPr>
          <w:color w:val="000000"/>
        </w:rPr>
        <w:t xml:space="preserve">minimálně 5 let </w:t>
      </w:r>
      <w:r w:rsidR="00110DF7" w:rsidRPr="005166E5">
        <w:rPr>
          <w:color w:val="000000"/>
        </w:rPr>
        <w:t>(obor pozemní stavby)</w:t>
      </w:r>
    </w:p>
    <w:p w14:paraId="187A4B91" w14:textId="6DAA0D89" w:rsidR="0031375D" w:rsidRPr="005166E5" w:rsidRDefault="0031375D" w:rsidP="008D3AA8">
      <w:pPr>
        <w:pStyle w:val="Odstavecseseznamem"/>
        <w:numPr>
          <w:ilvl w:val="1"/>
          <w:numId w:val="41"/>
        </w:numPr>
        <w:spacing w:before="120" w:after="0" w:line="240" w:lineRule="auto"/>
        <w:ind w:left="1059" w:right="23" w:hanging="283"/>
        <w:jc w:val="both"/>
        <w:rPr>
          <w:color w:val="000000"/>
        </w:rPr>
      </w:pPr>
      <w:r w:rsidRPr="005166E5">
        <w:rPr>
          <w:color w:val="000000"/>
        </w:rPr>
        <w:t xml:space="preserve">doložit autorizaci v rozsahu dle §5 </w:t>
      </w:r>
      <w:proofErr w:type="spellStart"/>
      <w:r w:rsidRPr="005166E5">
        <w:rPr>
          <w:color w:val="000000"/>
        </w:rPr>
        <w:t>ods</w:t>
      </w:r>
      <w:proofErr w:type="spellEnd"/>
      <w:r w:rsidRPr="005166E5">
        <w:rPr>
          <w:color w:val="000000"/>
        </w:rPr>
        <w:t xml:space="preserve">. 3 písm. </w:t>
      </w:r>
      <w:r w:rsidR="00110DF7" w:rsidRPr="005166E5">
        <w:rPr>
          <w:b/>
          <w:bCs/>
          <w:color w:val="000000"/>
        </w:rPr>
        <w:t>a</w:t>
      </w:r>
      <w:r w:rsidRPr="005166E5">
        <w:rPr>
          <w:b/>
          <w:bCs/>
          <w:color w:val="000000"/>
        </w:rPr>
        <w:t>)</w:t>
      </w:r>
      <w:r w:rsidRPr="005166E5">
        <w:rPr>
          <w:color w:val="000000"/>
        </w:rPr>
        <w:t xml:space="preserve"> zákona č. 360 /1992 Sb., o výkonu činnosti autorizovaných osob </w:t>
      </w:r>
    </w:p>
    <w:bookmarkEnd w:id="11"/>
    <w:p w14:paraId="47DBF017" w14:textId="77777777" w:rsidR="00521437" w:rsidRDefault="00521437" w:rsidP="0031375D">
      <w:pPr>
        <w:pStyle w:val="Odstavecseseznamem"/>
        <w:spacing w:after="0" w:line="240" w:lineRule="auto"/>
        <w:ind w:left="1440"/>
        <w:jc w:val="both"/>
        <w:rPr>
          <w:rFonts w:eastAsia="Times New Roman" w:cs="Times New Roman"/>
          <w:color w:val="000000"/>
          <w:lang w:eastAsia="cs-CZ"/>
        </w:rPr>
      </w:pPr>
    </w:p>
    <w:p w14:paraId="31147046" w14:textId="77777777" w:rsidR="00C34F4A" w:rsidRPr="00424C3C" w:rsidRDefault="00C34F4A" w:rsidP="0031375D">
      <w:pPr>
        <w:pStyle w:val="Odstavecseseznamem"/>
        <w:spacing w:after="0" w:line="240" w:lineRule="auto"/>
        <w:ind w:left="1440"/>
        <w:jc w:val="both"/>
        <w:rPr>
          <w:rFonts w:eastAsia="Times New Roman" w:cs="Times New Roman"/>
          <w:color w:val="000000"/>
          <w:lang w:eastAsia="cs-CZ"/>
        </w:rPr>
      </w:pPr>
    </w:p>
    <w:p w14:paraId="02A41021" w14:textId="6AB39D46" w:rsidR="00D1643C" w:rsidRPr="00BA672F" w:rsidRDefault="00F01FED" w:rsidP="00D1643C">
      <w:pPr>
        <w:numPr>
          <w:ilvl w:val="0"/>
          <w:numId w:val="19"/>
        </w:numPr>
        <w:tabs>
          <w:tab w:val="left" w:pos="1985"/>
        </w:tabs>
        <w:spacing w:after="0" w:line="240" w:lineRule="auto"/>
        <w:rPr>
          <w:rStyle w:val="Tun9b"/>
          <w:b w:val="0"/>
          <w:u w:val="single"/>
        </w:rPr>
      </w:pPr>
      <w:r w:rsidRPr="00F01FED">
        <w:rPr>
          <w:rFonts w:eastAsia="Times New Roman" w:cs="Times New Roman"/>
          <w:b/>
          <w:lang w:eastAsia="cs-CZ"/>
        </w:rPr>
        <w:fldChar w:fldCharType="begin">
          <w:ffData>
            <w:name w:val="Text1"/>
            <w:enabled/>
            <w:calcOnExit w:val="0"/>
            <w:textInput>
              <w:type w:val="date"/>
              <w:format w:val="d.M.yyyy"/>
            </w:textInput>
          </w:ffData>
        </w:fldChar>
      </w:r>
      <w:r w:rsidRPr="00F01FED">
        <w:rPr>
          <w:rFonts w:eastAsia="Times New Roman" w:cs="Times New Roman"/>
          <w:b/>
          <w:lang w:eastAsia="cs-CZ"/>
        </w:rPr>
        <w:instrText xml:space="preserve"> FORMTEXT </w:instrText>
      </w:r>
      <w:r w:rsidRPr="00F01FED">
        <w:rPr>
          <w:rFonts w:eastAsia="Times New Roman" w:cs="Times New Roman"/>
          <w:b/>
          <w:lang w:eastAsia="cs-CZ"/>
        </w:rPr>
      </w:r>
      <w:r w:rsidRPr="00F01FED">
        <w:rPr>
          <w:rFonts w:eastAsia="Times New Roman" w:cs="Times New Roman"/>
          <w:b/>
          <w:lang w:eastAsia="cs-CZ"/>
        </w:rPr>
        <w:fldChar w:fldCharType="separate"/>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lang w:eastAsia="cs-CZ"/>
        </w:rPr>
        <w:fldChar w:fldCharType="end"/>
      </w:r>
      <w:r w:rsidR="00D1643C" w:rsidRPr="00D1643C">
        <w:rPr>
          <w:rStyle w:val="Tun9b"/>
          <w:b w:val="0"/>
          <w:u w:val="single"/>
        </w:rPr>
        <w:t xml:space="preserve"> </w:t>
      </w:r>
      <w:r w:rsidR="00D1643C" w:rsidRPr="00BA672F">
        <w:rPr>
          <w:rStyle w:val="Tun9b"/>
          <w:b w:val="0"/>
          <w:u w:val="single"/>
        </w:rPr>
        <w:t>Požadavek na prokázání kvalifikace poddodavatele</w:t>
      </w:r>
    </w:p>
    <w:p w14:paraId="6B0B7A68" w14:textId="77777777" w:rsidR="00D1643C" w:rsidRPr="00204188" w:rsidRDefault="00D1643C" w:rsidP="00D1643C">
      <w:pPr>
        <w:tabs>
          <w:tab w:val="left" w:pos="1985"/>
        </w:tabs>
        <w:spacing w:after="0" w:line="240" w:lineRule="auto"/>
        <w:ind w:left="1146"/>
        <w:rPr>
          <w:rStyle w:val="Tun9b"/>
          <w:u w:val="single"/>
        </w:rPr>
      </w:pPr>
    </w:p>
    <w:p w14:paraId="3263DF5F" w14:textId="7621E42F" w:rsidR="00D1643C" w:rsidRDefault="00D1643C" w:rsidP="00D1643C">
      <w:pPr>
        <w:pStyle w:val="Textbezslovn"/>
      </w:pPr>
      <w:r>
        <w:t xml:space="preserve">Zadavatel požaduje, aby dodavatel u všech poddodavatelů uvedených </w:t>
      </w:r>
      <w:r w:rsidRPr="004A06AE">
        <w:t>v Příloze č. 3</w:t>
      </w:r>
      <w:r w:rsidR="00E939FD">
        <w:t xml:space="preserve"> této Výzvy</w:t>
      </w:r>
      <w:r>
        <w:t>, kteří jsou dodavateli při podání nabídky známi, prokázal:</w:t>
      </w:r>
    </w:p>
    <w:p w14:paraId="3C7D062B" w14:textId="77777777" w:rsidR="00D1643C" w:rsidRDefault="00D1643C" w:rsidP="00D1643C">
      <w:pPr>
        <w:pStyle w:val="Odrka1-1"/>
      </w:pPr>
      <w:r>
        <w:t>základní způsobilost podle čl. 9.1 písm. a) této Výzvy, a to způsobem uvedeným v čl. 9.1 této Výzvy.</w:t>
      </w:r>
    </w:p>
    <w:p w14:paraId="2362847A" w14:textId="13238A45" w:rsidR="00D1643C" w:rsidRDefault="00D1643C" w:rsidP="00D1643C">
      <w:pPr>
        <w:pStyle w:val="Textbezslovn"/>
      </w:pPr>
      <w:r>
        <w:t>K</w:t>
      </w:r>
      <w:r w:rsidRPr="004679D1">
        <w:t xml:space="preserve">valifikace poddodavatelů </w:t>
      </w:r>
      <w:r>
        <w:t xml:space="preserve">požadovaná v tomto článku </w:t>
      </w:r>
      <w:r w:rsidRPr="004679D1">
        <w:t xml:space="preserve">se prokazuje ke stejnému datu jako kvalifikace účastníka, </w:t>
      </w:r>
      <w:r w:rsidR="002A1EFE">
        <w:t xml:space="preserve">V případě změny této kvalifikace v průběhu výběrového řízení je dodavatel povinen postupovat dle č. </w:t>
      </w:r>
      <w:r w:rsidR="005919B4">
        <w:t>9.</w:t>
      </w:r>
      <w:r w:rsidR="006400AF">
        <w:t>8</w:t>
      </w:r>
      <w:r w:rsidR="002A1EFE">
        <w:t xml:space="preserve"> této Výzvy obdobně.</w:t>
      </w:r>
    </w:p>
    <w:p w14:paraId="127DFC89" w14:textId="77777777" w:rsidR="00611563" w:rsidRDefault="00D1643C" w:rsidP="00D1643C">
      <w:pPr>
        <w:pStyle w:val="Textbezslovn"/>
      </w:pPr>
      <w:r>
        <w:t xml:space="preserve">Zadavatel může požadovat nahrazení poddodavatele, který neprokáže splnění zadavatelem požadovaných kritérií způsobilosti uvedených shora v tomto článku nebo </w:t>
      </w:r>
      <w:r w:rsidR="00611563" w:rsidRPr="0060313F">
        <w:t xml:space="preserve">v případě jeho nezpůsobilosti; důvody nezpůsobilosti se posuzují podle § 48 odst. 5 nebo 6 </w:t>
      </w:r>
      <w:r w:rsidR="00611563">
        <w:t xml:space="preserve">ZZVZ </w:t>
      </w:r>
      <w:r w:rsidR="00611563" w:rsidRPr="0060313F">
        <w:t>obdobně</w:t>
      </w:r>
      <w:r w:rsidR="00611563">
        <w:t>.</w:t>
      </w:r>
    </w:p>
    <w:p w14:paraId="114AD674" w14:textId="16203791" w:rsidR="00D1643C" w:rsidRDefault="00D1643C" w:rsidP="00D1643C">
      <w:pPr>
        <w:pStyle w:val="Textbezslovn"/>
      </w:pPr>
      <w:r>
        <w:t xml:space="preserve">Zadavatel výslovně upozorňuje, že pokud se jedná o článek 16. odst. </w:t>
      </w:r>
      <w:r w:rsidR="00D36485">
        <w:t>druhý</w:t>
      </w:r>
      <w:r>
        <w:t xml:space="preserve"> písm. d) této Výzvy, za důvod nezpůsobilosti bude považováno to, že se poddodavatel dopustil v posledních 3 letech od zahájení výběrového řízení závažných nebo dlouhodobých pochybení při plnění dřívějšího smluvního vztahu se zadavatelem nebo s jiným (nikoli pouze veřejným) zadavatelem, která vedla ke vzniku škody, předčasnému ukončení smluvního vztahu nebo jiným srovnatelným sankcím.</w:t>
      </w:r>
    </w:p>
    <w:p w14:paraId="7F11D8B5" w14:textId="77777777" w:rsidR="00D1643C" w:rsidRDefault="00D1643C" w:rsidP="00D1643C">
      <w:pPr>
        <w:spacing w:after="0" w:line="240" w:lineRule="auto"/>
        <w:ind w:left="709"/>
        <w:jc w:val="both"/>
      </w:pPr>
      <w:r>
        <w:t>Dodavatel musí poddodavatele nahradit nejpozději do konce zadavatelem stanovené přiměřené lhůty. Tuto lhůtu může zadavatel prodloužit nebo prominout její zmeškání. Pokud nedojde k nahrazení poddodavatele a výběrové řízení není do té doby ukončeno, zadavatel může účastníka výběrového řízení vyloučit.</w:t>
      </w:r>
    </w:p>
    <w:p w14:paraId="494918A3" w14:textId="77777777" w:rsidR="00F844EF" w:rsidRDefault="00F844EF" w:rsidP="00D1643C">
      <w:pPr>
        <w:spacing w:after="0" w:line="240" w:lineRule="auto"/>
        <w:ind w:left="709"/>
        <w:jc w:val="both"/>
      </w:pPr>
    </w:p>
    <w:p w14:paraId="6B066937" w14:textId="77777777" w:rsidR="00C34F4A" w:rsidRDefault="00C34F4A" w:rsidP="00D1643C">
      <w:pPr>
        <w:spacing w:after="0" w:line="240" w:lineRule="auto"/>
        <w:ind w:left="709"/>
        <w:jc w:val="both"/>
      </w:pPr>
    </w:p>
    <w:p w14:paraId="7055E95D"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Obecně k prokazování kvalifikace</w:t>
      </w:r>
    </w:p>
    <w:p w14:paraId="2AE677B1" w14:textId="00857109"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w:t>
      </w:r>
      <w:r w:rsidR="00611563">
        <w:rPr>
          <w:rFonts w:eastAsia="Times New Roman" w:cs="Times New Roman"/>
          <w:lang w:eastAsia="cs-CZ"/>
        </w:rPr>
        <w:t>dodavatele</w:t>
      </w:r>
      <w:r w:rsidRPr="00F01FED">
        <w:rPr>
          <w:rFonts w:eastAsia="Times New Roman" w:cs="Times New Roman"/>
          <w:lang w:eastAsia="cs-CZ"/>
        </w:rPr>
        <w:t xml:space="preserve"> o prokázání jeho kvalifikace, a to i prostřednictvím jiné osoby, nahrazující doklady vydané orgány veřejné správy nebo třetími stranami na formuláři zpřístupněném v informačním systému e-</w:t>
      </w:r>
      <w:proofErr w:type="spellStart"/>
      <w:r w:rsidRPr="00F01FED">
        <w:rPr>
          <w:rFonts w:eastAsia="Times New Roman" w:cs="Times New Roman"/>
          <w:lang w:eastAsia="cs-CZ"/>
        </w:rPr>
        <w:t>Certis</w:t>
      </w:r>
      <w:proofErr w:type="spellEnd"/>
      <w:r w:rsidRPr="00F01FED">
        <w:rPr>
          <w:rFonts w:eastAsia="Times New Roman" w:cs="Times New Roman"/>
          <w:lang w:eastAsia="cs-CZ"/>
        </w:rPr>
        <w:t xml:space="preserve">. S výjimkou jednotného evropského osvědčení, případů stanovených touto Výzvou nebo v </w:t>
      </w:r>
      <w:r w:rsidRPr="00F01FED">
        <w:rPr>
          <w:rFonts w:eastAsia="Times New Roman" w:cs="Times New Roman"/>
          <w:lang w:eastAsia="cs-CZ"/>
        </w:rPr>
        <w:lastRenderedPageBreak/>
        <w:t xml:space="preserve">případě, že se podle příslušného právního řádu požadovaný doklad nevydává, není dodavatel oprávněn nahradit předložení požadovaných dokladů </w:t>
      </w:r>
      <w:r w:rsidR="00611563">
        <w:rPr>
          <w:rFonts w:eastAsia="Times New Roman" w:cs="Times New Roman"/>
          <w:lang w:eastAsia="cs-CZ"/>
        </w:rPr>
        <w:t xml:space="preserve">písemným </w:t>
      </w:r>
      <w:r w:rsidRPr="00F01FED">
        <w:rPr>
          <w:rFonts w:eastAsia="Times New Roman" w:cs="Times New Roman"/>
          <w:lang w:eastAsia="cs-CZ"/>
        </w:rPr>
        <w:t xml:space="preserve">čestným prohlášením. </w:t>
      </w:r>
    </w:p>
    <w:p w14:paraId="668A9225" w14:textId="3EF14092"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Doklady prokazující základní způsobilost podle bodu 9</w:t>
      </w:r>
      <w:r w:rsidR="00611563">
        <w:rPr>
          <w:rFonts w:eastAsia="Times New Roman" w:cs="Times New Roman"/>
          <w:lang w:eastAsia="cs-CZ"/>
        </w:rPr>
        <w:t xml:space="preserve">.1 </w:t>
      </w:r>
      <w:r w:rsidRPr="00F01FED">
        <w:rPr>
          <w:rFonts w:eastAsia="Times New Roman" w:cs="Times New Roman"/>
          <w:lang w:eastAsia="cs-CZ"/>
        </w:rPr>
        <w:t>Výzvy musí prokazovat splnění požadovaného kritéria způsobilosti nejpozději v době 3 měsíců přede dnem zahájení výběrového řízení.</w:t>
      </w:r>
    </w:p>
    <w:p w14:paraId="6D159544"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Dodavatelé v nabídkách předkládají </w:t>
      </w:r>
      <w:r w:rsidRPr="00F01FED">
        <w:rPr>
          <w:rFonts w:eastAsia="Times New Roman" w:cs="Times New Roman"/>
          <w:b/>
          <w:lang w:eastAsia="cs-CZ"/>
        </w:rPr>
        <w:t>prosté kopie dokladů prokazujících splnění kvalifikace</w:t>
      </w:r>
      <w:r w:rsidRPr="00F01FED">
        <w:rPr>
          <w:rFonts w:eastAsia="Times New Roman" w:cs="Times New Roman"/>
          <w:lang w:eastAsia="cs-CZ"/>
        </w:rPr>
        <w:t>.</w:t>
      </w:r>
    </w:p>
    <w:p w14:paraId="700C4D42"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22FCCB0C" w14:textId="0EFD22B1" w:rsid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V případě, že byla kvalifikace získaná v zahraničí, prokazuje se v požadovaném rozsahu doklady vydanými podle právního řádu země, ve které byla získána. Doklady k prokázání profesní způsobilosti dodavatel nemusí předložit, pokud právní předpisy v zemi jeho sídla obdobnou profesní způsobilost nevyžadují.</w:t>
      </w:r>
    </w:p>
    <w:p w14:paraId="2028ABFB" w14:textId="77777777" w:rsidR="00C6571A" w:rsidRPr="00F01FED" w:rsidRDefault="00C6571A" w:rsidP="00F01FED">
      <w:pPr>
        <w:spacing w:before="120" w:after="0" w:line="240" w:lineRule="auto"/>
        <w:ind w:left="425"/>
        <w:jc w:val="both"/>
        <w:rPr>
          <w:rFonts w:eastAsia="Times New Roman" w:cs="Times New Roman"/>
          <w:lang w:eastAsia="cs-CZ"/>
        </w:rPr>
      </w:pPr>
    </w:p>
    <w:p w14:paraId="41A516CE" w14:textId="0A348DAC" w:rsidR="00C6571A" w:rsidRPr="00C6571A" w:rsidRDefault="00C6571A" w:rsidP="00C6571A">
      <w:pPr>
        <w:numPr>
          <w:ilvl w:val="0"/>
          <w:numId w:val="19"/>
        </w:numPr>
        <w:tabs>
          <w:tab w:val="left" w:pos="1985"/>
        </w:tabs>
        <w:spacing w:after="0" w:line="240" w:lineRule="auto"/>
        <w:rPr>
          <w:rFonts w:eastAsia="Times New Roman" w:cs="Times New Roman"/>
          <w:u w:val="single"/>
          <w:lang w:eastAsia="cs-CZ"/>
        </w:rPr>
      </w:pPr>
      <w:r w:rsidRPr="00E147D3">
        <w:rPr>
          <w:rFonts w:eastAsia="Times New Roman" w:cs="Times New Roman"/>
          <w:u w:val="single"/>
          <w:lang w:eastAsia="cs-CZ"/>
        </w:rPr>
        <w:t>Prokazování odborné způsobilosti zahraničními osobami podle zvláštních právních předpisů:</w:t>
      </w:r>
      <w:r w:rsidRPr="00156112">
        <w:rPr>
          <w:rFonts w:eastAsia="Times New Roman" w:cs="Times New Roman"/>
          <w:lang w:eastAsia="cs-CZ"/>
        </w:rPr>
        <w:t xml:space="preserve"> </w:t>
      </w:r>
    </w:p>
    <w:p w14:paraId="7568A9EF" w14:textId="77777777" w:rsidR="00C6571A" w:rsidRPr="00FC44E6" w:rsidRDefault="00C6571A" w:rsidP="00C6571A">
      <w:pPr>
        <w:spacing w:before="120" w:after="0" w:line="240" w:lineRule="auto"/>
        <w:ind w:left="426" w:firstLine="567"/>
        <w:jc w:val="both"/>
        <w:rPr>
          <w:rFonts w:eastAsia="Times New Roman" w:cs="Times New Roman"/>
          <w:lang w:eastAsia="cs-CZ"/>
        </w:rPr>
      </w:pPr>
      <w:r w:rsidRPr="00FC44E6">
        <w:rPr>
          <w:rFonts w:eastAsia="Times New Roman" w:cs="Times New Roman"/>
          <w:lang w:eastAsia="cs-CZ"/>
        </w:rP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4B4C3281" w14:textId="613D0793" w:rsidR="00C6571A" w:rsidRPr="00FC44E6" w:rsidRDefault="00C6571A" w:rsidP="00C6571A">
      <w:pPr>
        <w:numPr>
          <w:ilvl w:val="0"/>
          <w:numId w:val="34"/>
        </w:num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informace k doložení autorizace/registrace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doklady o dosažené kvalifikaci, jakož i odborná praxe. Uznávacím orgánem je Česká komora autorizovaných inženýrů a techniků činných ve výstavbě, která posuzuje splnění kvalifikačních předpokladů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w:t>
      </w:r>
      <w:r w:rsidRPr="00FC44E6">
        <w:rPr>
          <w:rFonts w:eastAsia="Times New Roman" w:cs="Times New Roman"/>
          <w:lang w:eastAsia="cs-CZ"/>
        </w:rPr>
        <w:lastRenderedPageBreak/>
        <w:t>předkládané dokumentace. Platné osvědčení o registraci osoby hostující nebo usazené dokládá vybraný dodavatel jako podmínku pro uzavření smlouvy</w:t>
      </w:r>
      <w:r w:rsidR="005C1668">
        <w:rPr>
          <w:rFonts w:eastAsia="Times New Roman" w:cs="Times New Roman"/>
          <w:lang w:eastAsia="cs-CZ"/>
        </w:rPr>
        <w:t>.</w:t>
      </w:r>
    </w:p>
    <w:p w14:paraId="181840AC" w14:textId="77777777" w:rsidR="00C34F4A" w:rsidRPr="00FC44E6" w:rsidRDefault="00C34F4A" w:rsidP="00C6571A">
      <w:pPr>
        <w:spacing w:after="0" w:line="240" w:lineRule="auto"/>
        <w:ind w:left="426"/>
        <w:jc w:val="both"/>
        <w:rPr>
          <w:rFonts w:eastAsia="Times New Roman" w:cs="Times New Roman"/>
          <w:lang w:eastAsia="cs-CZ"/>
        </w:rPr>
      </w:pPr>
    </w:p>
    <w:p w14:paraId="4C075666" w14:textId="77777777" w:rsidR="00C6571A" w:rsidRPr="00156112" w:rsidRDefault="00C6571A" w:rsidP="00156112">
      <w:pPr>
        <w:numPr>
          <w:ilvl w:val="0"/>
          <w:numId w:val="19"/>
        </w:numPr>
        <w:tabs>
          <w:tab w:val="left" w:pos="1985"/>
        </w:tabs>
        <w:spacing w:after="0" w:line="240" w:lineRule="auto"/>
        <w:rPr>
          <w:rFonts w:eastAsia="Times New Roman" w:cs="Times New Roman"/>
          <w:u w:val="single"/>
          <w:lang w:eastAsia="cs-CZ"/>
        </w:rPr>
      </w:pPr>
      <w:r w:rsidRPr="00156112">
        <w:rPr>
          <w:rFonts w:eastAsia="Times New Roman" w:cs="Times New Roman"/>
          <w:u w:val="single"/>
          <w:lang w:eastAsia="cs-CZ"/>
        </w:rPr>
        <w:t>Prokázání kvalifikace v případě společné účasti a prostřednictvím jiných osob</w:t>
      </w:r>
    </w:p>
    <w:p w14:paraId="508A555B" w14:textId="77777777" w:rsidR="00C6571A" w:rsidRPr="00FC44E6"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p>
    <w:p w14:paraId="65F956C7" w14:textId="77777777" w:rsidR="00C6571A" w:rsidRPr="00FC44E6"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Pokud není dodavatel schopen prokázat technick</w:t>
      </w:r>
      <w:r>
        <w:rPr>
          <w:rFonts w:eastAsia="Times New Roman" w:cs="Times New Roman"/>
          <w:lang w:eastAsia="cs-CZ"/>
        </w:rPr>
        <w:t>ou</w:t>
      </w:r>
      <w:r w:rsidRPr="00FC44E6">
        <w:rPr>
          <w:rFonts w:eastAsia="Times New Roman" w:cs="Times New Roman"/>
          <w:lang w:eastAsia="cs-CZ"/>
        </w:rPr>
        <w:t xml:space="preserve"> kvalifikace nebo profesní způsobilosti s výjimkou kritéria podle bodu 9.2 písm. a) této Výzvy požadovan</w:t>
      </w:r>
      <w:r>
        <w:rPr>
          <w:rFonts w:eastAsia="Times New Roman" w:cs="Times New Roman"/>
          <w:lang w:eastAsia="cs-CZ"/>
        </w:rPr>
        <w:t>ou</w:t>
      </w:r>
      <w:r w:rsidRPr="00FC44E6">
        <w:rPr>
          <w:rFonts w:eastAsia="Times New Roman" w:cs="Times New Roman"/>
          <w:lang w:eastAsia="cs-CZ"/>
        </w:rPr>
        <w:t xml:space="preserve"> zadavatelem v plném rozsahu, je oprávněn prokázat ji prostřednictvím jiných osob. </w:t>
      </w:r>
      <w:r w:rsidRPr="00A503CE">
        <w:rPr>
          <w:rFonts w:eastAsia="Times New Roman" w:cs="Times New Roman"/>
          <w:lang w:eastAsia="cs-CZ"/>
        </w:rPr>
        <w:t xml:space="preserve">Za jiné osoby považuje zadavatel jak poddodavatele, tak i osoby, které s dodavatelem </w:t>
      </w:r>
      <w:proofErr w:type="gramStart"/>
      <w:r w:rsidRPr="00A503CE">
        <w:rPr>
          <w:rFonts w:eastAsia="Times New Roman" w:cs="Times New Roman"/>
          <w:lang w:eastAsia="cs-CZ"/>
        </w:rPr>
        <w:t>tvoří</w:t>
      </w:r>
      <w:proofErr w:type="gramEnd"/>
      <w:r w:rsidRPr="00A503CE">
        <w:rPr>
          <w:rFonts w:eastAsia="Times New Roman" w:cs="Times New Roman"/>
          <w:lang w:eastAsia="cs-CZ"/>
        </w:rPr>
        <w:t xml:space="preserve"> koncern.</w:t>
      </w:r>
    </w:p>
    <w:p w14:paraId="2982FE84" w14:textId="77777777" w:rsidR="00C6571A" w:rsidRPr="00FC44E6"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je v takovém případě povinen zadavateli předložit:</w:t>
      </w:r>
    </w:p>
    <w:p w14:paraId="216AC8D9" w14:textId="77777777" w:rsidR="00C6571A" w:rsidRPr="00FC44E6" w:rsidRDefault="00C6571A" w:rsidP="00C6571A">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o splnění základní způsobilosti jinou osobou,</w:t>
      </w:r>
    </w:p>
    <w:p w14:paraId="18A7FDD5" w14:textId="77777777" w:rsidR="00C6571A" w:rsidRPr="00FC44E6" w:rsidRDefault="00C6571A" w:rsidP="00C6571A">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profesní způsobilosti podle bodu 9.2 písm. a) této Výzvy jinou osobou,</w:t>
      </w:r>
    </w:p>
    <w:p w14:paraId="7FC1956A" w14:textId="77777777" w:rsidR="00C6571A" w:rsidRPr="00FC44E6" w:rsidRDefault="00C6571A" w:rsidP="00C6571A">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chybějící části kvalifikace prostřednictvím jiné osoby a</w:t>
      </w:r>
    </w:p>
    <w:p w14:paraId="408DF6D3" w14:textId="77777777" w:rsidR="00C6571A" w:rsidRDefault="00C6571A" w:rsidP="00C6571A">
      <w:pPr>
        <w:numPr>
          <w:ilvl w:val="0"/>
          <w:numId w:val="5"/>
        </w:numPr>
        <w:spacing w:before="120" w:after="0" w:line="240" w:lineRule="auto"/>
        <w:ind w:left="851"/>
        <w:jc w:val="both"/>
        <w:rPr>
          <w:rFonts w:eastAsia="Times New Roman" w:cs="Times New Roman"/>
          <w:lang w:eastAsia="cs-CZ"/>
        </w:rPr>
      </w:pPr>
      <w:r w:rsidRPr="000A1D47">
        <w:rPr>
          <w:rFonts w:eastAsia="Times New Roman" w:cs="Times New Roman"/>
          <w:b/>
          <w:lang w:eastAsia="cs-CZ"/>
        </w:rPr>
        <w:t>smlouvu nebo jinou osobou podepsané potvrzení o její existenci, jejímž obsahem je závazek jiné osoby</w:t>
      </w:r>
      <w:r w:rsidRPr="001A6F12">
        <w:rPr>
          <w:rFonts w:eastAsia="Times New Roman" w:cs="Times New Roman"/>
          <w:lang w:eastAsia="cs-CZ"/>
        </w:rPr>
        <w:t xml:space="preserve"> k poskytnutí plnění určeného k plnění veřejné zakázky nebo k poskytnutí věcí či práv, s nimiž bude dodavatel oprávněn disponovat </w:t>
      </w:r>
      <w:r>
        <w:rPr>
          <w:rFonts w:eastAsia="Times New Roman" w:cs="Times New Roman"/>
          <w:lang w:eastAsia="cs-CZ"/>
        </w:rPr>
        <w:t>při</w:t>
      </w:r>
      <w:r w:rsidRPr="001A6F12">
        <w:rPr>
          <w:rFonts w:eastAsia="Times New Roman" w:cs="Times New Roman"/>
          <w:lang w:eastAsia="cs-CZ"/>
        </w:rPr>
        <w:t xml:space="preserve"> plnění veřejné zakázky, a to alespoň v rozsahu, v jakém jiná osoba prokázala kvalifikaci za dodavatele;</w:t>
      </w:r>
    </w:p>
    <w:p w14:paraId="2142C51C" w14:textId="77777777" w:rsidR="00C6571A" w:rsidRPr="00B21CA3" w:rsidRDefault="00C6571A" w:rsidP="00C6571A">
      <w:pPr>
        <w:pStyle w:val="Odstavecseseznamem"/>
        <w:numPr>
          <w:ilvl w:val="0"/>
          <w:numId w:val="35"/>
        </w:numPr>
        <w:spacing w:before="120" w:after="0" w:line="240" w:lineRule="auto"/>
        <w:ind w:left="1701"/>
        <w:jc w:val="both"/>
        <w:rPr>
          <w:rFonts w:eastAsia="Times New Roman" w:cs="Times New Roman"/>
          <w:lang w:eastAsia="cs-CZ"/>
        </w:rPr>
      </w:pPr>
      <w:r w:rsidRPr="00B21CA3">
        <w:rPr>
          <w:rFonts w:eastAsia="Times New Roman" w:cs="Times New Roman"/>
          <w:lang w:eastAsia="cs-CZ"/>
        </w:rPr>
        <w:t xml:space="preserve">Smlouva nebo potvrzení o její existenci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w:t>
      </w:r>
    </w:p>
    <w:p w14:paraId="19908F74" w14:textId="77777777" w:rsidR="00C6571A" w:rsidRPr="00342FAC" w:rsidRDefault="00C6571A" w:rsidP="00C6571A">
      <w:pPr>
        <w:pStyle w:val="Odstavecseseznamem"/>
        <w:numPr>
          <w:ilvl w:val="0"/>
          <w:numId w:val="35"/>
        </w:numPr>
        <w:spacing w:before="120" w:after="0" w:line="240" w:lineRule="auto"/>
        <w:ind w:left="1701"/>
        <w:jc w:val="both"/>
        <w:rPr>
          <w:rFonts w:eastAsia="Times New Roman" w:cs="Times New Roman"/>
          <w:lang w:eastAsia="cs-CZ"/>
        </w:rPr>
      </w:pPr>
      <w:r>
        <w:t xml:space="preserve">Požadavek ohledně předložení smlouvy nebo potvrzení o její existenci, jejímž obsahem je závazek jiné osoby, je splněn, resp. poskytnutí plnění určeného k plnění veřejné zakázky nebo poskytnutí věcí nebo práv jinou osobou odpovídá rozsahu, v jakém tato osoba prokázala kvalifikaci za dodavatele, pokud </w:t>
      </w:r>
      <w:r w:rsidRPr="00C66878">
        <w:t xml:space="preserve">z obsahu smlouvy nebo potvrzení o její existenci vyplývá závazek jiné osoby plnit veřejnou zakázku </w:t>
      </w:r>
      <w:r w:rsidRPr="00B21CA3">
        <w:rPr>
          <w:b/>
        </w:rPr>
        <w:t>společně a nerozdílně s dodavatelem</w:t>
      </w:r>
      <w:r>
        <w:t xml:space="preserve">. </w:t>
      </w:r>
      <w:r w:rsidRPr="00B21CA3">
        <w:rPr>
          <w:rFonts w:eastAsia="Times New Roman" w:cs="Times New Roman"/>
          <w:lang w:eastAsia="cs-CZ"/>
        </w:rPr>
        <w:t>Prokazuje-li dodavatel prostřednictvím jiné osoby kvalifikaci a předkládá seznam významných služeb nebo osvědčení a odborné kvalifikaci personálu dodavatele, musí písemný závazek jiné osoby prokazující část kvalifikace zavazovat tuto osobu, že bude skutečně vykonávat služby, ke kterým se prokazované kritérium kvalifikace vztahuje.</w:t>
      </w:r>
    </w:p>
    <w:p w14:paraId="59DC052B" w14:textId="77777777" w:rsidR="00C6571A" w:rsidRDefault="00C6571A" w:rsidP="00C6571A">
      <w:pPr>
        <w:spacing w:before="120" w:after="0" w:line="240" w:lineRule="auto"/>
        <w:ind w:left="425"/>
        <w:jc w:val="both"/>
      </w:pPr>
      <w:r w:rsidRPr="00C66878">
        <w:t>Na kvalifikaci jiné osoby, jejímž prostřednictvím je prokazována kvalifikace, se vztahují pravidla stanovená zadávacími podmínkami pro kvalifikaci dodavatele, za kterého je kvalifikace prokazována.</w:t>
      </w:r>
      <w:r>
        <w:t xml:space="preserve"> Jiná osoba prokazuje základní způsobilost a profesní způsobilost požadované podle tohoto článku obdobnými doklady, jež je povinen předložit dodavatel.</w:t>
      </w:r>
    </w:p>
    <w:p w14:paraId="68BF2D04" w14:textId="77777777" w:rsidR="00C6571A"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není oprávněn prostřednictvím jiné osoby prokázat splnění základní kvalifikace a výpisu z obchodního rejstříku nebo jiné obdobné evidence.</w:t>
      </w:r>
    </w:p>
    <w:p w14:paraId="4C4EC80A" w14:textId="63D5248C" w:rsidR="00D36485" w:rsidRPr="00FC44E6" w:rsidRDefault="00D36485" w:rsidP="00C6571A">
      <w:pPr>
        <w:spacing w:before="120" w:after="0" w:line="240" w:lineRule="auto"/>
        <w:ind w:left="425"/>
        <w:jc w:val="both"/>
        <w:rPr>
          <w:rFonts w:eastAsia="Times New Roman" w:cs="Times New Roman"/>
          <w:lang w:eastAsia="cs-CZ"/>
        </w:rPr>
      </w:pPr>
      <w:r w:rsidRPr="00D8474E">
        <w:t>Dodavatel není oprávněn prokazovat splnění kvalifikace prostřednictvím poddodavatele u těch částí veřejné zakázky, u kterých si zadavatel vyhradil, že musí být plněny vlastními prostředky dodavatele. Tyto části jsou podrobně specifikovány v čl. 10 této Výzvy (viz níže, je-li tak v čl. 10 této Výzvy stanoveno). Toto omezení se nevztahuje na osoby, které s</w:t>
      </w:r>
      <w:r>
        <w:t> </w:t>
      </w:r>
      <w:r w:rsidRPr="00D8474E">
        <w:t xml:space="preserve">dodavatelem </w:t>
      </w:r>
      <w:proofErr w:type="gramStart"/>
      <w:r w:rsidRPr="00D8474E">
        <w:t>tvoří</w:t>
      </w:r>
      <w:proofErr w:type="gramEnd"/>
      <w:r w:rsidRPr="00D8474E">
        <w:t xml:space="preserve"> koncern (za splnění podmínek uvedených v čl. 10 této Výzvy). Jejich prostřednictvím dodavatel může za splnění ostatních podmínek </w:t>
      </w:r>
      <w:r>
        <w:t xml:space="preserve">uvedených v tomto článku </w:t>
      </w:r>
      <w:r w:rsidRPr="00D8474E">
        <w:t>prokazovat i tyto části kvalifikace.</w:t>
      </w:r>
    </w:p>
    <w:p w14:paraId="44A4B36A" w14:textId="77777777" w:rsidR="00C34F4A" w:rsidRDefault="00C34F4A" w:rsidP="00C6571A">
      <w:pPr>
        <w:spacing w:after="0" w:line="240" w:lineRule="auto"/>
        <w:ind w:left="1701" w:hanging="1701"/>
        <w:jc w:val="both"/>
        <w:rPr>
          <w:rFonts w:eastAsia="Times New Roman" w:cs="Times New Roman"/>
          <w:color w:val="000000"/>
          <w:lang w:eastAsia="cs-CZ"/>
        </w:rPr>
      </w:pPr>
    </w:p>
    <w:p w14:paraId="68B86D5B" w14:textId="2EC6BFD6" w:rsidR="00C6571A" w:rsidRPr="00156112" w:rsidRDefault="00C6571A" w:rsidP="00156112">
      <w:pPr>
        <w:numPr>
          <w:ilvl w:val="0"/>
          <w:numId w:val="19"/>
        </w:numPr>
        <w:tabs>
          <w:tab w:val="left" w:pos="1985"/>
        </w:tabs>
        <w:spacing w:after="0" w:line="240" w:lineRule="auto"/>
        <w:rPr>
          <w:rFonts w:eastAsia="Times New Roman" w:cs="Times New Roman"/>
          <w:u w:val="single"/>
          <w:lang w:eastAsia="cs-CZ"/>
        </w:rPr>
      </w:pPr>
      <w:r w:rsidRPr="00A74D45">
        <w:rPr>
          <w:rFonts w:eastAsia="Times New Roman" w:cs="Times New Roman"/>
          <w:u w:val="single"/>
          <w:lang w:eastAsia="cs-CZ"/>
        </w:rPr>
        <w:t xml:space="preserve">Změny v kvalifikaci </w:t>
      </w:r>
      <w:r w:rsidR="00D36485">
        <w:rPr>
          <w:rFonts w:eastAsia="Times New Roman" w:cs="Times New Roman"/>
          <w:u w:val="single"/>
          <w:lang w:eastAsia="cs-CZ"/>
        </w:rPr>
        <w:t>účastníka</w:t>
      </w:r>
    </w:p>
    <w:p w14:paraId="064836B8" w14:textId="650563E0" w:rsidR="00C6571A" w:rsidRPr="00A74D45" w:rsidRDefault="00C6571A" w:rsidP="00C6571A">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 xml:space="preserve">Pokud po předložení dokladů nebo prohlášení o kvalifikaci dojde v průběhu výběrového řízení ke změně kvalifikace </w:t>
      </w:r>
      <w:r w:rsidR="00D36485">
        <w:rPr>
          <w:rFonts w:eastAsia="Times New Roman" w:cs="Times New Roman"/>
          <w:color w:val="000000"/>
          <w:lang w:eastAsia="cs-CZ"/>
        </w:rPr>
        <w:t>účastníka</w:t>
      </w:r>
      <w:r w:rsidRPr="00A74D45">
        <w:rPr>
          <w:rFonts w:eastAsia="Times New Roman" w:cs="Times New Roman"/>
          <w:color w:val="000000"/>
          <w:lang w:eastAsia="cs-CZ"/>
        </w:rPr>
        <w:t xml:space="preserve">, je </w:t>
      </w:r>
      <w:r w:rsidR="00D36485">
        <w:rPr>
          <w:rFonts w:eastAsia="Times New Roman" w:cs="Times New Roman"/>
          <w:color w:val="000000"/>
          <w:lang w:eastAsia="cs-CZ"/>
        </w:rPr>
        <w:t>účastník</w:t>
      </w:r>
      <w:r w:rsidRPr="00A74D45">
        <w:rPr>
          <w:rFonts w:eastAsia="Times New Roman" w:cs="Times New Roman"/>
          <w:color w:val="000000"/>
          <w:lang w:eastAsia="cs-CZ"/>
        </w:rPr>
        <w:t xml:space="preserve"> povinen tuto změnu zadavateli do 5 pracovních dnů oznámit a do 10 pracovních dnů od oznámení této změny předložit nové doklady nebo prohlášení ke kvalifikaci. Zadavatel může tyto lhůty prodloužit nebo prominout jejich </w:t>
      </w:r>
      <w:r w:rsidRPr="00A74D45">
        <w:rPr>
          <w:rFonts w:eastAsia="Times New Roman" w:cs="Times New Roman"/>
          <w:color w:val="000000"/>
          <w:lang w:eastAsia="cs-CZ"/>
        </w:rPr>
        <w:lastRenderedPageBreak/>
        <w:t xml:space="preserve">zmeškání. Tato povinnost </w:t>
      </w:r>
      <w:r w:rsidR="00D36485">
        <w:rPr>
          <w:rFonts w:eastAsia="Times New Roman" w:cs="Times New Roman"/>
          <w:color w:val="000000"/>
          <w:lang w:eastAsia="cs-CZ"/>
        </w:rPr>
        <w:t>účastníkovi</w:t>
      </w:r>
      <w:r w:rsidRPr="00A74D45">
        <w:rPr>
          <w:rFonts w:eastAsia="Times New Roman" w:cs="Times New Roman"/>
          <w:color w:val="000000"/>
          <w:lang w:eastAsia="cs-CZ"/>
        </w:rPr>
        <w:t xml:space="preserve"> nevzniká, pokud je kvalifikace změněna takovým způsobem, že:</w:t>
      </w:r>
    </w:p>
    <w:p w14:paraId="1B67F196" w14:textId="77777777" w:rsidR="00C6571A" w:rsidRPr="00A74D45" w:rsidRDefault="00C6571A" w:rsidP="00C6571A">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a) podmínky kvalifikace jsou nadále splněny a</w:t>
      </w:r>
    </w:p>
    <w:p w14:paraId="7DABB891" w14:textId="77777777" w:rsidR="00C6571A" w:rsidRPr="00A74D45" w:rsidRDefault="00C6571A" w:rsidP="00C6571A">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b) nedošlo k ovlivnění kritérií hodnocení nabídek.</w:t>
      </w:r>
    </w:p>
    <w:p w14:paraId="58EE353D" w14:textId="77777777" w:rsidR="00C6571A" w:rsidRPr="00FC44E6" w:rsidRDefault="00C6571A" w:rsidP="00C6571A">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Zadavatel může vyloučit účastníka výběrového řízení, pokud prokáže, že účastník výběrového řízení nesplnil povinnost podle předchozího odstavce.</w:t>
      </w:r>
    </w:p>
    <w:p w14:paraId="278B95D0" w14:textId="77777777" w:rsidR="00F01FED" w:rsidRDefault="00F01FED" w:rsidP="00F01FED">
      <w:pPr>
        <w:spacing w:after="0" w:line="240" w:lineRule="auto"/>
        <w:ind w:left="1701" w:hanging="1701"/>
        <w:jc w:val="both"/>
        <w:rPr>
          <w:rFonts w:eastAsia="Times New Roman" w:cs="Times New Roman"/>
          <w:color w:val="000000"/>
          <w:lang w:eastAsia="cs-CZ"/>
        </w:rPr>
      </w:pPr>
    </w:p>
    <w:p w14:paraId="30FF09A1" w14:textId="77777777" w:rsidR="00F01FED" w:rsidRPr="00F01FED" w:rsidRDefault="00F01FED" w:rsidP="00FF3F0E">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Poddodavatelské omezení</w:t>
      </w:r>
    </w:p>
    <w:p w14:paraId="6DBDE8BA" w14:textId="79357FA9" w:rsidR="00F01FED" w:rsidRPr="00F01FED" w:rsidRDefault="00F01FED" w:rsidP="005C1668">
      <w:pPr>
        <w:autoSpaceDE w:val="0"/>
        <w:autoSpaceDN w:val="0"/>
        <w:spacing w:after="0" w:line="240" w:lineRule="auto"/>
        <w:ind w:left="457"/>
        <w:jc w:val="both"/>
        <w:rPr>
          <w:rFonts w:eastAsia="Times New Roman" w:cs="Times New Roman"/>
          <w:lang w:eastAsia="cs-CZ"/>
        </w:rPr>
      </w:pPr>
      <w:r w:rsidRPr="00F01FED">
        <w:rPr>
          <w:rFonts w:eastAsia="Times New Roman" w:cs="Times New Roman"/>
          <w:lang w:eastAsia="cs-CZ"/>
        </w:rPr>
        <w:t>Zadavatel nevymezuje žádné činnosti při plnění veřejné zakázky, které musí být plněny přímo vybraným dodavatelem.</w:t>
      </w:r>
    </w:p>
    <w:p w14:paraId="411C74A8" w14:textId="77777777" w:rsidR="00F01FED" w:rsidRPr="00F01FED" w:rsidRDefault="00F01FED" w:rsidP="00F01FED">
      <w:pPr>
        <w:autoSpaceDE w:val="0"/>
        <w:autoSpaceDN w:val="0"/>
        <w:spacing w:after="0" w:line="240" w:lineRule="auto"/>
        <w:ind w:left="709"/>
        <w:jc w:val="both"/>
        <w:rPr>
          <w:rFonts w:eastAsia="Times New Roman" w:cs="Times New Roman"/>
          <w:iCs/>
          <w:lang w:eastAsia="cs-CZ"/>
        </w:rPr>
      </w:pPr>
    </w:p>
    <w:p w14:paraId="7BB42240"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Základní hodnotící kritérium a způsob hodnocení nabídek:</w:t>
      </w:r>
    </w:p>
    <w:p w14:paraId="4892ED8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Zadavatel hodnotí nabídky podle jejich ekonomické výhodnosti. Ekonomickou výhodnost nabídek zadavatel hodnotí podle </w:t>
      </w:r>
      <w:r w:rsidRPr="00F01FED">
        <w:rPr>
          <w:rFonts w:eastAsia="Times New Roman" w:cs="Times New Roman"/>
          <w:b/>
          <w:lang w:eastAsia="cs-CZ"/>
        </w:rPr>
        <w:t>nejnižší nabídkové ceny.</w:t>
      </w:r>
      <w:r w:rsidRPr="00F01FED">
        <w:rPr>
          <w:rFonts w:eastAsia="Times New Roman" w:cs="Times New Roman"/>
          <w:lang w:eastAsia="cs-CZ"/>
        </w:rPr>
        <w:t xml:space="preserve"> V případě, že ve lhůtě pro podání nabídek bude podána pouze jediná nabídka, hodnocení se neprovede.</w:t>
      </w:r>
    </w:p>
    <w:p w14:paraId="47B0479D" w14:textId="77777777" w:rsidR="00F01FED" w:rsidRPr="00F01FED" w:rsidRDefault="00F01FED" w:rsidP="00F01FED">
      <w:pPr>
        <w:spacing w:after="0" w:line="240" w:lineRule="auto"/>
        <w:ind w:left="426"/>
        <w:jc w:val="both"/>
        <w:rPr>
          <w:rFonts w:eastAsia="Times New Roman" w:cs="Times New Roman"/>
          <w:lang w:eastAsia="cs-CZ"/>
        </w:rPr>
      </w:pPr>
    </w:p>
    <w:p w14:paraId="50B82282" w14:textId="37B95A9C" w:rsidR="00F01FED" w:rsidRPr="005C1668"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Při hodnocení nabídkové ceny je rozhodující </w:t>
      </w:r>
      <w:r w:rsidR="001172D9">
        <w:rPr>
          <w:rFonts w:eastAsia="Times New Roman" w:cs="Times New Roman"/>
          <w:lang w:eastAsia="cs-CZ"/>
        </w:rPr>
        <w:t>c</w:t>
      </w:r>
      <w:r w:rsidRPr="00F01FED">
        <w:rPr>
          <w:rFonts w:eastAsia="Times New Roman" w:cs="Times New Roman"/>
          <w:lang w:eastAsia="cs-CZ"/>
        </w:rPr>
        <w:t xml:space="preserve">elková </w:t>
      </w:r>
      <w:r w:rsidR="001172D9">
        <w:rPr>
          <w:rFonts w:eastAsia="Times New Roman" w:cs="Times New Roman"/>
          <w:lang w:eastAsia="cs-CZ"/>
        </w:rPr>
        <w:t>C</w:t>
      </w:r>
      <w:r w:rsidRPr="00F01FED">
        <w:rPr>
          <w:rFonts w:eastAsia="Times New Roman" w:cs="Times New Roman"/>
          <w:lang w:eastAsia="cs-CZ"/>
        </w:rPr>
        <w:t xml:space="preserve">ena Díla bez DPH </w:t>
      </w:r>
      <w:r w:rsidRPr="005C1668">
        <w:rPr>
          <w:rFonts w:eastAsia="Times New Roman" w:cs="Times New Roman"/>
          <w:lang w:eastAsia="cs-CZ"/>
        </w:rPr>
        <w:t xml:space="preserve">uvedená v čl. </w:t>
      </w:r>
      <w:r w:rsidR="00CE6E64" w:rsidRPr="005C1668">
        <w:rPr>
          <w:rFonts w:eastAsia="Times New Roman" w:cs="Times New Roman"/>
          <w:lang w:eastAsia="cs-CZ"/>
        </w:rPr>
        <w:t>3</w:t>
      </w:r>
      <w:r w:rsidRPr="005C1668">
        <w:rPr>
          <w:rFonts w:eastAsia="Times New Roman" w:cs="Times New Roman"/>
          <w:lang w:eastAsia="cs-CZ"/>
        </w:rPr>
        <w:t>.</w:t>
      </w:r>
      <w:r w:rsidR="00CE6E64" w:rsidRPr="005C1668">
        <w:rPr>
          <w:rFonts w:eastAsia="Times New Roman" w:cs="Times New Roman"/>
          <w:lang w:eastAsia="cs-CZ"/>
        </w:rPr>
        <w:t xml:space="preserve">3 </w:t>
      </w:r>
      <w:r w:rsidRPr="005C1668">
        <w:rPr>
          <w:rFonts w:eastAsia="Times New Roman" w:cs="Times New Roman"/>
          <w:lang w:eastAsia="cs-CZ"/>
        </w:rPr>
        <w:t>závazného vzoru smlouvy.</w:t>
      </w:r>
    </w:p>
    <w:p w14:paraId="4310B236"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7291AB6A" w14:textId="77777777" w:rsidR="00F01FED" w:rsidRPr="00F01FED" w:rsidRDefault="00F01FED" w:rsidP="00FF3F0E">
      <w:pPr>
        <w:numPr>
          <w:ilvl w:val="0"/>
          <w:numId w:val="6"/>
        </w:numPr>
        <w:spacing w:after="0" w:line="240" w:lineRule="auto"/>
        <w:rPr>
          <w:rFonts w:eastAsia="Times New Roman" w:cs="Times New Roman"/>
          <w:b/>
          <w:color w:val="000000"/>
          <w:u w:val="single"/>
          <w:lang w:eastAsia="cs-CZ"/>
        </w:rPr>
      </w:pPr>
      <w:r w:rsidRPr="00F01FED">
        <w:rPr>
          <w:rFonts w:eastAsia="Times New Roman" w:cs="Times New Roman"/>
          <w:b/>
          <w:u w:val="single"/>
          <w:lang w:eastAsia="cs-CZ"/>
        </w:rPr>
        <w:t>Varianty nabídky:</w:t>
      </w:r>
      <w:r w:rsidRPr="00F01FED">
        <w:rPr>
          <w:rFonts w:eastAsia="Times New Roman" w:cs="Times New Roman"/>
          <w:b/>
          <w:color w:val="000000"/>
          <w:lang w:eastAsia="cs-CZ"/>
        </w:rPr>
        <w:t xml:space="preserve"> </w:t>
      </w:r>
      <w:r w:rsidRPr="00F01FED">
        <w:rPr>
          <w:rFonts w:eastAsia="Times New Roman" w:cs="Times New Roman"/>
          <w:color w:val="000000"/>
          <w:lang w:eastAsia="cs-CZ"/>
        </w:rPr>
        <w:t>Zadavatel nepřipouští varianty nabídky.</w:t>
      </w:r>
    </w:p>
    <w:p w14:paraId="5969EDA1"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4FCE1786" w14:textId="1AD57553"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Lhůta pro podání nabídek, obsah a podávání nabídek</w:t>
      </w:r>
      <w:r w:rsidRPr="00F01FED">
        <w:rPr>
          <w:rFonts w:eastAsia="Times New Roman" w:cs="Times New Roman"/>
          <w:b/>
          <w:lang w:eastAsia="cs-CZ"/>
        </w:rPr>
        <w:t>:</w:t>
      </w:r>
    </w:p>
    <w:p w14:paraId="6AD03CB0" w14:textId="77777777" w:rsidR="00BD4EB1" w:rsidRPr="00FC44E6" w:rsidRDefault="00BD4EB1" w:rsidP="00BD4EB1">
      <w:pPr>
        <w:spacing w:after="0" w:line="240" w:lineRule="auto"/>
        <w:ind w:left="426"/>
        <w:jc w:val="both"/>
        <w:rPr>
          <w:rFonts w:eastAsia="Times New Roman" w:cs="Times New Roman"/>
          <w:lang w:eastAsia="cs-CZ"/>
        </w:rPr>
      </w:pPr>
      <w:r w:rsidRPr="00283302">
        <w:t xml:space="preserve">Dodavatel může podat pouze jednu nabídku (samostatně nebo společně s dalšími dodavateli) </w:t>
      </w:r>
      <w:r w:rsidRPr="00570157">
        <w:t>pokrývající celý předmět veřejné zakázky</w:t>
      </w:r>
      <w:r w:rsidRPr="00283302">
        <w:t xml:space="preserve"> a </w:t>
      </w:r>
      <w:r>
        <w:t xml:space="preserve">v případě jejího podání </w:t>
      </w:r>
      <w:r w:rsidRPr="00283302">
        <w:t>nesmí být současně</w:t>
      </w:r>
      <w:r>
        <w:t xml:space="preserve"> osobou</w:t>
      </w:r>
      <w:r w:rsidRPr="00283302">
        <w:t xml:space="preserve">, </w:t>
      </w:r>
      <w:r>
        <w:t xml:space="preserve">jejímž </w:t>
      </w:r>
      <w:r w:rsidRPr="00283302">
        <w:t>prostřednictvím jiný dodavatel v tomto výběrovém řízení prokazuje kvalifikaci. Nabídka musí být podána elektronicky prostřednictvím elektronického nástroje E-ZAK, který je profilem zadavatele, a to v českém jazyce s v</w:t>
      </w:r>
      <w:r>
        <w:t>ýjimkami uvedenými v článku 14 této Výzvy</w:t>
      </w:r>
      <w:r w:rsidRPr="00283302">
        <w:t xml:space="preserve">. Zadavatel nepřipouští podání nabídky v listinné podobě ani v jiné elektronické formě mimo elektronický nástroj E-ZAK. Nabídku dodavatel </w:t>
      </w:r>
      <w:proofErr w:type="gramStart"/>
      <w:r w:rsidRPr="00283302">
        <w:t>doručí</w:t>
      </w:r>
      <w:proofErr w:type="gramEnd"/>
      <w:r w:rsidRPr="00283302">
        <w:t xml:space="preserve"> do konce lhůty pro podání nabídek, a to prostřednictvím elektronického nástroje E-ZAK na níže uvedenou elektronickou adresu </w:t>
      </w:r>
      <w:hyperlink r:id="rId14" w:history="1">
        <w:r w:rsidRPr="00A6336E">
          <w:rPr>
            <w:rStyle w:val="Hypertextovodkaz"/>
          </w:rPr>
          <w:t>https://zakazky.spravazeleznic.cz/</w:t>
        </w:r>
      </w:hyperlink>
      <w:r w:rsidRPr="00283302">
        <w:t>. Zadavatel upozorňuje, že nabídka se považuje za doručenou okamžikem dokončení přenosu dat do elektronického nástroje E-ZAK. Je třeba, aby dodavatel zahájil proces podání nabídky s dostatečnou časovou rezervou pro případné výkyvy systému, za které zadavatel nenese odpovědnost</w:t>
      </w:r>
      <w:r>
        <w:t>.</w:t>
      </w:r>
    </w:p>
    <w:p w14:paraId="77D50AD9" w14:textId="77777777" w:rsidR="003937FF" w:rsidRPr="005C1668" w:rsidRDefault="003937FF" w:rsidP="003937FF">
      <w:pPr>
        <w:spacing w:after="0" w:line="240" w:lineRule="auto"/>
        <w:ind w:left="426"/>
        <w:jc w:val="both"/>
        <w:rPr>
          <w:rFonts w:cs="Arial"/>
          <w:b/>
        </w:rPr>
      </w:pPr>
    </w:p>
    <w:p w14:paraId="430E1B1F" w14:textId="77777777" w:rsidR="003937FF" w:rsidRPr="00EA065D" w:rsidRDefault="003937FF" w:rsidP="003937FF">
      <w:pPr>
        <w:spacing w:after="0" w:line="240" w:lineRule="auto"/>
        <w:ind w:left="426"/>
        <w:jc w:val="both"/>
        <w:rPr>
          <w:rStyle w:val="Hypertextovodkaz"/>
          <w:b/>
          <w:bCs/>
        </w:rPr>
      </w:pPr>
      <w:r w:rsidRPr="005C1668">
        <w:rPr>
          <w:rFonts w:cs="Arial"/>
          <w:b/>
        </w:rPr>
        <w:t>Nabídky lze podat v termínu, který je uveden na profilu zadavatele:</w:t>
      </w:r>
      <w:r w:rsidRPr="005C1668">
        <w:rPr>
          <w:rFonts w:cs="Arial"/>
        </w:rPr>
        <w:t xml:space="preserve"> </w:t>
      </w:r>
      <w:hyperlink r:id="rId15" w:history="1">
        <w:r w:rsidRPr="00EA065D">
          <w:rPr>
            <w:rStyle w:val="Hypertextovodkaz"/>
            <w:b/>
            <w:bCs/>
          </w:rPr>
          <w:t>https://zakazky.spravazeleznic.cz/</w:t>
        </w:r>
      </w:hyperlink>
      <w:r w:rsidRPr="00EA065D">
        <w:rPr>
          <w:rStyle w:val="Hypertextovodkaz"/>
          <w:b/>
          <w:bCs/>
        </w:rPr>
        <w:t>.</w:t>
      </w:r>
    </w:p>
    <w:p w14:paraId="1603AF8B" w14:textId="6BC3D775"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6" w:history="1">
        <w:r w:rsidRPr="00F01FED">
          <w:rPr>
            <w:rFonts w:eastAsia="Times New Roman" w:cs="Times New Roman"/>
            <w:color w:val="0000FF"/>
            <w:lang w:eastAsia="cs-CZ"/>
          </w:rPr>
          <w:t>https://zakazky.</w:t>
        </w:r>
        <w:r w:rsidR="00D41E04">
          <w:rPr>
            <w:rFonts w:eastAsia="Times New Roman" w:cs="Times New Roman"/>
            <w:color w:val="0000FF"/>
            <w:lang w:eastAsia="cs-CZ"/>
          </w:rPr>
          <w:t>spravazeleznic</w:t>
        </w:r>
        <w:r w:rsidRPr="00F01FED">
          <w:rPr>
            <w:rFonts w:eastAsia="Times New Roman" w:cs="Times New Roman"/>
            <w:color w:val="0000FF"/>
            <w:lang w:eastAsia="cs-CZ"/>
          </w:rPr>
          <w:t>.cz/manual.html</w:t>
        </w:r>
      </w:hyperlink>
      <w:r w:rsidRPr="00F01FED">
        <w:rPr>
          <w:rFonts w:eastAsia="Times New Roman" w:cs="Times New Roman"/>
          <w:lang w:eastAsia="cs-CZ"/>
        </w:rPr>
        <w:t xml:space="preserve">. Nabídka nemusí být opatřena elektronickým podpisem osoby oprávněné jednat za dodavatele. </w:t>
      </w:r>
      <w:r w:rsidR="005D736F">
        <w:rPr>
          <w:rFonts w:eastAsia="Times New Roman" w:cs="Times New Roman"/>
          <w:lang w:eastAsia="cs-CZ"/>
        </w:rPr>
        <w:t>Uznávaný e</w:t>
      </w:r>
      <w:r w:rsidRPr="00F01FED">
        <w:rPr>
          <w:rFonts w:eastAsia="Times New Roman" w:cs="Times New Roman"/>
          <w:lang w:eastAsia="cs-CZ"/>
        </w:rPr>
        <w:t xml:space="preserve">lektronický podpis </w:t>
      </w:r>
      <w:r w:rsidR="005D736F">
        <w:rPr>
          <w:rFonts w:eastAsia="Times New Roman" w:cs="Times New Roman"/>
          <w:lang w:eastAsia="cs-CZ"/>
        </w:rPr>
        <w:t xml:space="preserve">založený na kvalifikovaném certifikátu </w:t>
      </w:r>
      <w:r w:rsidRPr="00F01FED">
        <w:rPr>
          <w:rFonts w:eastAsia="Times New Roman" w:cs="Times New Roman"/>
          <w:lang w:eastAsia="cs-CZ"/>
        </w:rPr>
        <w:t>je vyžadován pouze při registraci dodavatele do elektronického nástroje</w:t>
      </w:r>
      <w:r w:rsidR="005D736F">
        <w:rPr>
          <w:rFonts w:eastAsia="Times New Roman" w:cs="Times New Roman"/>
          <w:lang w:eastAsia="cs-CZ"/>
        </w:rPr>
        <w:t xml:space="preserve"> zadavatele</w:t>
      </w:r>
      <w:r w:rsidRPr="00F01FED">
        <w:rPr>
          <w:rFonts w:eastAsia="Times New Roman" w:cs="Times New Roman"/>
          <w:lang w:eastAsia="cs-CZ"/>
        </w:rPr>
        <w:t xml:space="preserve">. Podáním nabídky dodavatel se stanovenou formou komunikace a doručování souhlasí a zavazuje se poskytnout veškerou nezbytnou součinnost, zejména provést registraci v elektronickém nástroji E-ZAK a pravidelně kontrolovat doručené zprávy. </w:t>
      </w:r>
      <w:r w:rsidR="005D736F" w:rsidRPr="009B745D">
        <w:rPr>
          <w:rFonts w:eastAsia="Times New Roman" w:cs="Times New Roman"/>
          <w:lang w:eastAsia="cs-CZ"/>
        </w:rPr>
        <w:t xml:space="preserve">Nabídka může obsahovat více dokumentů (souborů), jednotlivé dokumenty musí být do systému E-ZAK vkládány jako jeden soubor (ve formátech analogicky k § </w:t>
      </w:r>
      <w:r w:rsidR="00BD4EB1">
        <w:rPr>
          <w:rFonts w:eastAsia="Times New Roman" w:cs="Times New Roman"/>
          <w:lang w:eastAsia="cs-CZ"/>
        </w:rPr>
        <w:t>11</w:t>
      </w:r>
      <w:r w:rsidR="005D736F" w:rsidRPr="009B745D">
        <w:rPr>
          <w:rFonts w:eastAsia="Times New Roman" w:cs="Times New Roman"/>
          <w:lang w:eastAsia="cs-CZ"/>
        </w:rPr>
        <w:t xml:space="preserve"> odst. 2 a 3 </w:t>
      </w:r>
      <w:proofErr w:type="spellStart"/>
      <w:r w:rsidR="005D736F" w:rsidRPr="009B745D">
        <w:rPr>
          <w:rFonts w:eastAsia="Times New Roman" w:cs="Times New Roman"/>
          <w:lang w:eastAsia="cs-CZ"/>
        </w:rPr>
        <w:t>vyhl</w:t>
      </w:r>
      <w:proofErr w:type="spellEnd"/>
      <w:r w:rsidR="005D736F" w:rsidRPr="009B745D">
        <w:rPr>
          <w:rFonts w:eastAsia="Times New Roman" w:cs="Times New Roman"/>
          <w:lang w:eastAsia="cs-CZ"/>
        </w:rPr>
        <w:t xml:space="preserve">. č.  Sb., ve znění pozdějších předpisů) nebo více souborů zkomprimovaných ve formátu zip, </w:t>
      </w:r>
      <w:proofErr w:type="spellStart"/>
      <w:r w:rsidR="005D736F" w:rsidRPr="009B745D">
        <w:rPr>
          <w:rFonts w:eastAsia="Times New Roman" w:cs="Times New Roman"/>
          <w:lang w:eastAsia="cs-CZ"/>
        </w:rPr>
        <w:t>rar</w:t>
      </w:r>
      <w:proofErr w:type="spellEnd"/>
      <w:r w:rsidR="005D736F" w:rsidRPr="009B745D">
        <w:rPr>
          <w:rFonts w:eastAsia="Times New Roman" w:cs="Times New Roman"/>
          <w:lang w:eastAsia="cs-CZ"/>
        </w:rPr>
        <w:t xml:space="preserve"> nebo 7z bez použití hesla.</w:t>
      </w:r>
      <w:r w:rsidR="005D736F">
        <w:rPr>
          <w:rFonts w:eastAsia="Times New Roman" w:cs="Times New Roman"/>
          <w:lang w:eastAsia="cs-CZ"/>
        </w:rPr>
        <w:t xml:space="preserve"> </w:t>
      </w:r>
      <w:r w:rsidRPr="00F01FED">
        <w:rPr>
          <w:rFonts w:eastAsia="Times New Roman" w:cs="Times New Roman"/>
          <w:lang w:eastAsia="cs-CZ"/>
        </w:rPr>
        <w:t xml:space="preserve">Zkomprimované soubory nesmí obsahovat žádný další zkomprimovaný soubor. Zadavatel upozorňuje, že systém elektronického zadávání veřejných zakázek E-ZAK umožňuje pracovat se soubory o velikosti nejvýše </w:t>
      </w:r>
      <w:proofErr w:type="gramStart"/>
      <w:r w:rsidR="00B367CC">
        <w:rPr>
          <w:rFonts w:eastAsia="Times New Roman" w:cs="Times New Roman"/>
          <w:lang w:eastAsia="cs-CZ"/>
        </w:rPr>
        <w:t>50</w:t>
      </w:r>
      <w:r w:rsidRPr="00F01FED">
        <w:rPr>
          <w:rFonts w:eastAsia="Times New Roman" w:cs="Times New Roman"/>
          <w:lang w:eastAsia="cs-CZ"/>
        </w:rPr>
        <w:t>MB</w:t>
      </w:r>
      <w:proofErr w:type="gramEnd"/>
      <w:r w:rsidRPr="00F01FED">
        <w:rPr>
          <w:rFonts w:eastAsia="Times New Roman" w:cs="Times New Roman"/>
          <w:lang w:eastAsia="cs-CZ"/>
        </w:rPr>
        <w:t xml:space="preserve"> za jeden takový soubor, příp. zkomprimované soubory. Soubory většího rozsahu je nutno před jejich odesláním prostřednictvím E-ZAK vhodným způsobem rozdělit. Velikost samotné nabídky jako celku není nijak omezena.</w:t>
      </w:r>
    </w:p>
    <w:p w14:paraId="0E25940C" w14:textId="32EF915C" w:rsidR="005D736F" w:rsidRDefault="00F01FED" w:rsidP="005D736F">
      <w:pPr>
        <w:spacing w:after="0" w:line="240" w:lineRule="auto"/>
        <w:ind w:left="426"/>
        <w:jc w:val="both"/>
        <w:rPr>
          <w:rFonts w:eastAsia="Times New Roman" w:cs="Times New Roman"/>
          <w:lang w:eastAsia="cs-CZ"/>
        </w:rPr>
      </w:pPr>
      <w:r w:rsidRPr="00F01FED">
        <w:rPr>
          <w:rFonts w:eastAsia="Times New Roman" w:cs="Times New Roman"/>
          <w:lang w:eastAsia="cs-CZ"/>
        </w:rPr>
        <w:t>Nabídky podané po uplynutí lhůty pro podání nabídky nebo podané jiným než výše uvedeným způsobem, nebudou otevřeny</w:t>
      </w:r>
      <w:r w:rsidR="005D736F">
        <w:rPr>
          <w:rFonts w:eastAsia="Times New Roman" w:cs="Times New Roman"/>
          <w:lang w:eastAsia="cs-CZ"/>
        </w:rPr>
        <w:t xml:space="preserve"> a v průběhu výběrového řízení se k nim nepřihlíží.</w:t>
      </w:r>
    </w:p>
    <w:p w14:paraId="06C4AD9B" w14:textId="77777777" w:rsidR="00F01FED" w:rsidRPr="00F01FED" w:rsidRDefault="00F01FED" w:rsidP="005D736F">
      <w:pPr>
        <w:spacing w:after="0" w:line="240" w:lineRule="auto"/>
        <w:ind w:left="426"/>
        <w:jc w:val="both"/>
        <w:rPr>
          <w:rFonts w:eastAsia="Times New Roman" w:cs="Times New Roman"/>
          <w:lang w:eastAsia="cs-CZ"/>
        </w:rPr>
      </w:pPr>
    </w:p>
    <w:p w14:paraId="4244C403" w14:textId="77777777" w:rsidR="00F01FED" w:rsidRPr="00F01FED" w:rsidRDefault="00F01FED" w:rsidP="00521437">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Otevírání nabídek v elektronické podobě bude probíhat </w:t>
      </w:r>
      <w:r w:rsidRPr="005805E0">
        <w:rPr>
          <w:rFonts w:eastAsia="Times New Roman" w:cs="Times New Roman"/>
          <w:b/>
          <w:lang w:eastAsia="cs-CZ"/>
        </w:rPr>
        <w:t>bez účasti veřejnosti</w:t>
      </w:r>
      <w:r w:rsidRPr="00F01FED">
        <w:rPr>
          <w:rFonts w:eastAsia="Times New Roman" w:cs="Times New Roman"/>
          <w:lang w:eastAsia="cs-CZ"/>
        </w:rPr>
        <w:t>, resp. dodavatelů.</w:t>
      </w:r>
    </w:p>
    <w:p w14:paraId="7160B7BC"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lastRenderedPageBreak/>
        <w:t>Jazyk nabídek, požadavky na zpracování nabídek, jejich obsah a na způsob zpracování nabídkové ceny:</w:t>
      </w:r>
    </w:p>
    <w:p w14:paraId="26758E0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Nabídka, doklady a dokumenty předkládané v nabídce nebo se k nabídce vztahující (není-li dále uvedeno jinak), veškerá korespondence a komunikace se zadavatelem, včetně žádostí dodavatelů o vysvětlení zadávací dokumentace, musí být předloženy a budou prováděny </w:t>
      </w:r>
      <w:r w:rsidRPr="00F01FED">
        <w:rPr>
          <w:rFonts w:eastAsia="Times New Roman" w:cs="Times New Roman"/>
          <w:b/>
          <w:lang w:eastAsia="cs-CZ"/>
        </w:rPr>
        <w:t>v českém jazyce</w:t>
      </w:r>
      <w:r w:rsidRPr="00F01FED">
        <w:rPr>
          <w:rFonts w:eastAsia="Times New Roman" w:cs="Times New Roman"/>
          <w:lang w:eastAsia="cs-CZ"/>
        </w:rPr>
        <w:t xml:space="preserve">. </w:t>
      </w:r>
    </w:p>
    <w:p w14:paraId="06D65739" w14:textId="77777777" w:rsidR="00F01FED" w:rsidRPr="00F01FED" w:rsidRDefault="00F01FED" w:rsidP="00F01FED">
      <w:pPr>
        <w:spacing w:after="0" w:line="240" w:lineRule="auto"/>
        <w:ind w:left="426"/>
        <w:jc w:val="both"/>
        <w:rPr>
          <w:rFonts w:eastAsia="Times New Roman" w:cs="Times New Roman"/>
          <w:lang w:eastAsia="cs-CZ"/>
        </w:rPr>
      </w:pPr>
      <w:bookmarkStart w:id="13" w:name="_Ref324339872"/>
    </w:p>
    <w:p w14:paraId="67DCCD6B" w14:textId="0E2B3F61"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F050D1">
        <w:rPr>
          <w:rFonts w:eastAsia="Times New Roman" w:cs="Times New Roman"/>
          <w:lang w:eastAsia="cs-CZ"/>
        </w:rPr>
        <w:t>ý</w:t>
      </w:r>
      <w:r w:rsidRPr="00F01FED">
        <w:rPr>
          <w:rFonts w:eastAsia="Times New Roman" w:cs="Times New Roman"/>
          <w:lang w:eastAsia="cs-CZ"/>
        </w:rPr>
        <w:t xml:space="preserve"> se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w:t>
      </w:r>
      <w:r w:rsidR="00505BDA">
        <w:rPr>
          <w:rFonts w:eastAsia="Times New Roman" w:cs="Times New Roman"/>
          <w:lang w:eastAsia="cs-CZ"/>
        </w:rPr>
        <w:t xml:space="preserve">písemným </w:t>
      </w:r>
      <w:r w:rsidRPr="00F01FED">
        <w:rPr>
          <w:rFonts w:eastAsia="Times New Roman" w:cs="Times New Roman"/>
          <w:lang w:eastAsia="cs-CZ"/>
        </w:rPr>
        <w:t>čestným prohlášením.</w:t>
      </w:r>
    </w:p>
    <w:bookmarkEnd w:id="13"/>
    <w:p w14:paraId="1CC1660D" w14:textId="77777777" w:rsidR="00F01FED" w:rsidRPr="00F01FED" w:rsidRDefault="00F01FED" w:rsidP="00F01FED">
      <w:pPr>
        <w:spacing w:after="0" w:line="240" w:lineRule="auto"/>
        <w:ind w:left="426"/>
        <w:jc w:val="both"/>
        <w:rPr>
          <w:rFonts w:eastAsia="Times New Roman" w:cs="Times New Roman"/>
          <w:lang w:eastAsia="cs-CZ"/>
        </w:rPr>
      </w:pPr>
    </w:p>
    <w:p w14:paraId="4274D4F1"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Součástí nabídky</w:t>
      </w:r>
      <w:r w:rsidRPr="00F01FED">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F01FED">
        <w:rPr>
          <w:rFonts w:eastAsia="Times New Roman" w:cs="Times New Roman"/>
          <w:u w:val="single"/>
          <w:lang w:eastAsia="cs-CZ"/>
        </w:rPr>
        <w:t>Zadavatel doporučuje, aby byla nabídka předložena v následující struktuře:</w:t>
      </w:r>
    </w:p>
    <w:p w14:paraId="171A01B0" w14:textId="77777777" w:rsidR="00F01FED" w:rsidRPr="00F01FED" w:rsidRDefault="00F01FED" w:rsidP="00F01FED">
      <w:pPr>
        <w:spacing w:after="0" w:line="240" w:lineRule="auto"/>
        <w:ind w:left="426"/>
        <w:jc w:val="both"/>
        <w:rPr>
          <w:rFonts w:eastAsia="Times New Roman" w:cs="Times New Roman"/>
          <w:u w:val="single"/>
          <w:lang w:eastAsia="cs-CZ"/>
        </w:rPr>
      </w:pPr>
    </w:p>
    <w:p w14:paraId="5BBF7223" w14:textId="389FC1EE" w:rsidR="00F01FED" w:rsidRPr="00F01FED" w:rsidRDefault="001C34AE" w:rsidP="001C34AE">
      <w:pPr>
        <w:numPr>
          <w:ilvl w:val="0"/>
          <w:numId w:val="12"/>
        </w:numPr>
        <w:spacing w:after="0" w:line="240" w:lineRule="auto"/>
        <w:jc w:val="both"/>
        <w:rPr>
          <w:rFonts w:eastAsia="Times New Roman" w:cs="Times New Roman"/>
          <w:lang w:eastAsia="cs-CZ"/>
        </w:rPr>
      </w:pPr>
      <w:r w:rsidRPr="001C34AE">
        <w:rPr>
          <w:rFonts w:eastAsia="Times New Roman" w:cs="Times New Roman"/>
          <w:lang w:eastAsia="cs-CZ"/>
        </w:rPr>
        <w:t>Všeobecné informace o dodavateli a jeho identifikační údaje, včetně prohlášení o akceptaci zadávacích podmínek, prohlášení k zakázaným dohodám a prohlášení ke střetu zájmů ve formě formuláře obsaženého v Příloze č. 1 této Výzvy.</w:t>
      </w:r>
    </w:p>
    <w:p w14:paraId="5A8A8134"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návrh smlouvy o dílo,</w:t>
      </w:r>
    </w:p>
    <w:p w14:paraId="0E8B9597"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plná moc či pověření, je-li tohoto dokumentu třeba,</w:t>
      </w:r>
    </w:p>
    <w:p w14:paraId="1BF67256"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cenová kalkulace,</w:t>
      </w:r>
    </w:p>
    <w:p w14:paraId="588D14B9" w14:textId="77777777" w:rsidR="00F01FED" w:rsidRPr="005C1668"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 xml:space="preserve">doklady o prokázání splnění základní </w:t>
      </w:r>
      <w:r w:rsidRPr="005C1668">
        <w:rPr>
          <w:rFonts w:eastAsia="Times New Roman" w:cs="Times New Roman"/>
          <w:lang w:eastAsia="cs-CZ"/>
        </w:rPr>
        <w:t>způsobilosti (příloha č. 2 Výzvy),</w:t>
      </w:r>
    </w:p>
    <w:p w14:paraId="3760E1FD"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doklady o prokázání splnění profesní způsobilosti,</w:t>
      </w:r>
    </w:p>
    <w:p w14:paraId="1ACA6627"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doklady o prokázání splnění technické kvalifikace,</w:t>
      </w:r>
    </w:p>
    <w:p w14:paraId="61BDA555"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seznam jiných osob, jejich prostřednictvím dodavatel prokazuje určitou část kvalifikace včetně dokladů k prokázání kvalifikace vztahujících se k jiným osobám,</w:t>
      </w:r>
    </w:p>
    <w:p w14:paraId="45CBDEBC" w14:textId="77777777" w:rsidR="0023192B" w:rsidRDefault="0023192B" w:rsidP="0023192B">
      <w:pPr>
        <w:numPr>
          <w:ilvl w:val="0"/>
          <w:numId w:val="12"/>
        </w:numPr>
        <w:spacing w:after="0" w:line="240" w:lineRule="auto"/>
        <w:ind w:hanging="437"/>
        <w:jc w:val="both"/>
        <w:rPr>
          <w:rFonts w:eastAsia="Times New Roman" w:cs="Times New Roman"/>
          <w:lang w:eastAsia="cs-CZ"/>
        </w:rPr>
      </w:pPr>
      <w:r w:rsidRPr="00FC44E6">
        <w:rPr>
          <w:rFonts w:eastAsia="Times New Roman" w:cs="Times New Roman"/>
          <w:lang w:eastAsia="cs-CZ"/>
        </w:rPr>
        <w:t xml:space="preserve">údaje o poddodavatelích a jejich podílu na plnění zakázky (bude předloženo ve formě </w:t>
      </w:r>
      <w:r w:rsidRPr="00AB78AA">
        <w:rPr>
          <w:rFonts w:eastAsia="Times New Roman" w:cs="Times New Roman"/>
          <w:lang w:eastAsia="cs-CZ"/>
        </w:rPr>
        <w:t>přílohy č. 8 ke smlouvě o dílo</w:t>
      </w:r>
      <w:r w:rsidRPr="00FC44E6">
        <w:rPr>
          <w:rFonts w:eastAsia="Times New Roman" w:cs="Times New Roman"/>
          <w:lang w:eastAsia="cs-CZ"/>
        </w:rPr>
        <w:t>),</w:t>
      </w:r>
    </w:p>
    <w:p w14:paraId="43F34541" w14:textId="1830710A" w:rsidR="005F2CFF" w:rsidRPr="005F2CFF" w:rsidRDefault="005F2CFF" w:rsidP="005F2CFF">
      <w:pPr>
        <w:numPr>
          <w:ilvl w:val="0"/>
          <w:numId w:val="12"/>
        </w:numPr>
        <w:spacing w:after="0" w:line="240" w:lineRule="auto"/>
        <w:ind w:hanging="437"/>
        <w:jc w:val="both"/>
        <w:rPr>
          <w:rFonts w:eastAsia="Times New Roman" w:cs="Times New Roman"/>
          <w:lang w:eastAsia="cs-CZ"/>
        </w:rPr>
      </w:pPr>
      <w:r>
        <w:rPr>
          <w:rFonts w:eastAsia="Times New Roman" w:cs="Times New Roman"/>
          <w:lang w:eastAsia="cs-CZ"/>
        </w:rPr>
        <w:t xml:space="preserve">čestné prohlášení o splnění podmínek v souvislosti </w:t>
      </w:r>
      <w:r w:rsidR="00D32CB9">
        <w:rPr>
          <w:rFonts w:eastAsia="Times New Roman" w:cs="Times New Roman"/>
          <w:lang w:eastAsia="cs-CZ"/>
        </w:rPr>
        <w:t>s mezinárodními sankcemi</w:t>
      </w:r>
      <w:r>
        <w:rPr>
          <w:rFonts w:eastAsia="Times New Roman" w:cs="Times New Roman"/>
          <w:lang w:eastAsia="cs-CZ"/>
        </w:rPr>
        <w:t xml:space="preserve"> zpracované ve formě formuláře dle </w:t>
      </w:r>
      <w:r w:rsidRPr="002F1459">
        <w:rPr>
          <w:rFonts w:eastAsia="Times New Roman" w:cs="Times New Roman"/>
          <w:lang w:eastAsia="cs-CZ"/>
        </w:rPr>
        <w:t xml:space="preserve">Přílohy </w:t>
      </w:r>
      <w:r w:rsidRPr="005805E0">
        <w:rPr>
          <w:rFonts w:eastAsia="Times New Roman" w:cs="Times New Roman"/>
          <w:lang w:eastAsia="cs-CZ"/>
        </w:rPr>
        <w:t xml:space="preserve">č. </w:t>
      </w:r>
      <w:r w:rsidR="00F050D1" w:rsidRPr="005805E0">
        <w:rPr>
          <w:rFonts w:eastAsia="Times New Roman" w:cs="Times New Roman"/>
          <w:lang w:eastAsia="cs-CZ"/>
        </w:rPr>
        <w:t>4</w:t>
      </w:r>
      <w:r>
        <w:rPr>
          <w:rFonts w:eastAsia="Times New Roman" w:cs="Times New Roman"/>
          <w:lang w:eastAsia="cs-CZ"/>
        </w:rPr>
        <w:t xml:space="preserve"> této Výzvy,</w:t>
      </w:r>
    </w:p>
    <w:p w14:paraId="1C24875F"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případné další doklady.</w:t>
      </w:r>
    </w:p>
    <w:p w14:paraId="406A0374" w14:textId="77777777" w:rsidR="00F01FED" w:rsidRPr="00F01FED" w:rsidRDefault="00F01FED" w:rsidP="00F01FED">
      <w:pPr>
        <w:spacing w:after="0" w:line="240" w:lineRule="auto"/>
        <w:ind w:left="426"/>
        <w:jc w:val="both"/>
        <w:rPr>
          <w:rFonts w:eastAsia="Times New Roman" w:cs="Times New Roman"/>
          <w:lang w:eastAsia="cs-CZ"/>
        </w:rPr>
      </w:pPr>
    </w:p>
    <w:p w14:paraId="5CF30887" w14:textId="77777777" w:rsidR="00E34554" w:rsidRDefault="00E34554" w:rsidP="00F01FED">
      <w:pPr>
        <w:spacing w:after="0" w:line="240" w:lineRule="auto"/>
        <w:ind w:left="426"/>
        <w:jc w:val="both"/>
      </w:pPr>
    </w:p>
    <w:p w14:paraId="70649E77" w14:textId="30022285" w:rsidR="00FF3F0E" w:rsidRDefault="00FF3F0E" w:rsidP="00F01FED">
      <w:pPr>
        <w:spacing w:after="0" w:line="240" w:lineRule="auto"/>
        <w:ind w:left="426"/>
        <w:jc w:val="both"/>
        <w:rPr>
          <w:rFonts w:eastAsia="Times New Roman" w:cs="Times New Roman"/>
          <w:lang w:eastAsia="cs-CZ"/>
        </w:rPr>
      </w:pPr>
      <w:r>
        <w:t>Zadavatel stanovuje zadávací podmínku, že n</w:t>
      </w:r>
      <w:r w:rsidRPr="004B09BF">
        <w:t xml:space="preserve">abídka účastníka </w:t>
      </w:r>
      <w:r>
        <w:t xml:space="preserve">výběrového </w:t>
      </w:r>
      <w:r w:rsidRPr="004B09BF">
        <w:t xml:space="preserve">řízení musí být mj. i v souladu se zákonem </w:t>
      </w:r>
      <w:r>
        <w:t>č</w:t>
      </w:r>
      <w:r w:rsidRPr="000D22AD">
        <w:t>. 159/2006 Sb., o střetu zájmů, ve znění pozdějších předpisů</w:t>
      </w:r>
      <w:r w:rsidRPr="004B09BF">
        <w:t xml:space="preserve"> </w:t>
      </w:r>
      <w:r>
        <w:t xml:space="preserve">(dále jen „zákon </w:t>
      </w:r>
      <w:r w:rsidRPr="004B09BF">
        <w:t>o střetu zájmů</w:t>
      </w:r>
      <w:r>
        <w:t>“)</w:t>
      </w:r>
      <w:r w:rsidRPr="00625194">
        <w:t xml:space="preserve"> </w:t>
      </w:r>
      <w:r>
        <w:t xml:space="preserve">a zadavatel </w:t>
      </w:r>
      <w:r w:rsidRPr="00895982">
        <w:t xml:space="preserve">požaduje, aby dodavatel a </w:t>
      </w:r>
      <w:r>
        <w:t xml:space="preserve">každý </w:t>
      </w:r>
      <w:r w:rsidRPr="00895982">
        <w:t>jeho poddodavatel, prostřednictvím kterého prokazuje kvalifikaci, nebyli ve střetu zájmů dle §</w:t>
      </w:r>
      <w:r>
        <w:t> </w:t>
      </w:r>
      <w:r w:rsidRPr="00895982">
        <w:t xml:space="preserve">4b </w:t>
      </w:r>
      <w:r>
        <w:t>z</w:t>
      </w:r>
      <w:r w:rsidRPr="00895982">
        <w:t>ákona o střetu zájmů</w:t>
      </w:r>
      <w:r>
        <w:t xml:space="preserve">. Součástí formuláře </w:t>
      </w:r>
      <w:r w:rsidRPr="00B71CC3">
        <w:t>obsaženého v Příloze č. 1 t</w:t>
      </w:r>
      <w:r>
        <w:t xml:space="preserve">éto Výzvy proto bude </w:t>
      </w:r>
      <w:r w:rsidRPr="000D22AD">
        <w:t xml:space="preserve">prohlášení ke střetu zájmů ve smyslu ustanovení § 4b zákona </w:t>
      </w:r>
      <w:r>
        <w:t>o</w:t>
      </w:r>
      <w:r w:rsidRPr="000D22AD">
        <w:t xml:space="preserve"> střetu zájmů</w:t>
      </w:r>
      <w:r>
        <w:t xml:space="preserve">. </w:t>
      </w:r>
    </w:p>
    <w:p w14:paraId="61A3B608" w14:textId="77777777" w:rsidR="00FF3F0E" w:rsidRDefault="00FF3F0E" w:rsidP="00F01FED">
      <w:pPr>
        <w:spacing w:after="0" w:line="240" w:lineRule="auto"/>
        <w:ind w:left="426"/>
        <w:jc w:val="both"/>
        <w:rPr>
          <w:rFonts w:eastAsia="Times New Roman" w:cs="Times New Roman"/>
          <w:lang w:eastAsia="cs-CZ"/>
        </w:rPr>
      </w:pPr>
    </w:p>
    <w:p w14:paraId="3E135EF8" w14:textId="03154278"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Součástí nabídky musí být i</w:t>
      </w:r>
      <w:r w:rsidRPr="00F01FED">
        <w:rPr>
          <w:rFonts w:eastAsia="Times New Roman" w:cs="Times New Roman"/>
          <w:b/>
          <w:lang w:eastAsia="cs-CZ"/>
        </w:rPr>
        <w:t xml:space="preserve"> návrh smlouvy</w:t>
      </w:r>
      <w:r w:rsidRPr="00F01FED">
        <w:rPr>
          <w:rFonts w:eastAsia="Times New Roman" w:cs="Times New Roman"/>
          <w:lang w:eastAsia="cs-CZ"/>
        </w:rPr>
        <w:t xml:space="preserve"> vypracovaný v souladu se závazným vzorem smlouvy, který </w:t>
      </w:r>
      <w:proofErr w:type="gramStart"/>
      <w:r w:rsidRPr="00F01FED">
        <w:rPr>
          <w:rFonts w:eastAsia="Times New Roman" w:cs="Times New Roman"/>
          <w:lang w:eastAsia="cs-CZ"/>
        </w:rPr>
        <w:t>tvoří</w:t>
      </w:r>
      <w:proofErr w:type="gramEnd"/>
      <w:r w:rsidRPr="00F01FED">
        <w:rPr>
          <w:rFonts w:eastAsia="Times New Roman" w:cs="Times New Roman"/>
          <w:lang w:eastAsia="cs-CZ"/>
        </w:rPr>
        <w:t xml:space="preserve"> součást obsahu zadávací dokumentace. Návrh smlouvy nemusí být ze strany dodavatele podepsán. </w:t>
      </w:r>
    </w:p>
    <w:p w14:paraId="082F242B" w14:textId="77777777" w:rsidR="00F01FED" w:rsidRPr="00F01FED" w:rsidRDefault="00F01FED" w:rsidP="00F01FED">
      <w:pPr>
        <w:spacing w:after="0" w:line="240" w:lineRule="auto"/>
        <w:ind w:left="426"/>
        <w:jc w:val="both"/>
        <w:rPr>
          <w:rFonts w:eastAsia="Times New Roman" w:cs="Times New Roman"/>
          <w:lang w:eastAsia="cs-CZ"/>
        </w:rPr>
      </w:pPr>
    </w:p>
    <w:p w14:paraId="138B3175"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Nabídková cena</w:t>
      </w:r>
      <w:r w:rsidRPr="00F01FED">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14:paraId="36E9DB84" w14:textId="77777777" w:rsidR="00A608C2" w:rsidRDefault="00A608C2" w:rsidP="005C1668">
      <w:pPr>
        <w:autoSpaceDE w:val="0"/>
        <w:autoSpaceDN w:val="0"/>
        <w:spacing w:after="0" w:line="240" w:lineRule="auto"/>
        <w:ind w:left="426" w:hanging="426"/>
        <w:jc w:val="both"/>
        <w:rPr>
          <w:rFonts w:eastAsia="Calibri" w:cs="Times New Roman"/>
          <w:color w:val="000000"/>
          <w:lang w:eastAsia="cs-CZ"/>
        </w:rPr>
      </w:pPr>
    </w:p>
    <w:p w14:paraId="78CB633A" w14:textId="77777777" w:rsidR="00A95D91" w:rsidRDefault="00A95D91" w:rsidP="00A608C2">
      <w:pPr>
        <w:autoSpaceDE w:val="0"/>
        <w:autoSpaceDN w:val="0"/>
        <w:spacing w:after="0" w:line="240" w:lineRule="auto"/>
        <w:ind w:left="426"/>
        <w:jc w:val="both"/>
        <w:rPr>
          <w:rFonts w:eastAsia="Calibri" w:cs="Times New Roman"/>
          <w:color w:val="000000"/>
          <w:highlight w:val="cyan"/>
          <w:lang w:eastAsia="cs-CZ"/>
        </w:rPr>
      </w:pPr>
    </w:p>
    <w:p w14:paraId="7F3553AE" w14:textId="7B0DB137" w:rsidR="005C1668" w:rsidRPr="005166E5" w:rsidRDefault="005C1668" w:rsidP="00A608C2">
      <w:pPr>
        <w:autoSpaceDE w:val="0"/>
        <w:autoSpaceDN w:val="0"/>
        <w:spacing w:after="0" w:line="240" w:lineRule="auto"/>
        <w:ind w:left="426"/>
        <w:jc w:val="both"/>
        <w:rPr>
          <w:rFonts w:eastAsia="Calibri" w:cs="Times New Roman"/>
          <w:lang w:eastAsia="cs-CZ"/>
        </w:rPr>
      </w:pPr>
      <w:r w:rsidRPr="005166E5">
        <w:rPr>
          <w:rFonts w:eastAsia="Calibri" w:cs="Times New Roman"/>
          <w:color w:val="000000"/>
          <w:lang w:eastAsia="cs-CZ"/>
        </w:rPr>
        <w:t xml:space="preserve">Nabídková </w:t>
      </w:r>
      <w:r w:rsidRPr="005166E5">
        <w:rPr>
          <w:rFonts w:eastAsia="Calibri" w:cs="Times New Roman"/>
          <w:lang w:eastAsia="cs-CZ"/>
        </w:rPr>
        <w:t>cena bude v čl. 3.3 závazného vzoru smlouvy uvedena v Kč bez DPH zaokrouhlená na dvě desetinná místa jako cena celková</w:t>
      </w:r>
      <w:r w:rsidR="00C34F4A">
        <w:rPr>
          <w:rFonts w:eastAsia="Calibri" w:cs="Times New Roman"/>
          <w:lang w:eastAsia="cs-CZ"/>
        </w:rPr>
        <w:t xml:space="preserve"> následujícím způsobem:</w:t>
      </w:r>
      <w:r w:rsidR="00DD4428" w:rsidRPr="005166E5">
        <w:rPr>
          <w:rFonts w:eastAsia="Calibri" w:cs="Times New Roman"/>
          <w:lang w:eastAsia="cs-CZ"/>
        </w:rPr>
        <w:t xml:space="preserve"> </w:t>
      </w:r>
      <w:bookmarkStart w:id="14" w:name="_Hlk160690094"/>
    </w:p>
    <w:p w14:paraId="338AB996" w14:textId="77777777" w:rsidR="003C345C" w:rsidRPr="005166E5" w:rsidRDefault="003C345C" w:rsidP="005C1668">
      <w:pPr>
        <w:autoSpaceDE w:val="0"/>
        <w:autoSpaceDN w:val="0"/>
        <w:spacing w:after="0" w:line="240" w:lineRule="auto"/>
        <w:ind w:left="426" w:hanging="426"/>
        <w:jc w:val="both"/>
        <w:rPr>
          <w:rFonts w:eastAsia="Calibri" w:cs="Times New Roman"/>
          <w:color w:val="000000"/>
          <w:lang w:eastAsia="cs-CZ"/>
        </w:rPr>
      </w:pPr>
    </w:p>
    <w:p w14:paraId="6E68C728" w14:textId="180216E7" w:rsidR="005C1668" w:rsidRPr="005166E5" w:rsidRDefault="001172D9" w:rsidP="003C345C">
      <w:pPr>
        <w:spacing w:after="0" w:line="240" w:lineRule="auto"/>
        <w:ind w:left="1287"/>
        <w:jc w:val="both"/>
        <w:rPr>
          <w:rFonts w:eastAsia="Times New Roman" w:cs="Times New Roman"/>
          <w:lang w:eastAsia="cs-CZ"/>
        </w:rPr>
      </w:pPr>
      <w:r w:rsidRPr="005166E5">
        <w:rPr>
          <w:rFonts w:eastAsia="Times New Roman" w:cs="Times New Roman"/>
          <w:b/>
          <w:lang w:eastAsia="cs-CZ"/>
        </w:rPr>
        <w:t>C</w:t>
      </w:r>
      <w:r w:rsidR="005C1668" w:rsidRPr="005166E5">
        <w:rPr>
          <w:rFonts w:eastAsia="Times New Roman" w:cs="Times New Roman"/>
          <w:b/>
          <w:lang w:eastAsia="cs-CZ"/>
        </w:rPr>
        <w:t xml:space="preserve">ena Díla bez DPH: </w:t>
      </w:r>
      <w:r w:rsidR="005C1668" w:rsidRPr="005166E5">
        <w:rPr>
          <w:rFonts w:eastAsia="Times New Roman" w:cs="Times New Roman"/>
          <w:b/>
          <w:lang w:eastAsia="cs-CZ"/>
        </w:rPr>
        <w:fldChar w:fldCharType="begin">
          <w:ffData>
            <w:name w:val="Text1"/>
            <w:enabled/>
            <w:calcOnExit w:val="0"/>
            <w:textInput>
              <w:type w:val="date"/>
              <w:format w:val="d.M.yyyy"/>
            </w:textInput>
          </w:ffData>
        </w:fldChar>
      </w:r>
      <w:r w:rsidR="005C1668" w:rsidRPr="005166E5">
        <w:rPr>
          <w:rFonts w:eastAsia="Times New Roman" w:cs="Times New Roman"/>
          <w:b/>
          <w:lang w:eastAsia="cs-CZ"/>
        </w:rPr>
        <w:instrText xml:space="preserve"> FORMTEXT </w:instrText>
      </w:r>
      <w:r w:rsidR="005C1668" w:rsidRPr="005166E5">
        <w:rPr>
          <w:rFonts w:eastAsia="Times New Roman" w:cs="Times New Roman"/>
          <w:b/>
          <w:lang w:eastAsia="cs-CZ"/>
        </w:rPr>
      </w:r>
      <w:r w:rsidR="005C1668" w:rsidRPr="005166E5">
        <w:rPr>
          <w:rFonts w:eastAsia="Times New Roman" w:cs="Times New Roman"/>
          <w:b/>
          <w:lang w:eastAsia="cs-CZ"/>
        </w:rPr>
        <w:fldChar w:fldCharType="separate"/>
      </w:r>
      <w:r w:rsidR="005C1668" w:rsidRPr="005166E5">
        <w:rPr>
          <w:rFonts w:eastAsia="Times New Roman" w:cs="Times New Roman"/>
          <w:b/>
          <w:lang w:eastAsia="cs-CZ"/>
        </w:rPr>
        <w:t> </w:t>
      </w:r>
      <w:r w:rsidR="005C1668" w:rsidRPr="005166E5">
        <w:rPr>
          <w:rFonts w:eastAsia="Times New Roman" w:cs="Times New Roman"/>
          <w:b/>
          <w:lang w:eastAsia="cs-CZ"/>
        </w:rPr>
        <w:t> </w:t>
      </w:r>
      <w:r w:rsidR="005C1668" w:rsidRPr="005166E5">
        <w:rPr>
          <w:rFonts w:eastAsia="Times New Roman" w:cs="Times New Roman"/>
          <w:b/>
          <w:lang w:eastAsia="cs-CZ"/>
        </w:rPr>
        <w:t> </w:t>
      </w:r>
      <w:r w:rsidR="005C1668" w:rsidRPr="005166E5">
        <w:rPr>
          <w:rFonts w:eastAsia="Times New Roman" w:cs="Times New Roman"/>
          <w:b/>
          <w:lang w:eastAsia="cs-CZ"/>
        </w:rPr>
        <w:t> </w:t>
      </w:r>
      <w:r w:rsidR="005C1668" w:rsidRPr="005166E5">
        <w:rPr>
          <w:rFonts w:eastAsia="Times New Roman" w:cs="Times New Roman"/>
          <w:b/>
          <w:lang w:eastAsia="cs-CZ"/>
        </w:rPr>
        <w:t> </w:t>
      </w:r>
      <w:r w:rsidR="005C1668" w:rsidRPr="005166E5">
        <w:rPr>
          <w:rFonts w:eastAsia="Times New Roman" w:cs="Times New Roman"/>
          <w:b/>
          <w:lang w:eastAsia="cs-CZ"/>
        </w:rPr>
        <w:fldChar w:fldCharType="end"/>
      </w:r>
      <w:r w:rsidR="005C1668" w:rsidRPr="005166E5">
        <w:rPr>
          <w:rFonts w:eastAsia="Times New Roman" w:cs="Times New Roman"/>
          <w:b/>
          <w:lang w:eastAsia="cs-CZ"/>
        </w:rPr>
        <w:tab/>
        <w:t xml:space="preserve"> </w:t>
      </w:r>
      <w:r w:rsidR="005C1668" w:rsidRPr="005166E5">
        <w:rPr>
          <w:rFonts w:eastAsia="Times New Roman" w:cs="Times New Roman"/>
          <w:b/>
          <w:bCs/>
          <w:lang w:eastAsia="cs-CZ"/>
        </w:rPr>
        <w:t>Kč</w:t>
      </w:r>
    </w:p>
    <w:p w14:paraId="44AD31FB" w14:textId="3C2C1C36" w:rsidR="005C1668" w:rsidRPr="005166E5" w:rsidRDefault="005C1668" w:rsidP="005C1668">
      <w:pPr>
        <w:spacing w:after="0" w:line="240" w:lineRule="auto"/>
        <w:ind w:left="1287"/>
        <w:jc w:val="both"/>
        <w:rPr>
          <w:rFonts w:eastAsia="Times New Roman" w:cs="Times New Roman"/>
          <w:lang w:eastAsia="cs-CZ"/>
        </w:rPr>
      </w:pPr>
      <w:r w:rsidRPr="005166E5">
        <w:rPr>
          <w:rFonts w:eastAsia="Times New Roman" w:cs="Times New Roman"/>
          <w:lang w:eastAsia="cs-CZ"/>
        </w:rPr>
        <w:t xml:space="preserve">slovy: </w:t>
      </w:r>
      <w:r w:rsidRPr="005166E5">
        <w:rPr>
          <w:rFonts w:eastAsia="Times New Roman" w:cs="Times New Roman"/>
          <w:lang w:eastAsia="cs-CZ"/>
        </w:rPr>
        <w:fldChar w:fldCharType="begin">
          <w:ffData>
            <w:name w:val="Text1"/>
            <w:enabled/>
            <w:calcOnExit w:val="0"/>
            <w:textInput>
              <w:type w:val="date"/>
              <w:format w:val="d.M.yyyy"/>
            </w:textInput>
          </w:ffData>
        </w:fldChar>
      </w:r>
      <w:r w:rsidRPr="005166E5">
        <w:rPr>
          <w:rFonts w:eastAsia="Times New Roman" w:cs="Times New Roman"/>
          <w:lang w:eastAsia="cs-CZ"/>
        </w:rPr>
        <w:instrText xml:space="preserve"> FORMTEXT </w:instrText>
      </w:r>
      <w:r w:rsidRPr="005166E5">
        <w:rPr>
          <w:rFonts w:eastAsia="Times New Roman" w:cs="Times New Roman"/>
          <w:lang w:eastAsia="cs-CZ"/>
        </w:rPr>
      </w:r>
      <w:r w:rsidRPr="005166E5">
        <w:rPr>
          <w:rFonts w:eastAsia="Times New Roman" w:cs="Times New Roman"/>
          <w:lang w:eastAsia="cs-CZ"/>
        </w:rPr>
        <w:fldChar w:fldCharType="separate"/>
      </w:r>
      <w:r w:rsidRPr="005166E5">
        <w:rPr>
          <w:rFonts w:eastAsia="Times New Roman" w:cs="Times New Roman"/>
          <w:lang w:eastAsia="cs-CZ"/>
        </w:rPr>
        <w:t> </w:t>
      </w:r>
      <w:r w:rsidRPr="005166E5">
        <w:rPr>
          <w:rFonts w:eastAsia="Times New Roman" w:cs="Times New Roman"/>
          <w:lang w:eastAsia="cs-CZ"/>
        </w:rPr>
        <w:t> </w:t>
      </w:r>
      <w:r w:rsidRPr="005166E5">
        <w:rPr>
          <w:rFonts w:eastAsia="Times New Roman" w:cs="Times New Roman"/>
          <w:lang w:eastAsia="cs-CZ"/>
        </w:rPr>
        <w:t> </w:t>
      </w:r>
      <w:r w:rsidRPr="005166E5">
        <w:rPr>
          <w:rFonts w:eastAsia="Times New Roman" w:cs="Times New Roman"/>
          <w:lang w:eastAsia="cs-CZ"/>
        </w:rPr>
        <w:t> </w:t>
      </w:r>
      <w:r w:rsidRPr="005166E5">
        <w:rPr>
          <w:rFonts w:eastAsia="Times New Roman" w:cs="Times New Roman"/>
          <w:lang w:eastAsia="cs-CZ"/>
        </w:rPr>
        <w:t> </w:t>
      </w:r>
      <w:r w:rsidRPr="005166E5">
        <w:rPr>
          <w:rFonts w:eastAsia="Times New Roman" w:cs="Times New Roman"/>
          <w:lang w:eastAsia="cs-CZ"/>
        </w:rPr>
        <w:fldChar w:fldCharType="end"/>
      </w:r>
      <w:r w:rsidRPr="005166E5">
        <w:rPr>
          <w:rFonts w:eastAsia="Times New Roman" w:cs="Times New Roman"/>
          <w:lang w:eastAsia="cs-CZ"/>
        </w:rPr>
        <w:t xml:space="preserve"> </w:t>
      </w:r>
      <w:r w:rsidR="00C34F4A">
        <w:rPr>
          <w:rFonts w:eastAsia="Times New Roman" w:cs="Times New Roman"/>
          <w:lang w:eastAsia="cs-CZ"/>
        </w:rPr>
        <w:t xml:space="preserve">  </w:t>
      </w:r>
      <w:r w:rsidRPr="005166E5">
        <w:rPr>
          <w:rFonts w:eastAsia="Times New Roman" w:cs="Times New Roman"/>
          <w:lang w:eastAsia="cs-CZ"/>
        </w:rPr>
        <w:t xml:space="preserve">  </w:t>
      </w:r>
      <w:r w:rsidR="001F04E2" w:rsidRPr="005166E5">
        <w:rPr>
          <w:rFonts w:eastAsia="Times New Roman" w:cs="Times New Roman"/>
          <w:lang w:eastAsia="cs-CZ"/>
        </w:rPr>
        <w:t xml:space="preserve">            </w:t>
      </w:r>
      <w:r w:rsidRPr="005166E5">
        <w:rPr>
          <w:rFonts w:eastAsia="Times New Roman" w:cs="Times New Roman"/>
          <w:lang w:eastAsia="cs-CZ"/>
        </w:rPr>
        <w:t xml:space="preserve">            korun českých</w:t>
      </w:r>
    </w:p>
    <w:p w14:paraId="05122AC4" w14:textId="77777777" w:rsidR="001172D9" w:rsidRPr="005166E5" w:rsidRDefault="001172D9" w:rsidP="005C1668">
      <w:pPr>
        <w:spacing w:after="0" w:line="240" w:lineRule="auto"/>
        <w:ind w:left="426"/>
        <w:jc w:val="both"/>
        <w:rPr>
          <w:rFonts w:eastAsia="Calibri" w:cs="Times New Roman"/>
          <w:i/>
          <w:iCs/>
          <w:u w:val="single"/>
          <w:lang w:eastAsia="cs-CZ"/>
        </w:rPr>
      </w:pPr>
    </w:p>
    <w:p w14:paraId="409F9963" w14:textId="77777777" w:rsidR="00C34F4A" w:rsidRDefault="00C34F4A" w:rsidP="005C1668">
      <w:pPr>
        <w:spacing w:after="0" w:line="240" w:lineRule="auto"/>
        <w:ind w:left="426"/>
        <w:jc w:val="both"/>
        <w:rPr>
          <w:rFonts w:eastAsia="Calibri" w:cs="Times New Roman"/>
          <w:i/>
          <w:iCs/>
          <w:u w:val="single"/>
          <w:lang w:eastAsia="cs-CZ"/>
        </w:rPr>
      </w:pPr>
    </w:p>
    <w:p w14:paraId="47EE6AB7" w14:textId="77777777" w:rsidR="00C34F4A" w:rsidRDefault="00C34F4A" w:rsidP="005C1668">
      <w:pPr>
        <w:spacing w:after="0" w:line="240" w:lineRule="auto"/>
        <w:ind w:left="426"/>
        <w:jc w:val="both"/>
        <w:rPr>
          <w:rFonts w:eastAsia="Calibri" w:cs="Times New Roman"/>
          <w:i/>
          <w:iCs/>
          <w:u w:val="single"/>
          <w:lang w:eastAsia="cs-CZ"/>
        </w:rPr>
      </w:pPr>
    </w:p>
    <w:p w14:paraId="536BDDE2" w14:textId="45CC4135" w:rsidR="005C1668" w:rsidRPr="00C34F4A" w:rsidRDefault="005C1668" w:rsidP="005C1668">
      <w:pPr>
        <w:spacing w:after="0" w:line="240" w:lineRule="auto"/>
        <w:ind w:left="426"/>
        <w:jc w:val="both"/>
        <w:rPr>
          <w:rFonts w:cs="Arial"/>
          <w:b/>
          <w:u w:val="single"/>
        </w:rPr>
      </w:pPr>
      <w:r w:rsidRPr="00C34F4A">
        <w:rPr>
          <w:rFonts w:eastAsia="Calibri" w:cs="Times New Roman"/>
          <w:i/>
          <w:iCs/>
          <w:u w:val="single"/>
          <w:lang w:eastAsia="cs-CZ"/>
        </w:rPr>
        <w:lastRenderedPageBreak/>
        <w:t xml:space="preserve">V Příloze č. 4 závazného vzoru smlouvy pak bude nabídková cena uvedena </w:t>
      </w:r>
      <w:r w:rsidRPr="00C34F4A">
        <w:rPr>
          <w:rFonts w:eastAsia="Times New Roman" w:cs="Times New Roman"/>
          <w:i/>
          <w:iCs/>
          <w:u w:val="single"/>
          <w:lang w:eastAsia="cs-CZ"/>
        </w:rPr>
        <w:t>následujícím způsobem</w:t>
      </w:r>
      <w:r w:rsidRPr="00C34F4A">
        <w:rPr>
          <w:rFonts w:eastAsia="Calibri" w:cs="Times New Roman"/>
          <w:color w:val="000000"/>
          <w:u w:val="single"/>
          <w:lang w:eastAsia="cs-CZ"/>
        </w:rPr>
        <w:t>:</w:t>
      </w:r>
    </w:p>
    <w:p w14:paraId="2EA0C994" w14:textId="77777777" w:rsidR="00C34F4A" w:rsidRPr="00C34F4A" w:rsidRDefault="00C34F4A" w:rsidP="005C1668">
      <w:pPr>
        <w:tabs>
          <w:tab w:val="left" w:pos="1008"/>
        </w:tabs>
        <w:spacing w:after="0" w:line="240" w:lineRule="auto"/>
        <w:ind w:firstLine="284"/>
        <w:jc w:val="both"/>
        <w:rPr>
          <w:rFonts w:cs="Arial"/>
          <w:b/>
        </w:rPr>
      </w:pPr>
      <w:bookmarkStart w:id="15" w:name="_Hlk161902014"/>
    </w:p>
    <w:p w14:paraId="79BCC4C0" w14:textId="59D50291" w:rsidR="00C34F4A" w:rsidRPr="00C34F4A" w:rsidRDefault="005C1668" w:rsidP="005C1668">
      <w:pPr>
        <w:tabs>
          <w:tab w:val="left" w:pos="1008"/>
        </w:tabs>
        <w:spacing w:after="0" w:line="240" w:lineRule="auto"/>
        <w:ind w:firstLine="284"/>
        <w:jc w:val="both"/>
        <w:rPr>
          <w:rFonts w:cs="Arial"/>
          <w:b/>
        </w:rPr>
      </w:pPr>
      <w:r w:rsidRPr="00C34F4A">
        <w:rPr>
          <w:rFonts w:cs="Arial"/>
          <w:b/>
        </w:rPr>
        <w:t xml:space="preserve">  Tabulka Předpokládaný rozsah prací</w:t>
      </w:r>
    </w:p>
    <w:tbl>
      <w:tblPr>
        <w:tblW w:w="8201" w:type="dxa"/>
        <w:tblInd w:w="441" w:type="dxa"/>
        <w:tblLayout w:type="fixed"/>
        <w:tblCellMar>
          <w:left w:w="0" w:type="dxa"/>
          <w:right w:w="0" w:type="dxa"/>
        </w:tblCellMar>
        <w:tblLook w:val="04A0" w:firstRow="1" w:lastRow="0" w:firstColumn="1" w:lastColumn="0" w:noHBand="0" w:noVBand="1"/>
      </w:tblPr>
      <w:tblGrid>
        <w:gridCol w:w="1681"/>
        <w:gridCol w:w="992"/>
        <w:gridCol w:w="1276"/>
        <w:gridCol w:w="2268"/>
        <w:gridCol w:w="1984"/>
      </w:tblGrid>
      <w:tr w:rsidR="00DD4428" w:rsidRPr="001172D9" w14:paraId="106739AD" w14:textId="77777777" w:rsidTr="00C34F4A">
        <w:trPr>
          <w:trHeight w:val="55"/>
        </w:trPr>
        <w:tc>
          <w:tcPr>
            <w:tcW w:w="168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985D855" w14:textId="77777777" w:rsidR="00DD4428" w:rsidRPr="00C34F4A" w:rsidRDefault="00DD4428" w:rsidP="003A153D">
            <w:pPr>
              <w:spacing w:after="0" w:line="240" w:lineRule="auto"/>
              <w:rPr>
                <w:rFonts w:eastAsia="Times New Roman" w:cs="Arial"/>
                <w:b/>
                <w:bCs/>
                <w:lang w:eastAsia="cs-CZ"/>
              </w:rPr>
            </w:pPr>
            <w:r w:rsidRPr="00C34F4A">
              <w:rPr>
                <w:rFonts w:eastAsia="Times New Roman" w:cs="Arial"/>
                <w:b/>
                <w:bCs/>
                <w:lang w:eastAsia="cs-CZ"/>
              </w:rPr>
              <w:t>Činnost</w:t>
            </w:r>
          </w:p>
        </w:tc>
        <w:tc>
          <w:tcPr>
            <w:tcW w:w="992" w:type="dxa"/>
            <w:tcBorders>
              <w:top w:val="single" w:sz="4" w:space="0" w:color="auto"/>
              <w:left w:val="nil"/>
              <w:bottom w:val="single" w:sz="4" w:space="0" w:color="auto"/>
              <w:right w:val="single" w:sz="4" w:space="0" w:color="auto"/>
            </w:tcBorders>
            <w:hideMark/>
          </w:tcPr>
          <w:p w14:paraId="6EC8FDC8" w14:textId="77777777" w:rsidR="00DD4428" w:rsidRPr="00C34F4A" w:rsidRDefault="00DD4428" w:rsidP="003A153D">
            <w:pPr>
              <w:spacing w:after="0" w:line="240" w:lineRule="auto"/>
              <w:rPr>
                <w:rFonts w:eastAsia="Times New Roman" w:cs="Arial"/>
                <w:b/>
                <w:bCs/>
                <w:lang w:eastAsia="cs-CZ"/>
              </w:rPr>
            </w:pPr>
            <w:r w:rsidRPr="00C34F4A">
              <w:rPr>
                <w:rFonts w:eastAsia="Times New Roman" w:cs="Arial"/>
                <w:b/>
                <w:bCs/>
                <w:lang w:eastAsia="cs-CZ"/>
              </w:rPr>
              <w:t>Jednotky</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2FBCD7BF" w14:textId="77777777" w:rsidR="00DD4428" w:rsidRPr="00C34F4A" w:rsidRDefault="00DD4428" w:rsidP="003A153D">
            <w:pPr>
              <w:spacing w:after="0" w:line="240" w:lineRule="auto"/>
              <w:rPr>
                <w:rFonts w:eastAsia="Times New Roman" w:cs="Arial"/>
                <w:b/>
                <w:bCs/>
                <w:lang w:eastAsia="cs-CZ"/>
              </w:rPr>
            </w:pPr>
            <w:r w:rsidRPr="00C34F4A">
              <w:rPr>
                <w:rFonts w:eastAsia="Times New Roman" w:cs="Arial"/>
                <w:b/>
                <w:bCs/>
                <w:lang w:eastAsia="cs-CZ"/>
              </w:rPr>
              <w:t>Počet jednotek</w:t>
            </w:r>
          </w:p>
        </w:tc>
        <w:tc>
          <w:tcPr>
            <w:tcW w:w="2268"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7AAD780D" w14:textId="77777777" w:rsidR="00DD4428" w:rsidRPr="00C34F4A" w:rsidRDefault="00DD4428" w:rsidP="003A153D">
            <w:pPr>
              <w:spacing w:after="0" w:line="240" w:lineRule="auto"/>
              <w:rPr>
                <w:rFonts w:eastAsia="Times New Roman" w:cs="Arial"/>
                <w:b/>
                <w:bCs/>
                <w:lang w:eastAsia="cs-CZ"/>
              </w:rPr>
            </w:pPr>
            <w:r w:rsidRPr="00C34F4A">
              <w:rPr>
                <w:rFonts w:eastAsia="Times New Roman" w:cs="Arial"/>
                <w:b/>
                <w:bCs/>
                <w:lang w:eastAsia="cs-CZ"/>
              </w:rPr>
              <w:t>Jednotková cena v Kč</w:t>
            </w:r>
          </w:p>
        </w:tc>
        <w:tc>
          <w:tcPr>
            <w:tcW w:w="1984"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6BE3775E" w14:textId="77777777" w:rsidR="00DD4428" w:rsidRPr="00C34F4A" w:rsidRDefault="00DD4428" w:rsidP="003A153D">
            <w:pPr>
              <w:spacing w:after="0" w:line="240" w:lineRule="auto"/>
              <w:rPr>
                <w:rFonts w:eastAsia="Times New Roman" w:cs="Arial"/>
                <w:b/>
                <w:bCs/>
                <w:lang w:eastAsia="cs-CZ"/>
              </w:rPr>
            </w:pPr>
            <w:r w:rsidRPr="00C34F4A">
              <w:rPr>
                <w:rFonts w:eastAsia="Times New Roman" w:cs="Arial"/>
                <w:b/>
                <w:bCs/>
                <w:lang w:eastAsia="cs-CZ"/>
              </w:rPr>
              <w:t>Celková cena v Kč</w:t>
            </w:r>
          </w:p>
        </w:tc>
      </w:tr>
      <w:tr w:rsidR="00DD4428" w:rsidRPr="001172D9" w14:paraId="0E8E37A3" w14:textId="77777777" w:rsidTr="00C34F4A">
        <w:trPr>
          <w:trHeight w:val="66"/>
        </w:trPr>
        <w:tc>
          <w:tcPr>
            <w:tcW w:w="1681"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631C644F" w14:textId="2AE3EDC0" w:rsidR="00DD4428" w:rsidRPr="001C069D" w:rsidRDefault="00DD4428" w:rsidP="003A153D">
            <w:pPr>
              <w:spacing w:after="0" w:line="240" w:lineRule="auto"/>
              <w:rPr>
                <w:rFonts w:eastAsia="Times New Roman" w:cs="Arial"/>
                <w:lang w:eastAsia="cs-CZ"/>
              </w:rPr>
            </w:pPr>
            <w:r w:rsidRPr="001C069D">
              <w:rPr>
                <w:rFonts w:eastAsia="Times New Roman" w:cs="Arial"/>
                <w:lang w:eastAsia="cs-CZ"/>
              </w:rPr>
              <w:t xml:space="preserve">Výkon </w:t>
            </w:r>
            <w:proofErr w:type="spellStart"/>
            <w:r w:rsidRPr="001C069D">
              <w:rPr>
                <w:rFonts w:eastAsia="Times New Roman" w:cs="Arial"/>
                <w:lang w:eastAsia="cs-CZ"/>
              </w:rPr>
              <w:t>TDS</w:t>
            </w:r>
            <w:r w:rsidR="00283B3F" w:rsidRPr="001C069D">
              <w:rPr>
                <w:rFonts w:eastAsia="Times New Roman" w:cs="Arial"/>
                <w:lang w:eastAsia="cs-CZ"/>
              </w:rPr>
              <w:t>t</w:t>
            </w:r>
            <w:proofErr w:type="spellEnd"/>
            <w:r w:rsidR="001172D9" w:rsidRPr="001C069D">
              <w:rPr>
                <w:rFonts w:eastAsia="Times New Roman" w:cs="Arial"/>
                <w:lang w:eastAsia="cs-CZ"/>
              </w:rPr>
              <w:t>, pozemní objekty</w:t>
            </w:r>
          </w:p>
        </w:tc>
        <w:tc>
          <w:tcPr>
            <w:tcW w:w="992" w:type="dxa"/>
            <w:tcBorders>
              <w:top w:val="single" w:sz="4" w:space="0" w:color="auto"/>
              <w:left w:val="nil"/>
              <w:bottom w:val="single" w:sz="4" w:space="0" w:color="auto"/>
              <w:right w:val="single" w:sz="4" w:space="0" w:color="auto"/>
            </w:tcBorders>
            <w:hideMark/>
          </w:tcPr>
          <w:p w14:paraId="534108F5" w14:textId="77777777" w:rsidR="00DD4428" w:rsidRPr="001C069D" w:rsidRDefault="00DD4428" w:rsidP="003A153D">
            <w:pPr>
              <w:spacing w:after="0" w:line="240" w:lineRule="auto"/>
              <w:rPr>
                <w:rFonts w:eastAsia="Times New Roman" w:cs="Arial"/>
                <w:lang w:eastAsia="cs-CZ"/>
              </w:rPr>
            </w:pPr>
            <w:r w:rsidRPr="001C069D">
              <w:rPr>
                <w:rFonts w:eastAsia="Times New Roman" w:cs="Arial"/>
                <w:lang w:eastAsia="cs-CZ"/>
              </w:rPr>
              <w:t>hod</w:t>
            </w:r>
          </w:p>
        </w:tc>
        <w:tc>
          <w:tcPr>
            <w:tcW w:w="1276"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01018C2E" w14:textId="41FB7D4A" w:rsidR="00DD4428" w:rsidRPr="001C069D" w:rsidRDefault="001172D9" w:rsidP="003A153D">
            <w:pPr>
              <w:spacing w:after="0" w:line="240" w:lineRule="auto"/>
              <w:rPr>
                <w:rFonts w:eastAsia="Times New Roman" w:cs="Arial"/>
                <w:lang w:eastAsia="cs-CZ"/>
              </w:rPr>
            </w:pPr>
            <w:r w:rsidRPr="001C069D">
              <w:rPr>
                <w:rFonts w:eastAsia="Times New Roman" w:cs="Times New Roman"/>
                <w:lang w:eastAsia="cs-CZ"/>
              </w:rPr>
              <w:t>1</w:t>
            </w:r>
            <w:r w:rsidR="00C34F4A" w:rsidRPr="001C069D">
              <w:rPr>
                <w:rFonts w:eastAsia="Times New Roman" w:cs="Times New Roman"/>
                <w:lang w:eastAsia="cs-CZ"/>
              </w:rPr>
              <w:t>625</w:t>
            </w:r>
          </w:p>
        </w:tc>
        <w:tc>
          <w:tcPr>
            <w:tcW w:w="2268" w:type="dxa"/>
            <w:tcBorders>
              <w:top w:val="nil"/>
              <w:left w:val="nil"/>
              <w:bottom w:val="single" w:sz="4" w:space="0" w:color="auto"/>
              <w:right w:val="single" w:sz="4" w:space="0" w:color="auto"/>
            </w:tcBorders>
            <w:noWrap/>
            <w:tcMar>
              <w:top w:w="15" w:type="dxa"/>
              <w:left w:w="15" w:type="dxa"/>
              <w:bottom w:w="0" w:type="dxa"/>
              <w:right w:w="15" w:type="dxa"/>
            </w:tcMar>
          </w:tcPr>
          <w:p w14:paraId="336B66C7" w14:textId="209693FF" w:rsidR="00DD4428" w:rsidRPr="001172D9" w:rsidRDefault="00DD4428" w:rsidP="003A153D">
            <w:pPr>
              <w:spacing w:after="0" w:line="240" w:lineRule="auto"/>
              <w:rPr>
                <w:rFonts w:eastAsia="Times New Roman" w:cs="Arial"/>
                <w:highlight w:val="cyan"/>
                <w:lang w:eastAsia="cs-CZ"/>
              </w:rPr>
            </w:pPr>
          </w:p>
        </w:tc>
        <w:tc>
          <w:tcPr>
            <w:tcW w:w="1984" w:type="dxa"/>
            <w:tcBorders>
              <w:top w:val="nil"/>
              <w:left w:val="nil"/>
              <w:bottom w:val="single" w:sz="4" w:space="0" w:color="auto"/>
              <w:right w:val="single" w:sz="4" w:space="0" w:color="auto"/>
            </w:tcBorders>
            <w:noWrap/>
            <w:tcMar>
              <w:top w:w="15" w:type="dxa"/>
              <w:left w:w="15" w:type="dxa"/>
              <w:bottom w:w="0" w:type="dxa"/>
              <w:right w:w="15" w:type="dxa"/>
            </w:tcMar>
          </w:tcPr>
          <w:p w14:paraId="3A529E43" w14:textId="35809310" w:rsidR="00DD4428" w:rsidRPr="001172D9" w:rsidRDefault="00DD4428" w:rsidP="003A153D">
            <w:pPr>
              <w:spacing w:after="0" w:line="240" w:lineRule="auto"/>
              <w:rPr>
                <w:rFonts w:eastAsia="Times New Roman" w:cs="Arial"/>
                <w:highlight w:val="cyan"/>
                <w:lang w:eastAsia="cs-CZ"/>
              </w:rPr>
            </w:pPr>
          </w:p>
        </w:tc>
      </w:tr>
      <w:tr w:rsidR="00DD4428" w:rsidRPr="00E34554" w14:paraId="197F5218" w14:textId="77777777" w:rsidTr="00C34F4A">
        <w:trPr>
          <w:trHeight w:val="66"/>
        </w:trPr>
        <w:tc>
          <w:tcPr>
            <w:tcW w:w="1681"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00F9285C" w14:textId="77777777" w:rsidR="00DD4428" w:rsidRPr="001C069D" w:rsidRDefault="00DD4428" w:rsidP="003A153D">
            <w:pPr>
              <w:spacing w:after="0" w:line="240" w:lineRule="auto"/>
              <w:rPr>
                <w:rFonts w:eastAsia="Times New Roman" w:cs="Arial"/>
                <w:lang w:eastAsia="cs-CZ"/>
              </w:rPr>
            </w:pPr>
            <w:r w:rsidRPr="001C069D">
              <w:rPr>
                <w:rFonts w:eastAsia="Times New Roman" w:cs="Arial"/>
                <w:lang w:eastAsia="cs-CZ"/>
              </w:rPr>
              <w:t>Celkem</w:t>
            </w:r>
          </w:p>
        </w:tc>
        <w:tc>
          <w:tcPr>
            <w:tcW w:w="992" w:type="dxa"/>
            <w:tcBorders>
              <w:top w:val="single" w:sz="4" w:space="0" w:color="auto"/>
              <w:left w:val="nil"/>
              <w:bottom w:val="single" w:sz="4" w:space="0" w:color="auto"/>
              <w:right w:val="single" w:sz="4" w:space="0" w:color="auto"/>
            </w:tcBorders>
            <w:hideMark/>
          </w:tcPr>
          <w:p w14:paraId="718DF11D" w14:textId="77777777" w:rsidR="00DD4428" w:rsidRPr="001C069D" w:rsidRDefault="00DD4428" w:rsidP="003A153D">
            <w:pPr>
              <w:spacing w:after="0" w:line="240" w:lineRule="auto"/>
              <w:rPr>
                <w:rFonts w:eastAsia="Times New Roman" w:cs="Arial"/>
                <w:lang w:eastAsia="cs-CZ"/>
              </w:rPr>
            </w:pPr>
            <w:r w:rsidRPr="001C069D">
              <w:rPr>
                <w:rFonts w:eastAsia="Times New Roman" w:cs="Arial"/>
                <w:lang w:eastAsia="cs-CZ"/>
              </w:rPr>
              <w:t>hod</w:t>
            </w:r>
          </w:p>
        </w:tc>
        <w:tc>
          <w:tcPr>
            <w:tcW w:w="1276"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6D67DF5E" w14:textId="51B29834" w:rsidR="00DD4428" w:rsidRPr="001C069D" w:rsidRDefault="001172D9" w:rsidP="003A153D">
            <w:pPr>
              <w:spacing w:after="0" w:line="240" w:lineRule="auto"/>
              <w:rPr>
                <w:rFonts w:eastAsia="Times New Roman" w:cs="Arial"/>
                <w:lang w:eastAsia="cs-CZ"/>
              </w:rPr>
            </w:pPr>
            <w:r w:rsidRPr="001C069D">
              <w:rPr>
                <w:rFonts w:eastAsia="Times New Roman" w:cs="Times New Roman"/>
                <w:lang w:eastAsia="cs-CZ"/>
              </w:rPr>
              <w:t>1</w:t>
            </w:r>
            <w:r w:rsidR="00C34F4A" w:rsidRPr="001C069D">
              <w:rPr>
                <w:rFonts w:eastAsia="Times New Roman" w:cs="Times New Roman"/>
                <w:lang w:eastAsia="cs-CZ"/>
              </w:rPr>
              <w:t>625</w:t>
            </w:r>
          </w:p>
        </w:tc>
        <w:tc>
          <w:tcPr>
            <w:tcW w:w="2268" w:type="dxa"/>
            <w:tcBorders>
              <w:top w:val="nil"/>
              <w:left w:val="nil"/>
              <w:bottom w:val="single" w:sz="4" w:space="0" w:color="auto"/>
              <w:right w:val="single" w:sz="4" w:space="0" w:color="auto"/>
            </w:tcBorders>
            <w:noWrap/>
            <w:tcMar>
              <w:top w:w="15" w:type="dxa"/>
              <w:left w:w="15" w:type="dxa"/>
              <w:bottom w:w="0" w:type="dxa"/>
              <w:right w:w="15" w:type="dxa"/>
            </w:tcMar>
          </w:tcPr>
          <w:p w14:paraId="44F10BDD" w14:textId="77777777" w:rsidR="00DD4428" w:rsidRPr="00E34554" w:rsidRDefault="00DD4428" w:rsidP="003A153D">
            <w:pPr>
              <w:spacing w:after="0" w:line="240" w:lineRule="auto"/>
              <w:rPr>
                <w:rFonts w:eastAsia="Times New Roman" w:cs="Arial"/>
                <w:lang w:eastAsia="cs-CZ"/>
              </w:rPr>
            </w:pPr>
          </w:p>
        </w:tc>
        <w:tc>
          <w:tcPr>
            <w:tcW w:w="1984" w:type="dxa"/>
            <w:tcBorders>
              <w:top w:val="nil"/>
              <w:left w:val="nil"/>
              <w:bottom w:val="single" w:sz="4" w:space="0" w:color="auto"/>
              <w:right w:val="single" w:sz="4" w:space="0" w:color="auto"/>
            </w:tcBorders>
            <w:noWrap/>
            <w:tcMar>
              <w:top w:w="15" w:type="dxa"/>
              <w:left w:w="15" w:type="dxa"/>
              <w:bottom w:w="0" w:type="dxa"/>
              <w:right w:w="15" w:type="dxa"/>
            </w:tcMar>
          </w:tcPr>
          <w:p w14:paraId="6E60FAB8" w14:textId="77777777" w:rsidR="00DD4428" w:rsidRPr="00E34554" w:rsidRDefault="00DD4428" w:rsidP="003A153D">
            <w:pPr>
              <w:spacing w:after="0" w:line="240" w:lineRule="auto"/>
              <w:rPr>
                <w:rFonts w:eastAsia="Times New Roman" w:cs="Arial"/>
                <w:lang w:eastAsia="cs-CZ"/>
              </w:rPr>
            </w:pPr>
          </w:p>
        </w:tc>
      </w:tr>
      <w:bookmarkEnd w:id="15"/>
    </w:tbl>
    <w:p w14:paraId="39A24A82" w14:textId="77777777" w:rsidR="00DD4428" w:rsidRPr="00A608C2" w:rsidRDefault="00DD4428" w:rsidP="005C1668">
      <w:pPr>
        <w:tabs>
          <w:tab w:val="left" w:pos="1008"/>
        </w:tabs>
        <w:spacing w:after="0" w:line="240" w:lineRule="auto"/>
        <w:ind w:firstLine="284"/>
        <w:jc w:val="both"/>
        <w:rPr>
          <w:rFonts w:cs="Arial"/>
          <w:b/>
        </w:rPr>
      </w:pPr>
    </w:p>
    <w:bookmarkEnd w:id="14"/>
    <w:p w14:paraId="5F16BB1C" w14:textId="77777777" w:rsidR="005C1668" w:rsidRPr="004355D7" w:rsidRDefault="005C1668" w:rsidP="005C1668">
      <w:pPr>
        <w:spacing w:after="0" w:line="240" w:lineRule="auto"/>
        <w:ind w:left="426"/>
        <w:jc w:val="both"/>
        <w:rPr>
          <w:rFonts w:cs="Arial"/>
          <w:b/>
        </w:rPr>
      </w:pPr>
      <w:r w:rsidRPr="005166E5">
        <w:rPr>
          <w:rFonts w:cs="Arial"/>
          <w:b/>
        </w:rPr>
        <w:t>Uvedená Tabulka „Předpokládaný rozsah prací“ bude použita pro tvorbu cenové kalkulace. Nabídková cena uvedená v nabídce bude doložena touto cenovou kalkulací v rozsahu uvedeném v tabulce.</w:t>
      </w:r>
    </w:p>
    <w:p w14:paraId="11E3A701" w14:textId="77777777" w:rsidR="00F01FED" w:rsidRPr="00F01FED" w:rsidRDefault="00F01FED" w:rsidP="00F01FED">
      <w:pPr>
        <w:spacing w:after="0" w:line="240" w:lineRule="auto"/>
        <w:ind w:left="426"/>
        <w:jc w:val="both"/>
        <w:rPr>
          <w:rFonts w:eastAsia="Times New Roman" w:cs="Times New Roman"/>
          <w:lang w:eastAsia="cs-CZ"/>
        </w:rPr>
      </w:pPr>
    </w:p>
    <w:p w14:paraId="658A95EC" w14:textId="4497172B"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10A6604B" w14:textId="77777777" w:rsidR="00F01FED" w:rsidRPr="00F01FED" w:rsidRDefault="00F01FED" w:rsidP="00F01FED">
      <w:pPr>
        <w:spacing w:after="0" w:line="240" w:lineRule="auto"/>
        <w:ind w:left="426"/>
        <w:jc w:val="both"/>
        <w:rPr>
          <w:rFonts w:eastAsia="Times New Roman" w:cs="Times New Roman"/>
          <w:strike/>
          <w:lang w:eastAsia="cs-CZ"/>
        </w:rPr>
      </w:pPr>
    </w:p>
    <w:p w14:paraId="59C8E3C1" w14:textId="729B166E"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Všechny dokumenty nabídky, které zadavatel požaduje předložit v kopii a u kterých tato Výzva předpokládá podpis, budou podepsány na příslušných stránkách těchto dokumentů osobou oprávněnou jednat za dodavatele a budou předloženy ve formě skenu předmětného dokumentu s viditelným označením dodavatele (např. razítkem), podpisem a datem podpisu, nebo opatřené platným uznávaným elektronickým podpisem. Podává-li nabídku více dodavatelů společně (zejména jako společnost dodavatelů), musí být dokumenty podepsány statutárními orgány nebo osobami prokazatelně oprávněnými jednat za všechny dodavatele, kteří </w:t>
      </w:r>
      <w:proofErr w:type="gramStart"/>
      <w:r w:rsidRPr="00F01FED">
        <w:rPr>
          <w:rFonts w:eastAsia="Times New Roman" w:cs="Times New Roman"/>
          <w:lang w:eastAsia="cs-CZ"/>
        </w:rPr>
        <w:t>tvoří</w:t>
      </w:r>
      <w:proofErr w:type="gramEnd"/>
      <w:r w:rsidRPr="00F01FED">
        <w:rPr>
          <w:rFonts w:eastAsia="Times New Roman" w:cs="Times New Roman"/>
          <w:lang w:eastAsia="cs-CZ"/>
        </w:rPr>
        <w:t xml:space="preserve">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14:paraId="0AD63A09" w14:textId="77777777" w:rsidR="00F01FED" w:rsidRPr="00F01FED" w:rsidRDefault="00F01FED" w:rsidP="00F01FED">
      <w:pPr>
        <w:spacing w:after="0" w:line="240" w:lineRule="auto"/>
        <w:ind w:left="426"/>
        <w:jc w:val="both"/>
        <w:rPr>
          <w:rFonts w:eastAsia="Times New Roman" w:cs="Times New Roman"/>
          <w:strike/>
          <w:lang w:eastAsia="cs-CZ"/>
        </w:rPr>
      </w:pPr>
    </w:p>
    <w:p w14:paraId="577D135B" w14:textId="7F15338D"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Zadavatel je povinen uveřejňovat uzavřené smlouvy v </w:t>
      </w:r>
      <w:r w:rsidRPr="00F01FED">
        <w:rPr>
          <w:rFonts w:eastAsia="Times New Roman" w:cs="Times New Roman"/>
          <w:b/>
          <w:lang w:eastAsia="cs-CZ"/>
        </w:rPr>
        <w:t>Registru smluv</w:t>
      </w:r>
      <w:r w:rsidRPr="00F01FED">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w:t>
      </w:r>
      <w:r w:rsidR="00D36485">
        <w:t>Účastník výběrového řízení je povinen v nabídce označit údaje nebo sdělení, které považuje za důvěrné nebo chráněné podle zvláštních právních předpisů (</w:t>
      </w:r>
      <w:r w:rsidR="00D36485" w:rsidRPr="008747F0">
        <w:rPr>
          <w:b/>
          <w:bCs/>
        </w:rPr>
        <w:t>obchodní tajemství</w:t>
      </w:r>
      <w:r w:rsidR="00D36485">
        <w:t>) a které jsou vyjmuty z </w:t>
      </w:r>
      <w:proofErr w:type="spellStart"/>
      <w:r w:rsidR="00D36485">
        <w:t>uveřejňovací</w:t>
      </w:r>
      <w:proofErr w:type="spellEnd"/>
      <w:r w:rsidR="00D36485">
        <w:t xml:space="preserve"> povinnosti. Označením obchodního tajemství ve smyslu předchozí věty se rozumí, že součástí nabídky bude písemné oznámení účastníka obsahující přesnou identifikaci dotčených částí smlouvy včetně odůvodnění, proč jsou za obchodní tajemství považovány. Účastník je povinen výslovně uvést, že informace, které označil jako své obchodní tajemství, naplňují současně všechny definiční znaky obchodního tajemství, tak jak je vymezeno v ustanovení § 504 občanského zákoníku. Zadavatel bude zachovávat mlčenlivost o všech údajích, sděleních a dokladech označených účastníkem zadávacího řízení za obchodní tajemství, pokud není v této Výzvě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090F7936" w14:textId="77777777" w:rsidR="001172D9" w:rsidRDefault="001172D9" w:rsidP="00F01FED">
      <w:pPr>
        <w:spacing w:after="0" w:line="240" w:lineRule="auto"/>
        <w:ind w:left="426"/>
        <w:jc w:val="both"/>
        <w:rPr>
          <w:rFonts w:eastAsia="Times New Roman" w:cs="Times New Roman"/>
          <w:lang w:eastAsia="cs-CZ"/>
        </w:rPr>
      </w:pPr>
    </w:p>
    <w:p w14:paraId="745C6AB7" w14:textId="00467553"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majetkovou účast</w:t>
      </w:r>
      <w:r w:rsidR="001172D9">
        <w:rPr>
          <w:rFonts w:eastAsia="Times New Roman" w:cs="Times New Roman"/>
          <w:lang w:eastAsia="cs-CZ"/>
        </w:rPr>
        <w:t>,</w:t>
      </w:r>
      <w:r w:rsidRPr="00F01FED">
        <w:rPr>
          <w:rFonts w:eastAsia="Times New Roman" w:cs="Times New Roman"/>
          <w:lang w:eastAsia="cs-CZ"/>
        </w:rPr>
        <w:t xml:space="preserve"> a to i prostřednictvím jiné právnické osoby, je dále povinen v nabídce uvést, zda cenné papíry této akciové společnosti byly přijaty k obchodování na regulovaném trhu nebo evropském regulovaném trhu.</w:t>
      </w:r>
    </w:p>
    <w:p w14:paraId="086679E5" w14:textId="77777777" w:rsidR="00C34F4A" w:rsidRDefault="00C34F4A" w:rsidP="00F01FED">
      <w:pPr>
        <w:spacing w:after="0" w:line="240" w:lineRule="auto"/>
        <w:ind w:left="426"/>
        <w:jc w:val="both"/>
        <w:rPr>
          <w:rFonts w:eastAsia="Times New Roman" w:cs="Times New Roman"/>
          <w:b/>
          <w:lang w:eastAsia="cs-CZ"/>
        </w:rPr>
      </w:pPr>
    </w:p>
    <w:p w14:paraId="21C16E96" w14:textId="2080CDDE"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Podává-li nabídku více osob společně</w:t>
      </w:r>
      <w:r w:rsidRPr="00F01FED">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w:t>
      </w:r>
      <w:r w:rsidRPr="00F01FED">
        <w:rPr>
          <w:rFonts w:eastAsia="Times New Roman" w:cs="Times New Roman"/>
          <w:lang w:eastAsia="cs-CZ"/>
        </w:rPr>
        <w:lastRenderedPageBreak/>
        <w:t>veřejné zakázky, zavázáni společně a nerozdílně, pokud zvláštní právní předpis nestanoví jinak.</w:t>
      </w:r>
      <w:r w:rsidR="00F50EFC">
        <w:rPr>
          <w:rFonts w:eastAsia="Times New Roman" w:cs="Times New Roman"/>
          <w:lang w:eastAsia="cs-CZ"/>
        </w:rPr>
        <w:t xml:space="preserve"> </w:t>
      </w:r>
      <w:r w:rsidR="00F50EFC" w:rsidRPr="00B86EBD">
        <w:rPr>
          <w:rFonts w:eastAsia="Times New Roman" w:cs="Times New Roman"/>
          <w:lang w:eastAsia="cs-CZ"/>
        </w:rPr>
        <w:t xml:space="preserve">V případě, že podalo nabídku více osob společně, </w:t>
      </w:r>
      <w:proofErr w:type="gramStart"/>
      <w:r w:rsidR="00F50EFC" w:rsidRPr="00B86EBD">
        <w:rPr>
          <w:rFonts w:eastAsia="Times New Roman" w:cs="Times New Roman"/>
          <w:lang w:eastAsia="cs-CZ"/>
        </w:rPr>
        <w:t>předloží</w:t>
      </w:r>
      <w:proofErr w:type="gramEnd"/>
      <w:r w:rsidR="00F50EFC" w:rsidRPr="00B86EBD">
        <w:rPr>
          <w:rFonts w:eastAsia="Times New Roman" w:cs="Times New Roman"/>
          <w:lang w:eastAsia="cs-CZ"/>
        </w:rPr>
        <w:t xml:space="preserve"> vybraný dodavatel smlouvu či jiný dokument obsahující zmocnění vedoucího společníka ve formátu umožňujícím editaci.</w:t>
      </w:r>
    </w:p>
    <w:p w14:paraId="14BC416B" w14:textId="77777777" w:rsidR="00F01FED" w:rsidRPr="00F01FED" w:rsidRDefault="00F01FED" w:rsidP="00F01FED">
      <w:pPr>
        <w:spacing w:after="0" w:line="240" w:lineRule="auto"/>
        <w:ind w:left="426"/>
        <w:jc w:val="both"/>
        <w:rPr>
          <w:rFonts w:eastAsia="Times New Roman" w:cs="Times New Roman"/>
          <w:lang w:eastAsia="cs-CZ"/>
        </w:rPr>
      </w:pPr>
    </w:p>
    <w:p w14:paraId="15265FF2" w14:textId="0FC09616" w:rsidR="00F01FED" w:rsidRPr="00F01FED" w:rsidRDefault="008F13B4" w:rsidP="00F01FED">
      <w:pPr>
        <w:spacing w:after="0" w:line="240" w:lineRule="auto"/>
        <w:ind w:left="426"/>
        <w:jc w:val="both"/>
        <w:rPr>
          <w:rFonts w:eastAsia="Times New Roman" w:cs="Times New Roman"/>
          <w:lang w:eastAsia="cs-CZ"/>
        </w:rPr>
      </w:pPr>
      <w:r w:rsidRPr="008F13B4">
        <w:rPr>
          <w:rFonts w:eastAsia="Times New Roman" w:cs="Times New Roman"/>
          <w:lang w:eastAsia="cs-CZ"/>
        </w:rPr>
        <w:t>Jeden ze společníků bude ve výše uvedené smlouvě či jiném dokumentu uveden jako</w:t>
      </w:r>
      <w:r w:rsidRPr="008F13B4">
        <w:rPr>
          <w:rFonts w:eastAsia="Times New Roman" w:cs="Times New Roman"/>
          <w:b/>
          <w:lang w:eastAsia="cs-CZ"/>
        </w:rPr>
        <w:t xml:space="preserve"> </w:t>
      </w:r>
      <w:r w:rsidR="00F01FED" w:rsidRPr="00F01FED">
        <w:rPr>
          <w:rFonts w:eastAsia="Times New Roman" w:cs="Times New Roman"/>
          <w:b/>
          <w:lang w:eastAsia="cs-CZ"/>
        </w:rPr>
        <w:t>vedoucí společník</w:t>
      </w:r>
      <w:r w:rsidR="00F01FED" w:rsidRPr="00F01FED">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w:t>
      </w:r>
      <w:r w:rsidR="00737620">
        <w:rPr>
          <w:rFonts w:eastAsia="Times New Roman" w:cs="Times New Roman"/>
          <w:lang w:eastAsia="cs-CZ"/>
        </w:rPr>
        <w:t>výběrového</w:t>
      </w:r>
      <w:r w:rsidR="00737620" w:rsidRPr="00F01FED">
        <w:rPr>
          <w:rFonts w:eastAsia="Times New Roman" w:cs="Times New Roman"/>
          <w:lang w:eastAsia="cs-CZ"/>
        </w:rPr>
        <w:t xml:space="preserve"> </w:t>
      </w:r>
      <w:r w:rsidR="00F01FED" w:rsidRPr="00F01FED">
        <w:rPr>
          <w:rFonts w:eastAsia="Times New Roman" w:cs="Times New Roman"/>
          <w:lang w:eastAsia="cs-CZ"/>
        </w:rPr>
        <w:t xml:space="preserve">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w:t>
      </w:r>
      <w:proofErr w:type="gramStart"/>
      <w:r w:rsidR="00F01FED" w:rsidRPr="00F01FED">
        <w:rPr>
          <w:rFonts w:eastAsia="Times New Roman" w:cs="Times New Roman"/>
          <w:lang w:eastAsia="cs-CZ"/>
        </w:rPr>
        <w:t>doručená</w:t>
      </w:r>
      <w:proofErr w:type="gramEnd"/>
      <w:r w:rsidR="00F01FED" w:rsidRPr="00F01FED">
        <w:rPr>
          <w:rFonts w:eastAsia="Times New Roman" w:cs="Times New Roman"/>
          <w:lang w:eastAsia="cs-CZ"/>
        </w:rPr>
        <w:t xml:space="preserve">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w:t>
      </w:r>
      <w:proofErr w:type="gramStart"/>
      <w:r w:rsidR="00F01FED" w:rsidRPr="00F01FED">
        <w:rPr>
          <w:rFonts w:eastAsia="Times New Roman" w:cs="Times New Roman"/>
          <w:lang w:eastAsia="cs-CZ"/>
        </w:rPr>
        <w:t>doklady - faktury</w:t>
      </w:r>
      <w:proofErr w:type="gramEnd"/>
      <w:r w:rsidR="00F01FED" w:rsidRPr="00F01FED">
        <w:rPr>
          <w:rFonts w:eastAsia="Times New Roman" w:cs="Times New Roman"/>
          <w:lang w:eastAsia="cs-CZ"/>
        </w:rPr>
        <w:t xml:space="preserve">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7C3B719F" w14:textId="77777777" w:rsidR="00F01FED" w:rsidRPr="00F01FED" w:rsidRDefault="00F01FED" w:rsidP="00F01FED">
      <w:pPr>
        <w:spacing w:after="0" w:line="240" w:lineRule="auto"/>
        <w:ind w:left="426"/>
        <w:jc w:val="both"/>
        <w:rPr>
          <w:rFonts w:eastAsia="Times New Roman" w:cs="Times New Roman"/>
          <w:lang w:eastAsia="cs-CZ"/>
        </w:rPr>
      </w:pPr>
    </w:p>
    <w:p w14:paraId="28511442" w14:textId="77777777" w:rsidR="00F01FED" w:rsidRPr="00F01FED" w:rsidRDefault="00F01FED" w:rsidP="00FF3F0E">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Posouzení splnění podmínek účasti a hodnocení nabídek:</w:t>
      </w:r>
    </w:p>
    <w:p w14:paraId="4982F7B3"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14:paraId="4065720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14:paraId="0ED56FBC" w14:textId="6A4A809D"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je oprávněn ověřovat věrohodnost </w:t>
      </w:r>
      <w:r w:rsidR="00505BDA">
        <w:rPr>
          <w:rFonts w:eastAsia="Times New Roman" w:cs="Times New Roman"/>
          <w:lang w:eastAsia="cs-CZ"/>
        </w:rPr>
        <w:t>účastníkem</w:t>
      </w:r>
      <w:r w:rsidRPr="00F01FED">
        <w:rPr>
          <w:rFonts w:eastAsia="Times New Roman" w:cs="Times New Roman"/>
          <w:lang w:eastAsia="cs-CZ"/>
        </w:rPr>
        <w:t xml:space="preserve"> poskytnutých údajů a dokladů a rovněž si je i sám opatřovat</w:t>
      </w:r>
      <w:r w:rsidR="00505BDA">
        <w:rPr>
          <w:rFonts w:eastAsia="Times New Roman" w:cs="Times New Roman"/>
          <w:lang w:eastAsia="cs-CZ"/>
        </w:rPr>
        <w:t>, pokud nejde o údaje a doklady, které budou hodnoceny podle kritérií hodnocení</w:t>
      </w:r>
      <w:r w:rsidRPr="00F01FED">
        <w:rPr>
          <w:rFonts w:eastAsia="Times New Roman" w:cs="Times New Roman"/>
          <w:lang w:eastAsia="cs-CZ"/>
        </w:rPr>
        <w:t>. Pro účely zajištění řádného průběhu výběrového řízení je zadavatel oprávněn požadovat, aby účastník výběrového</w:t>
      </w:r>
      <w:r w:rsidRPr="00F01FED" w:rsidDel="008A61CA">
        <w:rPr>
          <w:rFonts w:eastAsia="Times New Roman" w:cs="Times New Roman"/>
          <w:lang w:eastAsia="cs-CZ"/>
        </w:rPr>
        <w:t xml:space="preserve"> </w:t>
      </w:r>
      <w:r w:rsidRPr="00F01FED">
        <w:rPr>
          <w:rFonts w:eastAsia="Times New Roman" w:cs="Times New Roman"/>
          <w:lang w:eastAsia="cs-CZ"/>
        </w:rPr>
        <w:t>řízení v přiměřené lhůtě objasnil předložené údaje a doklady nebo další či chybějící údaje doplnil. Zadavatel může tuto 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14:paraId="2D2C414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14:paraId="15D24E84" w14:textId="77777777" w:rsidR="00F01FED" w:rsidRPr="00F01FED" w:rsidRDefault="00F01FED" w:rsidP="00F01FED">
      <w:pPr>
        <w:spacing w:before="120" w:after="0" w:line="240" w:lineRule="auto"/>
        <w:ind w:left="426"/>
        <w:jc w:val="both"/>
        <w:rPr>
          <w:rFonts w:eastAsia="Times New Roman" w:cs="Times New Roman"/>
          <w:lang w:eastAsia="cs-CZ"/>
        </w:rPr>
      </w:pPr>
    </w:p>
    <w:p w14:paraId="401AD720" w14:textId="77777777" w:rsidR="00F01FED" w:rsidRPr="00F01FED" w:rsidRDefault="00F01FED" w:rsidP="00FF3F0E">
      <w:pPr>
        <w:numPr>
          <w:ilvl w:val="0"/>
          <w:numId w:val="6"/>
        </w:numPr>
        <w:spacing w:after="0" w:line="240" w:lineRule="auto"/>
        <w:rPr>
          <w:rFonts w:eastAsia="Times New Roman" w:cs="Times New Roman"/>
          <w:b/>
          <w:lang w:eastAsia="cs-CZ"/>
        </w:rPr>
      </w:pPr>
      <w:r w:rsidRPr="00F01FED">
        <w:rPr>
          <w:rFonts w:eastAsia="Times New Roman" w:cs="Times New Roman"/>
          <w:b/>
          <w:u w:val="single"/>
          <w:lang w:eastAsia="cs-CZ"/>
        </w:rPr>
        <w:t>Vyloučení účastníka</w:t>
      </w:r>
    </w:p>
    <w:p w14:paraId="1B7AA1E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výběrového řízení, pokud nabídka podaná účastníkem nesplňuje zadávací podmínky, tzn. pokud údaje, doklady či jiné skutečnosti předložené účastníkem výběrového řízení </w:t>
      </w:r>
    </w:p>
    <w:p w14:paraId="4AA31229"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nesplňují zadávací podmínky nebo je účastník výběrového řízení ve stanovené lhůtě nedoložil,</w:t>
      </w:r>
    </w:p>
    <w:p w14:paraId="6CFC7B8B"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nebyly účastníkem výběrového řízení objasněny nebo doplněny na základě žádosti, nebo</w:t>
      </w:r>
    </w:p>
    <w:p w14:paraId="2D1C7CBB"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neodpovídají skutečnosti a měly nebo mohou mít vliv na posouzení podmínek účasti nebo na naplnění kritérií hodnocení.</w:t>
      </w:r>
    </w:p>
    <w:p w14:paraId="38E9E7E1"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lastRenderedPageBreak/>
        <w:t xml:space="preserve">Zadavatel může vyloučit účastníka výběrového řízení pro nezpůsobilost, pokud prokáže, že </w:t>
      </w:r>
    </w:p>
    <w:p w14:paraId="00716355" w14:textId="0C695B21"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plnění zadávané </w:t>
      </w:r>
      <w:r w:rsidR="000B5787">
        <w:rPr>
          <w:rFonts w:eastAsia="Times New Roman" w:cs="Times New Roman"/>
          <w:lang w:eastAsia="cs-CZ"/>
        </w:rPr>
        <w:t xml:space="preserve">veřejné </w:t>
      </w:r>
      <w:r w:rsidRPr="00F01FED">
        <w:rPr>
          <w:rFonts w:eastAsia="Times New Roman" w:cs="Times New Roman"/>
          <w:lang w:eastAsia="cs-CZ"/>
        </w:rPr>
        <w:t xml:space="preserve">zakázky, </w:t>
      </w:r>
    </w:p>
    <w:p w14:paraId="18FC5706"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ke střetu zájmů a jiné opatření k nápravě, kromě zrušení výběrového řízení, není možné, </w:t>
      </w:r>
    </w:p>
    <w:p w14:paraId="23A33BED" w14:textId="48F516FE"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w:t>
      </w:r>
      <w:r w:rsidR="002F1459">
        <w:rPr>
          <w:rFonts w:eastAsia="Times New Roman" w:cs="Times New Roman"/>
          <w:lang w:eastAsia="cs-CZ"/>
        </w:rPr>
        <w:t xml:space="preserve">písemnou </w:t>
      </w:r>
      <w:r w:rsidRPr="00F01FED">
        <w:rPr>
          <w:rFonts w:eastAsia="Times New Roman" w:cs="Times New Roman"/>
          <w:lang w:eastAsia="cs-CZ"/>
        </w:rPr>
        <w:t xml:space="preserve">výzvu zadavatele neprokázal, že k narušení hospodářské soutěže nedošlo, </w:t>
      </w:r>
    </w:p>
    <w:p w14:paraId="483EC1A9"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14:paraId="2A984853"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pokusil neoprávněně ovlivnit rozhodnutí zadavatele ve výběrovém řízení nebo se neoprávněně pokusil o získání neveřejných informací, které by mu mohly zajistit neoprávněné výhody ve výběrovém řízení, nebo </w:t>
      </w:r>
    </w:p>
    <w:p w14:paraId="2F1B64BB"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se účastník dopustil v posledních 3 letech před zahájením výběrového řízení nebo po zahájení výběrového řízení závažného profesního pochybení, které zpochybňuje jeho důvěryhodnost, včetně pochybení, za která byl disciplinárně potrestán nebo mu bylo uloženo kárné opatření.</w:t>
      </w:r>
    </w:p>
    <w:p w14:paraId="2B8F8468" w14:textId="77777777" w:rsidR="002F1459"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pro nezpůsobilost také, pokud na základě věrohodných informací získá důvodné podezření, že účastník </w:t>
      </w:r>
      <w:r w:rsidR="002F1459" w:rsidRPr="001C0CD3">
        <w:rPr>
          <w:rFonts w:eastAsia="Times New Roman" w:cs="Times New Roman"/>
          <w:lang w:eastAsia="cs-CZ"/>
        </w:rPr>
        <w:t>uzavřel s jinými osobami zakázanou dohodu podle zákona o ochraně hospodářské soutěže v souvislosti se zadávanou veřejnou zakázkou, nebo části nabídek, které mají být hodnoceny podle kritérií hodnocení, připravoval ve vzájemné shodě s jiným účastníkem téhož výběrového řízení, s nímž je spojenou osobou podle zákona o daních z příjmů, a na písemnou výzvu zadavatele účastník výběrového řízení nevysvětlil, že k takové vzájemné shodě při přípravě nabídky nedošlo.</w:t>
      </w:r>
    </w:p>
    <w:p w14:paraId="78584E3C" w14:textId="04C057D0" w:rsidR="002F1459" w:rsidRDefault="00F01FED" w:rsidP="002F1459">
      <w:pPr>
        <w:spacing w:before="120" w:after="0" w:line="240" w:lineRule="auto"/>
        <w:ind w:left="426"/>
        <w:jc w:val="both"/>
      </w:pPr>
      <w:r w:rsidRPr="00F01FED">
        <w:rPr>
          <w:rFonts w:eastAsia="Times New Roman" w:cs="Times New Roman"/>
          <w:lang w:eastAsia="cs-CZ"/>
        </w:rPr>
        <w:t xml:space="preserve">Vybraného účastníka zadavatel </w:t>
      </w:r>
      <w:proofErr w:type="gramStart"/>
      <w:r w:rsidRPr="00F01FED">
        <w:rPr>
          <w:rFonts w:eastAsia="Times New Roman" w:cs="Times New Roman"/>
          <w:lang w:eastAsia="cs-CZ"/>
        </w:rPr>
        <w:t>vyloučí</w:t>
      </w:r>
      <w:proofErr w:type="gramEnd"/>
      <w:r w:rsidRPr="00F01FED">
        <w:rPr>
          <w:rFonts w:eastAsia="Times New Roman" w:cs="Times New Roman"/>
          <w:lang w:eastAsia="cs-CZ"/>
        </w:rPr>
        <w:t xml:space="preserve"> z účasti ve výběrovém řízení, pokud zjistí, že jsou naplněny důvody vyloučení podle čl. 16, odst. </w:t>
      </w:r>
      <w:r w:rsidR="00D36485">
        <w:rPr>
          <w:rFonts w:eastAsia="Times New Roman" w:cs="Times New Roman"/>
          <w:lang w:eastAsia="cs-CZ"/>
        </w:rPr>
        <w:t>1</w:t>
      </w:r>
      <w:r w:rsidRPr="00F01FED">
        <w:rPr>
          <w:rFonts w:eastAsia="Times New Roman" w:cs="Times New Roman"/>
          <w:lang w:eastAsia="cs-CZ"/>
        </w:rPr>
        <w:t xml:space="preserve"> této Výzvy nebo může prokázat naplnění důvodů podle čl. 16., odst. </w:t>
      </w:r>
      <w:r w:rsidR="00D36485">
        <w:rPr>
          <w:rFonts w:eastAsia="Times New Roman" w:cs="Times New Roman"/>
          <w:lang w:eastAsia="cs-CZ"/>
        </w:rPr>
        <w:t>2</w:t>
      </w:r>
      <w:r w:rsidRPr="00F01FED">
        <w:rPr>
          <w:rFonts w:eastAsia="Times New Roman" w:cs="Times New Roman"/>
          <w:lang w:eastAsia="cs-CZ"/>
        </w:rPr>
        <w:t xml:space="preserve"> písm. a) až c) této Výzvy.</w:t>
      </w:r>
      <w:r w:rsidR="002F1459">
        <w:rPr>
          <w:rFonts w:eastAsia="Times New Roman" w:cs="Times New Roman"/>
          <w:lang w:eastAsia="cs-CZ"/>
        </w:rPr>
        <w:t xml:space="preserve"> </w:t>
      </w:r>
      <w:r w:rsidR="002F1459" w:rsidRPr="00C154A5">
        <w:t xml:space="preserve">Zadavatel může vyloučit účastníka výběrového řízení, pokud nabídka účastníka výběrového řízení obsahuje mimořádně nízkou nabídkovou cenu, která nebyla </w:t>
      </w:r>
      <w:r w:rsidR="002F1459" w:rsidRPr="008C75A8">
        <w:t xml:space="preserve">na písemnou žádost zadavatele </w:t>
      </w:r>
      <w:r w:rsidR="002F1459" w:rsidRPr="00C154A5">
        <w:t>účastníkem výběrového řízení zdůvodněna. Pokud zadavatel posoudí nabídkovou cenu účastníka jako mimořádně nízkou, vyzve jej ke zdůvodnění jeho nabídkové ceny</w:t>
      </w:r>
      <w:r w:rsidR="002F1459">
        <w:t>.</w:t>
      </w:r>
    </w:p>
    <w:p w14:paraId="475B71AC" w14:textId="6EBE3BDF" w:rsidR="00F01FED" w:rsidRPr="00F01FED" w:rsidRDefault="002F1459" w:rsidP="002F1459">
      <w:pPr>
        <w:spacing w:before="120" w:after="0" w:line="240" w:lineRule="auto"/>
        <w:ind w:left="426"/>
        <w:jc w:val="both"/>
        <w:rPr>
          <w:rFonts w:eastAsia="Times New Roman" w:cs="Times New Roman"/>
          <w:lang w:eastAsia="cs-CZ"/>
        </w:rPr>
      </w:pPr>
      <w:r w:rsidRPr="00E86BE3">
        <w:t xml:space="preserve">Zadavatel může vyloučit účastníka </w:t>
      </w:r>
      <w:r>
        <w:t xml:space="preserve">výběrového </w:t>
      </w:r>
      <w:r w:rsidRPr="00E86BE3">
        <w:t>řízení, který je akciovou společností nebo má právní formu obdobnou akciové společnosti a nemá vydány výlučně zaknihované akcie.</w:t>
      </w:r>
    </w:p>
    <w:p w14:paraId="1A24A8C1" w14:textId="77777777" w:rsidR="00F01FED" w:rsidRPr="00F01FED" w:rsidRDefault="00F01FED" w:rsidP="00F01FED">
      <w:pPr>
        <w:spacing w:before="120" w:after="0" w:line="240" w:lineRule="auto"/>
        <w:ind w:left="426"/>
        <w:jc w:val="both"/>
        <w:rPr>
          <w:rFonts w:eastAsia="Times New Roman" w:cs="Times New Roman"/>
          <w:lang w:eastAsia="cs-CZ"/>
        </w:rPr>
      </w:pPr>
    </w:p>
    <w:p w14:paraId="0B6AC2B7"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 xml:space="preserve">Zrušení výběrového řízení </w:t>
      </w:r>
    </w:p>
    <w:p w14:paraId="19BCAEB7"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spacing w:val="-3"/>
          <w:lang w:eastAsia="cs-CZ"/>
        </w:rPr>
      </w:pPr>
      <w:r w:rsidRPr="00F01FED">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14:paraId="768759D9"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si mimo jiné vyhrazuje právo zrušit výběrové řízení v případě, že k hodnocení připadnou pouze nabídky s nabídkovou cenou převyšující předpokládanou hodnotu zakázky.</w:t>
      </w:r>
    </w:p>
    <w:p w14:paraId="418EE2F3" w14:textId="457DA6C6"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spacing w:val="-3"/>
          <w:lang w:eastAsia="cs-CZ"/>
        </w:rPr>
        <w:t>Pokud</w:t>
      </w:r>
      <w:r w:rsidRPr="00F01FED">
        <w:rPr>
          <w:rFonts w:eastAsia="Times New Roman" w:cs="Times New Roman"/>
          <w:lang w:eastAsia="cs-CZ"/>
        </w:rPr>
        <w:t xml:space="preserve"> bude nabídka </w:t>
      </w:r>
      <w:r w:rsidRPr="00EA065D">
        <w:rPr>
          <w:rFonts w:eastAsia="Times New Roman" w:cs="Times New Roman"/>
          <w:lang w:eastAsia="cs-CZ"/>
        </w:rPr>
        <w:t xml:space="preserve">vybraného dodavatele obsahovat nabídkovou cenu, která </w:t>
      </w:r>
      <w:proofErr w:type="gramStart"/>
      <w:r w:rsidRPr="00EA065D">
        <w:rPr>
          <w:rFonts w:eastAsia="Times New Roman" w:cs="Times New Roman"/>
          <w:lang w:eastAsia="cs-CZ"/>
        </w:rPr>
        <w:t>překročí</w:t>
      </w:r>
      <w:proofErr w:type="gramEnd"/>
      <w:r w:rsidRPr="00EA065D">
        <w:rPr>
          <w:rFonts w:eastAsia="Times New Roman" w:cs="Times New Roman"/>
          <w:lang w:eastAsia="cs-CZ"/>
        </w:rPr>
        <w:t xml:space="preserve"> režim veřejné zakázky</w:t>
      </w:r>
      <w:r w:rsidR="00EA065D" w:rsidRPr="00EA065D">
        <w:rPr>
          <w:rFonts w:eastAsia="Times New Roman" w:cs="Times New Roman"/>
          <w:lang w:eastAsia="cs-CZ"/>
        </w:rPr>
        <w:t>,</w:t>
      </w:r>
      <w:r w:rsidRPr="00EA065D">
        <w:rPr>
          <w:rFonts w:eastAsia="Times New Roman" w:cs="Times New Roman"/>
          <w:lang w:eastAsia="cs-CZ"/>
        </w:rPr>
        <w:t xml:space="preserve"> bude</w:t>
      </w:r>
      <w:r w:rsidRPr="00EA065D">
        <w:rPr>
          <w:rFonts w:eastAsia="Times New Roman" w:cs="Calibri"/>
          <w:lang w:eastAsia="cs-CZ"/>
        </w:rPr>
        <w:t xml:space="preserve"> </w:t>
      </w:r>
      <w:r w:rsidRPr="00EA065D">
        <w:rPr>
          <w:rFonts w:eastAsia="Times New Roman" w:cs="Times New Roman"/>
          <w:lang w:eastAsia="cs-CZ"/>
        </w:rPr>
        <w:t>výbě</w:t>
      </w:r>
      <w:r w:rsidRPr="00F01FED">
        <w:rPr>
          <w:rFonts w:eastAsia="Times New Roman" w:cs="Times New Roman"/>
          <w:lang w:eastAsia="cs-CZ"/>
        </w:rPr>
        <w:t>rové řízení zrušeno.</w:t>
      </w:r>
    </w:p>
    <w:p w14:paraId="21A56DB4" w14:textId="77777777" w:rsidR="00F01FED" w:rsidRPr="00F01FED" w:rsidRDefault="00F01FED" w:rsidP="00F01FED">
      <w:pPr>
        <w:spacing w:before="120" w:after="0" w:line="240" w:lineRule="auto"/>
        <w:ind w:left="426"/>
        <w:jc w:val="both"/>
        <w:rPr>
          <w:rFonts w:eastAsia="Times New Roman" w:cs="Times New Roman"/>
          <w:lang w:eastAsia="cs-CZ"/>
        </w:rPr>
      </w:pPr>
    </w:p>
    <w:p w14:paraId="626E5BAB" w14:textId="77777777" w:rsidR="00F01FED" w:rsidRPr="00F01FED" w:rsidRDefault="00F01FED" w:rsidP="00FF3F0E">
      <w:pPr>
        <w:numPr>
          <w:ilvl w:val="0"/>
          <w:numId w:val="6"/>
        </w:numPr>
        <w:spacing w:after="120" w:line="240" w:lineRule="auto"/>
        <w:rPr>
          <w:rFonts w:eastAsia="Times New Roman" w:cs="Times New Roman"/>
          <w:lang w:eastAsia="cs-CZ"/>
        </w:rPr>
      </w:pPr>
      <w:r w:rsidRPr="00F01FED">
        <w:rPr>
          <w:rFonts w:eastAsia="Times New Roman" w:cs="Times New Roman"/>
          <w:b/>
          <w:u w:val="single"/>
          <w:lang w:eastAsia="cs-CZ"/>
        </w:rPr>
        <w:t>Uzavření smlouvy</w:t>
      </w:r>
      <w:r w:rsidRPr="00F01FED">
        <w:rPr>
          <w:rFonts w:eastAsia="Times New Roman" w:cs="Times New Roman"/>
          <w:lang w:eastAsia="cs-CZ"/>
        </w:rPr>
        <w:t>:</w:t>
      </w:r>
    </w:p>
    <w:p w14:paraId="52AE2701" w14:textId="32045F55" w:rsidR="00FF3F0E"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Smlouva bude uzavřena písemně v souladu s nabídkou vybraného dodavatele a zadávacími podmínkami v podobě uvedené v závazném vzoru smlouvy o dílo včetně příloh.</w:t>
      </w:r>
    </w:p>
    <w:p w14:paraId="6549429E" w14:textId="77777777" w:rsidR="00C34F4A" w:rsidRDefault="00C34F4A" w:rsidP="00F01FED">
      <w:pPr>
        <w:suppressAutoHyphens/>
        <w:spacing w:after="0" w:line="240" w:lineRule="auto"/>
        <w:ind w:left="426"/>
        <w:jc w:val="both"/>
        <w:rPr>
          <w:rFonts w:eastAsia="Times New Roman" w:cs="Times New Roman"/>
          <w:lang w:eastAsia="cs-CZ"/>
        </w:rPr>
      </w:pPr>
    </w:p>
    <w:p w14:paraId="58AAAC5C" w14:textId="5BD06897" w:rsidR="00F01FED" w:rsidRPr="00F01FED"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Zadavatel vybere k uzavření smlouvy účastníka výběrového řízení, jehož nabídka byla vyhodnocena jako ekonomicky nejvýhodnější podle výsledku hodnocení nabídek. Vybraný dodavatel je před uzavřením smlouvy povinen poskytnout zadavateli nezbytnou součinnost</w:t>
      </w:r>
      <w:r w:rsidR="00EA065D">
        <w:t xml:space="preserve">. </w:t>
      </w:r>
      <w:r w:rsidRPr="00F01FED">
        <w:rPr>
          <w:rFonts w:eastAsia="Times New Roman" w:cs="Times New Roman"/>
          <w:lang w:eastAsia="cs-CZ"/>
        </w:rPr>
        <w:t xml:space="preserve">Pokud vybraný dodavatel odmítne uzavřít smlouvu nebo zadavateli neposkytne dostatečnou součinnost k jejímu uzavření (např. </w:t>
      </w:r>
      <w:proofErr w:type="gramStart"/>
      <w:r w:rsidRPr="00F01FED">
        <w:rPr>
          <w:rFonts w:eastAsia="Times New Roman" w:cs="Times New Roman"/>
          <w:lang w:eastAsia="cs-CZ"/>
        </w:rPr>
        <w:t>nepředloží</w:t>
      </w:r>
      <w:proofErr w:type="gramEnd"/>
      <w:r w:rsidRPr="00F01FED">
        <w:rPr>
          <w:rFonts w:eastAsia="Times New Roman" w:cs="Times New Roman"/>
          <w:lang w:eastAsia="cs-CZ"/>
        </w:rPr>
        <w:t xml:space="preserve"> některý z požadovaných dokumentů vůbec nebo v náležité podobě), zadavatel vyloučí vybraného dodavatele z účasti ve výběrovém řízení a zadavatel může vyzvat k uzavření smlouvy dalšího účastníka výběrového </w:t>
      </w:r>
      <w:r w:rsidRPr="00F01FED">
        <w:rPr>
          <w:rFonts w:eastAsia="Times New Roman" w:cs="Times New Roman"/>
          <w:lang w:eastAsia="cs-CZ"/>
        </w:rPr>
        <w:lastRenderedPageBreak/>
        <w:t>řízení, a to v pořadí, které vyplývá z výsledku původního hodnocení nabídek nebo z výsledku nového hodnocení. Nové hodnocení zadavatel provede, pokud by vyloučení vybraného dodavatele znamenalo podstatné ovlivnění původního pořadí nabídek.</w:t>
      </w:r>
    </w:p>
    <w:p w14:paraId="6D4EAD0E" w14:textId="77777777" w:rsidR="00FF3F0E" w:rsidRPr="00627619" w:rsidRDefault="00FF3F0E" w:rsidP="00FF3F0E">
      <w:pPr>
        <w:spacing w:before="120" w:after="120" w:line="240" w:lineRule="auto"/>
        <w:ind w:left="425"/>
        <w:jc w:val="both"/>
      </w:pPr>
      <w:r w:rsidRPr="00627619">
        <w:t xml:space="preserve">U vybraného dodavatele, je-li českou právnickou osobou, zadavatel zjistí údaje o jeho skutečném majiteli podle zákona upravujícího evidenci skutečných majitelů (dále jen "skutečný majitel") z evidence skutečných majitelů podle téhož zákona (dále jen "evidence skutečných majitelů"). Vybraného dodavatele, je-li zahraniční právnickou osobou, zadavatel vyzve k předložení výpisu ze zahraniční evidence obdobné evidenci skutečných majitelů nebo, není-li takové evidence, </w:t>
      </w:r>
    </w:p>
    <w:p w14:paraId="7E51E027" w14:textId="77777777" w:rsidR="00FF3F0E" w:rsidRPr="00627619" w:rsidRDefault="00FF3F0E" w:rsidP="00FF3F0E">
      <w:pPr>
        <w:spacing w:after="120"/>
        <w:ind w:left="737"/>
        <w:jc w:val="both"/>
      </w:pPr>
      <w:r w:rsidRPr="00627619">
        <w:t xml:space="preserve">a) ke sdělení identifikačních údajů všech osob, které jsou jeho skutečným majitelem, a </w:t>
      </w:r>
    </w:p>
    <w:p w14:paraId="261131EE" w14:textId="77777777" w:rsidR="00FF3F0E" w:rsidRPr="00627619" w:rsidRDefault="00FF3F0E" w:rsidP="00FF3F0E">
      <w:pPr>
        <w:spacing w:after="120"/>
        <w:ind w:left="737"/>
        <w:jc w:val="both"/>
      </w:pPr>
      <w:r w:rsidRPr="00627619">
        <w:t xml:space="preserve">b) k předložení dokladů, z nichž vyplývá vztah všech osob podle předchozího písmene a) k dodavateli; těmito doklady jsou zejména: </w:t>
      </w:r>
    </w:p>
    <w:p w14:paraId="7CB53161" w14:textId="77777777" w:rsidR="00FF3F0E" w:rsidRPr="00627619" w:rsidRDefault="00FF3F0E" w:rsidP="00FF3F0E">
      <w:pPr>
        <w:pStyle w:val="Odstavecseseznamem"/>
        <w:numPr>
          <w:ilvl w:val="0"/>
          <w:numId w:val="25"/>
        </w:numPr>
        <w:spacing w:after="60"/>
        <w:jc w:val="both"/>
      </w:pPr>
      <w:r w:rsidRPr="00627619">
        <w:t xml:space="preserve">výpis ze zahraniční evidence obdobné veřejnému rejstříku, </w:t>
      </w:r>
    </w:p>
    <w:p w14:paraId="4E343FBD" w14:textId="77777777" w:rsidR="00FF3F0E" w:rsidRPr="00627619" w:rsidRDefault="00FF3F0E" w:rsidP="00FF3F0E">
      <w:pPr>
        <w:pStyle w:val="Odstavecseseznamem"/>
        <w:numPr>
          <w:ilvl w:val="0"/>
          <w:numId w:val="25"/>
        </w:numPr>
        <w:spacing w:after="60"/>
        <w:jc w:val="both"/>
      </w:pPr>
      <w:r w:rsidRPr="00627619">
        <w:t xml:space="preserve">seznam akcionářů, </w:t>
      </w:r>
    </w:p>
    <w:p w14:paraId="457E05E9" w14:textId="77777777" w:rsidR="00FF3F0E" w:rsidRPr="00627619" w:rsidRDefault="00FF3F0E" w:rsidP="00FF3F0E">
      <w:pPr>
        <w:pStyle w:val="Odstavecseseznamem"/>
        <w:numPr>
          <w:ilvl w:val="0"/>
          <w:numId w:val="25"/>
        </w:numPr>
        <w:spacing w:after="60"/>
        <w:jc w:val="both"/>
      </w:pPr>
      <w:r w:rsidRPr="00627619">
        <w:t xml:space="preserve">rozhodnutí statutárního orgánu o vyplacení podílu na zisku, </w:t>
      </w:r>
    </w:p>
    <w:p w14:paraId="0EB583BB" w14:textId="77777777" w:rsidR="00FF3F0E" w:rsidRPr="00627619" w:rsidRDefault="00FF3F0E" w:rsidP="00FF3F0E">
      <w:pPr>
        <w:pStyle w:val="Odstavecseseznamem"/>
        <w:numPr>
          <w:ilvl w:val="0"/>
          <w:numId w:val="25"/>
        </w:numPr>
        <w:spacing w:after="60"/>
        <w:jc w:val="both"/>
      </w:pPr>
      <w:r w:rsidRPr="00627619">
        <w:t>společenská smlouva, zakladatelská listina nebo stanovy.</w:t>
      </w:r>
    </w:p>
    <w:p w14:paraId="648B465E" w14:textId="77777777" w:rsidR="00FF3F0E" w:rsidRPr="00627619" w:rsidRDefault="00FF3F0E" w:rsidP="00FF3F0E">
      <w:pPr>
        <w:spacing w:before="120" w:after="120" w:line="240" w:lineRule="auto"/>
        <w:ind w:left="425"/>
        <w:jc w:val="both"/>
      </w:pPr>
      <w:r w:rsidRPr="00627619">
        <w:t xml:space="preserve">Zadavatel </w:t>
      </w:r>
      <w:proofErr w:type="gramStart"/>
      <w:r w:rsidRPr="00627619">
        <w:t>vyloučí</w:t>
      </w:r>
      <w:proofErr w:type="gramEnd"/>
      <w:r w:rsidRPr="00627619">
        <w:t xml:space="preserve"> vybraného dodavatele, je-li českou právnickou osobou, která má skutečného majitele, pokud nebylo možné zjistit údaje o jeho skutečném majiteli z</w:t>
      </w:r>
      <w:r>
        <w:t> </w:t>
      </w:r>
      <w:r w:rsidRPr="00627619">
        <w:t xml:space="preserve">evidence skutečných majitelů (k zápisu zpřístupněnému v evidenci skutečných majitelů po odeslání oznámení o vyloučení dodavatele se nepřihlíží). Zadavatel </w:t>
      </w:r>
      <w:proofErr w:type="gramStart"/>
      <w:r w:rsidRPr="00627619">
        <w:t>vyloučí</w:t>
      </w:r>
      <w:proofErr w:type="gramEnd"/>
      <w:r w:rsidRPr="00627619">
        <w:t xml:space="preserve"> vybraného dodavatele, je-li zahraniční právnickou osobou, pokud nepředložil údaje nebo doklady vyžádané zadavatelem postupem dle tohoto článku.</w:t>
      </w:r>
    </w:p>
    <w:p w14:paraId="7E48A7DE" w14:textId="4E176F25" w:rsidR="00F01FED" w:rsidRPr="00F01FED" w:rsidRDefault="00FF3F0E" w:rsidP="00FF3F0E">
      <w:pPr>
        <w:spacing w:before="120" w:after="0" w:line="240" w:lineRule="auto"/>
        <w:ind w:left="426"/>
        <w:jc w:val="both"/>
        <w:rPr>
          <w:rFonts w:eastAsia="Times New Roman" w:cs="Times New Roman"/>
          <w:highlight w:val="green"/>
          <w:lang w:eastAsia="cs-CZ"/>
        </w:rPr>
      </w:pPr>
      <w:r w:rsidRPr="00627619">
        <w:t xml:space="preserve">Za účelem splnění povinností dle § 4b zákona o střetu zájmů </w:t>
      </w:r>
      <w:r>
        <w:t xml:space="preserve">bude </w:t>
      </w:r>
      <w:r w:rsidRPr="00627619">
        <w:t xml:space="preserve">zadavatel postupovat podle předchozího </w:t>
      </w:r>
      <w:r>
        <w:t>odstavce</w:t>
      </w:r>
      <w:r w:rsidRPr="00627619">
        <w:t xml:space="preserve"> obdobně i při zjišťování údajů o skutečném majiteli u všech poddodavatelů, prostřednictvím nichž vybraný dodavatel prokazuje kvalifikaci. V souvislosti s požadavky dle § 4b zákona o střetu zájmů si zadavatel dále vyhrazuje právo vyzvat vybraného dodavatele k předložení dalších dokladů či údajů, z</w:t>
      </w:r>
      <w:r>
        <w:t> </w:t>
      </w:r>
      <w:r w:rsidRPr="00627619">
        <w:t xml:space="preserve">nichž nepochybně vyplyne, že vybraný dodavatel i všichni poddodavatelé, prostřednictvím nichž vybraný dodavatel prokazuje kvalifikaci, splňují podmínku neexistence střetu zájmů ve smyslu § 4b zákona o střetu zájmů. Zadavatel </w:t>
      </w:r>
      <w:proofErr w:type="gramStart"/>
      <w:r w:rsidRPr="00627619">
        <w:t>vyloučí</w:t>
      </w:r>
      <w:proofErr w:type="gramEnd"/>
      <w:r w:rsidRPr="00627619">
        <w:t xml:space="preserve"> vybraného dodavatele, pokud nepředložil údaje nebo doklady vyžádané zadavatelem dle tohoto článku, nebo zjistil-li zadavatel, že došlo k porušení zadávací podmínky ohledně naplnění požadavků § 4b zákona o střetu zájmů.</w:t>
      </w:r>
    </w:p>
    <w:p w14:paraId="445CFB3D" w14:textId="63E5F91D" w:rsidR="00F01FED" w:rsidRPr="00F01FED" w:rsidRDefault="00F01FED" w:rsidP="00F01FED">
      <w:pPr>
        <w:spacing w:before="120" w:after="0" w:line="240" w:lineRule="auto"/>
        <w:ind w:left="426"/>
        <w:jc w:val="both"/>
        <w:rPr>
          <w:rFonts w:eastAsia="Times New Roman" w:cs="Times New Roman"/>
          <w:b/>
          <w:lang w:eastAsia="cs-CZ"/>
        </w:rPr>
      </w:pPr>
      <w:r w:rsidRPr="00F01FED">
        <w:rPr>
          <w:rFonts w:eastAsia="Times New Roman" w:cs="Times New Roman"/>
          <w:lang w:eastAsia="cs-CZ"/>
        </w:rPr>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14:paraId="3E1F3C49" w14:textId="4034928D" w:rsidR="00F01FED" w:rsidRPr="00F01FED" w:rsidRDefault="00F01FED" w:rsidP="00F01FED">
      <w:pPr>
        <w:suppressAutoHyphens/>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Před uzavřením smlouvy zadavatel </w:t>
      </w:r>
      <w:proofErr w:type="gramStart"/>
      <w:r w:rsidRPr="00F01FED">
        <w:rPr>
          <w:rFonts w:eastAsia="Times New Roman" w:cs="Times New Roman"/>
          <w:lang w:eastAsia="cs-CZ"/>
        </w:rPr>
        <w:t>ověří</w:t>
      </w:r>
      <w:proofErr w:type="gramEnd"/>
      <w:r w:rsidRPr="00F01FED">
        <w:rPr>
          <w:rFonts w:eastAsia="Times New Roman" w:cs="Times New Roman"/>
          <w:lang w:eastAsia="cs-CZ"/>
        </w:rPr>
        <w:t xml:space="preserve">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 </w:t>
      </w:r>
    </w:p>
    <w:p w14:paraId="4F58904A" w14:textId="77777777" w:rsidR="00F01FED" w:rsidRPr="00F01FED" w:rsidRDefault="00F01FED" w:rsidP="00F01FED">
      <w:pPr>
        <w:suppressAutoHyphens/>
        <w:spacing w:after="0" w:line="240" w:lineRule="auto"/>
        <w:ind w:left="284"/>
        <w:jc w:val="both"/>
        <w:rPr>
          <w:rFonts w:eastAsia="Times New Roman" w:cs="Times New Roman"/>
          <w:lang w:eastAsia="cs-CZ"/>
        </w:rPr>
      </w:pPr>
    </w:p>
    <w:p w14:paraId="1FC105F7"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Další ustanovení:</w:t>
      </w:r>
    </w:p>
    <w:p w14:paraId="4B0EAAF9" w14:textId="77777777" w:rsidR="00F01FED" w:rsidRPr="00F01FED" w:rsidRDefault="00F01FED" w:rsidP="00FF3F0E">
      <w:pPr>
        <w:numPr>
          <w:ilvl w:val="1"/>
          <w:numId w:val="6"/>
        </w:numPr>
        <w:suppressAutoHyphens/>
        <w:spacing w:after="0" w:line="240" w:lineRule="auto"/>
        <w:ind w:left="567" w:hanging="283"/>
        <w:jc w:val="both"/>
        <w:rPr>
          <w:rFonts w:eastAsia="Times New Roman" w:cs="Times New Roman"/>
          <w:lang w:eastAsia="cs-CZ"/>
        </w:rPr>
      </w:pPr>
      <w:r w:rsidRPr="00F01FED">
        <w:rPr>
          <w:rFonts w:eastAsia="Times New Roman" w:cs="Times New Roman"/>
          <w:lang w:eastAsia="cs-CZ"/>
        </w:rPr>
        <w:t>V případě, že nabídka dodavatele bude vybrána jako nejvhodnější, zavazuje se vybraný dodavatel zajistit, aby všechny fyzické osoby, které se budou při plnění veřejné zakázky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14:paraId="0CC1EEEC"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lastRenderedPageBreak/>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14:paraId="06F78CC2"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61DFAAB8"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14:paraId="5CA5302E" w14:textId="77777777" w:rsidR="005E0F20"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14:paraId="49CE5657" w14:textId="77777777" w:rsidR="0060583D" w:rsidRDefault="0060583D" w:rsidP="0060583D">
      <w:pPr>
        <w:suppressAutoHyphens/>
        <w:spacing w:before="120" w:after="0" w:line="240" w:lineRule="auto"/>
        <w:ind w:left="567"/>
        <w:jc w:val="both"/>
        <w:rPr>
          <w:rFonts w:eastAsia="Times New Roman" w:cs="Times New Roman"/>
          <w:lang w:eastAsia="cs-CZ"/>
        </w:rPr>
      </w:pPr>
    </w:p>
    <w:p w14:paraId="48363EA9" w14:textId="0EE55651" w:rsidR="00F36973" w:rsidRDefault="00F36973" w:rsidP="00FF3F0E">
      <w:pPr>
        <w:numPr>
          <w:ilvl w:val="0"/>
          <w:numId w:val="6"/>
        </w:numPr>
        <w:spacing w:after="120" w:line="240" w:lineRule="auto"/>
        <w:rPr>
          <w:b/>
          <w:bCs/>
          <w:u w:val="single"/>
          <w:lang w:eastAsia="cs-CZ"/>
        </w:rPr>
      </w:pPr>
      <w:r w:rsidRPr="00F36973">
        <w:rPr>
          <w:rFonts w:eastAsia="Times New Roman" w:cs="Times New Roman"/>
          <w:b/>
          <w:u w:val="single"/>
          <w:lang w:eastAsia="cs-CZ"/>
        </w:rPr>
        <w:t>Sociálně</w:t>
      </w:r>
      <w:r>
        <w:rPr>
          <w:b/>
          <w:bCs/>
          <w:u w:val="single"/>
          <w:lang w:eastAsia="cs-CZ"/>
        </w:rPr>
        <w:t xml:space="preserve"> a enviro</w:t>
      </w:r>
      <w:r w:rsidR="00D36485">
        <w:rPr>
          <w:b/>
          <w:bCs/>
          <w:u w:val="single"/>
          <w:lang w:eastAsia="cs-CZ"/>
        </w:rPr>
        <w:t>n</w:t>
      </w:r>
      <w:r>
        <w:rPr>
          <w:b/>
          <w:bCs/>
          <w:u w:val="single"/>
          <w:lang w:eastAsia="cs-CZ"/>
        </w:rPr>
        <w:t>mentálně odpovědné zadávání, inovace:</w:t>
      </w:r>
    </w:p>
    <w:p w14:paraId="640EAD16" w14:textId="77777777" w:rsidR="00F36973" w:rsidRDefault="00F36973" w:rsidP="00FF3F0E">
      <w:pPr>
        <w:pStyle w:val="Text1-1"/>
        <w:numPr>
          <w:ilvl w:val="0"/>
          <w:numId w:val="24"/>
        </w:numPr>
        <w:tabs>
          <w:tab w:val="left" w:pos="708"/>
        </w:tabs>
        <w:spacing w:after="0" w:line="240" w:lineRule="auto"/>
        <w:ind w:left="567"/>
        <w:rPr>
          <w:sz w:val="22"/>
          <w:szCs w:val="22"/>
        </w:rPr>
      </w:pPr>
      <w:r>
        <w:t>Zadavatel při vytváření zadávacích podmínek postupoval tak, aby v co nejvyšší možné míře naplnil zásady sociálně odpovědného zadávání, environmentálně odpovědného zadávání a inovací 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w:t>
      </w:r>
    </w:p>
    <w:p w14:paraId="22132113" w14:textId="77777777" w:rsidR="00F36973" w:rsidRDefault="00F36973" w:rsidP="00F36973">
      <w:pPr>
        <w:pStyle w:val="Text1-1"/>
        <w:numPr>
          <w:ilvl w:val="0"/>
          <w:numId w:val="0"/>
        </w:numPr>
        <w:tabs>
          <w:tab w:val="left" w:pos="708"/>
        </w:tabs>
        <w:spacing w:after="0" w:line="240" w:lineRule="auto"/>
        <w:ind w:left="567" w:hanging="709"/>
        <w:rPr>
          <w:sz w:val="20"/>
          <w:szCs w:val="20"/>
          <w:lang w:eastAsia="cs-CZ"/>
        </w:rPr>
      </w:pPr>
    </w:p>
    <w:p w14:paraId="52E8A7F3" w14:textId="77777777" w:rsidR="00F36973" w:rsidRPr="005166E5" w:rsidRDefault="00F36973" w:rsidP="00FF3F0E">
      <w:pPr>
        <w:pStyle w:val="Text1-1"/>
        <w:numPr>
          <w:ilvl w:val="0"/>
          <w:numId w:val="24"/>
        </w:numPr>
        <w:tabs>
          <w:tab w:val="left" w:pos="708"/>
        </w:tabs>
        <w:spacing w:after="0" w:line="240" w:lineRule="auto"/>
        <w:ind w:left="567"/>
      </w:pPr>
      <w:r w:rsidRPr="00EC09D4">
        <w:t xml:space="preserve">Zadavatel aplikuje ve výběrovém řízení </w:t>
      </w:r>
      <w:r w:rsidRPr="005166E5">
        <w:t>níže uvedené prvky odpovědného zadávání:</w:t>
      </w:r>
    </w:p>
    <w:p w14:paraId="427FEB25" w14:textId="77777777" w:rsidR="00F36973" w:rsidRPr="001C069D" w:rsidRDefault="00F36973" w:rsidP="00F36973">
      <w:pPr>
        <w:pStyle w:val="Odrka1-1"/>
        <w:spacing w:after="0" w:line="240" w:lineRule="auto"/>
        <w:ind w:left="567" w:firstLine="0"/>
      </w:pPr>
      <w:r w:rsidRPr="001C069D">
        <w:t>rovnocenné platební podmínky v rámci dodavatelského řetězce,</w:t>
      </w:r>
    </w:p>
    <w:p w14:paraId="047A6320" w14:textId="434E9FC7" w:rsidR="00C34F4A" w:rsidRPr="001C069D" w:rsidRDefault="00F36973" w:rsidP="00F36973">
      <w:pPr>
        <w:pStyle w:val="Odrka1-1"/>
        <w:spacing w:after="0" w:line="240" w:lineRule="auto"/>
        <w:ind w:left="567" w:firstLine="0"/>
      </w:pPr>
      <w:r w:rsidRPr="001C069D">
        <w:t>porady vedené primárně distančním způsobem</w:t>
      </w:r>
      <w:r w:rsidR="00C34F4A" w:rsidRPr="001C069D">
        <w:t>,</w:t>
      </w:r>
    </w:p>
    <w:p w14:paraId="474BFFE8" w14:textId="77777777" w:rsidR="00C34F4A" w:rsidRPr="001C069D" w:rsidRDefault="00C34F4A" w:rsidP="00C34F4A">
      <w:pPr>
        <w:pStyle w:val="Odrka1-1"/>
        <w:spacing w:after="0" w:line="240" w:lineRule="auto"/>
        <w:ind w:left="567" w:firstLine="0"/>
      </w:pPr>
      <w:bookmarkStart w:id="16" w:name="_Hlk164921787"/>
      <w:r w:rsidRPr="001C069D">
        <w:t>provedení jedné studentské exkurze</w:t>
      </w:r>
      <w:bookmarkEnd w:id="16"/>
      <w:r w:rsidRPr="001C069D">
        <w:t>.</w:t>
      </w:r>
    </w:p>
    <w:p w14:paraId="6C37C3A9" w14:textId="77777777" w:rsidR="00C34F4A" w:rsidRDefault="00C34F4A" w:rsidP="00F36973">
      <w:pPr>
        <w:pStyle w:val="Odrka1-1"/>
        <w:numPr>
          <w:ilvl w:val="0"/>
          <w:numId w:val="0"/>
        </w:numPr>
        <w:tabs>
          <w:tab w:val="left" w:pos="708"/>
        </w:tabs>
        <w:spacing w:after="0" w:line="240" w:lineRule="auto"/>
        <w:ind w:left="567"/>
      </w:pPr>
    </w:p>
    <w:p w14:paraId="089E81BE" w14:textId="5F00F676" w:rsidR="00F36973" w:rsidRPr="004609D5" w:rsidRDefault="00F36973" w:rsidP="00FF3F0E">
      <w:pPr>
        <w:pStyle w:val="Text1-1"/>
        <w:numPr>
          <w:ilvl w:val="0"/>
          <w:numId w:val="24"/>
        </w:numPr>
        <w:tabs>
          <w:tab w:val="left" w:pos="708"/>
        </w:tabs>
        <w:spacing w:after="0" w:line="240" w:lineRule="auto"/>
        <w:ind w:left="567"/>
      </w:pPr>
      <w:r>
        <w:t>Výše uvedené prvky odpovědného zadávání a povinnosti dodavatele s nimi spo</w:t>
      </w:r>
      <w:r w:rsidR="004609D5">
        <w:t xml:space="preserve">jené zadavatel stanovil v </w:t>
      </w:r>
      <w:r>
        <w:t xml:space="preserve">ustanovení </w:t>
      </w:r>
      <w:r w:rsidRPr="00DF0317">
        <w:t xml:space="preserve">článku 4.5 závazného vzoru smlouvy, který </w:t>
      </w:r>
      <w:r>
        <w:t>je součástí zadávací dokumentace.</w:t>
      </w:r>
    </w:p>
    <w:p w14:paraId="78C9C310" w14:textId="77777777" w:rsidR="0060583D" w:rsidRDefault="0060583D" w:rsidP="001A6F12">
      <w:pPr>
        <w:autoSpaceDE w:val="0"/>
        <w:autoSpaceDN w:val="0"/>
        <w:adjustRightInd w:val="0"/>
        <w:spacing w:after="0" w:line="320" w:lineRule="atLeast"/>
        <w:ind w:left="567"/>
        <w:jc w:val="both"/>
        <w:rPr>
          <w:rFonts w:eastAsia="Times New Roman" w:cs="Times New Roman"/>
          <w:b/>
          <w:lang w:eastAsia="cs-CZ"/>
        </w:rPr>
      </w:pPr>
    </w:p>
    <w:p w14:paraId="03802610" w14:textId="13CA4F74" w:rsidR="00737620" w:rsidRDefault="00737620" w:rsidP="00737620">
      <w:pPr>
        <w:numPr>
          <w:ilvl w:val="0"/>
          <w:numId w:val="6"/>
        </w:numPr>
        <w:spacing w:after="120" w:line="240" w:lineRule="auto"/>
        <w:rPr>
          <w:rFonts w:eastAsia="Times New Roman" w:cs="Times New Roman"/>
          <w:b/>
          <w:u w:val="single"/>
          <w:lang w:eastAsia="cs-CZ"/>
        </w:rPr>
      </w:pPr>
      <w:r w:rsidRPr="007D39F2">
        <w:rPr>
          <w:rFonts w:eastAsia="Times New Roman" w:cs="Times New Roman"/>
          <w:b/>
          <w:u w:val="single"/>
          <w:lang w:eastAsia="cs-CZ"/>
        </w:rPr>
        <w:t>Další zadávací podmínky v návaznosti</w:t>
      </w:r>
      <w:r>
        <w:rPr>
          <w:rFonts w:eastAsia="Times New Roman" w:cs="Times New Roman"/>
          <w:b/>
          <w:u w:val="single"/>
          <w:lang w:eastAsia="cs-CZ"/>
        </w:rPr>
        <w:t xml:space="preserve"> na mezinárodní sankce, zákaz zadání veřejné zakázky</w:t>
      </w:r>
    </w:p>
    <w:p w14:paraId="6640F573" w14:textId="5356DF05" w:rsidR="00737620" w:rsidRDefault="00737620" w:rsidP="00737620">
      <w:pPr>
        <w:spacing w:before="120" w:after="0" w:line="240" w:lineRule="auto"/>
        <w:ind w:left="567"/>
        <w:jc w:val="both"/>
        <w:rPr>
          <w:rFonts w:eastAsia="Verdana" w:cstheme="majorBidi"/>
          <w:noProof/>
          <w:szCs w:val="26"/>
        </w:rPr>
      </w:pPr>
      <w:r w:rsidRPr="000264EF">
        <w:rPr>
          <w:rFonts w:eastAsia="Verdana" w:cstheme="majorBidi"/>
          <w:noProof/>
          <w:szCs w:val="26"/>
        </w:rPr>
        <w:t xml:space="preserve">Zadavatel v tomto řízení postupuje </w:t>
      </w:r>
      <w:r>
        <w:rPr>
          <w:rFonts w:eastAsia="Verdana" w:cstheme="majorBidi"/>
          <w:noProof/>
          <w:szCs w:val="26"/>
        </w:rPr>
        <w:t xml:space="preserve">analogicky </w:t>
      </w:r>
      <w:r w:rsidRPr="000264EF">
        <w:rPr>
          <w:rFonts w:eastAsia="Verdana" w:cstheme="majorBidi"/>
          <w:noProof/>
          <w:szCs w:val="26"/>
        </w:rPr>
        <w:t xml:space="preserve">v souladu s § 48a ZZVZ. Zadavatel nezadá veřejnou zakázku účastníku </w:t>
      </w:r>
      <w:r>
        <w:rPr>
          <w:rFonts w:eastAsia="Verdana" w:cstheme="majorBidi"/>
          <w:noProof/>
          <w:szCs w:val="26"/>
        </w:rPr>
        <w:t>výběrového</w:t>
      </w:r>
      <w:r w:rsidRPr="000264EF">
        <w:rPr>
          <w:rFonts w:eastAsia="Verdana" w:cstheme="majorBidi"/>
          <w:noProof/>
          <w:szCs w:val="26"/>
        </w:rPr>
        <w:t>ho řízení, pokud je to v rozporu s mezinárodními sankcemi podle zákona upravujícího provádění mezinárodních sankcí.</w:t>
      </w:r>
    </w:p>
    <w:p w14:paraId="65151B1C" w14:textId="77777777" w:rsidR="00737620" w:rsidRPr="007D39F2" w:rsidRDefault="00737620" w:rsidP="00737620">
      <w:pPr>
        <w:tabs>
          <w:tab w:val="num" w:pos="737"/>
        </w:tabs>
        <w:spacing w:before="120" w:after="0" w:line="240" w:lineRule="auto"/>
        <w:ind w:left="567"/>
        <w:jc w:val="both"/>
        <w:rPr>
          <w:rFonts w:eastAsia="Verdana" w:cstheme="majorBidi"/>
          <w:b/>
          <w:bCs/>
          <w:noProof/>
          <w:szCs w:val="26"/>
        </w:rPr>
      </w:pPr>
      <w:r w:rsidRPr="007D39F2">
        <w:rPr>
          <w:rFonts w:eastAsia="Verdana" w:cstheme="majorBidi"/>
          <w:noProof/>
          <w:szCs w:val="26"/>
        </w:rPr>
        <w:t>Pokud se mezinárodní sankce vztahuje na:</w:t>
      </w:r>
    </w:p>
    <w:p w14:paraId="75BDF54F" w14:textId="77777777" w:rsidR="00737620" w:rsidRPr="007D39F2" w:rsidRDefault="00737620" w:rsidP="00737620">
      <w:pPr>
        <w:pStyle w:val="Odstavecseseznamem"/>
        <w:numPr>
          <w:ilvl w:val="0"/>
          <w:numId w:val="29"/>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ho zadavatel vyloučit z účasti ve výběrovém řízení, nebo</w:t>
      </w:r>
    </w:p>
    <w:p w14:paraId="1378C65F" w14:textId="77777777" w:rsidR="00737620" w:rsidRPr="007D39F2" w:rsidRDefault="00737620" w:rsidP="00737620">
      <w:pPr>
        <w:pStyle w:val="Odstavecseseznamem"/>
        <w:numPr>
          <w:ilvl w:val="0"/>
          <w:numId w:val="29"/>
        </w:numPr>
        <w:spacing w:before="120" w:after="0" w:line="240" w:lineRule="auto"/>
        <w:jc w:val="both"/>
        <w:rPr>
          <w:rFonts w:eastAsia="Verdana" w:cstheme="majorBidi"/>
          <w:noProof/>
          <w:szCs w:val="26"/>
        </w:rPr>
      </w:pPr>
      <w:r w:rsidRPr="007D39F2">
        <w:rPr>
          <w:rFonts w:eastAsia="Verdana" w:cstheme="majorBidi"/>
          <w:noProof/>
          <w:szCs w:val="26"/>
        </w:rPr>
        <w:t>vybraného dodavatele, vyloučí ho zadavatel z účasti ve výběrovém řízení.</w:t>
      </w:r>
    </w:p>
    <w:p w14:paraId="411EEABE" w14:textId="77777777" w:rsidR="00C34F4A" w:rsidRDefault="00C34F4A" w:rsidP="00737620">
      <w:pPr>
        <w:tabs>
          <w:tab w:val="num" w:pos="737"/>
        </w:tabs>
        <w:spacing w:before="120" w:after="0" w:line="240" w:lineRule="auto"/>
        <w:ind w:left="567"/>
        <w:jc w:val="both"/>
        <w:rPr>
          <w:rFonts w:eastAsia="Verdana" w:cstheme="majorBidi"/>
          <w:noProof/>
          <w:szCs w:val="26"/>
        </w:rPr>
      </w:pPr>
    </w:p>
    <w:p w14:paraId="7CD66434" w14:textId="77777777" w:rsidR="00C34F4A" w:rsidRDefault="00C34F4A" w:rsidP="00737620">
      <w:pPr>
        <w:tabs>
          <w:tab w:val="num" w:pos="737"/>
        </w:tabs>
        <w:spacing w:before="120" w:after="0" w:line="240" w:lineRule="auto"/>
        <w:ind w:left="567"/>
        <w:jc w:val="both"/>
        <w:rPr>
          <w:rFonts w:eastAsia="Verdana" w:cstheme="majorBidi"/>
          <w:noProof/>
          <w:szCs w:val="26"/>
        </w:rPr>
      </w:pPr>
    </w:p>
    <w:p w14:paraId="6EFCF811" w14:textId="77777777" w:rsidR="00C34F4A" w:rsidRDefault="00C34F4A" w:rsidP="00737620">
      <w:pPr>
        <w:tabs>
          <w:tab w:val="num" w:pos="737"/>
        </w:tabs>
        <w:spacing w:before="120" w:after="0" w:line="240" w:lineRule="auto"/>
        <w:ind w:left="567"/>
        <w:jc w:val="both"/>
        <w:rPr>
          <w:rFonts w:eastAsia="Verdana" w:cstheme="majorBidi"/>
          <w:noProof/>
          <w:szCs w:val="26"/>
        </w:rPr>
      </w:pPr>
    </w:p>
    <w:p w14:paraId="1B5EE8EE" w14:textId="468D9877" w:rsidR="00737620" w:rsidRPr="007D39F2" w:rsidRDefault="00737620" w:rsidP="00737620">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lastRenderedPageBreak/>
        <w:t>Pokud se mezinárodní sankce vztahuje na poddodavatele:</w:t>
      </w:r>
    </w:p>
    <w:p w14:paraId="231AB1B4" w14:textId="77777777" w:rsidR="00737620" w:rsidRPr="007D39F2" w:rsidRDefault="00737620" w:rsidP="00737620">
      <w:pPr>
        <w:pStyle w:val="Odstavecseseznamem"/>
        <w:numPr>
          <w:ilvl w:val="0"/>
          <w:numId w:val="30"/>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zadavatel požadovat nahrazení poddodavatele, nebo</w:t>
      </w:r>
    </w:p>
    <w:p w14:paraId="5220058E" w14:textId="77777777" w:rsidR="00737620" w:rsidRPr="007D39F2" w:rsidRDefault="00737620" w:rsidP="00737620">
      <w:pPr>
        <w:pStyle w:val="Odstavecseseznamem"/>
        <w:numPr>
          <w:ilvl w:val="0"/>
          <w:numId w:val="30"/>
        </w:numPr>
        <w:spacing w:before="120" w:after="0" w:line="240" w:lineRule="auto"/>
        <w:jc w:val="both"/>
        <w:rPr>
          <w:rFonts w:eastAsia="Verdana" w:cstheme="majorBidi"/>
          <w:noProof/>
          <w:szCs w:val="26"/>
        </w:rPr>
      </w:pPr>
      <w:r w:rsidRPr="007D39F2">
        <w:rPr>
          <w:rFonts w:eastAsia="Verdana" w:cstheme="majorBidi"/>
          <w:noProof/>
          <w:szCs w:val="26"/>
        </w:rPr>
        <w:t>vybraného dodavatele, musí zadavatel požadovat nahrazení poddodavatele.</w:t>
      </w:r>
    </w:p>
    <w:p w14:paraId="3181F726" w14:textId="77777777" w:rsidR="00737620" w:rsidRPr="007D39F2" w:rsidRDefault="00737620" w:rsidP="00737620">
      <w:pPr>
        <w:spacing w:before="120" w:after="0" w:line="240" w:lineRule="auto"/>
        <w:ind w:left="567"/>
        <w:jc w:val="both"/>
        <w:rPr>
          <w:rFonts w:eastAsia="Verdana" w:cstheme="majorBidi"/>
          <w:noProof/>
          <w:szCs w:val="26"/>
        </w:rPr>
      </w:pPr>
      <w:r w:rsidRPr="007D39F2">
        <w:rPr>
          <w:rFonts w:eastAsia="Verdana" w:cstheme="majorBidi"/>
          <w:noProof/>
          <w:szCs w:val="26"/>
        </w:rPr>
        <w:t>Na základě požadavku zadavatele podle tohoto článku musí účastník výběrového řízení poddodavatele nahradit nejpozději do konce zadavatelem stanovené přiměřené lhůty. Pokud nedojde k nahrazení poddodavatele, platí, že se na účastníka výběrového vztahuje zákaz zadání veřejné zakázky.</w:t>
      </w:r>
    </w:p>
    <w:p w14:paraId="61F3291F" w14:textId="77777777" w:rsidR="00737620" w:rsidRPr="007D39F2" w:rsidRDefault="00737620" w:rsidP="00737620">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Dle článku 5k nařízení Rady (EU) č. 833/2014 ze dne 31. července 2014 o omezujících opatřeních vzhledem k činnostem Ruska destabilizujícím situaci na Ukrajině, ve znění pozdějších předpisů</w:t>
      </w:r>
      <w:r w:rsidRPr="007D39F2">
        <w:rPr>
          <w:rFonts w:eastAsia="Verdana" w:cstheme="majorBidi"/>
          <w:noProof/>
          <w:szCs w:val="26"/>
          <w:vertAlign w:val="superscript"/>
        </w:rPr>
        <w:footnoteReference w:id="1"/>
      </w:r>
      <w:r w:rsidRPr="007D39F2">
        <w:rPr>
          <w:rFonts w:eastAsia="Verdana" w:cstheme="majorBidi"/>
          <w:noProof/>
          <w:szCs w:val="26"/>
        </w:rPr>
        <w:t xml:space="preserve"> (dále jen </w:t>
      </w:r>
      <w:r w:rsidRPr="007D39F2">
        <w:rPr>
          <w:rFonts w:eastAsia="Verdana" w:cstheme="majorBidi"/>
          <w:i/>
          <w:noProof/>
          <w:szCs w:val="26"/>
        </w:rPr>
        <w:t>„Nařízení č. 833/2014“</w:t>
      </w:r>
      <w:r w:rsidRPr="007D39F2">
        <w:rPr>
          <w:rFonts w:eastAsia="Verdana" w:cstheme="majorBidi"/>
          <w:noProof/>
          <w:szCs w:val="26"/>
        </w:rPr>
        <w:t>) se zakazuje zadat nebo plnit jakoukoli veřejnou zakázku nebo koncesní smlouvu spadající do oblasti působnosti směrnic o zadávání veřejných zakázek, jakož i čl. 10 odst. 1, 3, odst. 6 písm. a) až e), odst. 8, 9 a 10, článků 11, 12, 13 a 14 směrnice 2014/23/EU, čl. 7 písm. a) až d), článku 8 a čl. 10 písm. b) až f) a h) až j) směrnice 2014/24/EU, článku 18, čl. 21 písm. b) až e) a g) až i) a článků 29 a 30 směrnice 2014/25/EU a čl. 13 písm. a) až d), f) až h) a j) směrnice 2009/81/ES a hlavy VII nařízení Evropského parlamentu a Rady (EU, Euratom) 2018/1046 následujícím osobám, subjektům nebo orgánům, nebo pokračovat v jejich plnění s následujícími osobami, subjekty a orgány:</w:t>
      </w:r>
    </w:p>
    <w:p w14:paraId="487D6C91" w14:textId="77777777" w:rsidR="00737620" w:rsidRPr="007D39F2" w:rsidRDefault="00737620" w:rsidP="00737620">
      <w:pPr>
        <w:numPr>
          <w:ilvl w:val="0"/>
          <w:numId w:val="28"/>
        </w:numPr>
        <w:spacing w:before="120" w:after="0" w:line="240" w:lineRule="auto"/>
        <w:jc w:val="both"/>
        <w:rPr>
          <w:rFonts w:eastAsia="Verdana" w:cstheme="majorBidi"/>
          <w:noProof/>
          <w:szCs w:val="26"/>
        </w:rPr>
      </w:pPr>
      <w:r w:rsidRPr="007D39F2">
        <w:rPr>
          <w:rFonts w:eastAsia="Verdana" w:cstheme="majorBidi"/>
          <w:noProof/>
          <w:szCs w:val="26"/>
        </w:rPr>
        <w:t>jakýkoli ruský státní příslušník, fyzická osoba s bydlištěm v Rusku nebo právnická osoba, subjekt či orgán usazené v Rusku;</w:t>
      </w:r>
    </w:p>
    <w:p w14:paraId="0EBADC82" w14:textId="77777777" w:rsidR="00737620" w:rsidRPr="007D39F2" w:rsidRDefault="00737620" w:rsidP="00737620">
      <w:pPr>
        <w:numPr>
          <w:ilvl w:val="0"/>
          <w:numId w:val="27"/>
        </w:numPr>
        <w:spacing w:before="120" w:after="0" w:line="240" w:lineRule="auto"/>
        <w:jc w:val="both"/>
        <w:rPr>
          <w:rFonts w:eastAsia="Verdana" w:cstheme="majorBidi"/>
          <w:noProof/>
          <w:szCs w:val="26"/>
        </w:rPr>
      </w:pPr>
      <w:r w:rsidRPr="007D39F2">
        <w:rPr>
          <w:rFonts w:eastAsia="Verdana" w:cstheme="majorBidi"/>
          <w:noProof/>
          <w:szCs w:val="26"/>
        </w:rPr>
        <w:t>právnická osoba, subjekt nebo orgán, které jsou z více než 50 % přímo či nepřímo vlastněny některým ze subjektů uvedených v písmeni a) tohoto odstavce, nebo</w:t>
      </w:r>
    </w:p>
    <w:p w14:paraId="31AA14EF" w14:textId="77777777" w:rsidR="00737620" w:rsidRPr="007D39F2" w:rsidRDefault="00737620" w:rsidP="00737620">
      <w:pPr>
        <w:numPr>
          <w:ilvl w:val="0"/>
          <w:numId w:val="27"/>
        </w:numPr>
        <w:spacing w:before="120" w:after="0" w:line="240" w:lineRule="auto"/>
        <w:jc w:val="both"/>
        <w:rPr>
          <w:rFonts w:eastAsia="Verdana" w:cstheme="majorBidi"/>
          <w:noProof/>
          <w:szCs w:val="26"/>
        </w:rPr>
      </w:pPr>
      <w:r w:rsidRPr="007D39F2">
        <w:rPr>
          <w:rFonts w:eastAsia="Verdana" w:cstheme="majorBidi"/>
          <w:noProof/>
          <w:szCs w:val="26"/>
        </w:rPr>
        <w:t>fyzická nebo právnická osoba, subjekt nebo orgán, které jednají jménem nebo na pokyn některého ze subjektů uvedených v písmeni a) nebo b) tohoto odstavce,</w:t>
      </w:r>
    </w:p>
    <w:p w14:paraId="64F1E705" w14:textId="77777777" w:rsidR="00737620" w:rsidRPr="007D39F2" w:rsidRDefault="00737620" w:rsidP="00737620">
      <w:pPr>
        <w:spacing w:before="120" w:after="0" w:line="240" w:lineRule="auto"/>
        <w:ind w:left="567"/>
        <w:jc w:val="both"/>
        <w:rPr>
          <w:rFonts w:eastAsia="Verdana" w:cstheme="majorBidi"/>
          <w:noProof/>
          <w:szCs w:val="26"/>
        </w:rPr>
      </w:pPr>
      <w:r w:rsidRPr="007D39F2">
        <w:rPr>
          <w:rFonts w:eastAsia="Verdana" w:cstheme="majorBidi"/>
          <w:noProof/>
          <w:szCs w:val="26"/>
        </w:rPr>
        <w:t>včetně subdodavatelů, dodavatelů nebo subjektů, jejichž způsobilost je využívána ve smyslu směrnic o zadávání veřejných zakázek, pokud představují více než 10 % hodnoty zakázky.</w:t>
      </w:r>
    </w:p>
    <w:p w14:paraId="2F388E9F" w14:textId="546EDFA7" w:rsidR="00737620" w:rsidRDefault="00737620" w:rsidP="00737620">
      <w:pPr>
        <w:spacing w:before="120" w:after="0" w:line="240" w:lineRule="auto"/>
        <w:ind w:left="567"/>
        <w:jc w:val="both"/>
        <w:rPr>
          <w:rFonts w:eastAsia="Verdana" w:cstheme="majorBidi"/>
          <w:noProof/>
          <w:szCs w:val="26"/>
        </w:rPr>
      </w:pPr>
      <w:r w:rsidRPr="007D39F2">
        <w:rPr>
          <w:rFonts w:eastAsia="Verdana" w:cstheme="majorBidi"/>
          <w:noProof/>
          <w:szCs w:val="26"/>
        </w:rPr>
        <w:t>Zadavatel požaduje, aby účastník sám jakožto dodavatel, případně dodavatelé v jeho rámci sdružení za účelem účasti ve výběrovém řízení, ani žádný z jeho poddodavatelů nebo jiných osob, jejichž způsobilost je využívána ve smyslu směrnic o zadávání veřejných zakázek, nebyli osobami podle předchozího odstavce tohoto článku a Nařízení č. 833/2014.</w:t>
      </w:r>
    </w:p>
    <w:p w14:paraId="2F11C03D" w14:textId="0BE886F1" w:rsidR="00737620" w:rsidRDefault="00737620" w:rsidP="00737620">
      <w:pPr>
        <w:spacing w:before="120" w:after="0" w:line="240" w:lineRule="auto"/>
        <w:ind w:left="567"/>
        <w:jc w:val="both"/>
      </w:pPr>
      <w:r w:rsidRPr="00CD701B">
        <w:rPr>
          <w:rFonts w:eastAsia="Verdana" w:cstheme="majorBidi"/>
          <w:noProof/>
          <w:szCs w:val="26"/>
        </w:rPr>
        <w:t>Dle čl. 2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00E052A1">
        <w:t>n</w:t>
      </w:r>
      <w:r>
        <w:t xml:space="preserve">ařízení </w:t>
      </w:r>
      <w:r w:rsidRPr="00EB54C9">
        <w:t>č. 269/2014</w:t>
      </w:r>
      <w:r>
        <w:rPr>
          <w:rStyle w:val="Znakapoznpodarou"/>
        </w:rPr>
        <w:footnoteReference w:id="2"/>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w:t>
      </w:r>
      <w:r w:rsidR="00E052A1">
        <w:t xml:space="preserve">; </w:t>
      </w:r>
      <w:r w:rsidR="00E052A1">
        <w:rPr>
          <w:rStyle w:val="normaltextrun"/>
          <w:rFonts w:ascii="Verdana" w:hAnsi="Verdana"/>
          <w:shd w:val="clear" w:color="auto" w:fill="FFFFFF"/>
        </w:rPr>
        <w:t xml:space="preserve">dle čl. 2 </w:t>
      </w:r>
      <w:r w:rsidR="00E052A1">
        <w:rPr>
          <w:rStyle w:val="normaltextrun"/>
          <w:rFonts w:ascii="Verdana" w:hAnsi="Verdana"/>
          <w:bCs/>
          <w:shd w:val="clear" w:color="auto" w:fill="FFFFFF"/>
        </w:rPr>
        <w:t>nařízení Rady (ES) č. 765/2006</w:t>
      </w:r>
      <w:r w:rsidR="00E052A1">
        <w:rPr>
          <w:rStyle w:val="normaltextrun"/>
          <w:rFonts w:ascii="Verdana" w:hAnsi="Verdana"/>
          <w:shd w:val="clear" w:color="auto" w:fill="FFFFFF"/>
        </w:rPr>
        <w:t xml:space="preserve"> ze dne 18. května 2006 o omezujících opatřeních vzhledem k situaci v Bělorusku a k zapojení Běloruska do ruské agrese proti Ukrajině, ve znění pozdějších předpisů, nesmějí být fyzickým nebo právnickým osobám nebo subjektům uvedeným v příloze I tohoto nařízení nebo v jejich prospěch přímo ani nepřímo zpřístupněny žádné finanční prostředky ani hospodářské zdroje; </w:t>
      </w:r>
      <w:r w:rsidR="00E052A1">
        <w:rPr>
          <w:rStyle w:val="normaltextrun"/>
          <w:rFonts w:ascii="Verdana" w:hAnsi="Verdana"/>
          <w:bdr w:val="none" w:sz="0" w:space="0" w:color="auto" w:frame="1"/>
        </w:rPr>
        <w:t xml:space="preserve">dle čl. 2 </w:t>
      </w:r>
      <w:r w:rsidR="00E052A1">
        <w:rPr>
          <w:rStyle w:val="normaltextrun"/>
          <w:rFonts w:ascii="Verdana" w:hAnsi="Verdana"/>
          <w:bCs/>
          <w:bdr w:val="none" w:sz="0" w:space="0" w:color="auto" w:frame="1"/>
        </w:rPr>
        <w:t>nařízení Rady (EU) č. 208/2014</w:t>
      </w:r>
      <w:r w:rsidR="00E052A1">
        <w:rPr>
          <w:rStyle w:val="normaltextrun"/>
          <w:rFonts w:ascii="Verdana" w:hAnsi="Verdana"/>
          <w:bdr w:val="none" w:sz="0" w:space="0" w:color="auto" w:frame="1"/>
        </w:rPr>
        <w:t xml:space="preserve"> ze dne 5. března 2014 o omezujících opatřeních vůči některým osobám, subjektům a orgánům vzhledem k situaci na Ukrajině, ve znění pozdějších předpisů</w:t>
      </w:r>
      <w:r w:rsidR="00E052A1">
        <w:rPr>
          <w:rStyle w:val="normaltextrun"/>
          <w:rFonts w:ascii="Verdana" w:hAnsi="Verdana"/>
          <w:shd w:val="clear" w:color="auto" w:fill="FFFFFF"/>
        </w:rPr>
        <w:t>, nesmějí být fyzickým nebo právnickým osobám nebo subjektům uvedeným v příloze I tohoto nařízení nebo v jejich prospěch přímo ani nepřímo zpřístupněny žádné finanční prostředky ani hospodářské zdroje</w:t>
      </w:r>
      <w:r>
        <w:t xml:space="preserve"> (dále jen </w:t>
      </w:r>
      <w:r w:rsidRPr="009E5588">
        <w:rPr>
          <w:rFonts w:eastAsia="Verdana" w:cstheme="majorBidi"/>
          <w:noProof/>
          <w:szCs w:val="26"/>
        </w:rPr>
        <w:t>„Osoby vedené na sankčních seznamech“</w:t>
      </w:r>
      <w:r>
        <w:t>).</w:t>
      </w:r>
    </w:p>
    <w:p w14:paraId="2E205056" w14:textId="77777777" w:rsidR="00C34F4A" w:rsidRDefault="00C34F4A" w:rsidP="00737620">
      <w:pPr>
        <w:spacing w:before="120" w:after="0" w:line="240" w:lineRule="auto"/>
        <w:ind w:left="567"/>
        <w:jc w:val="both"/>
      </w:pPr>
    </w:p>
    <w:p w14:paraId="0323A724" w14:textId="77777777" w:rsidR="00C34F4A" w:rsidRDefault="00C34F4A" w:rsidP="00737620">
      <w:pPr>
        <w:spacing w:before="120" w:after="0" w:line="240" w:lineRule="auto"/>
        <w:ind w:left="567"/>
        <w:jc w:val="both"/>
      </w:pPr>
    </w:p>
    <w:p w14:paraId="5708BDD9" w14:textId="28B6AD50" w:rsidR="00737620" w:rsidRDefault="00737620" w:rsidP="00737620">
      <w:pPr>
        <w:spacing w:before="120" w:after="0" w:line="240" w:lineRule="auto"/>
        <w:ind w:left="567"/>
        <w:jc w:val="both"/>
      </w:pPr>
      <w:r>
        <w:lastRenderedPageBreak/>
        <w:t xml:space="preserve">Zadavatel proto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w:t>
      </w:r>
      <w:r w:rsidR="00D36485">
        <w:rPr>
          <w:rFonts w:eastAsia="Times New Roman" w:cs="Times New Roman"/>
          <w:lang w:eastAsia="cs-CZ"/>
        </w:rPr>
        <w:t>e</w:t>
      </w:r>
      <w:r>
        <w:rPr>
          <w:rFonts w:eastAsia="Times New Roman" w:cs="Times New Roman"/>
          <w:lang w:eastAsia="cs-CZ"/>
        </w:rPr>
        <w:t> výběrové</w:t>
      </w:r>
      <w:r w:rsidRPr="00247FAF">
        <w:rPr>
          <w:rFonts w:eastAsia="Times New Roman" w:cs="Times New Roman"/>
          <w:lang w:eastAsia="cs-CZ"/>
        </w:rPr>
        <w:t>m řízení</w:t>
      </w:r>
      <w:r>
        <w:t>, ani žádný z jeho poddodavatelů nebo jiných osob,</w:t>
      </w:r>
      <w:r w:rsidRPr="00E64956">
        <w:t xml:space="preserve"> </w:t>
      </w:r>
      <w:r>
        <w:t xml:space="preserve">jejichž způsobilost je využívána ve smyslu směrnic o zadávání veřejných zakázek, </w:t>
      </w:r>
      <w:r w:rsidRPr="009E5588">
        <w:t>nebyli</w:t>
      </w:r>
      <w:r>
        <w:t xml:space="preserve"> Osobami vedenými na sankčních seznamech.</w:t>
      </w:r>
    </w:p>
    <w:p w14:paraId="056817EF" w14:textId="77777777" w:rsidR="00737620" w:rsidRDefault="00737620" w:rsidP="00737620">
      <w:pPr>
        <w:spacing w:before="120" w:after="0" w:line="240" w:lineRule="auto"/>
        <w:ind w:left="567"/>
        <w:jc w:val="both"/>
      </w:pPr>
      <w:r>
        <w:t xml:space="preserve">Splnění zadávacích podmínek stanovených zadavatelem dle tohoto článku prokáže účastník předložením čestného prohlášení, jehož vzorové znění je </w:t>
      </w:r>
      <w:r w:rsidRPr="00F05BD1">
        <w:t xml:space="preserve">přílohou č. </w:t>
      </w:r>
      <w:r>
        <w:t>5 této Výzvy,</w:t>
      </w:r>
      <w:r w:rsidRPr="007E738C">
        <w:t xml:space="preserve"> v</w:t>
      </w:r>
      <w:r>
        <w:t>e</w:t>
      </w:r>
      <w:r w:rsidRPr="007E738C">
        <w:t xml:space="preserve"> </w:t>
      </w:r>
      <w:r>
        <w:t>své nabídce.</w:t>
      </w:r>
    </w:p>
    <w:p w14:paraId="056AE719" w14:textId="77777777" w:rsidR="00737620" w:rsidRDefault="00737620" w:rsidP="00737620">
      <w:pPr>
        <w:spacing w:before="120" w:after="0" w:line="240" w:lineRule="auto"/>
        <w:ind w:left="567"/>
        <w:jc w:val="both"/>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w:t>
      </w:r>
      <w:r>
        <w:t xml:space="preserve">postupem obdobným </w:t>
      </w:r>
      <w:r w:rsidRPr="00F35FBD">
        <w:t>dle § 122 odst. 3 písm. b) ZZVZ doklady a informace, z nichž nepochybně vyplyne, že vybraný dodavatel i</w:t>
      </w:r>
      <w:r>
        <w:t> </w:t>
      </w:r>
      <w:r w:rsidRPr="00F35FBD">
        <w:t>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71305131" w14:textId="65D693EB" w:rsidR="00737620" w:rsidRDefault="00737620" w:rsidP="00737620">
      <w:pPr>
        <w:autoSpaceDE w:val="0"/>
        <w:autoSpaceDN w:val="0"/>
        <w:adjustRightInd w:val="0"/>
        <w:spacing w:after="0" w:line="320" w:lineRule="atLeast"/>
        <w:ind w:left="567"/>
        <w:jc w:val="both"/>
        <w:rPr>
          <w:rFonts w:eastAsia="Times New Roman" w:cs="Times New Roman"/>
          <w:b/>
          <w:lang w:eastAsia="cs-CZ"/>
        </w:rPr>
      </w:pPr>
      <w:r w:rsidRPr="00FA4410">
        <w:t>V případě postupu účastníka v rozporu s</w:t>
      </w:r>
      <w:r>
        <w:t xml:space="preserve"> tímto článkem </w:t>
      </w:r>
      <w:r w:rsidRPr="00FA4410">
        <w:t xml:space="preserve">bude účastník vyloučen ze </w:t>
      </w:r>
      <w:r>
        <w:t>výběrové</w:t>
      </w:r>
      <w:r w:rsidRPr="00FA4410">
        <w:t>ho řízení</w:t>
      </w:r>
      <w:r>
        <w:t>.</w:t>
      </w:r>
    </w:p>
    <w:p w14:paraId="21C18394" w14:textId="77777777" w:rsidR="005F2CFF" w:rsidRDefault="005F2CFF" w:rsidP="00C94497">
      <w:pPr>
        <w:autoSpaceDE w:val="0"/>
        <w:autoSpaceDN w:val="0"/>
        <w:adjustRightInd w:val="0"/>
        <w:spacing w:after="0" w:line="320" w:lineRule="atLeast"/>
        <w:jc w:val="both"/>
        <w:rPr>
          <w:rFonts w:eastAsia="Times New Roman" w:cs="Times New Roman"/>
          <w:b/>
          <w:lang w:eastAsia="cs-CZ"/>
        </w:rPr>
      </w:pPr>
    </w:p>
    <w:p w14:paraId="0161C1FD" w14:textId="77777777" w:rsidR="008C4A85" w:rsidRDefault="008C4A85" w:rsidP="00C94497">
      <w:pPr>
        <w:autoSpaceDE w:val="0"/>
        <w:autoSpaceDN w:val="0"/>
        <w:adjustRightInd w:val="0"/>
        <w:spacing w:after="0" w:line="320" w:lineRule="atLeast"/>
        <w:jc w:val="both"/>
        <w:rPr>
          <w:rFonts w:eastAsia="Times New Roman" w:cs="Times New Roman"/>
          <w:color w:val="000000"/>
          <w:lang w:eastAsia="cs-CZ"/>
        </w:rPr>
      </w:pPr>
    </w:p>
    <w:p w14:paraId="6A73E301" w14:textId="75E58665"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t xml:space="preserve">V Olomouci </w:t>
      </w:r>
    </w:p>
    <w:p w14:paraId="7AD89120" w14:textId="77777777" w:rsidR="001A6F12" w:rsidRDefault="001A6F12" w:rsidP="001A6F12">
      <w:pPr>
        <w:autoSpaceDE w:val="0"/>
        <w:autoSpaceDN w:val="0"/>
        <w:adjustRightInd w:val="0"/>
        <w:spacing w:after="0" w:line="320" w:lineRule="atLeast"/>
        <w:jc w:val="both"/>
        <w:rPr>
          <w:rFonts w:eastAsia="Times New Roman" w:cs="Times New Roman"/>
          <w:b/>
          <w:color w:val="000000"/>
          <w:lang w:eastAsia="cs-CZ"/>
        </w:rPr>
      </w:pPr>
    </w:p>
    <w:p w14:paraId="66FB5EE4" w14:textId="77777777" w:rsidR="00DF0317" w:rsidRDefault="00DF0317" w:rsidP="001A6F12">
      <w:pPr>
        <w:autoSpaceDE w:val="0"/>
        <w:autoSpaceDN w:val="0"/>
        <w:adjustRightInd w:val="0"/>
        <w:spacing w:after="0" w:line="320" w:lineRule="atLeast"/>
        <w:jc w:val="both"/>
        <w:rPr>
          <w:rFonts w:eastAsia="Times New Roman" w:cs="Times New Roman"/>
          <w:b/>
          <w:color w:val="000000"/>
          <w:lang w:eastAsia="cs-CZ"/>
        </w:rPr>
      </w:pPr>
    </w:p>
    <w:p w14:paraId="61446AD0" w14:textId="77777777" w:rsidR="00C94497" w:rsidRDefault="00C94497" w:rsidP="00C94497">
      <w:pPr>
        <w:spacing w:after="0" w:line="240" w:lineRule="auto"/>
        <w:rPr>
          <w:rFonts w:eastAsia="Times New Roman" w:cs="Times New Roman"/>
          <w:b/>
          <w:bCs/>
          <w:lang w:eastAsia="cs-CZ"/>
        </w:rPr>
      </w:pPr>
    </w:p>
    <w:p w14:paraId="18C2A6E0" w14:textId="77777777" w:rsidR="00C94497" w:rsidRDefault="00C94497" w:rsidP="00C94497">
      <w:pPr>
        <w:spacing w:after="0" w:line="240" w:lineRule="auto"/>
        <w:rPr>
          <w:rFonts w:eastAsia="Times New Roman" w:cs="Times New Roman"/>
          <w:b/>
          <w:bCs/>
          <w:lang w:eastAsia="cs-CZ"/>
        </w:rPr>
      </w:pPr>
    </w:p>
    <w:p w14:paraId="7E8895C5" w14:textId="77777777" w:rsidR="00C94497" w:rsidRDefault="00C94497" w:rsidP="00C94497">
      <w:pPr>
        <w:spacing w:after="0" w:line="240" w:lineRule="auto"/>
        <w:rPr>
          <w:rFonts w:eastAsia="Times New Roman" w:cs="Times New Roman"/>
          <w:b/>
          <w:bCs/>
          <w:lang w:eastAsia="cs-CZ"/>
        </w:rPr>
      </w:pPr>
    </w:p>
    <w:p w14:paraId="58E6A1D2" w14:textId="77777777"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Ing. Miroslav Bocák</w:t>
      </w:r>
      <w:r w:rsidRPr="001A6F12">
        <w:rPr>
          <w:rFonts w:eastAsia="Times New Roman" w:cs="Times New Roman"/>
          <w:b/>
          <w:lang w:eastAsia="cs-CZ"/>
        </w:rPr>
        <w:t xml:space="preserve"> </w:t>
      </w:r>
    </w:p>
    <w:p w14:paraId="22DAEDDA" w14:textId="77777777"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14:paraId="43E381A3" w14:textId="77777777" w:rsid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14:paraId="3313793B" w14:textId="38A1011C" w:rsidR="00D36888" w:rsidRPr="001A6F12" w:rsidRDefault="00D36485" w:rsidP="00E34554">
      <w:pPr>
        <w:tabs>
          <w:tab w:val="center" w:pos="7300"/>
          <w:tab w:val="right" w:pos="9072"/>
        </w:tabs>
        <w:spacing w:after="0" w:line="240" w:lineRule="auto"/>
        <w:rPr>
          <w:rFonts w:eastAsia="Times New Roman" w:cs="Calibri"/>
          <w:b/>
          <w:bCs/>
          <w:lang w:eastAsia="cs-CZ"/>
        </w:rPr>
      </w:pPr>
      <w:r>
        <w:rPr>
          <w:rFonts w:eastAsia="Times New Roman" w:cs="Times New Roman"/>
          <w:lang w:eastAsia="cs-CZ"/>
        </w:rPr>
        <w:t>Správa železnic, státní organizace</w:t>
      </w:r>
      <w:r w:rsidR="001A6F12" w:rsidRPr="001A6F12">
        <w:rPr>
          <w:rFonts w:eastAsia="Times New Roman" w:cs="Times New Roman"/>
          <w:lang w:eastAsia="cs-CZ"/>
        </w:rPr>
        <w:br w:type="page"/>
      </w:r>
      <w:r w:rsidR="00D36888" w:rsidRPr="001A6F12">
        <w:rPr>
          <w:rFonts w:eastAsia="Times New Roman" w:cs="Calibri"/>
          <w:b/>
          <w:bCs/>
          <w:lang w:eastAsia="cs-CZ"/>
        </w:rPr>
        <w:lastRenderedPageBreak/>
        <w:t>Příloha č. 1</w:t>
      </w:r>
    </w:p>
    <w:p w14:paraId="0D1EA813" w14:textId="77777777" w:rsidR="00D36888" w:rsidRPr="001A6F12" w:rsidRDefault="00D36888" w:rsidP="00D36888">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14:paraId="6C2299FF" w14:textId="77777777" w:rsidR="00D36888" w:rsidRPr="001A6F12" w:rsidRDefault="00D36888" w:rsidP="00D36888">
      <w:pPr>
        <w:spacing w:before="60" w:after="0" w:line="240" w:lineRule="exact"/>
        <w:rPr>
          <w:rFonts w:eastAsia="Times New Roman" w:cs="Calibri"/>
          <w:lang w:eastAsia="cs-CZ"/>
        </w:rPr>
      </w:pPr>
    </w:p>
    <w:p w14:paraId="067AB537" w14:textId="77777777" w:rsidR="00D36888" w:rsidRPr="000B6541" w:rsidRDefault="00D36888" w:rsidP="00D36888">
      <w:pPr>
        <w:spacing w:after="120"/>
        <w:ind w:left="28"/>
        <w:jc w:val="both"/>
      </w:pPr>
      <w:r w:rsidRPr="000B6541">
        <w:t>Obchodní firma/jméno a příjmení</w:t>
      </w:r>
      <w:r w:rsidRPr="000B6541">
        <w:rPr>
          <w:vertAlign w:val="superscript"/>
        </w:rPr>
        <w:footnoteReference w:id="3"/>
      </w:r>
      <w:r w:rsidRPr="000B6541">
        <w:t xml:space="preserve"> [</w:t>
      </w:r>
      <w:r w:rsidRPr="000B6541">
        <w:rPr>
          <w:b/>
          <w:highlight w:val="yellow"/>
        </w:rPr>
        <w:t>DOPLNÍ DODAVATEL</w:t>
      </w:r>
      <w:r w:rsidRPr="000B6541">
        <w:t>]</w:t>
      </w:r>
    </w:p>
    <w:p w14:paraId="2C86AFE9" w14:textId="77777777" w:rsidR="00D36888" w:rsidRPr="000B6541" w:rsidRDefault="00D36888" w:rsidP="00D36888">
      <w:pPr>
        <w:spacing w:after="120"/>
        <w:ind w:left="28"/>
        <w:jc w:val="both"/>
      </w:pPr>
      <w:r w:rsidRPr="000B6541">
        <w:t>Sídlo [</w:t>
      </w:r>
      <w:r w:rsidRPr="000B6541">
        <w:rPr>
          <w:highlight w:val="yellow"/>
        </w:rPr>
        <w:t>DOPLNÍ DODAVATEL</w:t>
      </w:r>
      <w:r w:rsidRPr="000B6541">
        <w:t>]</w:t>
      </w:r>
    </w:p>
    <w:p w14:paraId="46174893" w14:textId="77777777" w:rsidR="00D36888" w:rsidRPr="000B6541" w:rsidRDefault="00D36888" w:rsidP="00D36888">
      <w:pPr>
        <w:spacing w:after="120"/>
        <w:ind w:left="28"/>
        <w:jc w:val="both"/>
      </w:pPr>
      <w:r w:rsidRPr="000B6541">
        <w:t>IČO: [</w:t>
      </w:r>
      <w:r w:rsidRPr="000B6541">
        <w:rPr>
          <w:highlight w:val="yellow"/>
        </w:rPr>
        <w:t>DOPLNÍ DODAVATEL</w:t>
      </w:r>
      <w:r w:rsidRPr="000B6541">
        <w:t>] DIČ: [</w:t>
      </w:r>
      <w:r w:rsidRPr="000B6541">
        <w:rPr>
          <w:highlight w:val="yellow"/>
        </w:rPr>
        <w:t>DOPLNÍ DODAVATEL</w:t>
      </w:r>
      <w:r w:rsidRPr="000B6541">
        <w:t>]</w:t>
      </w:r>
    </w:p>
    <w:p w14:paraId="0647FB75" w14:textId="77777777" w:rsidR="00D36888" w:rsidRPr="000B6541" w:rsidRDefault="00D36888" w:rsidP="00D36888">
      <w:pPr>
        <w:spacing w:after="120"/>
        <w:ind w:left="28"/>
        <w:jc w:val="both"/>
      </w:pPr>
      <w:r w:rsidRPr="000B6541">
        <w:t>Právní forma [</w:t>
      </w:r>
      <w:r w:rsidRPr="000B6541">
        <w:rPr>
          <w:highlight w:val="yellow"/>
        </w:rPr>
        <w:t>DOPLNÍ DODAVATEL</w:t>
      </w:r>
      <w:r w:rsidRPr="000B6541">
        <w:t>]</w:t>
      </w:r>
    </w:p>
    <w:p w14:paraId="128678FF" w14:textId="77777777" w:rsidR="00D36888" w:rsidRPr="000B6541" w:rsidRDefault="00D36888" w:rsidP="00D36888">
      <w:pPr>
        <w:spacing w:after="120"/>
        <w:ind w:left="28"/>
        <w:jc w:val="both"/>
      </w:pPr>
      <w:r w:rsidRPr="000B6541">
        <w:t>Státní příslušnost (země registrace) dodavatele [</w:t>
      </w:r>
      <w:r w:rsidRPr="000B6541">
        <w:rPr>
          <w:highlight w:val="yellow"/>
        </w:rPr>
        <w:t>DOPLNÍ DODAVATEL</w:t>
      </w:r>
      <w:r w:rsidRPr="000B6541">
        <w:t>]</w:t>
      </w:r>
    </w:p>
    <w:p w14:paraId="4BDC78AC" w14:textId="77777777" w:rsidR="00D36888" w:rsidRPr="000B6541" w:rsidRDefault="00D36888" w:rsidP="00D36888">
      <w:pPr>
        <w:spacing w:after="120"/>
        <w:ind w:left="28"/>
        <w:jc w:val="both"/>
      </w:pPr>
      <w:r w:rsidRPr="000B6541">
        <w:t>Podrobnosti registrace [</w:t>
      </w:r>
      <w:r w:rsidRPr="000B6541">
        <w:rPr>
          <w:highlight w:val="yellow"/>
        </w:rPr>
        <w:t>DOPLNÍ DODAVATEL</w:t>
      </w:r>
      <w:r w:rsidRPr="000B6541">
        <w:t>]</w:t>
      </w:r>
    </w:p>
    <w:p w14:paraId="640E3480" w14:textId="77777777" w:rsidR="00D36888" w:rsidRPr="000B6541" w:rsidRDefault="00D36888" w:rsidP="00D36888">
      <w:pPr>
        <w:spacing w:after="120"/>
        <w:ind w:left="28"/>
        <w:jc w:val="both"/>
      </w:pPr>
      <w:r w:rsidRPr="000B6541">
        <w:t xml:space="preserve">Počet let působení jako dodavatel: </w:t>
      </w:r>
    </w:p>
    <w:p w14:paraId="1001006C" w14:textId="77777777" w:rsidR="00D36888" w:rsidRPr="000B6541" w:rsidRDefault="00D36888" w:rsidP="00D36888">
      <w:pPr>
        <w:tabs>
          <w:tab w:val="num" w:pos="1560"/>
        </w:tabs>
        <w:spacing w:after="120"/>
        <w:ind w:left="1077" w:hanging="340"/>
        <w:jc w:val="both"/>
      </w:pPr>
      <w:r w:rsidRPr="000B6541">
        <w:t>ve vlastní zemi [</w:t>
      </w:r>
      <w:r w:rsidRPr="000B6541">
        <w:rPr>
          <w:highlight w:val="yellow"/>
        </w:rPr>
        <w:t>DOPLNÍ DODAVATEL</w:t>
      </w:r>
      <w:r w:rsidRPr="000B6541">
        <w:t>]</w:t>
      </w:r>
    </w:p>
    <w:p w14:paraId="1179F49F" w14:textId="77777777" w:rsidR="00D36888" w:rsidRPr="000B6541" w:rsidRDefault="00D36888" w:rsidP="00D36888">
      <w:pPr>
        <w:tabs>
          <w:tab w:val="num" w:pos="1077"/>
        </w:tabs>
        <w:spacing w:after="120"/>
        <w:ind w:left="1077" w:hanging="340"/>
        <w:jc w:val="both"/>
      </w:pPr>
      <w:r w:rsidRPr="000B6541">
        <w:t>v zahraničí [</w:t>
      </w:r>
      <w:r w:rsidRPr="000B6541">
        <w:rPr>
          <w:highlight w:val="yellow"/>
        </w:rPr>
        <w:t>DOPLNÍ DODAVATEL</w:t>
      </w:r>
      <w:r w:rsidRPr="000B6541">
        <w:t>]</w:t>
      </w:r>
    </w:p>
    <w:p w14:paraId="0EAA32E2" w14:textId="77777777" w:rsidR="00D36888" w:rsidRPr="000B6541" w:rsidRDefault="00D36888" w:rsidP="00D36888">
      <w:pPr>
        <w:spacing w:after="120"/>
        <w:jc w:val="both"/>
      </w:pPr>
      <w:r w:rsidRPr="000B6541">
        <w:t>Dodavatel níže uvede informaci, zda je malým nebo středním podnikem ve smyslu Doporučení Komise 2003/361/ES ze dne 6. května 2003. Malým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p w14:paraId="326EC7A4" w14:textId="77777777" w:rsidR="00D36888" w:rsidRPr="000B6541" w:rsidRDefault="00D36888" w:rsidP="00D36888">
      <w:pPr>
        <w:spacing w:after="120"/>
        <w:jc w:val="both"/>
      </w:pPr>
      <w:r w:rsidRPr="000B6541">
        <w:t>Dodavatel je malým / středním / jiným podnikem [</w:t>
      </w:r>
      <w:r w:rsidRPr="000B6541">
        <w:rPr>
          <w:highlight w:val="yellow"/>
        </w:rPr>
        <w:t>ZVOLÍ DODAVATEL</w:t>
      </w:r>
      <w:r w:rsidRPr="000B6541">
        <w:t xml:space="preserve">] </w:t>
      </w:r>
    </w:p>
    <w:p w14:paraId="5EEDB99D" w14:textId="77777777" w:rsidR="00D36888" w:rsidRPr="000B6541" w:rsidRDefault="00D36888" w:rsidP="00D36888">
      <w:pPr>
        <w:spacing w:after="120"/>
        <w:ind w:left="737"/>
        <w:jc w:val="both"/>
      </w:pPr>
      <w:r w:rsidRPr="000B6541">
        <w:t xml:space="preserve"> </w:t>
      </w:r>
    </w:p>
    <w:p w14:paraId="60F6B079" w14:textId="073ECCC7" w:rsidR="00D36888" w:rsidRPr="000B6541" w:rsidRDefault="00D36888" w:rsidP="00D36888">
      <w:pPr>
        <w:spacing w:after="120"/>
        <w:jc w:val="both"/>
      </w:pPr>
      <w:r w:rsidRPr="000B6541">
        <w:t>Řádně jsme se seznámili se zněním zadávacích podmínek veřejné zakázky s</w:t>
      </w:r>
      <w:r w:rsidR="00DF0317">
        <w:t> </w:t>
      </w:r>
      <w:r w:rsidRPr="000B6541">
        <w:t>názvem</w:t>
      </w:r>
      <w:r w:rsidR="00DF0317">
        <w:t xml:space="preserve"> </w:t>
      </w:r>
      <w:r w:rsidR="00DF0317" w:rsidRPr="00D61098">
        <w:rPr>
          <w:rFonts w:cs="Arial"/>
          <w:b/>
          <w:bCs/>
        </w:rPr>
        <w:t>„</w:t>
      </w:r>
      <w:r w:rsidR="0060583D" w:rsidRPr="0093257A">
        <w:rPr>
          <w:rFonts w:ascii="Verdana" w:eastAsia="Times New Roman" w:hAnsi="Verdana" w:cs="Times New Roman"/>
          <w:b/>
          <w:bCs/>
          <w:lang w:eastAsia="cs-CZ"/>
        </w:rPr>
        <w:t>Parkovací hala HZS JPO Havlíčkův Brod</w:t>
      </w:r>
      <w:r w:rsidR="00DF0317" w:rsidRPr="00D61098">
        <w:rPr>
          <w:rFonts w:cs="Arial"/>
          <w:b/>
          <w:bCs/>
        </w:rPr>
        <w:t>“</w:t>
      </w:r>
      <w:r w:rsidR="00DF0317" w:rsidRPr="000B6541">
        <w:t xml:space="preserve"> </w:t>
      </w:r>
      <w:r w:rsidRPr="000B6541">
        <w:t>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72DCF622" w14:textId="77777777" w:rsidR="00D36888" w:rsidRPr="000B6541" w:rsidRDefault="00D36888" w:rsidP="00D36888">
      <w:pPr>
        <w:spacing w:after="120"/>
        <w:jc w:val="both"/>
      </w:pPr>
      <w:r w:rsidRPr="000B6541">
        <w:t xml:space="preserve">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 ani </w:t>
      </w:r>
      <w:r w:rsidRPr="000B6541">
        <w:rPr>
          <w:rFonts w:ascii="Verdana" w:hAnsi="Verdana"/>
        </w:rPr>
        <w:t>nepřipravoval části nabídek, které mají být hodnoceny podle kritérií hodnocení, ve vzájemné shodě s jiným účastníkem téhož výběrového řízení, s nímž je spojenou osobou podle zákona o daních z příjmů</w:t>
      </w:r>
      <w:r w:rsidRPr="000B6541">
        <w:t xml:space="preserve">.  </w:t>
      </w:r>
    </w:p>
    <w:p w14:paraId="21DB70F0" w14:textId="77777777" w:rsidR="00D36888" w:rsidRPr="000B6541" w:rsidRDefault="00D36888" w:rsidP="00D36888">
      <w:pPr>
        <w:spacing w:after="120"/>
        <w:jc w:val="both"/>
      </w:pPr>
      <w:r w:rsidRPr="000B6541">
        <w:t>Dodavatel potvrzuje, že on ani žádný z jeho poddodavatelů, prostřednictvím kterých v tomto výběrovém řízení prokazuje kvalifikaci, není obchodní společností, ve které veřejný funkcionář uvedený v § 2 odst. 1 písm. c) zák. č. 159/2006 Sb., o střetu zájmů, ve znění pozdějších předpisů, nebo jím ovládaná osoba vlastní podíl představující alespoň 25 % účasti společníka v obchodní společnosti.</w:t>
      </w:r>
    </w:p>
    <w:p w14:paraId="7A8860F4" w14:textId="77777777" w:rsidR="00D36888" w:rsidRPr="000B6541" w:rsidRDefault="00D36888" w:rsidP="00D36888">
      <w:pPr>
        <w:spacing w:after="120"/>
        <w:jc w:val="both"/>
      </w:pPr>
      <w:r w:rsidRPr="000B6541">
        <w:rPr>
          <w:rFonts w:eastAsia="Calibri" w:cs="Times New Roman"/>
        </w:rPr>
        <w:t>Dodavatel dále prohlašuje, že dostane-li se dodavatel nebo poddodavatel, prostřednictvím kterého prokazuje v tomto výběrovém řízení kvalifikaci, do střetu zájmů dle § 4b zákona o střetu zájmů, a to kdykoliv až do okamžiku ukončení výběrového řízení, oznámí tuto skutečnost bez zbytečného odkladu zadavateli.</w:t>
      </w:r>
    </w:p>
    <w:p w14:paraId="7C1F7665" w14:textId="47CE8239" w:rsidR="00D36888" w:rsidRPr="00B86EBD" w:rsidRDefault="00D36888" w:rsidP="00D36888">
      <w:pPr>
        <w:spacing w:before="240" w:after="0" w:line="240" w:lineRule="exact"/>
        <w:jc w:val="both"/>
        <w:rPr>
          <w:rFonts w:eastAsia="Times New Roman" w:cs="Arial"/>
          <w:lang w:eastAsia="cs-CZ"/>
        </w:rPr>
      </w:pPr>
      <w:r w:rsidRPr="000B6541">
        <w:t>Dodavatel si je vědom všech právních důsledků, které pro něj mohou vyplývat z nepravdivosti zde uvedených údajů a skutečností.</w:t>
      </w:r>
    </w:p>
    <w:p w14:paraId="5E0DFECB" w14:textId="77777777" w:rsidR="00D36888" w:rsidRPr="001A6F12" w:rsidRDefault="00D36888" w:rsidP="00D36888">
      <w:pPr>
        <w:spacing w:after="120" w:line="240" w:lineRule="auto"/>
        <w:ind w:left="283" w:firstLine="567"/>
        <w:rPr>
          <w:rFonts w:eastAsia="Times New Roman" w:cs="Calibri"/>
          <w:lang w:eastAsia="cs-CZ"/>
        </w:rPr>
      </w:pPr>
    </w:p>
    <w:p w14:paraId="41E10F56" w14:textId="2AB20134" w:rsidR="00D36888" w:rsidRDefault="00D36888" w:rsidP="00DF687A">
      <w:pPr>
        <w:spacing w:line="240" w:lineRule="auto"/>
        <w:rPr>
          <w:rFonts w:eastAsia="Times New Roman" w:cs="Calibri"/>
          <w:b/>
          <w:bCs/>
          <w:lang w:eastAsia="cs-CZ"/>
        </w:rPr>
      </w:pPr>
    </w:p>
    <w:p w14:paraId="09E4F78B" w14:textId="77777777" w:rsidR="00DF687A" w:rsidRDefault="00DF687A" w:rsidP="00DF687A">
      <w:pPr>
        <w:spacing w:line="240" w:lineRule="auto"/>
        <w:rPr>
          <w:rFonts w:eastAsia="Times New Roman" w:cs="Calibri"/>
          <w:b/>
          <w:bCs/>
          <w:lang w:eastAsia="cs-CZ"/>
        </w:rPr>
      </w:pPr>
    </w:p>
    <w:p w14:paraId="2AEEB486" w14:textId="69B4E230" w:rsidR="001A6F12" w:rsidRPr="001A6F12" w:rsidRDefault="001A6F12" w:rsidP="00D36888">
      <w:pPr>
        <w:spacing w:line="240" w:lineRule="auto"/>
        <w:jc w:val="center"/>
        <w:rPr>
          <w:rFonts w:eastAsia="Times New Roman" w:cs="Calibri"/>
          <w:b/>
          <w:bCs/>
          <w:lang w:eastAsia="cs-CZ"/>
        </w:rPr>
      </w:pPr>
      <w:r w:rsidRPr="001A6F12">
        <w:rPr>
          <w:rFonts w:eastAsia="Times New Roman" w:cs="Calibri"/>
          <w:b/>
          <w:bCs/>
          <w:lang w:eastAsia="cs-CZ"/>
        </w:rPr>
        <w:lastRenderedPageBreak/>
        <w:t>Příloha č. 2</w:t>
      </w:r>
    </w:p>
    <w:p w14:paraId="22903B5E"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14:paraId="124251F4"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14:paraId="154EB81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4"/>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14:paraId="07F8F18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74573B42"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společnost zapsaná v obchodním rejstříku vedeném </w:t>
      </w:r>
      <w:r w:rsidRPr="001A6F12">
        <w:rPr>
          <w:rFonts w:eastAsia="Times New Roman" w:cs="Calibri"/>
          <w:b/>
          <w:bCs/>
          <w:highlight w:val="yellow"/>
          <w:lang w:eastAsia="cs-CZ"/>
        </w:rPr>
        <w:t>[DOPLNÍ DODAVATEL]</w:t>
      </w:r>
      <w:r w:rsidRPr="001A6F12">
        <w:rPr>
          <w:rFonts w:eastAsia="Times New Roman" w:cs="Calibri"/>
          <w:color w:val="000000"/>
          <w:lang w:eastAsia="cs-CZ"/>
        </w:rPr>
        <w:t>,</w:t>
      </w:r>
    </w:p>
    <w:p w14:paraId="5189440B"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oddíl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 vložka </w:t>
      </w:r>
      <w:r w:rsidRPr="001A6F12">
        <w:rPr>
          <w:rFonts w:eastAsia="Times New Roman" w:cs="Calibri"/>
          <w:b/>
          <w:bCs/>
          <w:highlight w:val="yellow"/>
          <w:lang w:eastAsia="cs-CZ"/>
        </w:rPr>
        <w:t>[DOPLNÍ DODAVATEL]</w:t>
      </w:r>
    </w:p>
    <w:p w14:paraId="1A04379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zastoupená</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2ED523F3"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14:paraId="41D0EC6E"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070B18EC"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14:paraId="4FC7CADC"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14:paraId="3EBE2B72"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14:paraId="20957FDE"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14:paraId="22573E1E" w14:textId="77777777" w:rsidR="001A6F12" w:rsidRPr="001A6F12" w:rsidRDefault="001A6F12" w:rsidP="001A6F12">
      <w:pPr>
        <w:spacing w:after="0" w:line="240" w:lineRule="auto"/>
        <w:ind w:firstLine="567"/>
        <w:rPr>
          <w:rFonts w:eastAsia="Times New Roman" w:cs="Times New Roman"/>
          <w:lang w:eastAsia="cs-CZ"/>
        </w:rPr>
      </w:pPr>
    </w:p>
    <w:p w14:paraId="07F6CFE8"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2292A3F1"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6EA811EA" w14:textId="77777777" w:rsidR="001A6F12" w:rsidRPr="001A6F12" w:rsidRDefault="001A6F12" w:rsidP="001A6F12">
      <w:pPr>
        <w:spacing w:after="0" w:line="240" w:lineRule="auto"/>
        <w:ind w:firstLine="567"/>
        <w:rPr>
          <w:rFonts w:eastAsia="Times New Roman" w:cs="Times New Roman"/>
          <w:lang w:eastAsia="cs-CZ"/>
        </w:rPr>
      </w:pPr>
    </w:p>
    <w:p w14:paraId="40C43525"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06998DE8"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2379F16"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6ADEF63E"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1DDB1889"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BE5A79E"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445C23ED" w14:textId="77777777" w:rsidR="001A6F12" w:rsidRPr="001A6F12" w:rsidRDefault="001A6F12" w:rsidP="001A6F12">
            <w:pPr>
              <w:spacing w:after="0" w:line="240" w:lineRule="auto"/>
              <w:ind w:firstLine="567"/>
              <w:rPr>
                <w:rFonts w:eastAsia="Times New Roman" w:cs="Calibri"/>
                <w:lang w:eastAsia="cs-CZ"/>
              </w:rPr>
            </w:pPr>
          </w:p>
        </w:tc>
      </w:tr>
    </w:tbl>
    <w:p w14:paraId="794906A6" w14:textId="77777777" w:rsidR="001A6F12" w:rsidRPr="001A6F12" w:rsidRDefault="001A6F12" w:rsidP="001A6F12">
      <w:pPr>
        <w:tabs>
          <w:tab w:val="center" w:pos="7300"/>
          <w:tab w:val="right" w:pos="9072"/>
        </w:tabs>
        <w:spacing w:after="0" w:line="240" w:lineRule="auto"/>
        <w:rPr>
          <w:rFonts w:eastAsia="Times New Roman" w:cs="Times New Roman"/>
          <w:lang w:eastAsia="cs-CZ"/>
        </w:rPr>
      </w:pPr>
    </w:p>
    <w:p w14:paraId="01910811" w14:textId="504159A9" w:rsidR="005F2CFF" w:rsidRDefault="005F2CFF">
      <w:pPr>
        <w:rPr>
          <w:rFonts w:eastAsia="Times New Roman" w:cs="Calibri"/>
          <w:b/>
          <w:bCs/>
          <w:lang w:eastAsia="cs-CZ"/>
        </w:rPr>
      </w:pPr>
      <w:r>
        <w:rPr>
          <w:rFonts w:eastAsia="Times New Roman" w:cs="Calibri"/>
          <w:b/>
          <w:bCs/>
          <w:lang w:eastAsia="cs-CZ"/>
        </w:rPr>
        <w:br w:type="page"/>
      </w:r>
    </w:p>
    <w:p w14:paraId="6FDFFF9F" w14:textId="77777777" w:rsidR="00F512D8" w:rsidRPr="00094D6F" w:rsidRDefault="00F512D8" w:rsidP="00F512D8">
      <w:pPr>
        <w:spacing w:line="240" w:lineRule="auto"/>
        <w:jc w:val="center"/>
        <w:rPr>
          <w:rFonts w:eastAsia="Times New Roman" w:cs="Calibri"/>
          <w:b/>
          <w:bCs/>
          <w:lang w:eastAsia="cs-CZ"/>
        </w:rPr>
      </w:pPr>
      <w:r>
        <w:rPr>
          <w:rFonts w:eastAsia="Times New Roman" w:cs="Calibri"/>
          <w:b/>
          <w:bCs/>
          <w:lang w:eastAsia="cs-CZ"/>
        </w:rPr>
        <w:lastRenderedPageBreak/>
        <w:t>Příloha č. 3</w:t>
      </w:r>
    </w:p>
    <w:p w14:paraId="7F5E64E7" w14:textId="77777777" w:rsidR="00F512D8" w:rsidRPr="00094D6F" w:rsidRDefault="00F512D8" w:rsidP="00F512D8">
      <w:pPr>
        <w:pStyle w:val="Nadpisbezsl1-2"/>
        <w:jc w:val="center"/>
        <w:rPr>
          <w:rFonts w:asciiTheme="minorHAnsi" w:eastAsia="Times New Roman" w:hAnsiTheme="minorHAnsi" w:cs="Calibri"/>
          <w:bCs/>
          <w:sz w:val="18"/>
          <w:szCs w:val="18"/>
          <w:lang w:eastAsia="cs-CZ"/>
        </w:rPr>
      </w:pPr>
      <w:r w:rsidRPr="00094D6F">
        <w:rPr>
          <w:rFonts w:asciiTheme="minorHAnsi" w:eastAsia="Times New Roman" w:hAnsiTheme="minorHAnsi" w:cs="Calibri"/>
          <w:bCs/>
          <w:sz w:val="18"/>
          <w:szCs w:val="18"/>
          <w:lang w:eastAsia="cs-CZ"/>
        </w:rPr>
        <w:t>Seznam poddodavatelů</w:t>
      </w:r>
    </w:p>
    <w:p w14:paraId="6351F2B8" w14:textId="77777777" w:rsidR="00F512D8" w:rsidRDefault="00F512D8" w:rsidP="00F512D8">
      <w:pPr>
        <w:pStyle w:val="Textbezslovn"/>
      </w:pPr>
    </w:p>
    <w:p w14:paraId="59D95FF9" w14:textId="77777777" w:rsidR="00F512D8" w:rsidRDefault="00F512D8" w:rsidP="00F512D8">
      <w:pPr>
        <w:pStyle w:val="Textbezslovn"/>
        <w:ind w:left="0"/>
      </w:pPr>
      <w:r>
        <w:t>Jestliže dodavatel uvažuje zadat poddodavateli plnění části veřejné zakázky, uvede následující údaje:</w:t>
      </w:r>
    </w:p>
    <w:p w14:paraId="0343B937" w14:textId="77777777" w:rsidR="00F512D8" w:rsidRDefault="00F512D8" w:rsidP="00F512D8">
      <w:pPr>
        <w:pStyle w:val="Textbezslovn"/>
      </w:pPr>
    </w:p>
    <w:tbl>
      <w:tblPr>
        <w:tblStyle w:val="Mkatabulky"/>
        <w:tblW w:w="0" w:type="auto"/>
        <w:tblLook w:val="04E0" w:firstRow="1" w:lastRow="1" w:firstColumn="1" w:lastColumn="0" w:noHBand="0" w:noVBand="1"/>
      </w:tblPr>
      <w:tblGrid>
        <w:gridCol w:w="2597"/>
        <w:gridCol w:w="3891"/>
        <w:gridCol w:w="2214"/>
      </w:tblGrid>
      <w:tr w:rsidR="00F512D8" w:rsidRPr="00454716" w14:paraId="162699B7" w14:textId="77777777" w:rsidTr="007C43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82519B8" w14:textId="77777777" w:rsidR="00F512D8" w:rsidRPr="00454716" w:rsidRDefault="00F512D8" w:rsidP="007C4324">
            <w:pPr>
              <w:rPr>
                <w:b/>
                <w:sz w:val="16"/>
                <w:szCs w:val="16"/>
              </w:rPr>
            </w:pPr>
            <w:r w:rsidRPr="00454716">
              <w:rPr>
                <w:b/>
                <w:sz w:val="16"/>
                <w:szCs w:val="16"/>
              </w:rPr>
              <w:t>Obchodní firma/název/ jméno a příjmení, sídlo poddodavatele, IČO</w:t>
            </w:r>
          </w:p>
        </w:tc>
        <w:tc>
          <w:tcPr>
            <w:tcW w:w="3969" w:type="dxa"/>
          </w:tcPr>
          <w:p w14:paraId="22587E2A" w14:textId="77777777" w:rsidR="00F512D8" w:rsidRPr="00454716" w:rsidRDefault="00F512D8" w:rsidP="007C4324">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37ECE554" w14:textId="77777777" w:rsidR="00F512D8" w:rsidRPr="00454716" w:rsidRDefault="00F512D8" w:rsidP="007C4324">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Pr="006A540D">
              <w:rPr>
                <w:b/>
                <w:sz w:val="16"/>
                <w:szCs w:val="16"/>
              </w:rPr>
              <w:t xml:space="preserve">celkové </w:t>
            </w:r>
            <w:r w:rsidRPr="00454716">
              <w:rPr>
                <w:b/>
                <w:sz w:val="16"/>
                <w:szCs w:val="16"/>
              </w:rPr>
              <w:t>nabídkové ceny</w:t>
            </w:r>
          </w:p>
        </w:tc>
      </w:tr>
      <w:tr w:rsidR="00F512D8" w:rsidRPr="00454716" w14:paraId="7D93D780"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61E3BEEC"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79203B79"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49685B2"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46E8F9CC"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BBF4189"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6341FE4F"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5C5F8DC"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2A28F511"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72C3D3E8"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5DA57273"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F2499B1"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1645241C"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004E57E2"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588E303F"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1DDD51A"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766BF11C"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7586FB98"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566EE39D"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71EDF5D"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22837C79"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60DC8F8"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79E38711"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8C18120"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574C6554"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94AEB40"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3A2FC00E"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4E7AFB4"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402B6970"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8D838A9"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0A026984"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19969052"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568111F4" w14:textId="77777777" w:rsidTr="007C432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C78CABF" w14:textId="77777777" w:rsidR="00F512D8" w:rsidRPr="00454716" w:rsidRDefault="00F512D8" w:rsidP="007C4324">
            <w:pPr>
              <w:rPr>
                <w:sz w:val="16"/>
                <w:szCs w:val="16"/>
              </w:rPr>
            </w:pPr>
            <w:r w:rsidRPr="00454716">
              <w:rPr>
                <w:sz w:val="16"/>
                <w:szCs w:val="16"/>
              </w:rPr>
              <w:t>Celkem %</w:t>
            </w:r>
          </w:p>
        </w:tc>
        <w:tc>
          <w:tcPr>
            <w:tcW w:w="3969" w:type="dxa"/>
          </w:tcPr>
          <w:p w14:paraId="2106F228" w14:textId="77777777" w:rsidR="00F512D8" w:rsidRPr="00454716" w:rsidRDefault="00F512D8" w:rsidP="007C4324">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2284AA2C" w14:textId="77777777" w:rsidR="00F512D8" w:rsidRPr="00454716" w:rsidRDefault="00F512D8" w:rsidP="007C4324">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309AB1C8" w14:textId="77777777" w:rsidR="00F512D8" w:rsidRDefault="00F512D8" w:rsidP="00F512D8">
      <w:pPr>
        <w:pStyle w:val="Textbezslovn"/>
      </w:pPr>
    </w:p>
    <w:p w14:paraId="4B7B9EBE" w14:textId="77777777" w:rsidR="00F512D8" w:rsidRDefault="00F512D8">
      <w:pPr>
        <w:rPr>
          <w:b/>
          <w:lang w:eastAsia="cs-CZ"/>
        </w:rPr>
      </w:pPr>
      <w:r>
        <w:rPr>
          <w:b/>
          <w:lang w:eastAsia="cs-CZ"/>
        </w:rPr>
        <w:br w:type="page"/>
      </w:r>
    </w:p>
    <w:p w14:paraId="7029105E" w14:textId="3F7541AA" w:rsidR="005F2CFF" w:rsidRPr="00DE0E2C" w:rsidRDefault="005F2CFF" w:rsidP="005F2CFF">
      <w:pPr>
        <w:pStyle w:val="Textbezslovn"/>
        <w:jc w:val="center"/>
        <w:rPr>
          <w:b/>
          <w:lang w:eastAsia="cs-CZ"/>
        </w:rPr>
      </w:pPr>
      <w:r w:rsidRPr="00DE0E2C">
        <w:rPr>
          <w:b/>
          <w:lang w:eastAsia="cs-CZ"/>
        </w:rPr>
        <w:lastRenderedPageBreak/>
        <w:t xml:space="preserve">Příloha č. </w:t>
      </w:r>
      <w:r w:rsidR="00F512D8">
        <w:rPr>
          <w:b/>
          <w:lang w:eastAsia="cs-CZ"/>
        </w:rPr>
        <w:t>4</w:t>
      </w:r>
    </w:p>
    <w:p w14:paraId="68C71E64" w14:textId="4C8CB0E9" w:rsidR="000D7214" w:rsidRPr="00156A0A" w:rsidRDefault="005F2CFF" w:rsidP="000D7214">
      <w:pPr>
        <w:spacing w:line="240" w:lineRule="auto"/>
        <w:ind w:firstLine="567"/>
        <w:jc w:val="center"/>
        <w:rPr>
          <w:rFonts w:eastAsia="Times New Roman" w:cs="Calibri"/>
          <w:b/>
          <w:bCs/>
          <w:lang w:eastAsia="cs-CZ"/>
        </w:rPr>
      </w:pPr>
      <w:r w:rsidRPr="00DE0E2C">
        <w:rPr>
          <w:b/>
          <w:lang w:eastAsia="cs-CZ"/>
        </w:rPr>
        <w:t xml:space="preserve">Čestné prohlášení o splnění podmínek v souvislosti </w:t>
      </w:r>
      <w:r w:rsidR="00E052A1">
        <w:rPr>
          <w:rFonts w:eastAsia="Times New Roman" w:cs="Calibri"/>
          <w:b/>
          <w:bCs/>
          <w:lang w:eastAsia="cs-CZ"/>
        </w:rPr>
        <w:t>s mezinárodními sankcemi</w:t>
      </w:r>
    </w:p>
    <w:p w14:paraId="7265CFF2" w14:textId="5B5646B1" w:rsidR="005F2CFF" w:rsidRPr="00DE0E2C" w:rsidRDefault="005F2CFF" w:rsidP="005F2CFF">
      <w:pPr>
        <w:pStyle w:val="Textbezslovn"/>
        <w:jc w:val="center"/>
        <w:rPr>
          <w:b/>
          <w:lang w:eastAsia="cs-CZ"/>
        </w:rPr>
      </w:pPr>
    </w:p>
    <w:p w14:paraId="46E76309" w14:textId="77777777" w:rsidR="005F2CFF" w:rsidRPr="00964860" w:rsidRDefault="005F2CFF" w:rsidP="005F2CFF">
      <w:pPr>
        <w:pStyle w:val="Textbezslovn"/>
        <w:ind w:left="0"/>
        <w:rPr>
          <w:b/>
        </w:rPr>
      </w:pPr>
      <w:r w:rsidRPr="00964860">
        <w:rPr>
          <w:b/>
        </w:rPr>
        <w:t>Čestné prohlášení</w:t>
      </w:r>
    </w:p>
    <w:p w14:paraId="35CF2E4E" w14:textId="77777777" w:rsidR="005F2CFF" w:rsidRPr="00833899" w:rsidRDefault="005F2CFF" w:rsidP="005F2CFF">
      <w:pPr>
        <w:pStyle w:val="Textbezslovn"/>
        <w:ind w:left="0"/>
      </w:pPr>
      <w:r>
        <w:t>Obchodní firma / jméno a příjmení</w:t>
      </w:r>
      <w:r w:rsidRPr="00833899">
        <w:rPr>
          <w:rStyle w:val="Znakapoznpodarou"/>
        </w:rPr>
        <w:footnoteReference w:id="5"/>
      </w:r>
      <w:r w:rsidRPr="00833899">
        <w:t xml:space="preserve">  [</w:t>
      </w:r>
      <w:r w:rsidRPr="00327119">
        <w:rPr>
          <w:b/>
          <w:highlight w:val="yellow"/>
        </w:rPr>
        <w:t>DOPLNÍ DODAVATEL</w:t>
      </w:r>
      <w:r w:rsidRPr="00833899">
        <w:t>]</w:t>
      </w:r>
    </w:p>
    <w:p w14:paraId="68303E99" w14:textId="77777777" w:rsidR="005F2CFF" w:rsidRPr="00833899" w:rsidRDefault="005F2CFF" w:rsidP="005F2CFF">
      <w:pPr>
        <w:pStyle w:val="Textbezslovn"/>
        <w:ind w:left="0"/>
      </w:pPr>
      <w:r w:rsidRPr="00833899">
        <w:t>se sídlem [</w:t>
      </w:r>
      <w:r w:rsidRPr="00833899">
        <w:rPr>
          <w:highlight w:val="yellow"/>
        </w:rPr>
        <w:t>DOPLNÍ DODAVATEL</w:t>
      </w:r>
      <w:r w:rsidRPr="00833899">
        <w:t>]</w:t>
      </w:r>
    </w:p>
    <w:p w14:paraId="1DDE72BD" w14:textId="77777777" w:rsidR="005F2CFF" w:rsidRPr="00833899" w:rsidRDefault="005F2CFF" w:rsidP="005F2CFF">
      <w:pPr>
        <w:pStyle w:val="Textbezslovn"/>
        <w:ind w:left="0"/>
      </w:pPr>
      <w:r w:rsidRPr="00833899">
        <w:t>IČO: [</w:t>
      </w:r>
      <w:r w:rsidRPr="00833899">
        <w:rPr>
          <w:highlight w:val="yellow"/>
        </w:rPr>
        <w:t>DOPLNÍ DODAVATEL</w:t>
      </w:r>
      <w:r w:rsidRPr="00833899">
        <w:t>]</w:t>
      </w:r>
    </w:p>
    <w:p w14:paraId="79E47980" w14:textId="77777777" w:rsidR="005F2CFF" w:rsidRPr="00833899" w:rsidRDefault="005F2CFF" w:rsidP="005F2CFF">
      <w:pPr>
        <w:pStyle w:val="Textbezslovn"/>
        <w:ind w:left="0"/>
      </w:pPr>
      <w:r w:rsidRPr="00833899">
        <w:t>společnost zapsaná v obchodním rejstříku vedeném [</w:t>
      </w:r>
      <w:r w:rsidRPr="00833899">
        <w:rPr>
          <w:highlight w:val="yellow"/>
        </w:rPr>
        <w:t>DOPLNÍ DODAVATEL</w:t>
      </w:r>
      <w:r w:rsidRPr="00833899">
        <w:t>],</w:t>
      </w:r>
    </w:p>
    <w:p w14:paraId="4D161038" w14:textId="77777777" w:rsidR="005F2CFF" w:rsidRPr="00833899" w:rsidRDefault="005F2CFF" w:rsidP="005F2CFF">
      <w:pPr>
        <w:pStyle w:val="Textbezslovn"/>
        <w:ind w:left="0"/>
      </w:pPr>
      <w:r w:rsidRPr="00833899">
        <w:t>spisová značka [</w:t>
      </w:r>
      <w:r w:rsidRPr="00833899">
        <w:rPr>
          <w:highlight w:val="yellow"/>
        </w:rPr>
        <w:t>DOPLNÍ DODAVATEL</w:t>
      </w:r>
      <w:r w:rsidRPr="00833899">
        <w:t>]</w:t>
      </w:r>
    </w:p>
    <w:p w14:paraId="627923C3" w14:textId="77777777" w:rsidR="005F2CFF" w:rsidRPr="00833899" w:rsidRDefault="005F2CFF" w:rsidP="005F2CFF">
      <w:pPr>
        <w:pStyle w:val="Textbezslovn"/>
        <w:ind w:left="0"/>
      </w:pPr>
      <w:r w:rsidRPr="00833899">
        <w:t>zastoupená [</w:t>
      </w:r>
      <w:r w:rsidRPr="00833899">
        <w:rPr>
          <w:highlight w:val="yellow"/>
        </w:rPr>
        <w:t>DOPLNÍ DODAVATEL</w:t>
      </w:r>
      <w:r w:rsidRPr="00833899">
        <w:t>]</w:t>
      </w:r>
    </w:p>
    <w:p w14:paraId="5C5DCD80" w14:textId="77777777" w:rsidR="005F2CFF" w:rsidRDefault="005F2CFF" w:rsidP="005F2CFF">
      <w:pPr>
        <w:spacing w:after="0" w:line="240" w:lineRule="auto"/>
        <w:jc w:val="both"/>
        <w:rPr>
          <w:rFonts w:eastAsia="Times New Roman" w:cs="Times New Roman"/>
          <w:lang w:eastAsia="cs-CZ"/>
        </w:rPr>
      </w:pPr>
    </w:p>
    <w:p w14:paraId="15A1834A" w14:textId="17E2ECCA" w:rsidR="005F2CFF" w:rsidRDefault="005F2CFF" w:rsidP="005F2CFF">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w:t>
      </w:r>
      <w:r>
        <w:rPr>
          <w:rFonts w:eastAsia="Times New Roman" w:cs="Times New Roman"/>
          <w:lang w:eastAsia="cs-CZ"/>
        </w:rPr>
        <w:t>podlimitní</w:t>
      </w:r>
      <w:r w:rsidRPr="00DF0EC8">
        <w:rPr>
          <w:rFonts w:eastAsia="Times New Roman" w:cs="Times New Roman"/>
          <w:lang w:eastAsia="cs-CZ"/>
        </w:rPr>
        <w:t xml:space="preserve"> veřejné zakázky s</w:t>
      </w:r>
      <w:r>
        <w:rPr>
          <w:rFonts w:eastAsia="Times New Roman" w:cs="Times New Roman"/>
          <w:lang w:eastAsia="cs-CZ"/>
        </w:rPr>
        <w:t> </w:t>
      </w:r>
      <w:r w:rsidRPr="00DF0EC8">
        <w:rPr>
          <w:rFonts w:eastAsia="Times New Roman" w:cs="Times New Roman"/>
          <w:lang w:eastAsia="cs-CZ"/>
        </w:rPr>
        <w:t>názvem</w:t>
      </w:r>
      <w:r>
        <w:rPr>
          <w:rFonts w:eastAsia="Times New Roman" w:cs="Times New Roman"/>
          <w:lang w:eastAsia="cs-CZ"/>
        </w:rPr>
        <w:t xml:space="preserve"> </w:t>
      </w:r>
      <w:r w:rsidRPr="00F73F83">
        <w:rPr>
          <w:rFonts w:eastAsia="Times New Roman" w:cs="Times New Roman"/>
          <w:b/>
          <w:lang w:eastAsia="cs-CZ"/>
        </w:rPr>
        <w:t>„</w:t>
      </w:r>
      <w:r w:rsidRPr="00833899">
        <w:t>[</w:t>
      </w:r>
      <w:r w:rsidRPr="00833899">
        <w:rPr>
          <w:highlight w:val="yellow"/>
        </w:rPr>
        <w:t>DOPLNÍ DODAVATEL</w:t>
      </w:r>
      <w:r w:rsidRPr="00833899">
        <w:t>]</w:t>
      </w:r>
      <w:r w:rsidRPr="00F73F83">
        <w:rPr>
          <w:rFonts w:ascii="Verdana" w:hAnsi="Verdana" w:cs="Arial"/>
          <w:b/>
        </w:rPr>
        <w:t>“</w:t>
      </w:r>
      <w:r w:rsidRPr="00DF0EC8">
        <w:rPr>
          <w:rFonts w:eastAsia="Times New Roman" w:cs="Times New Roman"/>
          <w:lang w:eastAsia="cs-CZ"/>
        </w:rPr>
        <w:t>, (dále</w:t>
      </w:r>
      <w:r>
        <w:rPr>
          <w:rFonts w:eastAsia="Times New Roman" w:cs="Times New Roman"/>
          <w:lang w:eastAsia="cs-CZ"/>
        </w:rPr>
        <w:t xml:space="preserve"> jen </w:t>
      </w:r>
      <w:r w:rsidRPr="009E5588">
        <w:rPr>
          <w:rFonts w:eastAsia="Times New Roman" w:cs="Times New Roman"/>
          <w:b/>
          <w:lang w:eastAsia="cs-CZ"/>
        </w:rPr>
        <w:t>„Veřejná zakázka“ a „</w:t>
      </w:r>
      <w:r w:rsidR="00A02B1A">
        <w:rPr>
          <w:rFonts w:eastAsia="Times New Roman" w:cs="Times New Roman"/>
          <w:b/>
          <w:lang w:eastAsia="cs-CZ"/>
        </w:rPr>
        <w:t>Výběrové</w:t>
      </w:r>
      <w:r w:rsidR="00A02B1A" w:rsidRPr="009E5588">
        <w:rPr>
          <w:rFonts w:eastAsia="Times New Roman" w:cs="Times New Roman"/>
          <w:b/>
          <w:lang w:eastAsia="cs-CZ"/>
        </w:rPr>
        <w:t xml:space="preserve"> </w:t>
      </w:r>
      <w:r w:rsidRPr="009E5588">
        <w:rPr>
          <w:rFonts w:eastAsia="Times New Roman" w:cs="Times New Roman"/>
          <w:b/>
          <w:lang w:eastAsia="cs-CZ"/>
        </w:rPr>
        <w:t>řízení“</w:t>
      </w:r>
      <w:r w:rsidRPr="00E77D54">
        <w:rPr>
          <w:rFonts w:eastAsia="Times New Roman" w:cs="Times New Roman"/>
          <w:lang w:eastAsia="cs-CZ"/>
        </w:rPr>
        <w:t>)</w:t>
      </w:r>
      <w:r>
        <w:rPr>
          <w:rFonts w:eastAsia="Times New Roman" w:cs="Times New Roman"/>
          <w:lang w:eastAsia="cs-CZ"/>
        </w:rPr>
        <w:t>, tímto čestně prohlašuje, že:</w:t>
      </w:r>
    </w:p>
    <w:p w14:paraId="5787D528" w14:textId="37B7D085" w:rsidR="00A02B1A" w:rsidRDefault="00A02B1A" w:rsidP="00AA2C29">
      <w:pPr>
        <w:pStyle w:val="Odstavecseseznamem"/>
        <w:numPr>
          <w:ilvl w:val="0"/>
          <w:numId w:val="26"/>
        </w:numPr>
        <w:spacing w:line="240" w:lineRule="auto"/>
        <w:jc w:val="both"/>
        <w:rPr>
          <w:rFonts w:eastAsia="Calibri" w:cs="Times New Roman"/>
        </w:rPr>
      </w:pPr>
      <w:r>
        <w:rPr>
          <w:rFonts w:eastAsia="Calibri" w:cs="Times New Roman"/>
        </w:rPr>
        <w:t>on sám jakožto dodavatel</w:t>
      </w:r>
      <w:r w:rsidRPr="00BE68D3">
        <w:rPr>
          <w:rFonts w:eastAsia="Calibri" w:cs="Times New Roman"/>
        </w:rPr>
        <w:t xml:space="preserve">, ani jeho poddodavatelé, nejsou osobami, na něž se vztahuje zákaz zadání veřejné zakázky </w:t>
      </w:r>
      <w:r>
        <w:rPr>
          <w:rFonts w:eastAsia="Calibri" w:cs="Times New Roman"/>
        </w:rPr>
        <w:t xml:space="preserve">analogicky </w:t>
      </w:r>
      <w:r w:rsidRPr="00BE68D3">
        <w:rPr>
          <w:rFonts w:eastAsia="Calibri" w:cs="Times New Roman"/>
        </w:rPr>
        <w:t>ve smyslu § 48a</w:t>
      </w:r>
      <w:r>
        <w:rPr>
          <w:rFonts w:eastAsia="Calibri" w:cs="Times New Roman"/>
        </w:rPr>
        <w:t xml:space="preserve"> </w:t>
      </w:r>
      <w:r w:rsidRPr="00CF5F4D">
        <w:rPr>
          <w:rFonts w:eastAsia="Times New Roman" w:cs="Times New Roman"/>
          <w:lang w:eastAsia="cs-CZ"/>
        </w:rPr>
        <w:t>zákona č. 134/2016 Sb., o zadávání veřejných zakázek, ve znění pozdějších předpisů</w:t>
      </w:r>
      <w:r>
        <w:rPr>
          <w:rFonts w:eastAsia="Calibri" w:cs="Times New Roman"/>
        </w:rPr>
        <w:t>;</w:t>
      </w:r>
    </w:p>
    <w:p w14:paraId="1AFE6954" w14:textId="3983FE09" w:rsidR="00A02B1A" w:rsidRPr="00A02B1A" w:rsidRDefault="00A02B1A" w:rsidP="00AA2C29">
      <w:pPr>
        <w:pStyle w:val="Odstavecseseznamem"/>
        <w:numPr>
          <w:ilvl w:val="0"/>
          <w:numId w:val="26"/>
        </w:numPr>
        <w:spacing w:line="240" w:lineRule="auto"/>
        <w:jc w:val="both"/>
        <w:rPr>
          <w:rFonts w:eastAsia="Calibri" w:cs="Times New Roman"/>
        </w:rPr>
      </w:pPr>
      <w:r w:rsidRPr="00AA2C29">
        <w:rPr>
          <w:rFonts w:eastAsia="Calibri" w:cs="Times New Roman"/>
        </w:rPr>
        <w:t>on sám jakožto dodavatel, případně dodavatelé v jeho rámci sdružení za účelem účasti ve Výběrovém řízení, ani žádný z jeho poddodavatelů nebo jiných osob, jejichž způsobilost je využívána ve smyslu evropských směrnic o zadávání veřejných zakázek,</w:t>
      </w:r>
      <w:r w:rsidRPr="00A02B1A">
        <w:rPr>
          <w:rFonts w:eastAsia="Calibri" w:cs="Times New Roman"/>
        </w:rPr>
        <w:t xml:space="preserve"> </w:t>
      </w:r>
      <w:r w:rsidRPr="00AA2C29">
        <w:rPr>
          <w:rFonts w:eastAsia="Calibri" w:cs="Times New Roman"/>
        </w:rPr>
        <w:t>nejsou</w:t>
      </w:r>
      <w:r w:rsidRPr="00A02B1A">
        <w:rPr>
          <w:rFonts w:eastAsia="Calibri" w:cs="Times New Roman"/>
        </w:rPr>
        <w:t xml:space="preserve"> osobami </w:t>
      </w:r>
      <w:r w:rsidRPr="00AA2C29">
        <w:rPr>
          <w:rFonts w:eastAsia="Calibri" w:cs="Times New Roman"/>
        </w:rPr>
        <w:t>dle článku 5k nařízení Rady (EU) č. 833/2014 ze dne 31. července 2014 o omezujících opatřeních vzhledem k činnostem Ruska destabilizujícím situaci na Ukrajině, ve znění pozdějších předpisů</w:t>
      </w:r>
      <w:r w:rsidRPr="00A02B1A">
        <w:rPr>
          <w:rFonts w:eastAsia="Calibri" w:cs="Times New Roman"/>
        </w:rPr>
        <w:t>;</w:t>
      </w:r>
    </w:p>
    <w:p w14:paraId="41B755C8" w14:textId="03698118" w:rsidR="00A02B1A" w:rsidRDefault="00A02B1A" w:rsidP="00AA2C29">
      <w:pPr>
        <w:pStyle w:val="Odstavecseseznamem"/>
        <w:numPr>
          <w:ilvl w:val="0"/>
          <w:numId w:val="26"/>
        </w:numPr>
        <w:spacing w:line="240" w:lineRule="auto"/>
        <w:jc w:val="both"/>
        <w:rPr>
          <w:rFonts w:eastAsia="Calibri" w:cs="Times New Roman"/>
        </w:rPr>
      </w:pPr>
      <w:r w:rsidRPr="00AA2C29">
        <w:rPr>
          <w:rFonts w:eastAsia="Calibri" w:cs="Times New Roman"/>
        </w:rPr>
        <w:t xml:space="preserve">on sám jakožto dodavatel, případně dodavatelé v jeho rámci sdružení za účelem účasti ve Výběrovém řízení, ani žádný z jeho poddodavatelů nebo jiných osob, jejichž způsobilost je využívána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anebo osobami dle čl. 2 nařízení Rady (ES) č. 765/2006 ze dne 18. května 2006 o omezujících opatřeních vzhledem k situaci v Bělorusku a k zapojení Běloruska do ruské agrese proti Ukrajině, ve znění pozdějších předpisů </w:t>
      </w:r>
      <w:r w:rsidR="00E052A1">
        <w:rPr>
          <w:rStyle w:val="normaltextrun"/>
          <w:rFonts w:ascii="Verdana" w:hAnsi="Verdana"/>
          <w:bdr w:val="none" w:sz="0" w:space="0" w:color="auto" w:frame="1"/>
        </w:rPr>
        <w:t>anebo osobami dle čl. 2 nařízení Rady (EU) č. 208/2014 ze dne 5. března 2014 o omezujících opatřeních vůči některým osobám, subjektům a orgánům vzhledem k situaci na Ukrajině, ve znění pozdějších předpisů</w:t>
      </w:r>
      <w:r w:rsidR="00E052A1" w:rsidRPr="00AA2C29">
        <w:rPr>
          <w:rFonts w:eastAsia="Calibri" w:cs="Times New Roman"/>
        </w:rPr>
        <w:t xml:space="preserve"> </w:t>
      </w:r>
      <w:r w:rsidRPr="00AA2C29">
        <w:rPr>
          <w:rFonts w:eastAsia="Calibri" w:cs="Times New Roman"/>
        </w:rPr>
        <w:t>(tzv. sankční seznamy).</w:t>
      </w:r>
    </w:p>
    <w:p w14:paraId="74301656" w14:textId="1CAD5609" w:rsidR="005F2CFF" w:rsidRPr="007F769F" w:rsidRDefault="005F2CFF" w:rsidP="00AA2C29">
      <w:r w:rsidRPr="007F769F">
        <w:t xml:space="preserve">Účastník dále čestně prohlašuje, že </w:t>
      </w:r>
      <w:r>
        <w:t xml:space="preserve">přestane-li on </w:t>
      </w:r>
      <w:r w:rsidRPr="00247FAF">
        <w:rPr>
          <w:rFonts w:eastAsia="Times New Roman"/>
          <w:lang w:eastAsia="cs-CZ"/>
        </w:rPr>
        <w:t>sám jakožto dodavatel, případně dodavatelé v jeho rámci sdružení za účelem účasti v</w:t>
      </w:r>
      <w:r w:rsidR="00A02B1A">
        <w:rPr>
          <w:rFonts w:eastAsia="Times New Roman"/>
          <w:lang w:eastAsia="cs-CZ"/>
        </w:rPr>
        <w:t>e</w:t>
      </w:r>
      <w:r w:rsidRPr="00247FAF">
        <w:rPr>
          <w:rFonts w:eastAsia="Times New Roman"/>
          <w:lang w:eastAsia="cs-CZ"/>
        </w:rPr>
        <w:t> </w:t>
      </w:r>
      <w:r w:rsidR="00A02B1A">
        <w:rPr>
          <w:rFonts w:eastAsia="Times New Roman"/>
          <w:lang w:eastAsia="cs-CZ"/>
        </w:rPr>
        <w:t>Výběrovém</w:t>
      </w:r>
      <w:r w:rsidRPr="00247FAF">
        <w:rPr>
          <w:rFonts w:eastAsia="Times New Roman"/>
          <w:lang w:eastAsia="cs-CZ"/>
        </w:rPr>
        <w:t xml:space="preserve"> řízení, </w:t>
      </w:r>
      <w:r>
        <w:rPr>
          <w:rFonts w:eastAsia="Times New Roman"/>
          <w:lang w:eastAsia="cs-CZ"/>
        </w:rPr>
        <w:t>nebo některý</w:t>
      </w:r>
      <w:r w:rsidRPr="00247FAF">
        <w:t xml:space="preserve"> z jeho poddodavatelů nebo jiných osob, jejichž způsobilost je využívána ve smyslu evropských směrnic o zadávání veřejných zakázek</w:t>
      </w:r>
      <w:r w:rsidRPr="007F769F">
        <w:t>,</w:t>
      </w:r>
      <w:r>
        <w:t xml:space="preserve"> splňovat výše uvedené podmínky, k nimž se toto četné prohlášení vztahuje,</w:t>
      </w:r>
      <w:r w:rsidRPr="007F769F">
        <w:t xml:space="preserve"> a to kdykoliv až do okamžiku ukončení </w:t>
      </w:r>
      <w:r w:rsidR="00A02B1A">
        <w:t>Výběrového</w:t>
      </w:r>
      <w:r w:rsidR="00A02B1A" w:rsidRPr="007F769F">
        <w:t xml:space="preserve"> </w:t>
      </w:r>
      <w:r w:rsidRPr="007F769F">
        <w:t>řízení</w:t>
      </w:r>
      <w:r>
        <w:t>,</w:t>
      </w:r>
      <w:r w:rsidRPr="007F769F">
        <w:t xml:space="preserve"> oznámí tuto skutečnost bez zbytečného odkladu</w:t>
      </w:r>
      <w:r w:rsidRPr="00DF0EC8">
        <w:t xml:space="preserve"> zadavateli Veřejné zakázky</w:t>
      </w:r>
      <w:r>
        <w:t xml:space="preserve">, nejpozději však </w:t>
      </w:r>
      <w:r w:rsidRPr="002904AF">
        <w:rPr>
          <w:b/>
        </w:rPr>
        <w:t xml:space="preserve">do 3 pracovních dnů </w:t>
      </w:r>
      <w:r w:rsidRPr="002904AF">
        <w:t>ode dne</w:t>
      </w:r>
      <w:r>
        <w:t>, kdy přestal splňovat výše uvedené podmínky, k nimž se toto četné prohlášení vztahuje</w:t>
      </w:r>
      <w:r w:rsidRPr="007F769F">
        <w:t>.</w:t>
      </w:r>
    </w:p>
    <w:p w14:paraId="73D5DFA5" w14:textId="77777777" w:rsidR="005F2CFF" w:rsidRDefault="005F2CFF" w:rsidP="005F2CFF">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p>
    <w:sectPr w:rsidR="005F2CFF" w:rsidSect="008870C2">
      <w:headerReference w:type="default" r:id="rId17"/>
      <w:footerReference w:type="default" r:id="rId18"/>
      <w:headerReference w:type="first" r:id="rId19"/>
      <w:footerReference w:type="first" r:id="rId20"/>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864BD2" w14:textId="77777777" w:rsidR="004F0CB1" w:rsidRDefault="004F0CB1" w:rsidP="00962258">
      <w:pPr>
        <w:spacing w:after="0" w:line="240" w:lineRule="auto"/>
      </w:pPr>
      <w:r>
        <w:separator/>
      </w:r>
    </w:p>
  </w:endnote>
  <w:endnote w:type="continuationSeparator" w:id="0">
    <w:p w14:paraId="7732F024" w14:textId="77777777" w:rsidR="004F0CB1" w:rsidRDefault="004F0CB1"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3A153D" w14:paraId="2F89840E" w14:textId="77777777" w:rsidTr="00D831A3">
      <w:tc>
        <w:tcPr>
          <w:tcW w:w="1361" w:type="dxa"/>
          <w:tcMar>
            <w:left w:w="0" w:type="dxa"/>
            <w:right w:w="0" w:type="dxa"/>
          </w:tcMar>
          <w:vAlign w:val="bottom"/>
        </w:tcPr>
        <w:p w14:paraId="0CF9A05B" w14:textId="4FFA85FB" w:rsidR="003A153D" w:rsidRPr="00B8518B" w:rsidRDefault="003A153D"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6E3F70">
            <w:rPr>
              <w:rStyle w:val="slostrnky"/>
              <w:noProof/>
            </w:rPr>
            <w:t>17</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6E3F70">
            <w:rPr>
              <w:rStyle w:val="slostrnky"/>
              <w:noProof/>
            </w:rPr>
            <w:t>22</w:t>
          </w:r>
          <w:r w:rsidRPr="00B8518B">
            <w:rPr>
              <w:rStyle w:val="slostrnky"/>
            </w:rPr>
            <w:fldChar w:fldCharType="end"/>
          </w:r>
        </w:p>
      </w:tc>
      <w:tc>
        <w:tcPr>
          <w:tcW w:w="3458" w:type="dxa"/>
          <w:shd w:val="clear" w:color="auto" w:fill="auto"/>
          <w:tcMar>
            <w:left w:w="0" w:type="dxa"/>
            <w:right w:w="0" w:type="dxa"/>
          </w:tcMar>
        </w:tcPr>
        <w:p w14:paraId="5F89708A" w14:textId="77777777" w:rsidR="003A153D" w:rsidRDefault="003A153D" w:rsidP="00B8518B">
          <w:pPr>
            <w:pStyle w:val="Zpat"/>
          </w:pPr>
        </w:p>
      </w:tc>
      <w:tc>
        <w:tcPr>
          <w:tcW w:w="2835" w:type="dxa"/>
          <w:shd w:val="clear" w:color="auto" w:fill="auto"/>
          <w:tcMar>
            <w:left w:w="0" w:type="dxa"/>
            <w:right w:w="0" w:type="dxa"/>
          </w:tcMar>
        </w:tcPr>
        <w:p w14:paraId="36AF41CA" w14:textId="77777777" w:rsidR="003A153D" w:rsidRDefault="003A153D" w:rsidP="00B8518B">
          <w:pPr>
            <w:pStyle w:val="Zpat"/>
          </w:pPr>
        </w:p>
      </w:tc>
      <w:tc>
        <w:tcPr>
          <w:tcW w:w="2921" w:type="dxa"/>
        </w:tcPr>
        <w:p w14:paraId="7C7BAC2F" w14:textId="77777777" w:rsidR="003A153D" w:rsidRDefault="003A153D" w:rsidP="00D831A3">
          <w:pPr>
            <w:pStyle w:val="Zpat"/>
          </w:pPr>
        </w:p>
      </w:tc>
    </w:tr>
  </w:tbl>
  <w:p w14:paraId="499BE607" w14:textId="77777777" w:rsidR="003A153D" w:rsidRPr="00B8518B" w:rsidRDefault="003A153D"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3851BB5D" wp14:editId="328DB09C">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C2936D6"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00BD11A4" wp14:editId="705A6032">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C63B47"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3A153D" w14:paraId="25EB1172" w14:textId="77777777" w:rsidTr="00F1715C">
      <w:tc>
        <w:tcPr>
          <w:tcW w:w="1361" w:type="dxa"/>
          <w:tcMar>
            <w:left w:w="0" w:type="dxa"/>
            <w:right w:w="0" w:type="dxa"/>
          </w:tcMar>
          <w:vAlign w:val="bottom"/>
        </w:tcPr>
        <w:p w14:paraId="61BB150F" w14:textId="1ADC2AC5" w:rsidR="003A153D" w:rsidRPr="00B8518B" w:rsidRDefault="003A153D" w:rsidP="005F01E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6E3F70">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6E3F70">
            <w:rPr>
              <w:rStyle w:val="slostrnky"/>
              <w:noProof/>
            </w:rPr>
            <w:t>22</w:t>
          </w:r>
          <w:r w:rsidRPr="00B8518B">
            <w:rPr>
              <w:rStyle w:val="slostrnky"/>
            </w:rPr>
            <w:fldChar w:fldCharType="end"/>
          </w:r>
        </w:p>
      </w:tc>
      <w:tc>
        <w:tcPr>
          <w:tcW w:w="3458" w:type="dxa"/>
          <w:shd w:val="clear" w:color="auto" w:fill="auto"/>
          <w:tcMar>
            <w:left w:w="0" w:type="dxa"/>
            <w:right w:w="0" w:type="dxa"/>
          </w:tcMar>
        </w:tcPr>
        <w:p w14:paraId="195B1D04" w14:textId="77777777" w:rsidR="003A153D" w:rsidRDefault="003A153D" w:rsidP="005F01E0">
          <w:pPr>
            <w:pStyle w:val="Zpat"/>
          </w:pPr>
          <w:r>
            <w:t>Správa železnic, státní organizace</w:t>
          </w:r>
        </w:p>
        <w:p w14:paraId="376E63DA" w14:textId="5774EB35" w:rsidR="003A153D" w:rsidRDefault="003A153D" w:rsidP="005F01E0">
          <w:pPr>
            <w:pStyle w:val="Zpat"/>
          </w:pPr>
          <w:r>
            <w:t>zapsána v obchodním rejstříku vedeném Městským soudem v Praze, spisová značka A 48384</w:t>
          </w:r>
        </w:p>
      </w:tc>
      <w:tc>
        <w:tcPr>
          <w:tcW w:w="2835" w:type="dxa"/>
          <w:shd w:val="clear" w:color="auto" w:fill="auto"/>
          <w:tcMar>
            <w:left w:w="0" w:type="dxa"/>
            <w:right w:w="0" w:type="dxa"/>
          </w:tcMar>
        </w:tcPr>
        <w:p w14:paraId="5B30B3B0" w14:textId="77777777" w:rsidR="003A153D" w:rsidRDefault="003A153D" w:rsidP="005F01E0">
          <w:pPr>
            <w:pStyle w:val="Zpat"/>
          </w:pPr>
          <w:r>
            <w:t>Sídlo: Dlážděná 1003/7, 110 00</w:t>
          </w:r>
          <w:r>
            <w:t> </w:t>
          </w:r>
          <w:r>
            <w:t>Praha 1</w:t>
          </w:r>
        </w:p>
        <w:p w14:paraId="766A52D5" w14:textId="77777777" w:rsidR="003A153D" w:rsidRDefault="003A153D" w:rsidP="005F01E0">
          <w:pPr>
            <w:pStyle w:val="Zpat"/>
          </w:pPr>
          <w:r>
            <w:t>IČO: 709 94 234 DIČ: CZ 709 94 234</w:t>
          </w:r>
        </w:p>
        <w:p w14:paraId="20770833" w14:textId="67F8A4CC" w:rsidR="003A153D" w:rsidRDefault="003A153D" w:rsidP="005F01E0">
          <w:pPr>
            <w:pStyle w:val="Zpat"/>
          </w:pPr>
          <w:r>
            <w:t>www.spravazeleznic.cz</w:t>
          </w:r>
        </w:p>
      </w:tc>
      <w:tc>
        <w:tcPr>
          <w:tcW w:w="2921" w:type="dxa"/>
        </w:tcPr>
        <w:p w14:paraId="7BBB5839" w14:textId="77777777" w:rsidR="003A153D" w:rsidRPr="00C35196" w:rsidRDefault="003A153D" w:rsidP="005F01E0">
          <w:pPr>
            <w:tabs>
              <w:tab w:val="center" w:pos="4536"/>
              <w:tab w:val="right" w:pos="9072"/>
            </w:tabs>
            <w:rPr>
              <w:rFonts w:ascii="Verdana" w:eastAsia="Verdana" w:hAnsi="Verdana" w:cs="Times New Roman"/>
              <w:sz w:val="12"/>
            </w:rPr>
          </w:pPr>
          <w:r w:rsidRPr="00C35196">
            <w:rPr>
              <w:rFonts w:ascii="Verdana" w:eastAsia="Verdana" w:hAnsi="Verdana" w:cs="Times New Roman"/>
              <w:sz w:val="12"/>
            </w:rPr>
            <w:t>Stavební správa východ</w:t>
          </w:r>
        </w:p>
        <w:p w14:paraId="5D346BFB" w14:textId="77777777" w:rsidR="003A153D" w:rsidRPr="00C35196" w:rsidRDefault="003A153D" w:rsidP="005F01E0">
          <w:pPr>
            <w:tabs>
              <w:tab w:val="center" w:pos="4536"/>
              <w:tab w:val="right" w:pos="9072"/>
            </w:tabs>
            <w:rPr>
              <w:rFonts w:ascii="Verdana" w:eastAsia="Verdana" w:hAnsi="Verdana" w:cs="Times New Roman"/>
              <w:sz w:val="12"/>
            </w:rPr>
          </w:pPr>
          <w:r w:rsidRPr="00C35196">
            <w:rPr>
              <w:rFonts w:ascii="Verdana" w:eastAsia="Verdana" w:hAnsi="Verdana" w:cs="Times New Roman"/>
              <w:sz w:val="12"/>
            </w:rPr>
            <w:t>Nerudova 773/1</w:t>
          </w:r>
        </w:p>
        <w:p w14:paraId="3F1F5DF7" w14:textId="77777777" w:rsidR="003A153D" w:rsidRPr="00C35196" w:rsidRDefault="003A153D" w:rsidP="005F01E0">
          <w:pPr>
            <w:tabs>
              <w:tab w:val="center" w:pos="4536"/>
              <w:tab w:val="right" w:pos="9072"/>
            </w:tabs>
            <w:rPr>
              <w:rFonts w:ascii="Verdana" w:eastAsia="Verdana" w:hAnsi="Verdana" w:cs="Times New Roman"/>
              <w:sz w:val="12"/>
            </w:rPr>
          </w:pPr>
          <w:r w:rsidRPr="00C35196">
            <w:rPr>
              <w:rFonts w:ascii="Verdana" w:eastAsia="Verdana" w:hAnsi="Verdana" w:cs="Times New Roman"/>
              <w:sz w:val="12"/>
            </w:rPr>
            <w:t>779 00 Olomouc</w:t>
          </w:r>
        </w:p>
        <w:p w14:paraId="5E4205F3" w14:textId="48D703D8" w:rsidR="003A153D" w:rsidRDefault="003A153D" w:rsidP="005F01E0">
          <w:pPr>
            <w:pStyle w:val="Zpat"/>
          </w:pPr>
        </w:p>
      </w:tc>
    </w:tr>
  </w:tbl>
  <w:p w14:paraId="460917E8" w14:textId="77777777" w:rsidR="003A153D" w:rsidRPr="00B8518B" w:rsidRDefault="003A153D" w:rsidP="00460660">
    <w:pPr>
      <w:pStyle w:val="Zpat"/>
      <w:rPr>
        <w:sz w:val="2"/>
        <w:szCs w:val="2"/>
      </w:rPr>
    </w:pPr>
    <w:r>
      <w:rPr>
        <w:noProof/>
        <w:sz w:val="2"/>
        <w:szCs w:val="2"/>
        <w:lang w:eastAsia="cs-CZ"/>
      </w:rPr>
      <mc:AlternateContent>
        <mc:Choice Requires="wps">
          <w:drawing>
            <wp:anchor distT="0" distB="0" distL="114300" distR="114300" simplePos="0" relativeHeight="251659264" behindDoc="1" locked="1" layoutInCell="1" allowOverlap="1" wp14:anchorId="62DC866E" wp14:editId="411E08BF">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737FF6F" id="Straight Connector 7"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3842589C" wp14:editId="644E2E9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B790CE" id="Straight Connector 10"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" strokecolor="#ff5200 [3205]" strokeweight="2pt">
              <v:stroke joinstyle="miter"/>
              <w10:wrap anchorx="page" anchory="page"/>
              <w10:anchorlock/>
            </v:line>
          </w:pict>
        </mc:Fallback>
      </mc:AlternateContent>
    </w:r>
  </w:p>
  <w:p w14:paraId="65E702C9" w14:textId="77777777" w:rsidR="003A153D" w:rsidRPr="00460660" w:rsidRDefault="003A153D">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4FB68" w14:textId="77777777" w:rsidR="004F0CB1" w:rsidRDefault="004F0CB1" w:rsidP="00962258">
      <w:pPr>
        <w:spacing w:after="0" w:line="240" w:lineRule="auto"/>
      </w:pPr>
      <w:r>
        <w:separator/>
      </w:r>
    </w:p>
  </w:footnote>
  <w:footnote w:type="continuationSeparator" w:id="0">
    <w:p w14:paraId="077334D2" w14:textId="77777777" w:rsidR="004F0CB1" w:rsidRDefault="004F0CB1" w:rsidP="00962258">
      <w:pPr>
        <w:spacing w:after="0" w:line="240" w:lineRule="auto"/>
      </w:pPr>
      <w:r>
        <w:continuationSeparator/>
      </w:r>
    </w:p>
  </w:footnote>
  <w:footnote w:id="1">
    <w:p w14:paraId="6F2F5544" w14:textId="77777777" w:rsidR="003A153D" w:rsidRDefault="003A153D" w:rsidP="00737620">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2">
    <w:p w14:paraId="05E6F5D0" w14:textId="77777777" w:rsidR="003A153D" w:rsidRPr="00EB54C9" w:rsidRDefault="003A153D" w:rsidP="00737620">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3">
    <w:p w14:paraId="5228E447" w14:textId="77777777" w:rsidR="003A153D" w:rsidRDefault="003A153D" w:rsidP="00D36888">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4">
    <w:p w14:paraId="2AF46A6B" w14:textId="77777777" w:rsidR="003A153D" w:rsidRDefault="003A153D"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w:t>
      </w:r>
      <w:r>
        <w:rPr>
          <w:rFonts w:ascii="Calibri" w:hAnsi="Calibri" w:cs="Calibri"/>
          <w:sz w:val="16"/>
          <w:szCs w:val="16"/>
        </w:rPr>
        <w:t xml:space="preserve">doplní  dodavatel dle skutečnosti, zda se jedná o  dodavatele – fyzickou či právnickou osobu. </w:t>
      </w:r>
    </w:p>
  </w:footnote>
  <w:footnote w:id="5">
    <w:p w14:paraId="13D71721" w14:textId="77777777" w:rsidR="003A153D" w:rsidRDefault="003A153D" w:rsidP="005F2CFF">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3A153D" w14:paraId="14058D44" w14:textId="77777777" w:rsidTr="00C02D0A">
      <w:trPr>
        <w:trHeight w:hRule="exact" w:val="454"/>
      </w:trPr>
      <w:tc>
        <w:tcPr>
          <w:tcW w:w="1361" w:type="dxa"/>
          <w:tcMar>
            <w:top w:w="57" w:type="dxa"/>
            <w:left w:w="0" w:type="dxa"/>
            <w:right w:w="0" w:type="dxa"/>
          </w:tcMar>
        </w:tcPr>
        <w:p w14:paraId="47B4C0F0" w14:textId="77777777" w:rsidR="003A153D" w:rsidRPr="00B8518B" w:rsidRDefault="003A153D" w:rsidP="00523EA7">
          <w:pPr>
            <w:pStyle w:val="Zpat"/>
            <w:rPr>
              <w:rStyle w:val="slostrnky"/>
            </w:rPr>
          </w:pPr>
        </w:p>
      </w:tc>
      <w:tc>
        <w:tcPr>
          <w:tcW w:w="3458" w:type="dxa"/>
          <w:shd w:val="clear" w:color="auto" w:fill="auto"/>
          <w:tcMar>
            <w:top w:w="57" w:type="dxa"/>
            <w:left w:w="0" w:type="dxa"/>
            <w:right w:w="0" w:type="dxa"/>
          </w:tcMar>
        </w:tcPr>
        <w:p w14:paraId="7C5A8170" w14:textId="77777777" w:rsidR="003A153D" w:rsidRDefault="003A153D" w:rsidP="00523EA7">
          <w:pPr>
            <w:pStyle w:val="Zpat"/>
          </w:pPr>
        </w:p>
      </w:tc>
      <w:tc>
        <w:tcPr>
          <w:tcW w:w="5698" w:type="dxa"/>
          <w:shd w:val="clear" w:color="auto" w:fill="auto"/>
          <w:tcMar>
            <w:top w:w="57" w:type="dxa"/>
            <w:left w:w="0" w:type="dxa"/>
            <w:right w:w="0" w:type="dxa"/>
          </w:tcMar>
        </w:tcPr>
        <w:p w14:paraId="3724A61E" w14:textId="77777777" w:rsidR="003A153D" w:rsidRPr="00D6163D" w:rsidRDefault="003A153D" w:rsidP="00D6163D">
          <w:pPr>
            <w:pStyle w:val="Druhdokumentu"/>
          </w:pPr>
        </w:p>
      </w:tc>
    </w:tr>
  </w:tbl>
  <w:p w14:paraId="34091E4E" w14:textId="77777777" w:rsidR="003A153D" w:rsidRPr="00D6163D" w:rsidRDefault="003A153D">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3A153D" w14:paraId="2BDAF14D" w14:textId="77777777" w:rsidTr="00F1715C">
      <w:trPr>
        <w:trHeight w:hRule="exact" w:val="936"/>
      </w:trPr>
      <w:tc>
        <w:tcPr>
          <w:tcW w:w="1361" w:type="dxa"/>
          <w:tcMar>
            <w:left w:w="0" w:type="dxa"/>
            <w:right w:w="0" w:type="dxa"/>
          </w:tcMar>
        </w:tcPr>
        <w:p w14:paraId="7B3FDF44" w14:textId="77777777" w:rsidR="003A153D" w:rsidRPr="00B8518B" w:rsidRDefault="003A153D" w:rsidP="00FC6389">
          <w:pPr>
            <w:pStyle w:val="Zpat"/>
            <w:rPr>
              <w:rStyle w:val="slostrnky"/>
            </w:rPr>
          </w:pPr>
          <w:r>
            <w:rPr>
              <w:noProof/>
              <w:lang w:eastAsia="cs-CZ"/>
            </w:rPr>
            <mc:AlternateContent>
              <mc:Choice Requires="wps">
                <w:drawing>
                  <wp:anchor distT="0" distB="0" distL="114300" distR="114300" simplePos="0" relativeHeight="251679744" behindDoc="0" locked="1" layoutInCell="1" allowOverlap="1" wp14:anchorId="56295107" wp14:editId="0A167075">
                    <wp:simplePos x="0" y="0"/>
                    <wp:positionH relativeFrom="column">
                      <wp:posOffset>3189605</wp:posOffset>
                    </wp:positionH>
                    <wp:positionV relativeFrom="page">
                      <wp:posOffset>1047115</wp:posOffset>
                    </wp:positionV>
                    <wp:extent cx="161925" cy="161925"/>
                    <wp:effectExtent l="0" t="0" r="66675" b="66675"/>
                    <wp:wrapNone/>
                    <wp:docPr id="8" name="Half Frame 8"/>
                    <wp:cNvGraphicFramePr/>
                    <a:graphic xmlns:a="http://schemas.openxmlformats.org/drawingml/2006/main">
                      <a:graphicData uri="http://schemas.microsoft.com/office/word/2010/wordprocessingShape">
                        <wps:wsp>
                          <wps:cNvSpPr/>
                          <wps:spPr>
                            <a:xfrm>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0B20A" id="Half Frame 8" o:spid="_x0000_s1026" style="position:absolute;margin-left:251.15pt;margin-top:82.45pt;width:12.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p>
      </w:tc>
      <w:tc>
        <w:tcPr>
          <w:tcW w:w="3458" w:type="dxa"/>
          <w:shd w:val="clear" w:color="auto" w:fill="auto"/>
          <w:tcMar>
            <w:left w:w="0" w:type="dxa"/>
            <w:right w:w="0" w:type="dxa"/>
          </w:tcMar>
        </w:tcPr>
        <w:p w14:paraId="5C6523DF" w14:textId="77777777" w:rsidR="003A153D" w:rsidRDefault="003A153D" w:rsidP="00FC6389">
          <w:pPr>
            <w:pStyle w:val="Zpat"/>
          </w:pPr>
        </w:p>
      </w:tc>
      <w:tc>
        <w:tcPr>
          <w:tcW w:w="5698" w:type="dxa"/>
          <w:shd w:val="clear" w:color="auto" w:fill="auto"/>
          <w:tcMar>
            <w:left w:w="0" w:type="dxa"/>
            <w:right w:w="0" w:type="dxa"/>
          </w:tcMar>
        </w:tcPr>
        <w:p w14:paraId="2F1DF8B5" w14:textId="77777777" w:rsidR="003A153D" w:rsidRPr="00D6163D" w:rsidRDefault="003A153D" w:rsidP="00FC6389">
          <w:pPr>
            <w:pStyle w:val="Druhdokumentu"/>
          </w:pPr>
        </w:p>
      </w:tc>
    </w:tr>
    <w:tr w:rsidR="003A153D" w14:paraId="28773BD5" w14:textId="77777777" w:rsidTr="00F64786">
      <w:trPr>
        <w:trHeight w:hRule="exact" w:val="452"/>
      </w:trPr>
      <w:tc>
        <w:tcPr>
          <w:tcW w:w="1361" w:type="dxa"/>
          <w:tcMar>
            <w:left w:w="0" w:type="dxa"/>
            <w:right w:w="0" w:type="dxa"/>
          </w:tcMar>
        </w:tcPr>
        <w:p w14:paraId="0967DDA2" w14:textId="77777777" w:rsidR="003A153D" w:rsidRPr="00B8518B" w:rsidRDefault="003A153D" w:rsidP="00FC6389">
          <w:pPr>
            <w:pStyle w:val="Zpat"/>
            <w:rPr>
              <w:rStyle w:val="slostrnky"/>
            </w:rPr>
          </w:pPr>
        </w:p>
      </w:tc>
      <w:tc>
        <w:tcPr>
          <w:tcW w:w="3458" w:type="dxa"/>
          <w:shd w:val="clear" w:color="auto" w:fill="auto"/>
          <w:tcMar>
            <w:left w:w="0" w:type="dxa"/>
            <w:right w:w="0" w:type="dxa"/>
          </w:tcMar>
        </w:tcPr>
        <w:p w14:paraId="70AE4E57" w14:textId="77777777" w:rsidR="003A153D" w:rsidRDefault="003A153D" w:rsidP="00FC6389">
          <w:pPr>
            <w:pStyle w:val="Zpat"/>
          </w:pPr>
        </w:p>
      </w:tc>
      <w:tc>
        <w:tcPr>
          <w:tcW w:w="5698" w:type="dxa"/>
          <w:shd w:val="clear" w:color="auto" w:fill="auto"/>
          <w:tcMar>
            <w:left w:w="0" w:type="dxa"/>
            <w:right w:w="0" w:type="dxa"/>
          </w:tcMar>
        </w:tcPr>
        <w:p w14:paraId="6A004C2D" w14:textId="77777777" w:rsidR="003A153D" w:rsidRDefault="003A153D" w:rsidP="00FC6389">
          <w:pPr>
            <w:pStyle w:val="Druhdokumentu"/>
            <w:rPr>
              <w:noProof/>
            </w:rPr>
          </w:pPr>
        </w:p>
      </w:tc>
    </w:tr>
  </w:tbl>
  <w:p w14:paraId="013F19EC" w14:textId="77777777" w:rsidR="003A153D" w:rsidRPr="00D6163D" w:rsidRDefault="003A153D" w:rsidP="00FC6389">
    <w:pPr>
      <w:pStyle w:val="Zhlav"/>
      <w:rPr>
        <w:sz w:val="8"/>
        <w:szCs w:val="8"/>
      </w:rPr>
    </w:pPr>
    <w:r>
      <w:rPr>
        <w:noProof/>
        <w:lang w:eastAsia="cs-CZ"/>
      </w:rPr>
      <mc:AlternateContent>
        <mc:Choice Requires="wps">
          <w:drawing>
            <wp:anchor distT="0" distB="0" distL="114300" distR="114300" simplePos="0" relativeHeight="251681792" behindDoc="0" locked="1" layoutInCell="1" allowOverlap="1" wp14:anchorId="19E4F619" wp14:editId="7FC1DC65">
              <wp:simplePos x="0" y="0"/>
              <wp:positionH relativeFrom="column">
                <wp:posOffset>5444490</wp:posOffset>
              </wp:positionH>
              <wp:positionV relativeFrom="page">
                <wp:posOffset>2375535</wp:posOffset>
              </wp:positionV>
              <wp:extent cx="161925" cy="161925"/>
              <wp:effectExtent l="38100" t="38100" r="28575" b="28575"/>
              <wp:wrapNone/>
              <wp:docPr id="11" name="Half Frame 11"/>
              <wp:cNvGraphicFramePr/>
              <a:graphic xmlns:a="http://schemas.openxmlformats.org/drawingml/2006/main">
                <a:graphicData uri="http://schemas.microsoft.com/office/word/2010/wordprocessingShape">
                  <wps:wsp>
                    <wps:cNvSpPr/>
                    <wps:spPr>
                      <a:xfrm rot="10800000">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A8DD3" id="Half Frame 11" o:spid="_x0000_s1026" style="position:absolute;margin-left:428.7pt;margin-top:187.05pt;width:12.75pt;height:12.7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r w:rsidRPr="00AE589A">
      <w:rPr>
        <w:noProof/>
        <w:lang w:eastAsia="cs-CZ"/>
      </w:rPr>
      <w:drawing>
        <wp:anchor distT="0" distB="0" distL="114300" distR="114300" simplePos="0" relativeHeight="251683840" behindDoc="0" locked="1" layoutInCell="1" allowOverlap="1" wp14:anchorId="4B30FB30" wp14:editId="31213AE1">
          <wp:simplePos x="0" y="0"/>
          <wp:positionH relativeFrom="page">
            <wp:posOffset>431800</wp:posOffset>
          </wp:positionH>
          <wp:positionV relativeFrom="page">
            <wp:posOffset>386715</wp:posOffset>
          </wp:positionV>
          <wp:extent cx="1727835" cy="640715"/>
          <wp:effectExtent l="0" t="0" r="5715" b="6985"/>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6CD22768" w14:textId="77777777" w:rsidR="003A153D" w:rsidRPr="00460660" w:rsidRDefault="003A153D">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594F"/>
    <w:multiLevelType w:val="hybridMultilevel"/>
    <w:tmpl w:val="21308524"/>
    <w:lvl w:ilvl="0" w:tplc="45845412">
      <w:start w:val="1"/>
      <w:numFmt w:val="bullet"/>
      <w:lvlText w:val=""/>
      <w:lvlJc w:val="left"/>
      <w:pPr>
        <w:ind w:left="4684" w:hanging="360"/>
      </w:pPr>
      <w:rPr>
        <w:rFonts w:ascii="Symbol" w:hAnsi="Symbol" w:cs="Symbol" w:hint="default"/>
        <w:color w:val="auto"/>
      </w:rPr>
    </w:lvl>
    <w:lvl w:ilvl="1" w:tplc="04050003">
      <w:start w:val="1"/>
      <w:numFmt w:val="bullet"/>
      <w:lvlText w:val="o"/>
      <w:lvlJc w:val="left"/>
      <w:pPr>
        <w:ind w:left="5404" w:hanging="360"/>
      </w:pPr>
      <w:rPr>
        <w:rFonts w:ascii="Courier New" w:hAnsi="Courier New" w:cs="Courier New" w:hint="default"/>
      </w:rPr>
    </w:lvl>
    <w:lvl w:ilvl="2" w:tplc="04050005" w:tentative="1">
      <w:start w:val="1"/>
      <w:numFmt w:val="bullet"/>
      <w:lvlText w:val=""/>
      <w:lvlJc w:val="left"/>
      <w:pPr>
        <w:ind w:left="6124" w:hanging="360"/>
      </w:pPr>
      <w:rPr>
        <w:rFonts w:ascii="Wingdings" w:hAnsi="Wingdings" w:cs="Wingdings" w:hint="default"/>
      </w:rPr>
    </w:lvl>
    <w:lvl w:ilvl="3" w:tplc="04050001" w:tentative="1">
      <w:start w:val="1"/>
      <w:numFmt w:val="bullet"/>
      <w:lvlText w:val=""/>
      <w:lvlJc w:val="left"/>
      <w:pPr>
        <w:ind w:left="6844" w:hanging="360"/>
      </w:pPr>
      <w:rPr>
        <w:rFonts w:ascii="Symbol" w:hAnsi="Symbol" w:cs="Symbol" w:hint="default"/>
      </w:rPr>
    </w:lvl>
    <w:lvl w:ilvl="4" w:tplc="04050003" w:tentative="1">
      <w:start w:val="1"/>
      <w:numFmt w:val="bullet"/>
      <w:lvlText w:val="o"/>
      <w:lvlJc w:val="left"/>
      <w:pPr>
        <w:ind w:left="7564" w:hanging="360"/>
      </w:pPr>
      <w:rPr>
        <w:rFonts w:ascii="Courier New" w:hAnsi="Courier New" w:cs="Courier New" w:hint="default"/>
      </w:rPr>
    </w:lvl>
    <w:lvl w:ilvl="5" w:tplc="04050005" w:tentative="1">
      <w:start w:val="1"/>
      <w:numFmt w:val="bullet"/>
      <w:lvlText w:val=""/>
      <w:lvlJc w:val="left"/>
      <w:pPr>
        <w:ind w:left="8284" w:hanging="360"/>
      </w:pPr>
      <w:rPr>
        <w:rFonts w:ascii="Wingdings" w:hAnsi="Wingdings" w:cs="Wingdings" w:hint="default"/>
      </w:rPr>
    </w:lvl>
    <w:lvl w:ilvl="6" w:tplc="04050001" w:tentative="1">
      <w:start w:val="1"/>
      <w:numFmt w:val="bullet"/>
      <w:lvlText w:val=""/>
      <w:lvlJc w:val="left"/>
      <w:pPr>
        <w:ind w:left="9004" w:hanging="360"/>
      </w:pPr>
      <w:rPr>
        <w:rFonts w:ascii="Symbol" w:hAnsi="Symbol" w:cs="Symbol" w:hint="default"/>
      </w:rPr>
    </w:lvl>
    <w:lvl w:ilvl="7" w:tplc="04050003" w:tentative="1">
      <w:start w:val="1"/>
      <w:numFmt w:val="bullet"/>
      <w:lvlText w:val="o"/>
      <w:lvlJc w:val="left"/>
      <w:pPr>
        <w:ind w:left="9724" w:hanging="360"/>
      </w:pPr>
      <w:rPr>
        <w:rFonts w:ascii="Courier New" w:hAnsi="Courier New" w:cs="Courier New" w:hint="default"/>
      </w:rPr>
    </w:lvl>
    <w:lvl w:ilvl="8" w:tplc="04050005" w:tentative="1">
      <w:start w:val="1"/>
      <w:numFmt w:val="bullet"/>
      <w:lvlText w:val=""/>
      <w:lvlJc w:val="left"/>
      <w:pPr>
        <w:ind w:left="10444" w:hanging="360"/>
      </w:pPr>
      <w:rPr>
        <w:rFonts w:ascii="Wingdings" w:hAnsi="Wingdings" w:cs="Wingdings" w:hint="default"/>
      </w:rPr>
    </w:lvl>
  </w:abstractNum>
  <w:abstractNum w:abstractNumId="1" w15:restartNumberingAfterBreak="0">
    <w:nsid w:val="02A11375"/>
    <w:multiLevelType w:val="multilevel"/>
    <w:tmpl w:val="1FDA4AC8"/>
    <w:lvl w:ilvl="0">
      <w:start w:val="1"/>
      <w:numFmt w:val="decimal"/>
      <w:pStyle w:val="Nadpis1-1"/>
      <w:lvlText w:val="%1."/>
      <w:lvlJc w:val="left"/>
      <w:pPr>
        <w:tabs>
          <w:tab w:val="num" w:pos="737"/>
        </w:tabs>
        <w:ind w:left="737" w:hanging="737"/>
      </w:pPr>
    </w:lvl>
    <w:lvl w:ilvl="1">
      <w:start w:val="1"/>
      <w:numFmt w:val="decimal"/>
      <w:pStyle w:val="Text1-1"/>
      <w:lvlText w:val="%1.%2"/>
      <w:lvlJc w:val="left"/>
      <w:pPr>
        <w:tabs>
          <w:tab w:val="num" w:pos="737"/>
        </w:tabs>
        <w:ind w:left="737" w:hanging="737"/>
      </w:pPr>
    </w:lvl>
    <w:lvl w:ilvl="2">
      <w:start w:val="1"/>
      <w:numFmt w:val="decimal"/>
      <w:pStyle w:val="Text1-2"/>
      <w:lvlText w:val="%1.%2.%3"/>
      <w:lvlJc w:val="left"/>
      <w:pPr>
        <w:tabs>
          <w:tab w:val="num" w:pos="1474"/>
        </w:tabs>
        <w:ind w:left="1474" w:hanging="737"/>
      </w:pPr>
      <w:rPr>
        <w:rFonts w:ascii="Calibri" w:hAnsi="Calibri" w:cs="Times New Roman" w:hint="default"/>
        <w:b w:val="0"/>
        <w:i w:val="0"/>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08AC7148"/>
    <w:multiLevelType w:val="hybridMultilevel"/>
    <w:tmpl w:val="7A00E972"/>
    <w:lvl w:ilvl="0" w:tplc="39DE4B7C">
      <w:numFmt w:val="bullet"/>
      <w:lvlText w:val="-"/>
      <w:lvlJc w:val="left"/>
      <w:pPr>
        <w:ind w:left="2132" w:hanging="360"/>
      </w:pPr>
      <w:rPr>
        <w:rFonts w:ascii="Times New Roman" w:eastAsia="Times New Roman" w:hAnsi="Times New Roman" w:cs="Times New Roman" w:hint="default"/>
        <w:color w:val="auto"/>
      </w:rPr>
    </w:lvl>
    <w:lvl w:ilvl="1" w:tplc="FFFFFFFF">
      <w:start w:val="1"/>
      <w:numFmt w:val="bullet"/>
      <w:lvlText w:val="o"/>
      <w:lvlJc w:val="left"/>
      <w:pPr>
        <w:ind w:left="2852" w:hanging="360"/>
      </w:pPr>
      <w:rPr>
        <w:rFonts w:ascii="Courier New" w:hAnsi="Courier New" w:cs="Courier New" w:hint="default"/>
      </w:rPr>
    </w:lvl>
    <w:lvl w:ilvl="2" w:tplc="FFFFFFFF" w:tentative="1">
      <w:start w:val="1"/>
      <w:numFmt w:val="bullet"/>
      <w:lvlText w:val=""/>
      <w:lvlJc w:val="left"/>
      <w:pPr>
        <w:ind w:left="3572" w:hanging="360"/>
      </w:pPr>
      <w:rPr>
        <w:rFonts w:ascii="Wingdings" w:hAnsi="Wingdings" w:cs="Wingdings" w:hint="default"/>
      </w:rPr>
    </w:lvl>
    <w:lvl w:ilvl="3" w:tplc="FFFFFFFF" w:tentative="1">
      <w:start w:val="1"/>
      <w:numFmt w:val="bullet"/>
      <w:lvlText w:val=""/>
      <w:lvlJc w:val="left"/>
      <w:pPr>
        <w:ind w:left="4292" w:hanging="360"/>
      </w:pPr>
      <w:rPr>
        <w:rFonts w:ascii="Symbol" w:hAnsi="Symbol" w:cs="Symbol" w:hint="default"/>
      </w:rPr>
    </w:lvl>
    <w:lvl w:ilvl="4" w:tplc="FFFFFFFF" w:tentative="1">
      <w:start w:val="1"/>
      <w:numFmt w:val="bullet"/>
      <w:lvlText w:val="o"/>
      <w:lvlJc w:val="left"/>
      <w:pPr>
        <w:ind w:left="5012" w:hanging="360"/>
      </w:pPr>
      <w:rPr>
        <w:rFonts w:ascii="Courier New" w:hAnsi="Courier New" w:cs="Courier New" w:hint="default"/>
      </w:rPr>
    </w:lvl>
    <w:lvl w:ilvl="5" w:tplc="FFFFFFFF" w:tentative="1">
      <w:start w:val="1"/>
      <w:numFmt w:val="bullet"/>
      <w:lvlText w:val=""/>
      <w:lvlJc w:val="left"/>
      <w:pPr>
        <w:ind w:left="5732" w:hanging="360"/>
      </w:pPr>
      <w:rPr>
        <w:rFonts w:ascii="Wingdings" w:hAnsi="Wingdings" w:cs="Wingdings" w:hint="default"/>
      </w:rPr>
    </w:lvl>
    <w:lvl w:ilvl="6" w:tplc="FFFFFFFF" w:tentative="1">
      <w:start w:val="1"/>
      <w:numFmt w:val="bullet"/>
      <w:lvlText w:val=""/>
      <w:lvlJc w:val="left"/>
      <w:pPr>
        <w:ind w:left="6452" w:hanging="360"/>
      </w:pPr>
      <w:rPr>
        <w:rFonts w:ascii="Symbol" w:hAnsi="Symbol" w:cs="Symbol" w:hint="default"/>
      </w:rPr>
    </w:lvl>
    <w:lvl w:ilvl="7" w:tplc="FFFFFFFF" w:tentative="1">
      <w:start w:val="1"/>
      <w:numFmt w:val="bullet"/>
      <w:lvlText w:val="o"/>
      <w:lvlJc w:val="left"/>
      <w:pPr>
        <w:ind w:left="7172" w:hanging="360"/>
      </w:pPr>
      <w:rPr>
        <w:rFonts w:ascii="Courier New" w:hAnsi="Courier New" w:cs="Courier New" w:hint="default"/>
      </w:rPr>
    </w:lvl>
    <w:lvl w:ilvl="8" w:tplc="FFFFFFFF" w:tentative="1">
      <w:start w:val="1"/>
      <w:numFmt w:val="bullet"/>
      <w:lvlText w:val=""/>
      <w:lvlJc w:val="left"/>
      <w:pPr>
        <w:ind w:left="7892" w:hanging="360"/>
      </w:pPr>
      <w:rPr>
        <w:rFonts w:ascii="Wingdings" w:hAnsi="Wingdings" w:cs="Wingdings" w:hint="default"/>
      </w:rPr>
    </w:lvl>
  </w:abstractNum>
  <w:abstractNum w:abstractNumId="4" w15:restartNumberingAfterBreak="0">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931C62"/>
    <w:multiLevelType w:val="multilevel"/>
    <w:tmpl w:val="3E34C0B2"/>
    <w:lvl w:ilvl="0">
      <w:start w:val="8"/>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608" w:hanging="1440"/>
      </w:pPr>
      <w:rPr>
        <w:rFonts w:hint="default"/>
      </w:rPr>
    </w:lvl>
  </w:abstractNum>
  <w:abstractNum w:abstractNumId="6" w15:restartNumberingAfterBreak="0">
    <w:nsid w:val="100D64EE"/>
    <w:multiLevelType w:val="hybridMultilevel"/>
    <w:tmpl w:val="3050D7EC"/>
    <w:lvl w:ilvl="0" w:tplc="BD1A2AC4">
      <w:start w:val="4"/>
      <w:numFmt w:val="bullet"/>
      <w:lvlText w:val="-"/>
      <w:lvlJc w:val="left"/>
      <w:pPr>
        <w:ind w:left="720" w:hanging="360"/>
      </w:pPr>
      <w:rPr>
        <w:rFonts w:ascii="Verdana" w:eastAsiaTheme="minorHAnsi" w:hAnsi="Verdana"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19129B1"/>
    <w:multiLevelType w:val="hybridMultilevel"/>
    <w:tmpl w:val="52F86BB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8" w15:restartNumberingAfterBreak="0">
    <w:nsid w:val="16FB61DB"/>
    <w:multiLevelType w:val="hybridMultilevel"/>
    <w:tmpl w:val="A6905F3E"/>
    <w:lvl w:ilvl="0" w:tplc="04050001">
      <w:start w:val="1"/>
      <w:numFmt w:val="bullet"/>
      <w:lvlText w:val=""/>
      <w:lvlJc w:val="left"/>
      <w:pPr>
        <w:ind w:left="2134" w:hanging="360"/>
      </w:pPr>
      <w:rPr>
        <w:rFonts w:ascii="Symbol" w:hAnsi="Symbol" w:cs="Symbol" w:hint="default"/>
      </w:rPr>
    </w:lvl>
    <w:lvl w:ilvl="1" w:tplc="04050003">
      <w:start w:val="1"/>
      <w:numFmt w:val="bullet"/>
      <w:lvlText w:val="o"/>
      <w:lvlJc w:val="left"/>
      <w:pPr>
        <w:ind w:left="2854" w:hanging="360"/>
      </w:pPr>
      <w:rPr>
        <w:rFonts w:ascii="Courier New" w:hAnsi="Courier New" w:cs="Courier New" w:hint="default"/>
      </w:rPr>
    </w:lvl>
    <w:lvl w:ilvl="2" w:tplc="04050005" w:tentative="1">
      <w:start w:val="1"/>
      <w:numFmt w:val="bullet"/>
      <w:lvlText w:val=""/>
      <w:lvlJc w:val="left"/>
      <w:pPr>
        <w:ind w:left="3574" w:hanging="360"/>
      </w:pPr>
      <w:rPr>
        <w:rFonts w:ascii="Wingdings" w:hAnsi="Wingdings" w:cs="Wingdings" w:hint="default"/>
      </w:rPr>
    </w:lvl>
    <w:lvl w:ilvl="3" w:tplc="04050001" w:tentative="1">
      <w:start w:val="1"/>
      <w:numFmt w:val="bullet"/>
      <w:lvlText w:val=""/>
      <w:lvlJc w:val="left"/>
      <w:pPr>
        <w:ind w:left="4294" w:hanging="360"/>
      </w:pPr>
      <w:rPr>
        <w:rFonts w:ascii="Symbol" w:hAnsi="Symbol" w:cs="Symbol" w:hint="default"/>
      </w:rPr>
    </w:lvl>
    <w:lvl w:ilvl="4" w:tplc="04050003" w:tentative="1">
      <w:start w:val="1"/>
      <w:numFmt w:val="bullet"/>
      <w:lvlText w:val="o"/>
      <w:lvlJc w:val="left"/>
      <w:pPr>
        <w:ind w:left="5014" w:hanging="360"/>
      </w:pPr>
      <w:rPr>
        <w:rFonts w:ascii="Courier New" w:hAnsi="Courier New" w:cs="Courier New" w:hint="default"/>
      </w:rPr>
    </w:lvl>
    <w:lvl w:ilvl="5" w:tplc="04050005" w:tentative="1">
      <w:start w:val="1"/>
      <w:numFmt w:val="bullet"/>
      <w:lvlText w:val=""/>
      <w:lvlJc w:val="left"/>
      <w:pPr>
        <w:ind w:left="5734" w:hanging="360"/>
      </w:pPr>
      <w:rPr>
        <w:rFonts w:ascii="Wingdings" w:hAnsi="Wingdings" w:cs="Wingdings" w:hint="default"/>
      </w:rPr>
    </w:lvl>
    <w:lvl w:ilvl="6" w:tplc="04050001" w:tentative="1">
      <w:start w:val="1"/>
      <w:numFmt w:val="bullet"/>
      <w:lvlText w:val=""/>
      <w:lvlJc w:val="left"/>
      <w:pPr>
        <w:ind w:left="6454" w:hanging="360"/>
      </w:pPr>
      <w:rPr>
        <w:rFonts w:ascii="Symbol" w:hAnsi="Symbol" w:cs="Symbol" w:hint="default"/>
      </w:rPr>
    </w:lvl>
    <w:lvl w:ilvl="7" w:tplc="04050003" w:tentative="1">
      <w:start w:val="1"/>
      <w:numFmt w:val="bullet"/>
      <w:lvlText w:val="o"/>
      <w:lvlJc w:val="left"/>
      <w:pPr>
        <w:ind w:left="7174" w:hanging="360"/>
      </w:pPr>
      <w:rPr>
        <w:rFonts w:ascii="Courier New" w:hAnsi="Courier New" w:cs="Courier New" w:hint="default"/>
      </w:rPr>
    </w:lvl>
    <w:lvl w:ilvl="8" w:tplc="04050005" w:tentative="1">
      <w:start w:val="1"/>
      <w:numFmt w:val="bullet"/>
      <w:lvlText w:val=""/>
      <w:lvlJc w:val="left"/>
      <w:pPr>
        <w:ind w:left="7894" w:hanging="360"/>
      </w:pPr>
      <w:rPr>
        <w:rFonts w:ascii="Wingdings" w:hAnsi="Wingdings" w:cs="Wingdings" w:hint="default"/>
      </w:rPr>
    </w:lvl>
  </w:abstractNum>
  <w:abstractNum w:abstractNumId="9" w15:restartNumberingAfterBreak="0">
    <w:nsid w:val="178F0CD4"/>
    <w:multiLevelType w:val="hybridMultilevel"/>
    <w:tmpl w:val="FDEE3E4A"/>
    <w:lvl w:ilvl="0" w:tplc="0764F41C">
      <w:start w:val="1"/>
      <w:numFmt w:val="lowerLetter"/>
      <w:lvlText w:val="%1)"/>
      <w:lvlJc w:val="left"/>
      <w:pPr>
        <w:ind w:left="862" w:hanging="360"/>
      </w:pPr>
      <w:rPr>
        <w:sz w:val="18"/>
        <w:szCs w:val="18"/>
      </w:rPr>
    </w:lvl>
    <w:lvl w:ilvl="1" w:tplc="04050019">
      <w:start w:val="1"/>
      <w:numFmt w:val="lowerLetter"/>
      <w:lvlText w:val="%2."/>
      <w:lvlJc w:val="left"/>
      <w:pPr>
        <w:ind w:left="1582" w:hanging="360"/>
      </w:pPr>
    </w:lvl>
    <w:lvl w:ilvl="2" w:tplc="0405001B">
      <w:start w:val="1"/>
      <w:numFmt w:val="lowerRoman"/>
      <w:lvlText w:val="%3."/>
      <w:lvlJc w:val="right"/>
      <w:pPr>
        <w:ind w:left="2302" w:hanging="180"/>
      </w:pPr>
    </w:lvl>
    <w:lvl w:ilvl="3" w:tplc="0405000F">
      <w:start w:val="1"/>
      <w:numFmt w:val="decimal"/>
      <w:lvlText w:val="%4."/>
      <w:lvlJc w:val="left"/>
      <w:pPr>
        <w:ind w:left="3022" w:hanging="360"/>
      </w:pPr>
    </w:lvl>
    <w:lvl w:ilvl="4" w:tplc="04050019">
      <w:start w:val="1"/>
      <w:numFmt w:val="lowerLetter"/>
      <w:lvlText w:val="%5."/>
      <w:lvlJc w:val="left"/>
      <w:pPr>
        <w:ind w:left="3742" w:hanging="360"/>
      </w:pPr>
    </w:lvl>
    <w:lvl w:ilvl="5" w:tplc="0405001B">
      <w:start w:val="1"/>
      <w:numFmt w:val="lowerRoman"/>
      <w:lvlText w:val="%6."/>
      <w:lvlJc w:val="right"/>
      <w:pPr>
        <w:ind w:left="4462" w:hanging="180"/>
      </w:pPr>
    </w:lvl>
    <w:lvl w:ilvl="6" w:tplc="0405000F">
      <w:start w:val="1"/>
      <w:numFmt w:val="decimal"/>
      <w:lvlText w:val="%7."/>
      <w:lvlJc w:val="left"/>
      <w:pPr>
        <w:ind w:left="5182" w:hanging="360"/>
      </w:pPr>
    </w:lvl>
    <w:lvl w:ilvl="7" w:tplc="04050019">
      <w:start w:val="1"/>
      <w:numFmt w:val="lowerLetter"/>
      <w:lvlText w:val="%8."/>
      <w:lvlJc w:val="left"/>
      <w:pPr>
        <w:ind w:left="5902" w:hanging="360"/>
      </w:pPr>
    </w:lvl>
    <w:lvl w:ilvl="8" w:tplc="0405001B">
      <w:start w:val="1"/>
      <w:numFmt w:val="lowerRoman"/>
      <w:lvlText w:val="%9."/>
      <w:lvlJc w:val="right"/>
      <w:pPr>
        <w:ind w:left="6622" w:hanging="180"/>
      </w:pPr>
    </w:lvl>
  </w:abstractNum>
  <w:abstractNum w:abstractNumId="10" w15:restartNumberingAfterBreak="0">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11" w15:restartNumberingAfterBreak="0">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2"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3" w15:restartNumberingAfterBreak="0">
    <w:nsid w:val="1DEB75B1"/>
    <w:multiLevelType w:val="hybridMultilevel"/>
    <w:tmpl w:val="62CC8BEC"/>
    <w:lvl w:ilvl="0" w:tplc="BFA22972">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4"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462772A"/>
    <w:multiLevelType w:val="hybridMultilevel"/>
    <w:tmpl w:val="E6B07EC6"/>
    <w:lvl w:ilvl="0" w:tplc="07D6E5E4">
      <w:start w:val="3"/>
      <w:numFmt w:val="lowerLetter"/>
      <w:lvlText w:val="%1)"/>
      <w:lvlJc w:val="left"/>
      <w:pPr>
        <w:ind w:left="1210" w:hanging="360"/>
      </w:pPr>
      <w:rPr>
        <w:rFonts w:eastAsia="Times New Roman" w:cs="Times New Roman" w:hint="default"/>
        <w:b/>
        <w:color w:val="000000"/>
        <w:u w:val="single"/>
      </w:rPr>
    </w:lvl>
    <w:lvl w:ilvl="1" w:tplc="04050019" w:tentative="1">
      <w:start w:val="1"/>
      <w:numFmt w:val="lowerLetter"/>
      <w:lvlText w:val="%2."/>
      <w:lvlJc w:val="left"/>
      <w:pPr>
        <w:ind w:left="1930" w:hanging="360"/>
      </w:pPr>
    </w:lvl>
    <w:lvl w:ilvl="2" w:tplc="0405001B" w:tentative="1">
      <w:start w:val="1"/>
      <w:numFmt w:val="lowerRoman"/>
      <w:lvlText w:val="%3."/>
      <w:lvlJc w:val="right"/>
      <w:pPr>
        <w:ind w:left="2650" w:hanging="180"/>
      </w:pPr>
    </w:lvl>
    <w:lvl w:ilvl="3" w:tplc="0405000F" w:tentative="1">
      <w:start w:val="1"/>
      <w:numFmt w:val="decimal"/>
      <w:lvlText w:val="%4."/>
      <w:lvlJc w:val="left"/>
      <w:pPr>
        <w:ind w:left="3370" w:hanging="360"/>
      </w:pPr>
    </w:lvl>
    <w:lvl w:ilvl="4" w:tplc="04050019" w:tentative="1">
      <w:start w:val="1"/>
      <w:numFmt w:val="lowerLetter"/>
      <w:lvlText w:val="%5."/>
      <w:lvlJc w:val="left"/>
      <w:pPr>
        <w:ind w:left="4090" w:hanging="360"/>
      </w:pPr>
    </w:lvl>
    <w:lvl w:ilvl="5" w:tplc="0405001B" w:tentative="1">
      <w:start w:val="1"/>
      <w:numFmt w:val="lowerRoman"/>
      <w:lvlText w:val="%6."/>
      <w:lvlJc w:val="right"/>
      <w:pPr>
        <w:ind w:left="4810" w:hanging="180"/>
      </w:pPr>
    </w:lvl>
    <w:lvl w:ilvl="6" w:tplc="0405000F" w:tentative="1">
      <w:start w:val="1"/>
      <w:numFmt w:val="decimal"/>
      <w:lvlText w:val="%7."/>
      <w:lvlJc w:val="left"/>
      <w:pPr>
        <w:ind w:left="5530" w:hanging="360"/>
      </w:pPr>
    </w:lvl>
    <w:lvl w:ilvl="7" w:tplc="04050019" w:tentative="1">
      <w:start w:val="1"/>
      <w:numFmt w:val="lowerLetter"/>
      <w:lvlText w:val="%8."/>
      <w:lvlJc w:val="left"/>
      <w:pPr>
        <w:ind w:left="6250" w:hanging="360"/>
      </w:pPr>
    </w:lvl>
    <w:lvl w:ilvl="8" w:tplc="0405001B" w:tentative="1">
      <w:start w:val="1"/>
      <w:numFmt w:val="lowerRoman"/>
      <w:lvlText w:val="%9."/>
      <w:lvlJc w:val="right"/>
      <w:pPr>
        <w:ind w:left="6970" w:hanging="180"/>
      </w:pPr>
    </w:lvl>
  </w:abstractNum>
  <w:abstractNum w:abstractNumId="16"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7" w15:restartNumberingAfterBreak="0">
    <w:nsid w:val="2BF76403"/>
    <w:multiLevelType w:val="multilevel"/>
    <w:tmpl w:val="0D34D660"/>
    <w:numStyleLink w:val="ListBulletmultilevel"/>
  </w:abstractNum>
  <w:abstractNum w:abstractNumId="18" w15:restartNumberingAfterBreak="0">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19" w15:restartNumberingAfterBreak="0">
    <w:nsid w:val="30503275"/>
    <w:multiLevelType w:val="hybridMultilevel"/>
    <w:tmpl w:val="292850EC"/>
    <w:lvl w:ilvl="0" w:tplc="D494D52A">
      <w:start w:val="2"/>
      <w:numFmt w:val="bullet"/>
      <w:lvlText w:val="-"/>
      <w:lvlJc w:val="left"/>
      <w:pPr>
        <w:ind w:left="786" w:hanging="360"/>
      </w:pPr>
      <w:rPr>
        <w:rFonts w:ascii="Times New Roman" w:eastAsia="Times New Roman" w:hAnsi="Times New Roman" w:cs="Times New Roman"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20"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D400CCA"/>
    <w:multiLevelType w:val="multilevel"/>
    <w:tmpl w:val="710AF996"/>
    <w:lvl w:ilvl="0">
      <w:start w:val="1"/>
      <w:numFmt w:val="lowerLetter"/>
      <w:lvlText w:val="%1)"/>
      <w:lvlJc w:val="left"/>
      <w:pPr>
        <w:ind w:left="1110" w:hanging="360"/>
      </w:pPr>
      <w:rPr>
        <w:rFonts w:asciiTheme="minorHAnsi" w:eastAsia="Times New Roman" w:hAnsiTheme="minorHAnsi" w:cs="Times New Roman"/>
        <w:b/>
        <w:bCs/>
        <w:i w:val="0"/>
        <w:iCs/>
      </w:rPr>
    </w:lvl>
    <w:lvl w:ilvl="1">
      <w:start w:val="1"/>
      <w:numFmt w:val="bullet"/>
      <w:lvlText w:val="o"/>
      <w:lvlJc w:val="left"/>
      <w:pPr>
        <w:ind w:left="1830" w:hanging="360"/>
      </w:pPr>
      <w:rPr>
        <w:rFonts w:ascii="Courier New" w:hAnsi="Courier New" w:hint="default"/>
      </w:rPr>
    </w:lvl>
    <w:lvl w:ilvl="2">
      <w:start w:val="1"/>
      <w:numFmt w:val="bullet"/>
      <w:lvlText w:val=""/>
      <w:lvlJc w:val="left"/>
      <w:pPr>
        <w:ind w:left="2550" w:hanging="360"/>
      </w:pPr>
      <w:rPr>
        <w:rFonts w:ascii="Wingdings" w:hAnsi="Wingdings" w:hint="default"/>
      </w:rPr>
    </w:lvl>
    <w:lvl w:ilvl="3">
      <w:start w:val="1"/>
      <w:numFmt w:val="bullet"/>
      <w:lvlText w:val=""/>
      <w:lvlJc w:val="left"/>
      <w:pPr>
        <w:ind w:left="3270" w:hanging="360"/>
      </w:pPr>
      <w:rPr>
        <w:rFonts w:ascii="Symbol" w:hAnsi="Symbol" w:hint="default"/>
      </w:rPr>
    </w:lvl>
    <w:lvl w:ilvl="4">
      <w:start w:val="1"/>
      <w:numFmt w:val="bullet"/>
      <w:lvlText w:val="o"/>
      <w:lvlJc w:val="left"/>
      <w:pPr>
        <w:ind w:left="3990" w:hanging="360"/>
      </w:pPr>
      <w:rPr>
        <w:rFonts w:ascii="Courier New" w:hAnsi="Courier New" w:cs="Courier New" w:hint="default"/>
      </w:rPr>
    </w:lvl>
    <w:lvl w:ilvl="5">
      <w:start w:val="1"/>
      <w:numFmt w:val="bullet"/>
      <w:lvlText w:val=""/>
      <w:lvlJc w:val="left"/>
      <w:pPr>
        <w:ind w:left="4710" w:hanging="360"/>
      </w:pPr>
      <w:rPr>
        <w:rFonts w:ascii="Wingdings" w:hAnsi="Wingdings" w:hint="default"/>
      </w:rPr>
    </w:lvl>
    <w:lvl w:ilvl="6">
      <w:start w:val="1"/>
      <w:numFmt w:val="bullet"/>
      <w:lvlText w:val=""/>
      <w:lvlJc w:val="left"/>
      <w:pPr>
        <w:ind w:left="5430" w:hanging="360"/>
      </w:pPr>
      <w:rPr>
        <w:rFonts w:ascii="Symbol" w:hAnsi="Symbol" w:hint="default"/>
      </w:rPr>
    </w:lvl>
    <w:lvl w:ilvl="7">
      <w:start w:val="1"/>
      <w:numFmt w:val="bullet"/>
      <w:lvlText w:val="o"/>
      <w:lvlJc w:val="left"/>
      <w:pPr>
        <w:ind w:left="6150" w:hanging="360"/>
      </w:pPr>
      <w:rPr>
        <w:rFonts w:ascii="Courier New" w:hAnsi="Courier New" w:cs="Courier New" w:hint="default"/>
      </w:rPr>
    </w:lvl>
    <w:lvl w:ilvl="8">
      <w:start w:val="1"/>
      <w:numFmt w:val="bullet"/>
      <w:lvlText w:val=""/>
      <w:lvlJc w:val="left"/>
      <w:pPr>
        <w:ind w:left="6870" w:hanging="360"/>
      </w:pPr>
      <w:rPr>
        <w:rFonts w:ascii="Wingdings" w:hAnsi="Wingdings" w:hint="default"/>
      </w:rPr>
    </w:lvl>
  </w:abstractNum>
  <w:abstractNum w:abstractNumId="22" w15:restartNumberingAfterBreak="0">
    <w:nsid w:val="3DB804A6"/>
    <w:multiLevelType w:val="hybridMultilevel"/>
    <w:tmpl w:val="0B0AD5BE"/>
    <w:lvl w:ilvl="0" w:tplc="58A8AEEE">
      <w:start w:val="1"/>
      <w:numFmt w:val="decimal"/>
      <w:lvlText w:val="%1. "/>
      <w:lvlJc w:val="left"/>
      <w:pPr>
        <w:tabs>
          <w:tab w:val="num" w:pos="142"/>
        </w:tabs>
        <w:ind w:left="502" w:hanging="360"/>
      </w:pPr>
      <w:rPr>
        <w:rFonts w:ascii="Times New Roman" w:hAnsi="Times New Roman" w:cs="Times New Roman" w:hint="default"/>
        <w:b/>
        <w:i w:val="0"/>
        <w:sz w:val="22"/>
        <w:szCs w:val="22"/>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3" w15:restartNumberingAfterBreak="0">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24" w15:restartNumberingAfterBreak="0">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tentative="1">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25" w15:restartNumberingAfterBreak="0">
    <w:nsid w:val="441759BD"/>
    <w:multiLevelType w:val="hybridMultilevel"/>
    <w:tmpl w:val="FB5A6E2A"/>
    <w:lvl w:ilvl="0" w:tplc="442E27A2">
      <w:start w:val="1"/>
      <w:numFmt w:val="decimal"/>
      <w:lvlText w:val="9.%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6" w15:restartNumberingAfterBreak="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7" w15:restartNumberingAfterBreak="0">
    <w:nsid w:val="4C99566D"/>
    <w:multiLevelType w:val="hybridMultilevel"/>
    <w:tmpl w:val="C246B04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8" w15:restartNumberingAfterBreak="0">
    <w:nsid w:val="4FA83071"/>
    <w:multiLevelType w:val="hybridMultilevel"/>
    <w:tmpl w:val="1E367C5A"/>
    <w:lvl w:ilvl="0" w:tplc="39DE4B7C">
      <w:numFmt w:val="bullet"/>
      <w:lvlText w:val="-"/>
      <w:lvlJc w:val="left"/>
      <w:pPr>
        <w:ind w:left="1797" w:hanging="360"/>
      </w:pPr>
      <w:rPr>
        <w:rFonts w:ascii="Times New Roman" w:eastAsia="Times New Roman" w:hAnsi="Times New Roman" w:cs="Times New Roman"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29" w15:restartNumberingAfterBreak="0">
    <w:nsid w:val="54AE6858"/>
    <w:multiLevelType w:val="multilevel"/>
    <w:tmpl w:val="D1B2139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BC73451"/>
    <w:multiLevelType w:val="multilevel"/>
    <w:tmpl w:val="810C2A30"/>
    <w:lvl w:ilvl="0">
      <w:start w:val="9"/>
      <w:numFmt w:val="decimal"/>
      <w:lvlText w:val="%1"/>
      <w:lvlJc w:val="left"/>
      <w:pPr>
        <w:ind w:left="360" w:hanging="360"/>
      </w:pPr>
      <w:rPr>
        <w:rFonts w:hint="default"/>
        <w:b w:val="0"/>
        <w:color w:val="auto"/>
        <w:u w:val="single"/>
      </w:rPr>
    </w:lvl>
    <w:lvl w:ilvl="1">
      <w:start w:val="6"/>
      <w:numFmt w:val="decimal"/>
      <w:lvlText w:val="%1.%2"/>
      <w:lvlJc w:val="left"/>
      <w:pPr>
        <w:ind w:left="1866" w:hanging="720"/>
      </w:pPr>
      <w:rPr>
        <w:rFonts w:hint="default"/>
        <w:b w:val="0"/>
        <w:color w:val="auto"/>
        <w:u w:val="single"/>
      </w:rPr>
    </w:lvl>
    <w:lvl w:ilvl="2">
      <w:start w:val="1"/>
      <w:numFmt w:val="decimal"/>
      <w:lvlText w:val="%1.%2.%3"/>
      <w:lvlJc w:val="left"/>
      <w:pPr>
        <w:ind w:left="3012" w:hanging="720"/>
      </w:pPr>
      <w:rPr>
        <w:rFonts w:hint="default"/>
        <w:b w:val="0"/>
        <w:color w:val="auto"/>
        <w:u w:val="single"/>
      </w:rPr>
    </w:lvl>
    <w:lvl w:ilvl="3">
      <w:start w:val="1"/>
      <w:numFmt w:val="decimal"/>
      <w:lvlText w:val="%1.%2.%3.%4"/>
      <w:lvlJc w:val="left"/>
      <w:pPr>
        <w:ind w:left="4518" w:hanging="1080"/>
      </w:pPr>
      <w:rPr>
        <w:rFonts w:hint="default"/>
        <w:b w:val="0"/>
        <w:color w:val="auto"/>
        <w:u w:val="single"/>
      </w:rPr>
    </w:lvl>
    <w:lvl w:ilvl="4">
      <w:start w:val="1"/>
      <w:numFmt w:val="decimal"/>
      <w:lvlText w:val="%1.%2.%3.%4.%5"/>
      <w:lvlJc w:val="left"/>
      <w:pPr>
        <w:ind w:left="5664" w:hanging="1080"/>
      </w:pPr>
      <w:rPr>
        <w:rFonts w:hint="default"/>
        <w:b w:val="0"/>
        <w:color w:val="auto"/>
        <w:u w:val="single"/>
      </w:rPr>
    </w:lvl>
    <w:lvl w:ilvl="5">
      <w:start w:val="1"/>
      <w:numFmt w:val="decimal"/>
      <w:lvlText w:val="%1.%2.%3.%4.%5.%6"/>
      <w:lvlJc w:val="left"/>
      <w:pPr>
        <w:ind w:left="7170" w:hanging="1440"/>
      </w:pPr>
      <w:rPr>
        <w:rFonts w:hint="default"/>
        <w:b w:val="0"/>
        <w:color w:val="auto"/>
        <w:u w:val="single"/>
      </w:rPr>
    </w:lvl>
    <w:lvl w:ilvl="6">
      <w:start w:val="1"/>
      <w:numFmt w:val="decimal"/>
      <w:lvlText w:val="%1.%2.%3.%4.%5.%6.%7"/>
      <w:lvlJc w:val="left"/>
      <w:pPr>
        <w:ind w:left="8676" w:hanging="1800"/>
      </w:pPr>
      <w:rPr>
        <w:rFonts w:hint="default"/>
        <w:b w:val="0"/>
        <w:color w:val="auto"/>
        <w:u w:val="single"/>
      </w:rPr>
    </w:lvl>
    <w:lvl w:ilvl="7">
      <w:start w:val="1"/>
      <w:numFmt w:val="decimal"/>
      <w:lvlText w:val="%1.%2.%3.%4.%5.%6.%7.%8"/>
      <w:lvlJc w:val="left"/>
      <w:pPr>
        <w:ind w:left="9822" w:hanging="1800"/>
      </w:pPr>
      <w:rPr>
        <w:rFonts w:hint="default"/>
        <w:b w:val="0"/>
        <w:color w:val="auto"/>
        <w:u w:val="single"/>
      </w:rPr>
    </w:lvl>
    <w:lvl w:ilvl="8">
      <w:start w:val="1"/>
      <w:numFmt w:val="decimal"/>
      <w:lvlText w:val="%1.%2.%3.%4.%5.%6.%7.%8.%9"/>
      <w:lvlJc w:val="left"/>
      <w:pPr>
        <w:ind w:left="11328" w:hanging="2160"/>
      </w:pPr>
      <w:rPr>
        <w:rFonts w:hint="default"/>
        <w:b w:val="0"/>
        <w:color w:val="auto"/>
        <w:u w:val="single"/>
      </w:rPr>
    </w:lvl>
  </w:abstractNum>
  <w:abstractNum w:abstractNumId="31" w15:restartNumberingAfterBreak="0">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32" w15:restartNumberingAfterBreak="0">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3" w15:restartNumberingAfterBreak="0">
    <w:nsid w:val="6E3C3F0C"/>
    <w:multiLevelType w:val="multilevel"/>
    <w:tmpl w:val="C26651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74070991"/>
    <w:multiLevelType w:val="multilevel"/>
    <w:tmpl w:val="CABE99FC"/>
    <w:numStyleLink w:val="ListNumbermultilevel"/>
  </w:abstractNum>
  <w:abstractNum w:abstractNumId="35" w15:restartNumberingAfterBreak="0">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CAA4E5E"/>
    <w:multiLevelType w:val="hybridMultilevel"/>
    <w:tmpl w:val="43407242"/>
    <w:lvl w:ilvl="0" w:tplc="ABA0C102">
      <w:start w:val="9"/>
      <w:numFmt w:val="bullet"/>
      <w:lvlText w:val="-"/>
      <w:lvlJc w:val="left"/>
      <w:pPr>
        <w:ind w:left="2852" w:hanging="360"/>
      </w:pPr>
      <w:rPr>
        <w:rFonts w:ascii="Calibri" w:eastAsia="Times New Roman" w:hAnsi="Calibri" w:hint="default"/>
        <w:b w:val="0"/>
        <w:bCs w:val="0"/>
      </w:rPr>
    </w:lvl>
    <w:lvl w:ilvl="1" w:tplc="04050003" w:tentative="1">
      <w:start w:val="1"/>
      <w:numFmt w:val="bullet"/>
      <w:lvlText w:val="o"/>
      <w:lvlJc w:val="left"/>
      <w:pPr>
        <w:ind w:left="3572" w:hanging="360"/>
      </w:pPr>
      <w:rPr>
        <w:rFonts w:ascii="Courier New" w:hAnsi="Courier New" w:cs="Courier New" w:hint="default"/>
      </w:rPr>
    </w:lvl>
    <w:lvl w:ilvl="2" w:tplc="04050005" w:tentative="1">
      <w:start w:val="1"/>
      <w:numFmt w:val="bullet"/>
      <w:lvlText w:val=""/>
      <w:lvlJc w:val="left"/>
      <w:pPr>
        <w:ind w:left="4292" w:hanging="360"/>
      </w:pPr>
      <w:rPr>
        <w:rFonts w:ascii="Wingdings" w:hAnsi="Wingdings" w:hint="default"/>
      </w:rPr>
    </w:lvl>
    <w:lvl w:ilvl="3" w:tplc="04050001" w:tentative="1">
      <w:start w:val="1"/>
      <w:numFmt w:val="bullet"/>
      <w:lvlText w:val=""/>
      <w:lvlJc w:val="left"/>
      <w:pPr>
        <w:ind w:left="5012" w:hanging="360"/>
      </w:pPr>
      <w:rPr>
        <w:rFonts w:ascii="Symbol" w:hAnsi="Symbol" w:hint="default"/>
      </w:rPr>
    </w:lvl>
    <w:lvl w:ilvl="4" w:tplc="04050003" w:tentative="1">
      <w:start w:val="1"/>
      <w:numFmt w:val="bullet"/>
      <w:lvlText w:val="o"/>
      <w:lvlJc w:val="left"/>
      <w:pPr>
        <w:ind w:left="5732" w:hanging="360"/>
      </w:pPr>
      <w:rPr>
        <w:rFonts w:ascii="Courier New" w:hAnsi="Courier New" w:cs="Courier New" w:hint="default"/>
      </w:rPr>
    </w:lvl>
    <w:lvl w:ilvl="5" w:tplc="04050005" w:tentative="1">
      <w:start w:val="1"/>
      <w:numFmt w:val="bullet"/>
      <w:lvlText w:val=""/>
      <w:lvlJc w:val="left"/>
      <w:pPr>
        <w:ind w:left="6452" w:hanging="360"/>
      </w:pPr>
      <w:rPr>
        <w:rFonts w:ascii="Wingdings" w:hAnsi="Wingdings" w:hint="default"/>
      </w:rPr>
    </w:lvl>
    <w:lvl w:ilvl="6" w:tplc="04050001" w:tentative="1">
      <w:start w:val="1"/>
      <w:numFmt w:val="bullet"/>
      <w:lvlText w:val=""/>
      <w:lvlJc w:val="left"/>
      <w:pPr>
        <w:ind w:left="7172" w:hanging="360"/>
      </w:pPr>
      <w:rPr>
        <w:rFonts w:ascii="Symbol" w:hAnsi="Symbol" w:hint="default"/>
      </w:rPr>
    </w:lvl>
    <w:lvl w:ilvl="7" w:tplc="04050003" w:tentative="1">
      <w:start w:val="1"/>
      <w:numFmt w:val="bullet"/>
      <w:lvlText w:val="o"/>
      <w:lvlJc w:val="left"/>
      <w:pPr>
        <w:ind w:left="7892" w:hanging="360"/>
      </w:pPr>
      <w:rPr>
        <w:rFonts w:ascii="Courier New" w:hAnsi="Courier New" w:cs="Courier New" w:hint="default"/>
      </w:rPr>
    </w:lvl>
    <w:lvl w:ilvl="8" w:tplc="04050005" w:tentative="1">
      <w:start w:val="1"/>
      <w:numFmt w:val="bullet"/>
      <w:lvlText w:val=""/>
      <w:lvlJc w:val="left"/>
      <w:pPr>
        <w:ind w:left="8612" w:hanging="360"/>
      </w:pPr>
      <w:rPr>
        <w:rFonts w:ascii="Wingdings" w:hAnsi="Wingdings" w:hint="default"/>
      </w:rPr>
    </w:lvl>
  </w:abstractNum>
  <w:abstractNum w:abstractNumId="37"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16cid:durableId="2143762427">
    <w:abstractNumId w:val="12"/>
  </w:num>
  <w:num w:numId="2" w16cid:durableId="1787263546">
    <w:abstractNumId w:val="2"/>
  </w:num>
  <w:num w:numId="3" w16cid:durableId="1058239092">
    <w:abstractNumId w:val="17"/>
  </w:num>
  <w:num w:numId="4" w16cid:durableId="1476020759">
    <w:abstractNumId w:val="34"/>
  </w:num>
  <w:num w:numId="5" w16cid:durableId="1965311564">
    <w:abstractNumId w:val="0"/>
  </w:num>
  <w:num w:numId="6" w16cid:durableId="960694098">
    <w:abstractNumId w:val="22"/>
  </w:num>
  <w:num w:numId="7" w16cid:durableId="1871214478">
    <w:abstractNumId w:val="32"/>
  </w:num>
  <w:num w:numId="8" w16cid:durableId="2110544810">
    <w:abstractNumId w:val="35"/>
  </w:num>
  <w:num w:numId="9" w16cid:durableId="2129814771">
    <w:abstractNumId w:val="23"/>
  </w:num>
  <w:num w:numId="10" w16cid:durableId="1816755271">
    <w:abstractNumId w:val="26"/>
  </w:num>
  <w:num w:numId="11" w16cid:durableId="2131897088">
    <w:abstractNumId w:val="18"/>
  </w:num>
  <w:num w:numId="12" w16cid:durableId="1925646644">
    <w:abstractNumId w:val="11"/>
  </w:num>
  <w:num w:numId="13" w16cid:durableId="2007706421">
    <w:abstractNumId w:val="24"/>
  </w:num>
  <w:num w:numId="14" w16cid:durableId="1199775873">
    <w:abstractNumId w:val="4"/>
  </w:num>
  <w:num w:numId="15" w16cid:durableId="989676470">
    <w:abstractNumId w:val="16"/>
  </w:num>
  <w:num w:numId="16" w16cid:durableId="2057922552">
    <w:abstractNumId w:val="13"/>
  </w:num>
  <w:num w:numId="17" w16cid:durableId="1135756647">
    <w:abstractNumId w:val="19"/>
  </w:num>
  <w:num w:numId="18" w16cid:durableId="1523401774">
    <w:abstractNumId w:val="37"/>
  </w:num>
  <w:num w:numId="19" w16cid:durableId="1091974413">
    <w:abstractNumId w:val="25"/>
  </w:num>
  <w:num w:numId="20" w16cid:durableId="1612007442">
    <w:abstractNumId w:val="10"/>
  </w:num>
  <w:num w:numId="21" w16cid:durableId="717630538">
    <w:abstractNumId w:val="31"/>
  </w:num>
  <w:num w:numId="22" w16cid:durableId="1571306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615832">
    <w:abstractNumId w:val="20"/>
  </w:num>
  <w:num w:numId="24" w16cid:durableId="1066306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0257486">
    <w:abstractNumId w:val="28"/>
  </w:num>
  <w:num w:numId="26" w16cid:durableId="1658529513">
    <w:abstractNumId w:val="14"/>
  </w:num>
  <w:num w:numId="27" w16cid:durableId="1418792870">
    <w:abstractNumId w:val="29"/>
  </w:num>
  <w:num w:numId="28" w16cid:durableId="13568834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87958291">
    <w:abstractNumId w:val="7"/>
  </w:num>
  <w:num w:numId="30" w16cid:durableId="480779565">
    <w:abstractNumId w:val="27"/>
  </w:num>
  <w:num w:numId="31" w16cid:durableId="1480538082">
    <w:abstractNumId w:val="5"/>
  </w:num>
  <w:num w:numId="32" w16cid:durableId="2041196863">
    <w:abstractNumId w:val="3"/>
  </w:num>
  <w:num w:numId="33" w16cid:durableId="2071537351">
    <w:abstractNumId w:val="30"/>
  </w:num>
  <w:num w:numId="34" w16cid:durableId="1857376849">
    <w:abstractNumId w:val="8"/>
  </w:num>
  <w:num w:numId="35" w16cid:durableId="967080634">
    <w:abstractNumId w:val="36"/>
  </w:num>
  <w:num w:numId="36" w16cid:durableId="913322642">
    <w:abstractNumId w:val="20"/>
  </w:num>
  <w:num w:numId="37" w16cid:durableId="1827473745">
    <w:abstractNumId w:val="20"/>
  </w:num>
  <w:num w:numId="38" w16cid:durableId="1598245348">
    <w:abstractNumId w:val="1"/>
  </w:num>
  <w:num w:numId="39" w16cid:durableId="1271160532">
    <w:abstractNumId w:val="6"/>
  </w:num>
  <w:num w:numId="40" w16cid:durableId="1553886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52589659">
    <w:abstractNumId w:val="21"/>
  </w:num>
  <w:num w:numId="42" w16cid:durableId="1274947406">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LockTheme/>
  <w:styleLockQFSet/>
  <w:defaultTabStop w:val="708"/>
  <w:hyphenationZone w:val="425"/>
  <w:doNotShadeFormData/>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334"/>
    <w:rsid w:val="000167B5"/>
    <w:rsid w:val="00033432"/>
    <w:rsid w:val="000335CC"/>
    <w:rsid w:val="00033755"/>
    <w:rsid w:val="000376F0"/>
    <w:rsid w:val="000715D2"/>
    <w:rsid w:val="000718F5"/>
    <w:rsid w:val="00072C1E"/>
    <w:rsid w:val="00074CA5"/>
    <w:rsid w:val="00076065"/>
    <w:rsid w:val="000A71D4"/>
    <w:rsid w:val="000B5787"/>
    <w:rsid w:val="000B6C7E"/>
    <w:rsid w:val="000B7907"/>
    <w:rsid w:val="000C0429"/>
    <w:rsid w:val="000C0877"/>
    <w:rsid w:val="000C35B5"/>
    <w:rsid w:val="000C45E8"/>
    <w:rsid w:val="000C7E81"/>
    <w:rsid w:val="000D7214"/>
    <w:rsid w:val="000D7F1B"/>
    <w:rsid w:val="00102CA9"/>
    <w:rsid w:val="001063F6"/>
    <w:rsid w:val="00110DF7"/>
    <w:rsid w:val="00111488"/>
    <w:rsid w:val="00114472"/>
    <w:rsid w:val="001172D9"/>
    <w:rsid w:val="00123AF0"/>
    <w:rsid w:val="00131F6A"/>
    <w:rsid w:val="0014572A"/>
    <w:rsid w:val="00151098"/>
    <w:rsid w:val="00156112"/>
    <w:rsid w:val="00162D7C"/>
    <w:rsid w:val="00164994"/>
    <w:rsid w:val="0016689B"/>
    <w:rsid w:val="00167DB6"/>
    <w:rsid w:val="00170EC5"/>
    <w:rsid w:val="001747C1"/>
    <w:rsid w:val="00180FD3"/>
    <w:rsid w:val="0018596A"/>
    <w:rsid w:val="00187585"/>
    <w:rsid w:val="00194410"/>
    <w:rsid w:val="001946D1"/>
    <w:rsid w:val="001961D7"/>
    <w:rsid w:val="001A44D0"/>
    <w:rsid w:val="001A6F12"/>
    <w:rsid w:val="001B69C2"/>
    <w:rsid w:val="001C069D"/>
    <w:rsid w:val="001C34AE"/>
    <w:rsid w:val="001C4DA0"/>
    <w:rsid w:val="001D6B90"/>
    <w:rsid w:val="001E5CCA"/>
    <w:rsid w:val="001F04E2"/>
    <w:rsid w:val="00207DF5"/>
    <w:rsid w:val="002311E4"/>
    <w:rsid w:val="0023192B"/>
    <w:rsid w:val="00245C20"/>
    <w:rsid w:val="00267369"/>
    <w:rsid w:val="0026785D"/>
    <w:rsid w:val="00283B3F"/>
    <w:rsid w:val="002879E4"/>
    <w:rsid w:val="002A1EFE"/>
    <w:rsid w:val="002B00A2"/>
    <w:rsid w:val="002C31BF"/>
    <w:rsid w:val="002E0CD7"/>
    <w:rsid w:val="002F026B"/>
    <w:rsid w:val="002F1459"/>
    <w:rsid w:val="002F578B"/>
    <w:rsid w:val="0031375D"/>
    <w:rsid w:val="00320947"/>
    <w:rsid w:val="00357BC6"/>
    <w:rsid w:val="0037111D"/>
    <w:rsid w:val="00373A5D"/>
    <w:rsid w:val="00375E1C"/>
    <w:rsid w:val="00390494"/>
    <w:rsid w:val="003937FF"/>
    <w:rsid w:val="003956C6"/>
    <w:rsid w:val="00397C5B"/>
    <w:rsid w:val="003A153D"/>
    <w:rsid w:val="003A1D19"/>
    <w:rsid w:val="003C345C"/>
    <w:rsid w:val="003E6B9A"/>
    <w:rsid w:val="003E75CE"/>
    <w:rsid w:val="003F5AA2"/>
    <w:rsid w:val="00413630"/>
    <w:rsid w:val="0041380F"/>
    <w:rsid w:val="00444A5C"/>
    <w:rsid w:val="00447FF2"/>
    <w:rsid w:val="00450F07"/>
    <w:rsid w:val="00453CD3"/>
    <w:rsid w:val="00455BC7"/>
    <w:rsid w:val="00460660"/>
    <w:rsid w:val="004609D5"/>
    <w:rsid w:val="00460CCB"/>
    <w:rsid w:val="0047372F"/>
    <w:rsid w:val="0047450E"/>
    <w:rsid w:val="00477370"/>
    <w:rsid w:val="00483F34"/>
    <w:rsid w:val="00486107"/>
    <w:rsid w:val="00487DE8"/>
    <w:rsid w:val="004901A1"/>
    <w:rsid w:val="00491827"/>
    <w:rsid w:val="004926B0"/>
    <w:rsid w:val="004A7C69"/>
    <w:rsid w:val="004C4399"/>
    <w:rsid w:val="004C69ED"/>
    <w:rsid w:val="004C787C"/>
    <w:rsid w:val="004D711A"/>
    <w:rsid w:val="004F0CB1"/>
    <w:rsid w:val="004F4B9B"/>
    <w:rsid w:val="004F6EE5"/>
    <w:rsid w:val="00501654"/>
    <w:rsid w:val="00501CE6"/>
    <w:rsid w:val="00505BDA"/>
    <w:rsid w:val="00511AB9"/>
    <w:rsid w:val="005166E5"/>
    <w:rsid w:val="00517CD4"/>
    <w:rsid w:val="00521437"/>
    <w:rsid w:val="00523EA7"/>
    <w:rsid w:val="00541786"/>
    <w:rsid w:val="00542527"/>
    <w:rsid w:val="00551A7E"/>
    <w:rsid w:val="00551D1F"/>
    <w:rsid w:val="005527CA"/>
    <w:rsid w:val="00553375"/>
    <w:rsid w:val="005658A6"/>
    <w:rsid w:val="005720E7"/>
    <w:rsid w:val="005722BB"/>
    <w:rsid w:val="005736B7"/>
    <w:rsid w:val="00575E5A"/>
    <w:rsid w:val="00580594"/>
    <w:rsid w:val="005805E0"/>
    <w:rsid w:val="00581D2F"/>
    <w:rsid w:val="00584E2A"/>
    <w:rsid w:val="00586899"/>
    <w:rsid w:val="005919B4"/>
    <w:rsid w:val="00596C7E"/>
    <w:rsid w:val="005A20AF"/>
    <w:rsid w:val="005A64E9"/>
    <w:rsid w:val="005B5EE9"/>
    <w:rsid w:val="005C1668"/>
    <w:rsid w:val="005D6A5D"/>
    <w:rsid w:val="005D736F"/>
    <w:rsid w:val="005E0F20"/>
    <w:rsid w:val="005F01E0"/>
    <w:rsid w:val="005F2CFF"/>
    <w:rsid w:val="0060583D"/>
    <w:rsid w:val="00605CC4"/>
    <w:rsid w:val="006104F6"/>
    <w:rsid w:val="0061068E"/>
    <w:rsid w:val="00611563"/>
    <w:rsid w:val="006212C8"/>
    <w:rsid w:val="00621F7A"/>
    <w:rsid w:val="0063427B"/>
    <w:rsid w:val="006400AF"/>
    <w:rsid w:val="006456CC"/>
    <w:rsid w:val="00660AD3"/>
    <w:rsid w:val="006664C5"/>
    <w:rsid w:val="006701EE"/>
    <w:rsid w:val="006741F3"/>
    <w:rsid w:val="0067766B"/>
    <w:rsid w:val="00694044"/>
    <w:rsid w:val="006974BB"/>
    <w:rsid w:val="006A1719"/>
    <w:rsid w:val="006A5570"/>
    <w:rsid w:val="006A689C"/>
    <w:rsid w:val="006B3D79"/>
    <w:rsid w:val="006E0578"/>
    <w:rsid w:val="006E314D"/>
    <w:rsid w:val="006E3F70"/>
    <w:rsid w:val="006E7F06"/>
    <w:rsid w:val="006F0CE0"/>
    <w:rsid w:val="006F1B17"/>
    <w:rsid w:val="006F27E1"/>
    <w:rsid w:val="006F5764"/>
    <w:rsid w:val="00710723"/>
    <w:rsid w:val="00723ED1"/>
    <w:rsid w:val="007339A9"/>
    <w:rsid w:val="00735ED4"/>
    <w:rsid w:val="00737620"/>
    <w:rsid w:val="00743525"/>
    <w:rsid w:val="007531A0"/>
    <w:rsid w:val="0076286B"/>
    <w:rsid w:val="00764595"/>
    <w:rsid w:val="00765065"/>
    <w:rsid w:val="00766846"/>
    <w:rsid w:val="0077542A"/>
    <w:rsid w:val="0077673A"/>
    <w:rsid w:val="007846E1"/>
    <w:rsid w:val="007B3917"/>
    <w:rsid w:val="007B570C"/>
    <w:rsid w:val="007C4324"/>
    <w:rsid w:val="007C7916"/>
    <w:rsid w:val="007D73EC"/>
    <w:rsid w:val="007E4A6E"/>
    <w:rsid w:val="007F56A7"/>
    <w:rsid w:val="007F63AE"/>
    <w:rsid w:val="00807DD0"/>
    <w:rsid w:val="00813F11"/>
    <w:rsid w:val="00817D62"/>
    <w:rsid w:val="0083049F"/>
    <w:rsid w:val="00832B4A"/>
    <w:rsid w:val="00844BE9"/>
    <w:rsid w:val="00873EEC"/>
    <w:rsid w:val="008870C2"/>
    <w:rsid w:val="00891334"/>
    <w:rsid w:val="00895229"/>
    <w:rsid w:val="008A3568"/>
    <w:rsid w:val="008C18B9"/>
    <w:rsid w:val="008C4A85"/>
    <w:rsid w:val="008D03B9"/>
    <w:rsid w:val="008D3AA8"/>
    <w:rsid w:val="008D5ABC"/>
    <w:rsid w:val="008E14BA"/>
    <w:rsid w:val="008E7782"/>
    <w:rsid w:val="008F13B4"/>
    <w:rsid w:val="008F18D6"/>
    <w:rsid w:val="00904780"/>
    <w:rsid w:val="009113A8"/>
    <w:rsid w:val="009117A8"/>
    <w:rsid w:val="00911A4E"/>
    <w:rsid w:val="00912154"/>
    <w:rsid w:val="00912D65"/>
    <w:rsid w:val="00920763"/>
    <w:rsid w:val="00922160"/>
    <w:rsid w:val="00922385"/>
    <w:rsid w:val="009223DF"/>
    <w:rsid w:val="0093257A"/>
    <w:rsid w:val="00932B6A"/>
    <w:rsid w:val="00932BFB"/>
    <w:rsid w:val="00936091"/>
    <w:rsid w:val="00940D8A"/>
    <w:rsid w:val="00960088"/>
    <w:rsid w:val="00962258"/>
    <w:rsid w:val="009678B7"/>
    <w:rsid w:val="00971595"/>
    <w:rsid w:val="009752A8"/>
    <w:rsid w:val="00982411"/>
    <w:rsid w:val="00982E5E"/>
    <w:rsid w:val="00987F9F"/>
    <w:rsid w:val="00991C88"/>
    <w:rsid w:val="00992D9C"/>
    <w:rsid w:val="00996CB8"/>
    <w:rsid w:val="009A443E"/>
    <w:rsid w:val="009A5449"/>
    <w:rsid w:val="009A7568"/>
    <w:rsid w:val="009B2E97"/>
    <w:rsid w:val="009B72CC"/>
    <w:rsid w:val="009C2B8D"/>
    <w:rsid w:val="009D71F3"/>
    <w:rsid w:val="009E07F4"/>
    <w:rsid w:val="009F392E"/>
    <w:rsid w:val="009F58AA"/>
    <w:rsid w:val="009F5D3E"/>
    <w:rsid w:val="00A02B1A"/>
    <w:rsid w:val="00A11738"/>
    <w:rsid w:val="00A167B8"/>
    <w:rsid w:val="00A2158A"/>
    <w:rsid w:val="00A22E00"/>
    <w:rsid w:val="00A23F62"/>
    <w:rsid w:val="00A31E6E"/>
    <w:rsid w:val="00A37A47"/>
    <w:rsid w:val="00A40D19"/>
    <w:rsid w:val="00A43211"/>
    <w:rsid w:val="00A44328"/>
    <w:rsid w:val="00A608C2"/>
    <w:rsid w:val="00A6177B"/>
    <w:rsid w:val="00A66136"/>
    <w:rsid w:val="00A67518"/>
    <w:rsid w:val="00A95D91"/>
    <w:rsid w:val="00AA2C29"/>
    <w:rsid w:val="00AA4CBB"/>
    <w:rsid w:val="00AA4EF0"/>
    <w:rsid w:val="00AA65FA"/>
    <w:rsid w:val="00AA7351"/>
    <w:rsid w:val="00AB243A"/>
    <w:rsid w:val="00AB78AA"/>
    <w:rsid w:val="00AD056F"/>
    <w:rsid w:val="00AD05E5"/>
    <w:rsid w:val="00AD2773"/>
    <w:rsid w:val="00AD6731"/>
    <w:rsid w:val="00AE1DDE"/>
    <w:rsid w:val="00B15B5E"/>
    <w:rsid w:val="00B15D0D"/>
    <w:rsid w:val="00B23CA3"/>
    <w:rsid w:val="00B30BC7"/>
    <w:rsid w:val="00B3491A"/>
    <w:rsid w:val="00B367CC"/>
    <w:rsid w:val="00B4271A"/>
    <w:rsid w:val="00B45E9E"/>
    <w:rsid w:val="00B55F9C"/>
    <w:rsid w:val="00B75EE1"/>
    <w:rsid w:val="00B77481"/>
    <w:rsid w:val="00B841EE"/>
    <w:rsid w:val="00B8518B"/>
    <w:rsid w:val="00B857C3"/>
    <w:rsid w:val="00B93BA4"/>
    <w:rsid w:val="00B95B0D"/>
    <w:rsid w:val="00BA3DD7"/>
    <w:rsid w:val="00BA718D"/>
    <w:rsid w:val="00BB3740"/>
    <w:rsid w:val="00BB3E48"/>
    <w:rsid w:val="00BC6167"/>
    <w:rsid w:val="00BD1C1E"/>
    <w:rsid w:val="00BD4EB1"/>
    <w:rsid w:val="00BD7E91"/>
    <w:rsid w:val="00BE156F"/>
    <w:rsid w:val="00BF374D"/>
    <w:rsid w:val="00C02D0A"/>
    <w:rsid w:val="00C03A6E"/>
    <w:rsid w:val="00C06012"/>
    <w:rsid w:val="00C17519"/>
    <w:rsid w:val="00C30759"/>
    <w:rsid w:val="00C34EBE"/>
    <w:rsid w:val="00C34F4A"/>
    <w:rsid w:val="00C35196"/>
    <w:rsid w:val="00C44F6A"/>
    <w:rsid w:val="00C62CC0"/>
    <w:rsid w:val="00C6571A"/>
    <w:rsid w:val="00C67827"/>
    <w:rsid w:val="00C719C0"/>
    <w:rsid w:val="00C727E5"/>
    <w:rsid w:val="00C73568"/>
    <w:rsid w:val="00C7608D"/>
    <w:rsid w:val="00C8207D"/>
    <w:rsid w:val="00C8209B"/>
    <w:rsid w:val="00C9143D"/>
    <w:rsid w:val="00C94497"/>
    <w:rsid w:val="00C950C1"/>
    <w:rsid w:val="00C97609"/>
    <w:rsid w:val="00C97F04"/>
    <w:rsid w:val="00CB29DA"/>
    <w:rsid w:val="00CB7B5A"/>
    <w:rsid w:val="00CC03AF"/>
    <w:rsid w:val="00CC1E2B"/>
    <w:rsid w:val="00CD1FC4"/>
    <w:rsid w:val="00CD63CB"/>
    <w:rsid w:val="00CE371D"/>
    <w:rsid w:val="00CE50C1"/>
    <w:rsid w:val="00CE6E64"/>
    <w:rsid w:val="00CF4AED"/>
    <w:rsid w:val="00CF65EE"/>
    <w:rsid w:val="00D02A4D"/>
    <w:rsid w:val="00D135B1"/>
    <w:rsid w:val="00D1643C"/>
    <w:rsid w:val="00D21061"/>
    <w:rsid w:val="00D316A7"/>
    <w:rsid w:val="00D32CB9"/>
    <w:rsid w:val="00D34690"/>
    <w:rsid w:val="00D36485"/>
    <w:rsid w:val="00D36888"/>
    <w:rsid w:val="00D4108E"/>
    <w:rsid w:val="00D41D0A"/>
    <w:rsid w:val="00D41E04"/>
    <w:rsid w:val="00D60152"/>
    <w:rsid w:val="00D6163D"/>
    <w:rsid w:val="00D63009"/>
    <w:rsid w:val="00D67286"/>
    <w:rsid w:val="00D831A3"/>
    <w:rsid w:val="00D902AD"/>
    <w:rsid w:val="00D965F0"/>
    <w:rsid w:val="00DA6FFE"/>
    <w:rsid w:val="00DC3110"/>
    <w:rsid w:val="00DD4428"/>
    <w:rsid w:val="00DD46F3"/>
    <w:rsid w:val="00DD58A6"/>
    <w:rsid w:val="00DD7B26"/>
    <w:rsid w:val="00DE56F2"/>
    <w:rsid w:val="00DF0317"/>
    <w:rsid w:val="00DF116D"/>
    <w:rsid w:val="00DF48C3"/>
    <w:rsid w:val="00DF687A"/>
    <w:rsid w:val="00DF6EB8"/>
    <w:rsid w:val="00E0514E"/>
    <w:rsid w:val="00E052A1"/>
    <w:rsid w:val="00E12F3E"/>
    <w:rsid w:val="00E20AB8"/>
    <w:rsid w:val="00E220F0"/>
    <w:rsid w:val="00E31B64"/>
    <w:rsid w:val="00E34554"/>
    <w:rsid w:val="00E4402D"/>
    <w:rsid w:val="00E572B4"/>
    <w:rsid w:val="00E6249A"/>
    <w:rsid w:val="00E741DF"/>
    <w:rsid w:val="00E76383"/>
    <w:rsid w:val="00E824F1"/>
    <w:rsid w:val="00E939FD"/>
    <w:rsid w:val="00E941E2"/>
    <w:rsid w:val="00EA065D"/>
    <w:rsid w:val="00EA0B91"/>
    <w:rsid w:val="00EA26ED"/>
    <w:rsid w:val="00EB104F"/>
    <w:rsid w:val="00EC09D4"/>
    <w:rsid w:val="00ED14BD"/>
    <w:rsid w:val="00F01440"/>
    <w:rsid w:val="00F01F4A"/>
    <w:rsid w:val="00F01FED"/>
    <w:rsid w:val="00F04FDC"/>
    <w:rsid w:val="00F050D1"/>
    <w:rsid w:val="00F12DEC"/>
    <w:rsid w:val="00F149FE"/>
    <w:rsid w:val="00F1715C"/>
    <w:rsid w:val="00F310F8"/>
    <w:rsid w:val="00F35939"/>
    <w:rsid w:val="00F36973"/>
    <w:rsid w:val="00F373B5"/>
    <w:rsid w:val="00F45607"/>
    <w:rsid w:val="00F50EFC"/>
    <w:rsid w:val="00F512D8"/>
    <w:rsid w:val="00F53D6A"/>
    <w:rsid w:val="00F64786"/>
    <w:rsid w:val="00F659EB"/>
    <w:rsid w:val="00F71D74"/>
    <w:rsid w:val="00F804A7"/>
    <w:rsid w:val="00F844EF"/>
    <w:rsid w:val="00F862D6"/>
    <w:rsid w:val="00F86BA6"/>
    <w:rsid w:val="00F90A56"/>
    <w:rsid w:val="00F96B5F"/>
    <w:rsid w:val="00FB19D0"/>
    <w:rsid w:val="00FC44E6"/>
    <w:rsid w:val="00FC6389"/>
    <w:rsid w:val="00FD2F51"/>
    <w:rsid w:val="00FE3455"/>
    <w:rsid w:val="00FF3F0E"/>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9161D6A"/>
  <w14:defaultImageDpi w14:val="32767"/>
  <w15:docId w15:val="{124E41D7-3237-44F0-9B0E-33258E62A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uiPriority w:val="99"/>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nhideWhenUsed/>
    <w:rsid w:val="00CB7B5A"/>
    <w:pPr>
      <w:spacing w:line="240" w:lineRule="auto"/>
    </w:pPr>
    <w:rPr>
      <w:sz w:val="20"/>
      <w:szCs w:val="20"/>
    </w:rPr>
  </w:style>
  <w:style w:type="character" w:customStyle="1" w:styleId="TextkomenteChar">
    <w:name w:val="Text komentáře Char"/>
    <w:basedOn w:val="Standardnpsmoodstavce"/>
    <w:link w:val="Textkomente"/>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uiPriority w:val="99"/>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4"/>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4"/>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4"/>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4"/>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 w:type="character" w:customStyle="1" w:styleId="Text1-1Char">
    <w:name w:val="_Text_1-1 Char"/>
    <w:basedOn w:val="Standardnpsmoodstavce"/>
    <w:link w:val="Text1-1"/>
    <w:locked/>
    <w:rsid w:val="00F36973"/>
  </w:style>
  <w:style w:type="paragraph" w:customStyle="1" w:styleId="Text1-1">
    <w:name w:val="_Text_1-1"/>
    <w:basedOn w:val="Normln"/>
    <w:link w:val="Text1-1Char"/>
    <w:rsid w:val="00F36973"/>
    <w:pPr>
      <w:numPr>
        <w:ilvl w:val="1"/>
        <w:numId w:val="22"/>
      </w:numPr>
      <w:spacing w:after="120"/>
      <w:jc w:val="both"/>
    </w:pPr>
  </w:style>
  <w:style w:type="paragraph" w:customStyle="1" w:styleId="Nadpis1-1">
    <w:name w:val="_Nadpis_1-1"/>
    <w:basedOn w:val="Normln"/>
    <w:qFormat/>
    <w:rsid w:val="00F36973"/>
    <w:pPr>
      <w:keepNext/>
      <w:numPr>
        <w:numId w:val="22"/>
      </w:numPr>
      <w:spacing w:before="240" w:after="120"/>
      <w:contextualSpacing/>
    </w:pPr>
    <w:rPr>
      <w:rFonts w:ascii="Calibri Light" w:hAnsi="Calibri Light" w:cs="Calibri Light"/>
      <w:b/>
      <w:bCs/>
      <w:caps/>
      <w:sz w:val="22"/>
      <w:szCs w:val="22"/>
    </w:rPr>
  </w:style>
  <w:style w:type="character" w:customStyle="1" w:styleId="Odrka1-1Char">
    <w:name w:val="_Odrážka_1-1_• Char"/>
    <w:basedOn w:val="Standardnpsmoodstavce"/>
    <w:link w:val="Odrka1-1"/>
    <w:locked/>
    <w:rsid w:val="00F36973"/>
  </w:style>
  <w:style w:type="paragraph" w:customStyle="1" w:styleId="Odrka1-1">
    <w:name w:val="_Odrážka_1-1_•"/>
    <w:basedOn w:val="Normln"/>
    <w:link w:val="Odrka1-1Char"/>
    <w:qFormat/>
    <w:rsid w:val="00F36973"/>
    <w:pPr>
      <w:numPr>
        <w:numId w:val="23"/>
      </w:numPr>
      <w:spacing w:after="120"/>
      <w:jc w:val="both"/>
    </w:pPr>
  </w:style>
  <w:style w:type="paragraph" w:customStyle="1" w:styleId="Odrka1-2-">
    <w:name w:val="_Odrážka_1-2_-"/>
    <w:basedOn w:val="Normln"/>
    <w:qFormat/>
    <w:rsid w:val="00F36973"/>
    <w:pPr>
      <w:numPr>
        <w:ilvl w:val="1"/>
        <w:numId w:val="23"/>
      </w:numPr>
      <w:spacing w:after="60"/>
      <w:jc w:val="both"/>
    </w:pPr>
    <w:rPr>
      <w:rFonts w:ascii="Calibri" w:hAnsi="Calibri" w:cs="Calibri"/>
      <w:sz w:val="22"/>
      <w:szCs w:val="22"/>
    </w:rPr>
  </w:style>
  <w:style w:type="paragraph" w:customStyle="1" w:styleId="Odrka1-3">
    <w:name w:val="_Odrážka_1-3_·"/>
    <w:basedOn w:val="Normln"/>
    <w:qFormat/>
    <w:rsid w:val="00F36973"/>
    <w:pPr>
      <w:numPr>
        <w:ilvl w:val="2"/>
        <w:numId w:val="23"/>
      </w:numPr>
      <w:spacing w:after="60"/>
      <w:jc w:val="both"/>
    </w:pPr>
    <w:rPr>
      <w:rFonts w:ascii="Calibri" w:hAnsi="Calibri" w:cs="Calibri"/>
      <w:sz w:val="22"/>
      <w:szCs w:val="22"/>
    </w:rPr>
  </w:style>
  <w:style w:type="paragraph" w:customStyle="1" w:styleId="Text1-2">
    <w:name w:val="_Text_1-2"/>
    <w:basedOn w:val="Normln"/>
    <w:qFormat/>
    <w:rsid w:val="00F36973"/>
    <w:pPr>
      <w:numPr>
        <w:ilvl w:val="2"/>
        <w:numId w:val="22"/>
      </w:numPr>
      <w:spacing w:after="120"/>
      <w:ind w:left="3572" w:hanging="360"/>
      <w:jc w:val="both"/>
    </w:pPr>
    <w:rPr>
      <w:rFonts w:ascii="Calibri" w:hAnsi="Calibri" w:cs="Calibri"/>
      <w:sz w:val="22"/>
      <w:szCs w:val="22"/>
    </w:rPr>
  </w:style>
  <w:style w:type="paragraph" w:customStyle="1" w:styleId="Textbezslovn">
    <w:name w:val="_Text_bez_číslování"/>
    <w:basedOn w:val="Normln"/>
    <w:link w:val="TextbezslovnChar"/>
    <w:qFormat/>
    <w:rsid w:val="005F2CFF"/>
    <w:pPr>
      <w:spacing w:after="120"/>
      <w:ind w:left="737"/>
      <w:jc w:val="both"/>
    </w:pPr>
  </w:style>
  <w:style w:type="character" w:customStyle="1" w:styleId="TextbezslovnChar">
    <w:name w:val="_Text_bez_číslování Char"/>
    <w:basedOn w:val="Standardnpsmoodstavce"/>
    <w:link w:val="Textbezslovn"/>
    <w:locked/>
    <w:rsid w:val="005F2CFF"/>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5F2CFF"/>
  </w:style>
  <w:style w:type="character" w:customStyle="1" w:styleId="Tun9b">
    <w:name w:val="_Tučně 9b"/>
    <w:basedOn w:val="Standardnpsmoodstavce"/>
    <w:uiPriority w:val="1"/>
    <w:qFormat/>
    <w:rsid w:val="00D1643C"/>
    <w:rPr>
      <w:b/>
    </w:rPr>
  </w:style>
  <w:style w:type="paragraph" w:customStyle="1" w:styleId="Nadpisbezsl1-2">
    <w:name w:val="_Nadpis_bez_čísl_1-2"/>
    <w:qFormat/>
    <w:rsid w:val="00F512D8"/>
    <w:pPr>
      <w:spacing w:before="120" w:after="120"/>
      <w:jc w:val="both"/>
    </w:pPr>
    <w:rPr>
      <w:rFonts w:asciiTheme="majorHAnsi" w:hAnsiTheme="majorHAnsi"/>
      <w:b/>
      <w:sz w:val="20"/>
      <w:szCs w:val="20"/>
    </w:rPr>
  </w:style>
  <w:style w:type="paragraph" w:customStyle="1" w:styleId="Odstavec1-1a">
    <w:name w:val="_Odstavec_1-1_a)"/>
    <w:basedOn w:val="Normln"/>
    <w:qFormat/>
    <w:rsid w:val="00737620"/>
    <w:pPr>
      <w:numPr>
        <w:numId w:val="27"/>
      </w:numPr>
      <w:spacing w:after="120"/>
      <w:jc w:val="both"/>
    </w:pPr>
  </w:style>
  <w:style w:type="paragraph" w:customStyle="1" w:styleId="Odstavec1-2i">
    <w:name w:val="_Odstavec_1-2_(i)"/>
    <w:basedOn w:val="Normln"/>
    <w:qFormat/>
    <w:rsid w:val="00737620"/>
    <w:pPr>
      <w:numPr>
        <w:ilvl w:val="1"/>
        <w:numId w:val="27"/>
      </w:numPr>
      <w:spacing w:after="60"/>
      <w:jc w:val="both"/>
    </w:pPr>
  </w:style>
  <w:style w:type="paragraph" w:customStyle="1" w:styleId="Odstavec1-31">
    <w:name w:val="_Odstavec_1-3_1)"/>
    <w:qFormat/>
    <w:rsid w:val="00737620"/>
    <w:pPr>
      <w:numPr>
        <w:ilvl w:val="2"/>
        <w:numId w:val="27"/>
      </w:numPr>
      <w:spacing w:after="60"/>
      <w:jc w:val="both"/>
    </w:pPr>
  </w:style>
  <w:style w:type="paragraph" w:styleId="Revize">
    <w:name w:val="Revision"/>
    <w:hidden/>
    <w:uiPriority w:val="99"/>
    <w:semiHidden/>
    <w:rsid w:val="00D36888"/>
    <w:pPr>
      <w:spacing w:after="0" w:line="240" w:lineRule="auto"/>
    </w:pPr>
  </w:style>
  <w:style w:type="character" w:customStyle="1" w:styleId="normaltextrun">
    <w:name w:val="normaltextrun"/>
    <w:basedOn w:val="Standardnpsmoodstavce"/>
    <w:rsid w:val="00E052A1"/>
  </w:style>
  <w:style w:type="character" w:customStyle="1" w:styleId="nowrap">
    <w:name w:val="nowrap"/>
    <w:basedOn w:val="Standardnpsmoodstavce"/>
    <w:rsid w:val="00375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527708">
      <w:bodyDiv w:val="1"/>
      <w:marLeft w:val="0"/>
      <w:marRight w:val="0"/>
      <w:marTop w:val="0"/>
      <w:marBottom w:val="0"/>
      <w:divBdr>
        <w:top w:val="none" w:sz="0" w:space="0" w:color="auto"/>
        <w:left w:val="none" w:sz="0" w:space="0" w:color="auto"/>
        <w:bottom w:val="none" w:sz="0" w:space="0" w:color="auto"/>
        <w:right w:val="none" w:sz="0" w:space="0" w:color="auto"/>
      </w:divBdr>
    </w:div>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198786099">
      <w:bodyDiv w:val="1"/>
      <w:marLeft w:val="0"/>
      <w:marRight w:val="0"/>
      <w:marTop w:val="0"/>
      <w:marBottom w:val="0"/>
      <w:divBdr>
        <w:top w:val="none" w:sz="0" w:space="0" w:color="auto"/>
        <w:left w:val="none" w:sz="0" w:space="0" w:color="auto"/>
        <w:bottom w:val="none" w:sz="0" w:space="0" w:color="auto"/>
        <w:right w:val="none" w:sz="0" w:space="0" w:color="auto"/>
      </w:divBdr>
    </w:div>
    <w:div w:id="779570752">
      <w:bodyDiv w:val="1"/>
      <w:marLeft w:val="0"/>
      <w:marRight w:val="0"/>
      <w:marTop w:val="0"/>
      <w:marBottom w:val="0"/>
      <w:divBdr>
        <w:top w:val="none" w:sz="0" w:space="0" w:color="auto"/>
        <w:left w:val="none" w:sz="0" w:space="0" w:color="auto"/>
        <w:bottom w:val="none" w:sz="0" w:space="0" w:color="auto"/>
        <w:right w:val="none" w:sz="0" w:space="0" w:color="auto"/>
      </w:divBdr>
    </w:div>
    <w:div w:id="906913289">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zdc.cz/"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zakazky.szdc.c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azky.szdc.cz/manual.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zakazky.spravazeleznic.cz/"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azky.spravazeleznic.cz/"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Props1.xml><?xml version="1.0" encoding="utf-8"?>
<ds:datastoreItem xmlns:ds="http://schemas.openxmlformats.org/officeDocument/2006/customXml" ds:itemID="{7D675884-4683-4483-8232-C6240514058C}">
  <ds:schemaRefs>
    <ds:schemaRef ds:uri="http://schemas.microsoft.com/sharepoint/v3/contenttype/forms"/>
  </ds:schemaRefs>
</ds:datastoreItem>
</file>

<file path=customXml/itemProps2.xml><?xml version="1.0" encoding="utf-8"?>
<ds:datastoreItem xmlns:ds="http://schemas.openxmlformats.org/officeDocument/2006/customXml" ds:itemID="{D863CE3A-8B60-4A89-88BC-0D93D1C8AA8C}">
  <ds:schemaRefs>
    <ds:schemaRef ds:uri="http://schemas.openxmlformats.org/officeDocument/2006/bibliography"/>
  </ds:schemaRefs>
</ds:datastoreItem>
</file>

<file path=customXml/itemProps3.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D7F25D8-5C0C-4F11-B6B4-EC852F3C2DCD}">
  <ds:schemaRefs>
    <ds:schemaRef ds:uri="http://schemas.microsoft.com/office/2006/metadata/properties"/>
    <ds:schemaRef ds:uri="http://schemas.microsoft.com/sharepoint/v3/field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dopis nové logo- Markéta</Template>
  <TotalTime>131</TotalTime>
  <Pages>22</Pages>
  <Words>10766</Words>
  <Characters>63524</Characters>
  <Application>Microsoft Office Word</Application>
  <DocSecurity>0</DocSecurity>
  <Lines>529</Lines>
  <Paragraphs>148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74142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Lacigová Kateřina, Mgr.</cp:lastModifiedBy>
  <cp:revision>8</cp:revision>
  <cp:lastPrinted>2024-04-25T11:21:00Z</cp:lastPrinted>
  <dcterms:created xsi:type="dcterms:W3CDTF">2024-04-24T12:11:00Z</dcterms:created>
  <dcterms:modified xsi:type="dcterms:W3CDTF">2024-04-29T08:10:00Z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