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2C422" w14:textId="77777777" w:rsidR="000719BB" w:rsidRDefault="000719BB" w:rsidP="00A13FA0">
      <w:pPr>
        <w:pStyle w:val="Titul2"/>
        <w:tabs>
          <w:tab w:val="left" w:pos="1418"/>
        </w:tabs>
      </w:pPr>
    </w:p>
    <w:p w14:paraId="1E2B2B70" w14:textId="77777777" w:rsidR="00826B7B" w:rsidRDefault="00826B7B" w:rsidP="006C2343">
      <w:pPr>
        <w:pStyle w:val="Titul2"/>
      </w:pPr>
    </w:p>
    <w:p w14:paraId="792E2E7E" w14:textId="77777777" w:rsidR="00DA1C67" w:rsidRDefault="00DA1C67" w:rsidP="006C2343">
      <w:pPr>
        <w:pStyle w:val="Titul2"/>
      </w:pPr>
    </w:p>
    <w:p w14:paraId="7BBA8A8F" w14:textId="77777777" w:rsidR="003254A3" w:rsidRPr="000719BB" w:rsidRDefault="00BD76C3" w:rsidP="006C2343">
      <w:pPr>
        <w:pStyle w:val="Titul2"/>
      </w:pPr>
      <w:r>
        <w:t>Příloha č. 2 c)</w:t>
      </w:r>
    </w:p>
    <w:p w14:paraId="3E629AA4" w14:textId="77777777" w:rsidR="003254A3" w:rsidRDefault="003254A3" w:rsidP="00AD0C7B">
      <w:pPr>
        <w:pStyle w:val="Titul2"/>
      </w:pPr>
    </w:p>
    <w:p w14:paraId="67D367C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34424F0F" w14:textId="77777777" w:rsidR="00AD0C7B" w:rsidRDefault="00AD0C7B" w:rsidP="00EB46E5">
      <w:pPr>
        <w:pStyle w:val="Titul2"/>
      </w:pPr>
    </w:p>
    <w:p w14:paraId="6EDFCAA3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A6DC767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Nzevakce"/>
        </w:rPr>
      </w:sdtEndPr>
      <w:sdtContent>
        <w:p w14:paraId="00877B63" w14:textId="4E15EEFB" w:rsidR="00BF54FE" w:rsidRDefault="00613637" w:rsidP="006C2343">
          <w:pPr>
            <w:pStyle w:val="Tituldatum"/>
          </w:pPr>
          <w:r w:rsidRPr="00613637">
            <w:rPr>
              <w:rStyle w:val="Nzevakce"/>
            </w:rPr>
            <w:t xml:space="preserve">Výstavba PZS v km 100,674 (P7961) na trati Brno – Vlárský průsmyk </w:t>
          </w:r>
        </w:p>
      </w:sdtContent>
    </w:sdt>
    <w:p w14:paraId="68952495" w14:textId="77777777" w:rsidR="00BF54FE" w:rsidRDefault="00BF54FE" w:rsidP="006C2343">
      <w:pPr>
        <w:pStyle w:val="Tituldatum"/>
      </w:pPr>
    </w:p>
    <w:p w14:paraId="3CA95AFF" w14:textId="77777777" w:rsidR="009226C1" w:rsidRDefault="009226C1" w:rsidP="006C2343">
      <w:pPr>
        <w:pStyle w:val="Tituldatum"/>
      </w:pPr>
    </w:p>
    <w:p w14:paraId="4814B909" w14:textId="77777777" w:rsidR="00DA1C67" w:rsidRDefault="00DA1C67" w:rsidP="006C2343">
      <w:pPr>
        <w:pStyle w:val="Tituldatum"/>
      </w:pPr>
    </w:p>
    <w:p w14:paraId="5E0B6449" w14:textId="77777777" w:rsidR="00DA1C67" w:rsidRDefault="00DA1C67" w:rsidP="006C2343">
      <w:pPr>
        <w:pStyle w:val="Tituldatum"/>
      </w:pPr>
    </w:p>
    <w:p w14:paraId="76133270" w14:textId="77777777" w:rsidR="003B111D" w:rsidRDefault="003B111D" w:rsidP="006C2343">
      <w:pPr>
        <w:pStyle w:val="Tituldatum"/>
      </w:pPr>
    </w:p>
    <w:p w14:paraId="5982DE6F" w14:textId="70C64EB6" w:rsidR="00826B7B" w:rsidRPr="006C2343" w:rsidRDefault="006C2343" w:rsidP="006C2343">
      <w:pPr>
        <w:pStyle w:val="Tituldatum"/>
      </w:pPr>
      <w:r w:rsidRPr="00EF39F5">
        <w:t>Datum vydání</w:t>
      </w:r>
      <w:r w:rsidRPr="009B7D7D">
        <w:t xml:space="preserve">: </w:t>
      </w:r>
      <w:r w:rsidRPr="009B7D7D">
        <w:tab/>
      </w:r>
      <w:r w:rsidR="00613637">
        <w:t>8. 3</w:t>
      </w:r>
      <w:r w:rsidR="000C66B2" w:rsidRPr="009B7D7D">
        <w:t>.</w:t>
      </w:r>
      <w:r w:rsidR="00BA57F0" w:rsidRPr="009B7D7D">
        <w:t xml:space="preserve"> </w:t>
      </w:r>
      <w:r w:rsidR="00423582" w:rsidRPr="009B7D7D">
        <w:t>20</w:t>
      </w:r>
      <w:r w:rsidR="009716F3" w:rsidRPr="009B7D7D">
        <w:t>2</w:t>
      </w:r>
      <w:r w:rsidR="00C439EF" w:rsidRPr="009B7D7D">
        <w:t>4</w:t>
      </w:r>
    </w:p>
    <w:p w14:paraId="0C9C29F6" w14:textId="77777777" w:rsidR="00826B7B" w:rsidRDefault="00826B7B">
      <w:r>
        <w:br w:type="page"/>
      </w:r>
    </w:p>
    <w:p w14:paraId="5E02697A" w14:textId="77777777" w:rsidR="00DA1C67" w:rsidRDefault="00DA1C67"/>
    <w:p w14:paraId="1D95667B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52E8154D" w14:textId="3C5B355B" w:rsidR="00242A5E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1382576" w:history="1">
        <w:r w:rsidR="00242A5E" w:rsidRPr="00FA2806">
          <w:rPr>
            <w:rStyle w:val="Hypertextovodkaz"/>
          </w:rPr>
          <w:t>1.</w:t>
        </w:r>
        <w:r w:rsidR="00242A5E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42A5E" w:rsidRPr="00FA2806">
          <w:rPr>
            <w:rStyle w:val="Hypertextovodkaz"/>
          </w:rPr>
          <w:t>SPECIFIKACE PŘEDMĚTU DÍLA</w:t>
        </w:r>
        <w:r w:rsidR="00242A5E">
          <w:rPr>
            <w:noProof/>
            <w:webHidden/>
          </w:rPr>
          <w:tab/>
        </w:r>
        <w:r w:rsidR="00242A5E">
          <w:rPr>
            <w:noProof/>
            <w:webHidden/>
          </w:rPr>
          <w:fldChar w:fldCharType="begin"/>
        </w:r>
        <w:r w:rsidR="00242A5E">
          <w:rPr>
            <w:noProof/>
            <w:webHidden/>
          </w:rPr>
          <w:instrText xml:space="preserve"> PAGEREF _Toc161382576 \h </w:instrText>
        </w:r>
        <w:r w:rsidR="00242A5E">
          <w:rPr>
            <w:noProof/>
            <w:webHidden/>
          </w:rPr>
        </w:r>
        <w:r w:rsidR="00242A5E">
          <w:rPr>
            <w:noProof/>
            <w:webHidden/>
          </w:rPr>
          <w:fldChar w:fldCharType="separate"/>
        </w:r>
        <w:r w:rsidR="00242A5E">
          <w:rPr>
            <w:noProof/>
            <w:webHidden/>
          </w:rPr>
          <w:t>3</w:t>
        </w:r>
        <w:r w:rsidR="00242A5E">
          <w:rPr>
            <w:noProof/>
            <w:webHidden/>
          </w:rPr>
          <w:fldChar w:fldCharType="end"/>
        </w:r>
      </w:hyperlink>
    </w:p>
    <w:p w14:paraId="2C860244" w14:textId="607198ED" w:rsidR="00242A5E" w:rsidRDefault="00242A5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1382577" w:history="1">
        <w:r w:rsidRPr="00FA2806">
          <w:rPr>
            <w:rStyle w:val="Hypertextovodkaz"/>
          </w:rPr>
          <w:t>1.1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FA2806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_Toc161382577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C11B5A2" w14:textId="21660ED5" w:rsidR="00242A5E" w:rsidRDefault="00242A5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1382578" w:history="1">
        <w:r w:rsidRPr="00FA2806">
          <w:rPr>
            <w:rStyle w:val="Hypertextovodkaz"/>
          </w:rPr>
          <w:t>1.2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FA2806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_Toc161382578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E71D3E7" w14:textId="7310A150" w:rsidR="00242A5E" w:rsidRDefault="00242A5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1382579" w:history="1">
        <w:r w:rsidRPr="00FA2806">
          <w:rPr>
            <w:rStyle w:val="Hypertextovodkaz"/>
          </w:rPr>
          <w:t>2.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A2806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_Toc161382579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DB2CC5" w14:textId="2A2ED479" w:rsidR="00242A5E" w:rsidRDefault="00242A5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1382580" w:history="1">
        <w:r w:rsidRPr="00FA2806">
          <w:rPr>
            <w:rStyle w:val="Hypertextovodkaz"/>
          </w:rPr>
          <w:t>2.1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FA2806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_Toc161382580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65151F8" w14:textId="59663684" w:rsidR="00242A5E" w:rsidRDefault="00242A5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1382581" w:history="1">
        <w:r w:rsidRPr="00FA2806">
          <w:rPr>
            <w:rStyle w:val="Hypertextovodkaz"/>
          </w:rPr>
          <w:t>2.2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FA2806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_Toc161382581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8C246BF" w14:textId="43521DA1" w:rsidR="00242A5E" w:rsidRDefault="00242A5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1382582" w:history="1">
        <w:r w:rsidRPr="00FA2806">
          <w:rPr>
            <w:rStyle w:val="Hypertextovodkaz"/>
          </w:rPr>
          <w:t>3.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A2806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_Toc161382582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020FB4E" w14:textId="2FC91587" w:rsidR="00242A5E" w:rsidRDefault="00242A5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1382583" w:history="1">
        <w:r w:rsidRPr="00FA2806">
          <w:rPr>
            <w:rStyle w:val="Hypertextovodkaz"/>
          </w:rPr>
          <w:t>4.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A2806">
          <w:rPr>
            <w:rStyle w:val="Hypertextovodkaz"/>
          </w:rPr>
          <w:t>POŽADAVKY NA TECHNICKÉ ŘEŠENÍ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_Toc161382583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55CB29" w14:textId="465AF35C" w:rsidR="00242A5E" w:rsidRDefault="00242A5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1382584" w:history="1">
        <w:r w:rsidRPr="00FA2806">
          <w:rPr>
            <w:rStyle w:val="Hypertextovodkaz"/>
          </w:rPr>
          <w:t>4.1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FA2806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_Toc161382584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25FA5FC" w14:textId="08C2BA3C" w:rsidR="00242A5E" w:rsidRDefault="00242A5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1382585" w:history="1">
        <w:r w:rsidRPr="00FA2806">
          <w:rPr>
            <w:rStyle w:val="Hypertextovodkaz"/>
          </w:rPr>
          <w:t>4.2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FA2806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_Toc161382585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6F6FF7" w14:textId="13CFC593" w:rsidR="00242A5E" w:rsidRDefault="00242A5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1382586" w:history="1">
        <w:r w:rsidRPr="00FA2806">
          <w:rPr>
            <w:rStyle w:val="Hypertextovodkaz"/>
          </w:rPr>
          <w:t>5.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A2806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_Toc161382586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273225" w14:textId="3CBECCDF" w:rsidR="00242A5E" w:rsidRDefault="00242A5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1382587" w:history="1">
        <w:r w:rsidRPr="00FA2806">
          <w:rPr>
            <w:rStyle w:val="Hypertextovodkaz"/>
          </w:rPr>
          <w:t>6.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FA2806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_Toc161382587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BA325C" w14:textId="09245BF2" w:rsidR="00AD0C7B" w:rsidRDefault="00BD7E91" w:rsidP="008D03B9">
      <w:r>
        <w:fldChar w:fldCharType="end"/>
      </w:r>
    </w:p>
    <w:p w14:paraId="432AD0DC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06E79FA5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9B4ECD" w14:textId="77777777"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2B083B" w14:textId="77777777"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14:paraId="1D7A8B5B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E4391B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FBB8B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52D44D9E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40DCF5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694DA4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2E160EBA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B27EDA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B94844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182C0F65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3FCDFD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CE2345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4713F1EC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575CF2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95A627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34B6B6" w14:textId="77777777" w:rsidR="00041EC8" w:rsidRDefault="00041EC8" w:rsidP="00AD0C7B"/>
    <w:p w14:paraId="785244FF" w14:textId="77777777" w:rsidR="00826B7B" w:rsidRDefault="00826B7B">
      <w:r>
        <w:br w:type="page"/>
      </w:r>
      <w:bookmarkStart w:id="0" w:name="_GoBack"/>
      <w:bookmarkEnd w:id="0"/>
    </w:p>
    <w:p w14:paraId="072DE586" w14:textId="77777777" w:rsidR="00DF7BAA" w:rsidRDefault="00DF7BAA" w:rsidP="00DF7BAA">
      <w:pPr>
        <w:pStyle w:val="Nadpis2-1"/>
      </w:pPr>
      <w:bookmarkStart w:id="1" w:name="_Toc6410429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bookmarkStart w:id="7" w:name="_Toc161382576"/>
      <w:r w:rsidRPr="00782CE4">
        <w:lastRenderedPageBreak/>
        <w:t>SPECIFIKACE</w:t>
      </w:r>
      <w:r>
        <w:t xml:space="preserve"> PŘEDMĚTU DÍLA</w:t>
      </w:r>
      <w:bookmarkEnd w:id="1"/>
      <w:bookmarkEnd w:id="7"/>
    </w:p>
    <w:p w14:paraId="06CAF4F7" w14:textId="77777777" w:rsidR="00DF7BAA" w:rsidRDefault="00DF7BAA" w:rsidP="00DF7BAA">
      <w:pPr>
        <w:pStyle w:val="Nadpis2-2"/>
      </w:pPr>
      <w:bookmarkStart w:id="8" w:name="_Toc6410430"/>
      <w:bookmarkStart w:id="9" w:name="_Toc161382577"/>
      <w:r>
        <w:t>Účel a rozsah předmětu Díla</w:t>
      </w:r>
      <w:bookmarkEnd w:id="8"/>
      <w:bookmarkEnd w:id="9"/>
    </w:p>
    <w:p w14:paraId="33244C72" w14:textId="6CA7A74D" w:rsidR="00152FB6" w:rsidRDefault="00152FB6" w:rsidP="00613637">
      <w:pPr>
        <w:pStyle w:val="Text2-1"/>
      </w:pPr>
      <w:r>
        <w:t>Předmětem díla je zhotovení stavby „</w:t>
      </w:r>
      <w:r w:rsidR="00613637" w:rsidRPr="00613637">
        <w:rPr>
          <w:rFonts w:eastAsia="Times New Roman" w:cs="Arial"/>
          <w:color w:val="000000"/>
          <w:lang w:eastAsia="cs-CZ"/>
        </w:rPr>
        <w:t>Výstavba PZS v km 100,674 (P7961) na trati Brno – Vlárský průsmyk</w:t>
      </w:r>
      <w:r>
        <w:t xml:space="preserve">“ jejímž cílem je </w:t>
      </w:r>
      <w:r w:rsidR="009C1BDB">
        <w:t>z</w:t>
      </w:r>
      <w:r w:rsidR="009C1BDB" w:rsidRPr="00EE1798">
        <w:t xml:space="preserve">výšení bezpečnosti </w:t>
      </w:r>
      <w:r w:rsidR="00613637">
        <w:t>na</w:t>
      </w:r>
      <w:r w:rsidR="00613637" w:rsidRPr="00613637">
        <w:t xml:space="preserve"> jednokolejné neelektrifiko</w:t>
      </w:r>
      <w:r w:rsidR="00613637">
        <w:t>vané regionální železniční trati</w:t>
      </w:r>
      <w:r w:rsidR="00613637" w:rsidRPr="00613637">
        <w:t xml:space="preserve"> Veselí nad Moravou – Vlárský průsmyk v žkm 100,674 s pozemní </w:t>
      </w:r>
      <w:r w:rsidR="00613637">
        <w:t xml:space="preserve">účelovou </w:t>
      </w:r>
      <w:r w:rsidR="00613637" w:rsidRPr="00613637">
        <w:t>komunikací</w:t>
      </w:r>
      <w:r w:rsidR="00613637">
        <w:t>.</w:t>
      </w:r>
    </w:p>
    <w:p w14:paraId="76CA3386" w14:textId="68C38D99" w:rsidR="008E5740" w:rsidRPr="00152FB6" w:rsidRDefault="008E5740" w:rsidP="008E5740">
      <w:pPr>
        <w:pStyle w:val="Text2-1"/>
      </w:pPr>
      <w:r w:rsidRPr="008E5740">
        <w:rPr>
          <w:b/>
          <w:color w:val="FF0000"/>
        </w:rPr>
        <w:t>Součástí stavby nebude SO 11-20-05 Most v km 100,665</w:t>
      </w:r>
      <w:r>
        <w:t xml:space="preserve"> z </w:t>
      </w:r>
      <w:r>
        <w:rPr>
          <w:lang w:eastAsia="cs-CZ"/>
        </w:rPr>
        <w:t>projektové</w:t>
      </w:r>
      <w:r w:rsidRPr="001C3AE7">
        <w:rPr>
          <w:lang w:eastAsia="cs-CZ"/>
        </w:rPr>
        <w:t xml:space="preserve"> dokumentace pro společné povolení stavby</w:t>
      </w:r>
      <w:r>
        <w:rPr>
          <w:lang w:eastAsia="cs-CZ"/>
        </w:rPr>
        <w:t xml:space="preserve"> „</w:t>
      </w:r>
      <w:r w:rsidRPr="007B6A95">
        <w:rPr>
          <w:rFonts w:eastAsia="Times New Roman" w:cs="Arial"/>
          <w:color w:val="000000"/>
          <w:lang w:eastAsia="cs-CZ"/>
        </w:rPr>
        <w:t>Výstavba PZS v km 100,674 (P7961) na trati Brno – Vlárský průsmyk</w:t>
      </w:r>
      <w:r>
        <w:rPr>
          <w:lang w:eastAsia="cs-CZ"/>
        </w:rPr>
        <w:t>“</w:t>
      </w:r>
      <w:r w:rsidRPr="008E5740">
        <w:t>, který byl realizován v roce 2023.</w:t>
      </w:r>
      <w:r>
        <w:t xml:space="preserve"> Tento SO byl z oceňovaného soupisu prací </w:t>
      </w:r>
      <w:proofErr w:type="spellStart"/>
      <w:r>
        <w:t>výjmut</w:t>
      </w:r>
      <w:proofErr w:type="spellEnd"/>
      <w:r>
        <w:t>.</w:t>
      </w:r>
    </w:p>
    <w:p w14:paraId="12958B68" w14:textId="019FBEAF" w:rsidR="00152FB6" w:rsidRPr="00152FB6" w:rsidRDefault="00152FB6" w:rsidP="00152FB6">
      <w:pPr>
        <w:pStyle w:val="Text2-1"/>
      </w:pPr>
      <w:r w:rsidRPr="00152FB6">
        <w:t>Rozsah Díla „</w:t>
      </w:r>
      <w:r w:rsidR="00613637" w:rsidRPr="00613637">
        <w:rPr>
          <w:rFonts w:eastAsia="Times New Roman" w:cs="Arial"/>
          <w:color w:val="000000"/>
          <w:lang w:eastAsia="cs-CZ"/>
        </w:rPr>
        <w:t>Výstavba PZS v km 100,674 (P7961) na trati Brno – Vlárský průsmyk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14:paraId="0E11CE08" w14:textId="77777777" w:rsidR="00DF7BAA" w:rsidRPr="002A7B5C" w:rsidRDefault="00DF7BAA" w:rsidP="00DF7BAA">
      <w:pPr>
        <w:pStyle w:val="Nadpis2-2"/>
      </w:pPr>
      <w:bookmarkStart w:id="10" w:name="_Toc6410431"/>
      <w:bookmarkStart w:id="11" w:name="_Toc161382578"/>
      <w:r w:rsidRPr="002A7B5C">
        <w:t>Umístění stavby</w:t>
      </w:r>
      <w:bookmarkEnd w:id="10"/>
      <w:bookmarkEnd w:id="11"/>
    </w:p>
    <w:p w14:paraId="5C19B3B0" w14:textId="572497ED" w:rsidR="005570E8" w:rsidRPr="002A7B5C" w:rsidRDefault="00CA6B64" w:rsidP="007B6A95">
      <w:pPr>
        <w:pStyle w:val="Text2-1"/>
        <w:rPr>
          <w:rFonts w:cs="Arial"/>
        </w:rPr>
      </w:pPr>
      <w:r w:rsidRPr="002A7B5C">
        <w:t xml:space="preserve">Stavba bude probíhat </w:t>
      </w:r>
      <w:r w:rsidR="009716F3">
        <w:t>na</w:t>
      </w:r>
      <w:r w:rsidRPr="002A7B5C">
        <w:t> železniční</w:t>
      </w:r>
      <w:r w:rsidR="009716F3">
        <w:t>m přejezdu P</w:t>
      </w:r>
      <w:r w:rsidR="007B6A95">
        <w:t>47961</w:t>
      </w:r>
      <w:r w:rsidR="009716F3">
        <w:t xml:space="preserve"> </w:t>
      </w:r>
      <w:r w:rsidR="007B6A95">
        <w:t>km 100,674</w:t>
      </w:r>
      <w:r w:rsidR="009C1BDB">
        <w:t xml:space="preserve"> </w:t>
      </w:r>
      <w:r w:rsidRPr="002A7B5C">
        <w:t xml:space="preserve">v traťovém úseku </w:t>
      </w:r>
      <w:r w:rsidR="007B6A95" w:rsidRPr="007B6A95">
        <w:t>2302</w:t>
      </w:r>
      <w:r w:rsidR="007B6A95">
        <w:t xml:space="preserve"> </w:t>
      </w:r>
      <w:r w:rsidR="007B6A95" w:rsidRPr="007B6A95">
        <w:t>Kunovice – Ostrožská Nová Ves</w:t>
      </w:r>
      <w:r w:rsidRPr="002A7B5C">
        <w:t>,</w:t>
      </w:r>
      <w:r w:rsidR="00602393" w:rsidRPr="002A7B5C">
        <w:t> </w:t>
      </w:r>
      <w:r w:rsidR="007B6A95">
        <w:t>regionální</w:t>
      </w:r>
      <w:r w:rsidRPr="002A7B5C">
        <w:t xml:space="preserve"> trati č.</w:t>
      </w:r>
      <w:r w:rsidR="00C439EF">
        <w:t xml:space="preserve"> </w:t>
      </w:r>
      <w:r w:rsidR="007B6A95">
        <w:t>340</w:t>
      </w:r>
      <w:r w:rsidR="009C1BDB">
        <w:t xml:space="preserve"> </w:t>
      </w:r>
      <w:r w:rsidR="007B6A95" w:rsidRPr="007B6A95">
        <w:t>Brno - Uherské Hradiště</w:t>
      </w:r>
      <w:r w:rsidR="00C439EF">
        <w:t xml:space="preserve"> </w:t>
      </w:r>
      <w:r w:rsidRPr="002A7B5C">
        <w:t>v </w:t>
      </w:r>
      <w:r w:rsidR="007B6A95">
        <w:t>Zlínském</w:t>
      </w:r>
      <w:r w:rsidRPr="002A7B5C">
        <w:t xml:space="preserve"> kraji.</w:t>
      </w:r>
    </w:p>
    <w:p w14:paraId="610F5C46" w14:textId="77777777" w:rsidR="00DF7BAA" w:rsidRDefault="00DF7BAA" w:rsidP="00DF7BAA">
      <w:pPr>
        <w:pStyle w:val="Nadpis2-1"/>
      </w:pPr>
      <w:bookmarkStart w:id="12" w:name="_Toc6410432"/>
      <w:bookmarkStart w:id="13" w:name="_Toc161382579"/>
      <w:r>
        <w:t>PŘEHLED VÝCHOZÍCH PODKLADŮ</w:t>
      </w:r>
      <w:bookmarkEnd w:id="12"/>
      <w:bookmarkEnd w:id="13"/>
    </w:p>
    <w:p w14:paraId="2553D481" w14:textId="77777777" w:rsidR="00DF7BAA" w:rsidRDefault="00DF7BAA" w:rsidP="00DF7BAA">
      <w:pPr>
        <w:pStyle w:val="Nadpis2-2"/>
      </w:pPr>
      <w:bookmarkStart w:id="14" w:name="_Toc6410433"/>
      <w:bookmarkStart w:id="15" w:name="_Toc161382580"/>
      <w:r>
        <w:t>Projektová dokumentace</w:t>
      </w:r>
      <w:bookmarkEnd w:id="14"/>
      <w:bookmarkEnd w:id="15"/>
    </w:p>
    <w:p w14:paraId="1C0C21FF" w14:textId="1146EEE2" w:rsidR="00DF7BAA" w:rsidRPr="00653792" w:rsidRDefault="00EC3B2C" w:rsidP="007B6A95">
      <w:pPr>
        <w:pStyle w:val="Text2-1"/>
      </w:pPr>
      <w:r w:rsidRPr="001C3AE7">
        <w:rPr>
          <w:lang w:eastAsia="cs-CZ"/>
        </w:rPr>
        <w:t>Projektová dokumentace pro společné povolení stavby</w:t>
      </w:r>
      <w:r>
        <w:rPr>
          <w:lang w:eastAsia="cs-CZ"/>
        </w:rPr>
        <w:t xml:space="preserve"> „</w:t>
      </w:r>
      <w:r w:rsidR="007B6A95" w:rsidRPr="007B6A95">
        <w:rPr>
          <w:rFonts w:eastAsia="Times New Roman" w:cs="Arial"/>
          <w:color w:val="000000"/>
          <w:lang w:eastAsia="cs-CZ"/>
        </w:rPr>
        <w:t>Výstavba PZS v km 100,674 (P7961) na trati Brno – Vlárský průsmyk</w:t>
      </w:r>
      <w:r>
        <w:rPr>
          <w:lang w:eastAsia="cs-CZ"/>
        </w:rPr>
        <w:t>“</w:t>
      </w:r>
      <w:r w:rsidRPr="001C3AE7">
        <w:rPr>
          <w:lang w:eastAsia="cs-CZ"/>
        </w:rPr>
        <w:t xml:space="preserve"> zpracovaná společností </w:t>
      </w:r>
      <w:proofErr w:type="spellStart"/>
      <w:r w:rsidR="007B6A95" w:rsidRPr="009415E3">
        <w:rPr>
          <w:rFonts w:eastAsia="Times New Roman" w:cs="Arial"/>
          <w:bCs/>
          <w:lang w:eastAsia="cs-CZ"/>
        </w:rPr>
        <w:t>Signal</w:t>
      </w:r>
      <w:proofErr w:type="spellEnd"/>
      <w:r w:rsidR="007B6A95" w:rsidRPr="009415E3">
        <w:rPr>
          <w:rFonts w:eastAsia="Times New Roman" w:cs="Arial"/>
          <w:bCs/>
          <w:lang w:eastAsia="cs-CZ"/>
        </w:rPr>
        <w:t xml:space="preserve"> Projekt s.r.o., Vídeňská 55, 639 00 Brno, IČO:</w:t>
      </w:r>
      <w:r w:rsidR="007B6A95" w:rsidRPr="00E72470">
        <w:rPr>
          <w:rFonts w:eastAsia="Times New Roman" w:cs="Arial"/>
          <w:bCs/>
          <w:lang w:eastAsia="cs-CZ"/>
        </w:rPr>
        <w:t xml:space="preserve"> </w:t>
      </w:r>
      <w:r w:rsidR="007B6A95" w:rsidRPr="009415E3">
        <w:rPr>
          <w:rFonts w:eastAsia="Times New Roman" w:cs="Arial"/>
          <w:bCs/>
          <w:lang w:eastAsia="cs-CZ"/>
        </w:rPr>
        <w:t>25 52 54 41 z 11/2020.</w:t>
      </w:r>
      <w:r w:rsidR="00DF7BAA" w:rsidRPr="00653792">
        <w:t xml:space="preserve"> </w:t>
      </w:r>
    </w:p>
    <w:p w14:paraId="1880F1E8" w14:textId="77777777" w:rsidR="00DF7BAA" w:rsidRPr="00653792" w:rsidRDefault="00DF7BAA" w:rsidP="00DF7BAA">
      <w:pPr>
        <w:pStyle w:val="Nadpis2-2"/>
      </w:pPr>
      <w:bookmarkStart w:id="16" w:name="_Toc6410434"/>
      <w:bookmarkStart w:id="17" w:name="_Toc161382581"/>
      <w:r w:rsidRPr="00653792">
        <w:t>Související dokumentace</w:t>
      </w:r>
      <w:bookmarkEnd w:id="16"/>
      <w:bookmarkEnd w:id="17"/>
    </w:p>
    <w:p w14:paraId="25CD0296" w14:textId="4CF0C83B" w:rsidR="00AB1976" w:rsidRPr="00653792" w:rsidRDefault="00DE144E" w:rsidP="00C37406">
      <w:pPr>
        <w:pStyle w:val="Text2-1"/>
      </w:pPr>
      <w:r w:rsidRPr="00284B67">
        <w:rPr>
          <w:rFonts w:eastAsia="Times New Roman" w:cs="Arial"/>
          <w:bCs/>
          <w:lang w:eastAsia="cs-CZ"/>
        </w:rPr>
        <w:t>Stavební</w:t>
      </w:r>
      <w:r w:rsidRPr="00284B67">
        <w:rPr>
          <w:rFonts w:eastAsia="Times New Roman"/>
          <w:lang w:eastAsia="cs-CZ"/>
        </w:rPr>
        <w:t xml:space="preserve"> povolení vydané Drážním úřadem</w:t>
      </w:r>
      <w:r w:rsidRPr="00284B67">
        <w:rPr>
          <w:rFonts w:eastAsia="Times New Roman" w:cs="Arial"/>
          <w:bCs/>
          <w:lang w:eastAsia="cs-CZ"/>
        </w:rPr>
        <w:t>, sekce infrastruktury, územní odbor Olomouc,</w:t>
      </w:r>
      <w:r w:rsidRPr="00284B67">
        <w:rPr>
          <w:rFonts w:eastAsia="Times New Roman"/>
          <w:lang w:eastAsia="cs-CZ"/>
        </w:rPr>
        <w:t xml:space="preserve"> </w:t>
      </w:r>
      <w:proofErr w:type="gramStart"/>
      <w:r w:rsidRPr="00284B67">
        <w:rPr>
          <w:rFonts w:eastAsia="Times New Roman"/>
          <w:lang w:eastAsia="cs-CZ"/>
        </w:rPr>
        <w:t>č.j.</w:t>
      </w:r>
      <w:proofErr w:type="gramEnd"/>
      <w:r w:rsidRPr="00284B67">
        <w:rPr>
          <w:rFonts w:eastAsia="Times New Roman"/>
          <w:lang w:eastAsia="cs-CZ"/>
        </w:rPr>
        <w:t xml:space="preserve"> DUCR-</w:t>
      </w:r>
      <w:r>
        <w:rPr>
          <w:rFonts w:eastAsia="Times New Roman"/>
          <w:lang w:eastAsia="cs-CZ"/>
        </w:rPr>
        <w:t>63079/23</w:t>
      </w:r>
      <w:r w:rsidRPr="00284B67">
        <w:rPr>
          <w:rFonts w:eastAsia="Times New Roman"/>
          <w:lang w:eastAsia="cs-CZ"/>
        </w:rPr>
        <w:t>/</w:t>
      </w:r>
      <w:proofErr w:type="spellStart"/>
      <w:r>
        <w:rPr>
          <w:rFonts w:eastAsia="Times New Roman"/>
          <w:lang w:eastAsia="cs-CZ"/>
        </w:rPr>
        <w:t>Nv</w:t>
      </w:r>
      <w:proofErr w:type="spellEnd"/>
      <w:r w:rsidRPr="00284B67">
        <w:rPr>
          <w:rFonts w:eastAsia="Times New Roman"/>
          <w:lang w:eastAsia="cs-CZ"/>
        </w:rPr>
        <w:t xml:space="preserve"> ze dne </w:t>
      </w:r>
      <w:r>
        <w:rPr>
          <w:rFonts w:eastAsia="Times New Roman"/>
          <w:lang w:eastAsia="cs-CZ"/>
        </w:rPr>
        <w:t>20</w:t>
      </w:r>
      <w:r w:rsidRPr="00284B67">
        <w:rPr>
          <w:rFonts w:eastAsia="Times New Roman"/>
          <w:lang w:eastAsia="cs-CZ"/>
        </w:rPr>
        <w:t xml:space="preserve">. </w:t>
      </w:r>
      <w:r>
        <w:rPr>
          <w:rFonts w:eastAsia="Times New Roman"/>
          <w:lang w:eastAsia="cs-CZ"/>
        </w:rPr>
        <w:t xml:space="preserve">října 2023 </w:t>
      </w:r>
      <w:r w:rsidRPr="001C3AE7">
        <w:rPr>
          <w:rFonts w:eastAsia="Times New Roman" w:cs="Arial"/>
          <w:lang w:eastAsia="cs-CZ"/>
        </w:rPr>
        <w:t xml:space="preserve">s nabytím právní moci dne </w:t>
      </w:r>
      <w:r>
        <w:rPr>
          <w:rFonts w:eastAsia="Times New Roman" w:cs="Arial"/>
          <w:lang w:eastAsia="cs-CZ"/>
        </w:rPr>
        <w:t>28</w:t>
      </w:r>
      <w:r w:rsidRPr="001C3AE7">
        <w:rPr>
          <w:rFonts w:eastAsia="Times New Roman" w:cs="Arial"/>
          <w:lang w:eastAsia="cs-CZ"/>
        </w:rPr>
        <w:t xml:space="preserve">. </w:t>
      </w:r>
      <w:r>
        <w:rPr>
          <w:rFonts w:eastAsia="Times New Roman" w:cs="Arial"/>
          <w:lang w:eastAsia="cs-CZ"/>
        </w:rPr>
        <w:t>listopadu</w:t>
      </w:r>
      <w:r w:rsidRPr="001C3AE7">
        <w:rPr>
          <w:rFonts w:eastAsia="Times New Roman" w:cs="Arial"/>
          <w:lang w:eastAsia="cs-CZ"/>
        </w:rPr>
        <w:t xml:space="preserve"> 202</w:t>
      </w:r>
      <w:r>
        <w:rPr>
          <w:rFonts w:eastAsia="Times New Roman" w:cs="Arial"/>
          <w:lang w:eastAsia="cs-CZ"/>
        </w:rPr>
        <w:t>3</w:t>
      </w:r>
      <w:r w:rsidRPr="00653792">
        <w:rPr>
          <w:rFonts w:eastAsia="Times New Roman" w:cs="Arial"/>
          <w:lang w:eastAsia="cs-CZ"/>
        </w:rPr>
        <w:t>.</w:t>
      </w:r>
    </w:p>
    <w:p w14:paraId="44E8FBE6" w14:textId="77777777" w:rsidR="00DF7BAA" w:rsidRPr="00653792" w:rsidRDefault="00DF7BAA" w:rsidP="00DF7BAA">
      <w:pPr>
        <w:pStyle w:val="Nadpis2-1"/>
      </w:pPr>
      <w:bookmarkStart w:id="18" w:name="_Toc6410435"/>
      <w:bookmarkStart w:id="19" w:name="_Toc161382582"/>
      <w:r w:rsidRPr="00653792">
        <w:t>KOORDINACE S JINÝMI STAVBAMI</w:t>
      </w:r>
      <w:bookmarkEnd w:id="18"/>
      <w:bookmarkEnd w:id="19"/>
      <w:r w:rsidRPr="00653792">
        <w:t xml:space="preserve"> </w:t>
      </w:r>
    </w:p>
    <w:p w14:paraId="3914845E" w14:textId="75C9E085" w:rsidR="00380E57" w:rsidRDefault="00DF7BAA" w:rsidP="00DF7BAA">
      <w:pPr>
        <w:pStyle w:val="Text2-1"/>
      </w:pPr>
      <w:r w:rsidRPr="00653792">
        <w:t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</w:t>
      </w:r>
      <w:r>
        <w:t xml:space="preserve"> poskytování a rozsahu výluk, přidělení prostorů pro staveniště v jednotlivých </w:t>
      </w:r>
      <w:r w:rsidR="00467356">
        <w:t>ŽST</w:t>
      </w:r>
      <w:r>
        <w:t xml:space="preserve"> apod.</w:t>
      </w:r>
    </w:p>
    <w:p w14:paraId="5CB73D35" w14:textId="28E04F91" w:rsidR="00DE144E" w:rsidRDefault="00DE144E" w:rsidP="00CB1689">
      <w:pPr>
        <w:pStyle w:val="Text2-1"/>
      </w:pPr>
      <w:r>
        <w:t>Koordinace v rámci </w:t>
      </w:r>
      <w:r w:rsidR="00CB1689">
        <w:t xml:space="preserve">připravovaných </w:t>
      </w:r>
      <w:r>
        <w:t xml:space="preserve">opraných prací správy tratí: kontakt: </w:t>
      </w:r>
      <w:r w:rsidR="00CB1689">
        <w:t>Ing. Jiří Vendel (</w:t>
      </w:r>
      <w:r w:rsidR="00CB1689" w:rsidRPr="00CB1689">
        <w:t>Vedoucí provozu infrastruktury ST</w:t>
      </w:r>
      <w:r w:rsidR="00CB1689">
        <w:t xml:space="preserve">); M: </w:t>
      </w:r>
      <w:r w:rsidR="00CB1689" w:rsidRPr="00CB1689">
        <w:t>+420 724 644</w:t>
      </w:r>
      <w:r w:rsidR="00CB1689">
        <w:t> </w:t>
      </w:r>
      <w:r w:rsidR="00CB1689" w:rsidRPr="00CB1689">
        <w:t>327</w:t>
      </w:r>
      <w:r w:rsidR="00CB1689">
        <w:t>, E:</w:t>
      </w:r>
      <w:r>
        <w:t xml:space="preserve"> </w:t>
      </w:r>
      <w:r w:rsidR="00CB1689" w:rsidRPr="00CB1689">
        <w:t>Vendel@spravazeleznic.cz</w:t>
      </w:r>
    </w:p>
    <w:p w14:paraId="6326CD82" w14:textId="70007336" w:rsidR="00DF7BAA" w:rsidRDefault="0095044C" w:rsidP="00DF7BAA">
      <w:pPr>
        <w:pStyle w:val="Nadpis2-1"/>
      </w:pPr>
      <w:bookmarkStart w:id="20" w:name="_Toc6410436"/>
      <w:bookmarkStart w:id="21" w:name="_Toc160455582"/>
      <w:bookmarkStart w:id="22" w:name="_Toc161382583"/>
      <w:r>
        <w:t xml:space="preserve">POŽADAVKY NA </w:t>
      </w:r>
      <w:r w:rsidRPr="00EC2E51">
        <w:t>TECHNICKÉ</w:t>
      </w:r>
      <w:r>
        <w:t xml:space="preserve"> ŘEŠENÍ PROVEDENÍ DÍLA</w:t>
      </w:r>
      <w:bookmarkEnd w:id="20"/>
      <w:bookmarkEnd w:id="21"/>
      <w:bookmarkEnd w:id="22"/>
    </w:p>
    <w:p w14:paraId="62A6D961" w14:textId="77777777" w:rsidR="00DF7BAA" w:rsidRDefault="00DF7BAA" w:rsidP="00DF7BAA">
      <w:pPr>
        <w:pStyle w:val="Nadpis2-2"/>
      </w:pPr>
      <w:bookmarkStart w:id="23" w:name="_Toc6410438"/>
      <w:bookmarkStart w:id="24" w:name="_Toc161382584"/>
      <w:r>
        <w:t>Doklady pře</w:t>
      </w:r>
      <w:r w:rsidR="006A424A">
        <w:t>d</w:t>
      </w:r>
      <w:r>
        <w:t>kládané zhotovitelem</w:t>
      </w:r>
      <w:bookmarkEnd w:id="23"/>
      <w:bookmarkEnd w:id="24"/>
    </w:p>
    <w:p w14:paraId="7C60FA00" w14:textId="0BD123FC" w:rsidR="00F5367B" w:rsidRDefault="00F5367B" w:rsidP="00F5367B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>smyslu vyhlášky MD č. 100/1995 Sb., kterou se stanoví podmínky pro provoz, konstrukci a</w:t>
      </w:r>
      <w:r>
        <w:t> </w:t>
      </w:r>
      <w:r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Pr="006C33D8">
        <w:t xml:space="preserve">zajištěnou spolupráci </w:t>
      </w:r>
      <w:r>
        <w:t>s </w:t>
      </w:r>
      <w:r w:rsidRPr="006C33D8">
        <w:t>právnick</w:t>
      </w:r>
      <w:r>
        <w:t xml:space="preserve">ou </w:t>
      </w:r>
      <w:r w:rsidRPr="006C33D8">
        <w:t>osob</w:t>
      </w:r>
      <w:r>
        <w:t>ou, která má pověření</w:t>
      </w:r>
      <w:r w:rsidRPr="006C33D8">
        <w:t xml:space="preserve">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>266/1994 Sb.</w:t>
      </w:r>
      <w:r>
        <w:t>,</w:t>
      </w:r>
      <w:r w:rsidRPr="006C33D8">
        <w:t xml:space="preserve"> o drahách</w:t>
      </w:r>
      <w:r>
        <w:t>,</w:t>
      </w:r>
      <w:r w:rsidRPr="006C33D8">
        <w:t xml:space="preserve"> v platném znění pro všechny druhy „Určených technických zařízení“, dotčených výstavbou. Z tohoto dokladu musí být zřejmé, že se vztahuje k plnění předmětné </w:t>
      </w:r>
      <w:r w:rsidRPr="006C33D8">
        <w:lastRenderedPageBreak/>
        <w:t xml:space="preserve">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35EE4052" w14:textId="1B71EB6A"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14:paraId="10265AB7" w14:textId="77777777" w:rsidR="00F91924" w:rsidRDefault="00F91924" w:rsidP="00F91924">
      <w:pPr>
        <w:pStyle w:val="TPText-1odrka"/>
        <w:spacing w:before="60"/>
        <w:ind w:left="709" w:right="133" w:firstLine="0"/>
        <w:jc w:val="left"/>
        <w:rPr>
          <w:rFonts w:asciiTheme="minorHAnsi" w:eastAsia="Times New Roman" w:hAnsiTheme="minorHAnsi"/>
          <w:iCs/>
          <w:sz w:val="18"/>
          <w:szCs w:val="18"/>
          <w:lang w:eastAsia="cs-CZ"/>
        </w:rPr>
      </w:pPr>
      <w:proofErr w:type="gramStart"/>
      <w:r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>E–07</w:t>
      </w:r>
      <w:proofErr w:type="gramEnd"/>
      <w:r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 xml:space="preserve"> </w:t>
      </w:r>
      <w:r>
        <w:rPr>
          <w:rFonts w:asciiTheme="minorHAnsi" w:eastAsia="Times New Roman" w:hAnsiTheme="minorHAnsi"/>
          <w:iCs/>
          <w:sz w:val="18"/>
          <w:szCs w:val="18"/>
          <w:lang w:eastAsia="cs-CZ"/>
        </w:rPr>
        <w:t>Vedoucí prací na ostatních elektrických zařízeních;</w:t>
      </w:r>
    </w:p>
    <w:p w14:paraId="2A72D88D" w14:textId="77777777" w:rsidR="00F91924" w:rsidRDefault="00F91924" w:rsidP="00F91924">
      <w:pPr>
        <w:pStyle w:val="TPText-1odrka"/>
        <w:spacing w:before="60"/>
        <w:ind w:left="709" w:right="133" w:firstLine="0"/>
        <w:jc w:val="left"/>
        <w:rPr>
          <w:rFonts w:asciiTheme="minorHAnsi" w:eastAsia="Times New Roman" w:hAnsiTheme="minorHAnsi"/>
          <w:b/>
          <w:iCs/>
          <w:sz w:val="18"/>
          <w:szCs w:val="18"/>
          <w:lang w:eastAsia="cs-CZ"/>
        </w:rPr>
      </w:pPr>
      <w:proofErr w:type="gramStart"/>
      <w:r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>T–05</w:t>
      </w:r>
      <w:proofErr w:type="gramEnd"/>
      <w:r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 xml:space="preserve"> </w:t>
      </w:r>
      <w:r>
        <w:rPr>
          <w:rFonts w:asciiTheme="minorHAnsi" w:eastAsia="Times New Roman" w:hAnsiTheme="minorHAnsi"/>
          <w:iCs/>
          <w:sz w:val="18"/>
          <w:szCs w:val="18"/>
          <w:lang w:eastAsia="cs-CZ"/>
        </w:rPr>
        <w:t xml:space="preserve">Vedoucí prací na </w:t>
      </w:r>
      <w:r>
        <w:rPr>
          <w:rFonts w:asciiTheme="minorHAnsi" w:eastAsia="Times New Roman" w:hAnsiTheme="minorHAnsi"/>
          <w:iCs/>
          <w:sz w:val="18"/>
          <w:lang w:eastAsia="cs-CZ"/>
        </w:rPr>
        <w:t>sdělovacím (telekomunikačním) zařízení;</w:t>
      </w:r>
      <w:r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 xml:space="preserve"> </w:t>
      </w:r>
    </w:p>
    <w:p w14:paraId="57A4270A" w14:textId="20915C29" w:rsidR="00F5367B" w:rsidRPr="00F5367B" w:rsidRDefault="00F91924" w:rsidP="00F5367B">
      <w:pPr>
        <w:pStyle w:val="Text2-1"/>
        <w:numPr>
          <w:ilvl w:val="0"/>
          <w:numId w:val="0"/>
        </w:numPr>
        <w:spacing w:before="60"/>
        <w:ind w:left="709"/>
      </w:pPr>
      <w:proofErr w:type="gramStart"/>
      <w:r>
        <w:rPr>
          <w:rFonts w:eastAsia="Times New Roman"/>
          <w:b/>
          <w:iCs/>
          <w:lang w:eastAsia="cs-CZ"/>
        </w:rPr>
        <w:t>Z–06</w:t>
      </w:r>
      <w:proofErr w:type="gramEnd"/>
      <w:r>
        <w:rPr>
          <w:rFonts w:eastAsia="Times New Roman"/>
          <w:b/>
          <w:iCs/>
          <w:lang w:eastAsia="cs-CZ"/>
        </w:rPr>
        <w:t xml:space="preserve"> </w:t>
      </w:r>
      <w:r>
        <w:rPr>
          <w:rFonts w:eastAsia="Times New Roman"/>
          <w:iCs/>
          <w:lang w:eastAsia="cs-CZ"/>
        </w:rPr>
        <w:t>Vedoucí prací na zabezpečovacím zařízení;</w:t>
      </w:r>
    </w:p>
    <w:p w14:paraId="6896EC0F" w14:textId="3AF1001E" w:rsidR="00F5367B" w:rsidRDefault="00105467" w:rsidP="00242A5E">
      <w:pPr>
        <w:pStyle w:val="Text2-1"/>
        <w:spacing w:after="0"/>
      </w:pPr>
      <w:r w:rsidRPr="00786691"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</w:t>
      </w:r>
    </w:p>
    <w:p w14:paraId="3B288762" w14:textId="77777777" w:rsidR="00F5367B" w:rsidRDefault="00F5367B" w:rsidP="00242A5E">
      <w:pPr>
        <w:pStyle w:val="Nadpis2-2"/>
        <w:contextualSpacing w:val="0"/>
      </w:pPr>
      <w:bookmarkStart w:id="25" w:name="_Toc6410440"/>
      <w:bookmarkStart w:id="26" w:name="_Toc160455587"/>
      <w:bookmarkStart w:id="27" w:name="_Toc161382585"/>
      <w:r>
        <w:t>Dokumentace skutečného provedení stavby</w:t>
      </w:r>
      <w:bookmarkEnd w:id="25"/>
      <w:bookmarkEnd w:id="26"/>
      <w:bookmarkEnd w:id="27"/>
    </w:p>
    <w:p w14:paraId="2C8C94E7" w14:textId="5A396F71" w:rsidR="00F5367B" w:rsidRPr="00F5367B" w:rsidRDefault="00F5367B" w:rsidP="007F6F52">
      <w:pPr>
        <w:pStyle w:val="Text2-1"/>
      </w:pPr>
      <w:r>
        <w:t>DSPS bude zpracována dle přílohy P9 směrnice SŽ SM011.</w:t>
      </w:r>
    </w:p>
    <w:p w14:paraId="72F55330" w14:textId="77777777" w:rsidR="00DF7BAA" w:rsidRDefault="00DF7BAA" w:rsidP="00F91924">
      <w:pPr>
        <w:pStyle w:val="Nadpis2-1"/>
        <w:contextualSpacing w:val="0"/>
      </w:pPr>
      <w:bookmarkStart w:id="28" w:name="_Toc6410460"/>
      <w:bookmarkStart w:id="29" w:name="_Toc161382586"/>
      <w:r w:rsidRPr="00EC2E51">
        <w:t>ORGANIZACE</w:t>
      </w:r>
      <w:r>
        <w:t xml:space="preserve"> VÝSTAVBY, VÝLUKY</w:t>
      </w:r>
      <w:bookmarkEnd w:id="28"/>
      <w:bookmarkEnd w:id="29"/>
    </w:p>
    <w:p w14:paraId="48854096" w14:textId="77777777"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14:paraId="3B0BA6EA" w14:textId="77777777"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14:paraId="490F327A" w14:textId="0811F3DC"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14:paraId="590B4EB2" w14:textId="77777777" w:rsidR="007F6F52" w:rsidRDefault="007F6F52" w:rsidP="008757B6">
      <w:pPr>
        <w:pStyle w:val="Text2-1"/>
        <w:numPr>
          <w:ilvl w:val="0"/>
          <w:numId w:val="0"/>
        </w:numPr>
        <w:spacing w:after="0"/>
        <w:ind w:left="737"/>
        <w:rPr>
          <w:b/>
          <w:bCs/>
          <w:color w:val="FF0000"/>
        </w:rPr>
      </w:pPr>
    </w:p>
    <w:p w14:paraId="0BE514C9" w14:textId="1F5D4ACD" w:rsidR="007F6F52" w:rsidRDefault="00BB7194" w:rsidP="008757B6">
      <w:pPr>
        <w:pStyle w:val="Text2-1"/>
        <w:numPr>
          <w:ilvl w:val="0"/>
          <w:numId w:val="0"/>
        </w:numPr>
        <w:spacing w:after="0"/>
        <w:ind w:left="737"/>
        <w:rPr>
          <w:b/>
          <w:bCs/>
          <w:color w:val="FF0000"/>
        </w:rPr>
      </w:pPr>
      <w:r>
        <w:rPr>
          <w:b/>
          <w:bCs/>
          <w:color w:val="FF0000"/>
        </w:rPr>
        <w:t>Výluka musí proběhnout v souběhu s plánovanou výlukou OŘ Ostrava v</w:t>
      </w:r>
      <w:r w:rsidR="008E5740">
        <w:rPr>
          <w:b/>
          <w:bCs/>
          <w:color w:val="FF0000"/>
        </w:rPr>
        <w:t> době od 3. 7</w:t>
      </w:r>
      <w:r>
        <w:rPr>
          <w:b/>
          <w:bCs/>
          <w:color w:val="FF0000"/>
        </w:rPr>
        <w:t>.</w:t>
      </w:r>
      <w:r w:rsidR="008E5740">
        <w:rPr>
          <w:b/>
          <w:bCs/>
          <w:color w:val="FF0000"/>
        </w:rPr>
        <w:t xml:space="preserve"> 2024 do 12. 7</w:t>
      </w:r>
      <w:r>
        <w:rPr>
          <w:b/>
          <w:bCs/>
          <w:color w:val="FF0000"/>
        </w:rPr>
        <w:t>.2024.</w:t>
      </w:r>
      <w:r w:rsidR="007F6F52">
        <w:rPr>
          <w:b/>
          <w:bCs/>
          <w:color w:val="FF0000"/>
        </w:rPr>
        <w:t xml:space="preserve"> </w:t>
      </w:r>
    </w:p>
    <w:p w14:paraId="33C4FA6A" w14:textId="295F3DB9" w:rsidR="00BB7194" w:rsidRPr="007F6F52" w:rsidRDefault="007F6F52" w:rsidP="008757B6">
      <w:pPr>
        <w:pStyle w:val="Text2-1"/>
        <w:numPr>
          <w:ilvl w:val="0"/>
          <w:numId w:val="0"/>
        </w:numPr>
        <w:spacing w:after="0"/>
        <w:ind w:left="737"/>
      </w:pPr>
      <w:r w:rsidRPr="007F6F52">
        <w:rPr>
          <w:bCs/>
          <w:color w:val="FF0000"/>
        </w:rPr>
        <w:t xml:space="preserve">Bližší informace </w:t>
      </w:r>
      <w:r>
        <w:rPr>
          <w:bCs/>
          <w:color w:val="FF0000"/>
        </w:rPr>
        <w:t>poskytne</w:t>
      </w:r>
      <w:r w:rsidRPr="007F6F52">
        <w:rPr>
          <w:bCs/>
          <w:color w:val="FF0000"/>
        </w:rPr>
        <w:t xml:space="preserve"> Ing. Zdeno Vrťo: M 724 166 37</w:t>
      </w:r>
      <w:r>
        <w:rPr>
          <w:bCs/>
          <w:color w:val="FF0000"/>
        </w:rPr>
        <w:t>9.</w:t>
      </w:r>
    </w:p>
    <w:p w14:paraId="58BC60BA" w14:textId="788E08C0" w:rsidR="00D3437E" w:rsidRDefault="00D3437E" w:rsidP="008757B6">
      <w:pPr>
        <w:pStyle w:val="Text2-1"/>
        <w:numPr>
          <w:ilvl w:val="0"/>
          <w:numId w:val="0"/>
        </w:numPr>
        <w:spacing w:after="0"/>
        <w:ind w:left="737"/>
        <w:rPr>
          <w:b/>
        </w:rPr>
      </w:pPr>
    </w:p>
    <w:p w14:paraId="7BF295F9" w14:textId="2335AB91" w:rsidR="00D3437E" w:rsidRDefault="00D3437E" w:rsidP="007F6F52">
      <w:pPr>
        <w:pStyle w:val="Text2-1"/>
        <w:numPr>
          <w:ilvl w:val="0"/>
          <w:numId w:val="0"/>
        </w:numPr>
        <w:ind w:left="737"/>
        <w:rPr>
          <w:b/>
        </w:rPr>
      </w:pPr>
      <w:r>
        <w:rPr>
          <w:b/>
        </w:rPr>
        <w:t>Předpokládané předání staveniště a</w:t>
      </w:r>
      <w:r w:rsidR="008E5740">
        <w:rPr>
          <w:b/>
        </w:rPr>
        <w:t xml:space="preserve"> zahájení stavebních prací: </w:t>
      </w:r>
      <w:r w:rsidR="007F6F52">
        <w:rPr>
          <w:b/>
        </w:rPr>
        <w:t>koncem dub</w:t>
      </w:r>
      <w:r w:rsidR="008E5740">
        <w:rPr>
          <w:b/>
        </w:rPr>
        <w:t>n</w:t>
      </w:r>
      <w:r w:rsidR="007F6F52">
        <w:rPr>
          <w:b/>
        </w:rPr>
        <w:t>a</w:t>
      </w:r>
      <w:r>
        <w:rPr>
          <w:b/>
        </w:rPr>
        <w:t xml:space="preserve"> 2024</w:t>
      </w:r>
    </w:p>
    <w:p w14:paraId="519B9C20" w14:textId="77777777" w:rsidR="007F6F52" w:rsidRPr="007F6F52" w:rsidRDefault="007F6F52" w:rsidP="007F6F52">
      <w:pPr>
        <w:pStyle w:val="Text2-1"/>
      </w:pPr>
      <w:r w:rsidRPr="007F6F52">
        <w:t>Zhotovitel se zavazuje v souladu s Projektovou dokumentací, část dopravní technologie, považovat zde uvedené množství a délku výluk za maximální. Objednatel si vyhrazuje právo pozměnit Zhotoviteli navržené časové horizonty rozhodujících výluk s cílem dosáhnout jejich maximálního využití a sladění s výlukami sousedních staveb.</w:t>
      </w:r>
    </w:p>
    <w:p w14:paraId="5D03A26E" w14:textId="77777777" w:rsidR="007F6F52" w:rsidRPr="00EC3B2C" w:rsidRDefault="007F6F52" w:rsidP="007F6F52">
      <w:pPr>
        <w:pStyle w:val="Text2-1"/>
        <w:numPr>
          <w:ilvl w:val="0"/>
          <w:numId w:val="0"/>
        </w:numPr>
        <w:spacing w:after="0"/>
        <w:ind w:left="737" w:hanging="737"/>
        <w:rPr>
          <w:b/>
        </w:rPr>
      </w:pPr>
    </w:p>
    <w:p w14:paraId="79463B8B" w14:textId="77777777" w:rsidR="00DF7BAA" w:rsidRDefault="00DF7BAA" w:rsidP="00DF7BAA">
      <w:pPr>
        <w:pStyle w:val="Nadpis2-1"/>
      </w:pPr>
      <w:bookmarkStart w:id="30" w:name="_Toc6410461"/>
      <w:bookmarkStart w:id="31" w:name="_Toc161382587"/>
      <w:r w:rsidRPr="00EC2E51">
        <w:t>SOUVISEJÍCÍ</w:t>
      </w:r>
      <w:r>
        <w:t xml:space="preserve"> DOKUMENTY A PŘEDPISY</w:t>
      </w:r>
      <w:bookmarkEnd w:id="30"/>
      <w:bookmarkEnd w:id="31"/>
    </w:p>
    <w:p w14:paraId="16673E9B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1D98492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1976B820" w14:textId="0AB09535" w:rsidR="00497A15" w:rsidRPr="00497A15" w:rsidRDefault="00497A15" w:rsidP="00497A15">
      <w:pPr>
        <w:pStyle w:val="Textbezslovn"/>
        <w:spacing w:after="0"/>
        <w:rPr>
          <w:rStyle w:val="Tun"/>
          <w:b w:val="0"/>
        </w:rPr>
      </w:pPr>
      <w:r w:rsidRPr="00497A15">
        <w:rPr>
          <w:rStyle w:val="Tun"/>
        </w:rPr>
        <w:t>www.spravazeleznic.cz v sekci „O nás / Vnitřní předpisy / odkaz Dokumenty a předpisy</w:t>
      </w:r>
      <w:r>
        <w:rPr>
          <w:rStyle w:val="Tun"/>
        </w:rPr>
        <w:t xml:space="preserve"> </w:t>
      </w:r>
      <w:r w:rsidRPr="00497A15">
        <w:rPr>
          <w:rStyle w:val="Tun"/>
          <w:b w:val="0"/>
        </w:rPr>
        <w:t>“(https://www.spravazeleznic.cz/o-nas/vnitrni-predpisy-spravy-zeleznic/</w:t>
      </w:r>
    </w:p>
    <w:p w14:paraId="7A826303" w14:textId="77777777" w:rsidR="00497A15" w:rsidRPr="00497A15" w:rsidRDefault="00497A15" w:rsidP="00497A15">
      <w:pPr>
        <w:pStyle w:val="Textbezslovn"/>
        <w:spacing w:after="0"/>
        <w:rPr>
          <w:rStyle w:val="Tun"/>
          <w:b w:val="0"/>
        </w:rPr>
      </w:pPr>
      <w:r w:rsidRPr="00497A15">
        <w:rPr>
          <w:rStyle w:val="Tun"/>
          <w:b w:val="0"/>
        </w:rPr>
        <w:t>dokumenty-a-</w:t>
      </w:r>
      <w:proofErr w:type="spellStart"/>
      <w:r w:rsidRPr="00497A15">
        <w:rPr>
          <w:rStyle w:val="Tun"/>
          <w:b w:val="0"/>
        </w:rPr>
        <w:t>predpisy</w:t>
      </w:r>
      <w:proofErr w:type="spellEnd"/>
      <w:r w:rsidRPr="00497A15">
        <w:rPr>
          <w:rStyle w:val="Tun"/>
          <w:b w:val="0"/>
        </w:rPr>
        <w:t>) a https://typdok.tudc.cz/ v sekci „archiv TD“.</w:t>
      </w:r>
    </w:p>
    <w:p w14:paraId="60BF9AB9" w14:textId="771D5D8D" w:rsidR="00F6246E" w:rsidRPr="00497A15" w:rsidRDefault="00497A15" w:rsidP="00497A15">
      <w:pPr>
        <w:pStyle w:val="Textbezslovn"/>
        <w:spacing w:after="0"/>
        <w:rPr>
          <w:rStyle w:val="Tun"/>
          <w:b w:val="0"/>
        </w:rPr>
      </w:pPr>
      <w:r w:rsidRPr="00497A15">
        <w:rPr>
          <w:rStyle w:val="Tun"/>
          <w:b w:val="0"/>
        </w:rPr>
        <w:t>Pokud je dokument nebo vnitřní předpis veřejně dostupný je umožněno jeho stažení. Ostatní dokumenty a vnitřní předpisy jsou poskytovány v souladu s právními předpisy na základě podané žádosti na níže uvedených kontaktech:</w:t>
      </w:r>
    </w:p>
    <w:p w14:paraId="77D9F972" w14:textId="77777777" w:rsidR="00497A15" w:rsidRDefault="00497A15" w:rsidP="00DF7BAA">
      <w:pPr>
        <w:pStyle w:val="Textbezslovn"/>
        <w:spacing w:after="0"/>
        <w:rPr>
          <w:rStyle w:val="Tun"/>
        </w:rPr>
      </w:pPr>
    </w:p>
    <w:p w14:paraId="319F8233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F52B3F2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1124F5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32CE2774" w14:textId="77777777"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29CC4D22" w14:textId="77777777"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14:paraId="1DB7C97A" w14:textId="77777777"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2EB902AC" w14:textId="77777777"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1124F5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0AA8408D" w14:textId="77777777" w:rsidR="00A75556" w:rsidRDefault="00A75556" w:rsidP="00A75556">
      <w:pPr>
        <w:pStyle w:val="Textbezslovn"/>
        <w:spacing w:after="0"/>
      </w:pPr>
      <w:r w:rsidRPr="007D016E">
        <w:lastRenderedPageBreak/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73C1204F" w14:textId="728F8886" w:rsidR="002B6B58" w:rsidRDefault="00A75556" w:rsidP="00A75556">
      <w:pPr>
        <w:pStyle w:val="Textbezslovn"/>
      </w:pPr>
      <w:r>
        <w:t xml:space="preserve">Ceníky: </w:t>
      </w:r>
      <w:hyperlink r:id="rId11" w:history="1">
        <w:r w:rsidR="00497A15" w:rsidRPr="00BB7122">
          <w:rPr>
            <w:rStyle w:val="Hypertextovodkaz"/>
            <w:noProof w:val="0"/>
          </w:rPr>
          <w:t>https://typdok.tudc.cz/</w:t>
        </w:r>
      </w:hyperlink>
      <w:bookmarkEnd w:id="2"/>
      <w:bookmarkEnd w:id="3"/>
      <w:bookmarkEnd w:id="4"/>
      <w:bookmarkEnd w:id="5"/>
      <w:bookmarkEnd w:id="6"/>
    </w:p>
    <w:p w14:paraId="1422F59F" w14:textId="1823D604" w:rsidR="00497A15" w:rsidRDefault="00497A15" w:rsidP="00242A5E">
      <w:pPr>
        <w:pStyle w:val="Textbezslovn"/>
        <w:ind w:left="0"/>
      </w:pPr>
    </w:p>
    <w:sectPr w:rsidR="00497A15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93D2D2" w16cid:durableId="240D71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E1F30" w14:textId="77777777" w:rsidR="000E00BA" w:rsidRDefault="000E00BA" w:rsidP="00962258">
      <w:pPr>
        <w:spacing w:after="0" w:line="240" w:lineRule="auto"/>
      </w:pPr>
      <w:r>
        <w:separator/>
      </w:r>
    </w:p>
  </w:endnote>
  <w:endnote w:type="continuationSeparator" w:id="0">
    <w:p w14:paraId="29CB1642" w14:textId="77777777" w:rsidR="000E00BA" w:rsidRDefault="000E00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14:paraId="2D758A5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2E5B91D" w14:textId="2802CA90"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2A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2A5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1FB7F0C" w14:textId="40EDC8D8" w:rsidR="001D4911" w:rsidRPr="003462EB" w:rsidRDefault="00497A15" w:rsidP="003462EB">
          <w:pPr>
            <w:pStyle w:val="Zpatvlevo"/>
          </w:pPr>
          <w:fldSimple w:instr=" STYLEREF  _Název_akce  \* MERGEFORMAT ">
            <w:r w:rsidR="00242A5E">
              <w:rPr>
                <w:noProof/>
              </w:rPr>
              <w:t>Výstavba PZS v km 100,674 (P7961) na trati Brno – Vlárský průsmyk</w:t>
            </w:r>
          </w:fldSimple>
        </w:p>
        <w:p w14:paraId="5845F6C1" w14:textId="77777777"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0F182CA6" w14:textId="77777777"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1147E6C6" w14:textId="77777777"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14:paraId="63EDD9B8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2E26BB5" w14:textId="12DDC902" w:rsidR="001D4911" w:rsidRDefault="00497A15" w:rsidP="003B111D">
          <w:pPr>
            <w:pStyle w:val="Zpatvpravo"/>
          </w:pPr>
          <w:fldSimple w:instr=" STYLEREF  _Název_akce  \* MERGEFORMAT ">
            <w:r w:rsidR="00242A5E">
              <w:rPr>
                <w:noProof/>
              </w:rPr>
              <w:t>Výstavba PZS v km 100,674 (P7961) na trati Brno – Vlárský průsmyk</w:t>
            </w:r>
          </w:fldSimple>
        </w:p>
        <w:p w14:paraId="434ABF0B" w14:textId="77777777" w:rsidR="001D4911" w:rsidRDefault="001D4911" w:rsidP="003B111D">
          <w:pPr>
            <w:pStyle w:val="Zpatvpravo"/>
          </w:pPr>
          <w:r>
            <w:t>Příloha č. 2 c)</w:t>
          </w:r>
        </w:p>
        <w:p w14:paraId="258FDCFF" w14:textId="77777777"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1B1DDE82" w14:textId="03676E6A"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2A5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2A5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6C66666" w14:textId="77777777"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BFC8C" w14:textId="77777777" w:rsidR="001D4911" w:rsidRPr="00B8518B" w:rsidRDefault="001D4911" w:rsidP="00460660">
    <w:pPr>
      <w:pStyle w:val="Zpat"/>
      <w:rPr>
        <w:sz w:val="2"/>
        <w:szCs w:val="2"/>
      </w:rPr>
    </w:pPr>
  </w:p>
  <w:p w14:paraId="7BC4753A" w14:textId="77777777" w:rsidR="001D4911" w:rsidRDefault="001D4911" w:rsidP="00054FC6">
    <w:pPr>
      <w:pStyle w:val="Zpat"/>
      <w:rPr>
        <w:rFonts w:cs="Calibri"/>
        <w:szCs w:val="12"/>
      </w:rPr>
    </w:pPr>
  </w:p>
  <w:p w14:paraId="3AD22144" w14:textId="77777777"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DD319" w14:textId="77777777" w:rsidR="000E00BA" w:rsidRDefault="000E00BA" w:rsidP="00962258">
      <w:pPr>
        <w:spacing w:after="0" w:line="240" w:lineRule="auto"/>
      </w:pPr>
      <w:r>
        <w:separator/>
      </w:r>
    </w:p>
  </w:footnote>
  <w:footnote w:type="continuationSeparator" w:id="0">
    <w:p w14:paraId="22E638B0" w14:textId="77777777" w:rsidR="000E00BA" w:rsidRDefault="000E00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14:paraId="20FA6AB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BB09849" w14:textId="77777777"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CF1DEF" w14:textId="77777777"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BC2593" w14:textId="77777777" w:rsidR="001D4911" w:rsidRPr="00D6163D" w:rsidRDefault="001D4911" w:rsidP="00D6163D">
          <w:pPr>
            <w:pStyle w:val="Druhdokumentu"/>
          </w:pPr>
        </w:p>
      </w:tc>
    </w:tr>
  </w:tbl>
  <w:p w14:paraId="41DDDBE8" w14:textId="77777777"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14:paraId="4117C23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55400B4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ABBF72" w14:textId="77777777"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E95C8F0" wp14:editId="534A8B15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DC723F" w14:textId="77777777" w:rsidR="001D4911" w:rsidRPr="00D6163D" w:rsidRDefault="001D4911" w:rsidP="00FC6389">
          <w:pPr>
            <w:pStyle w:val="Druhdokumentu"/>
          </w:pPr>
        </w:p>
      </w:tc>
    </w:tr>
    <w:tr w:rsidR="001D4911" w14:paraId="5BBD1EF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827DF7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7393B" w14:textId="77777777"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FCB77BC" w14:textId="77777777" w:rsidR="001D4911" w:rsidRPr="00D6163D" w:rsidRDefault="001D4911" w:rsidP="00FC6389">
          <w:pPr>
            <w:pStyle w:val="Druhdokumentu"/>
          </w:pPr>
        </w:p>
      </w:tc>
    </w:tr>
  </w:tbl>
  <w:p w14:paraId="0159E85D" w14:textId="77777777" w:rsidR="001D4911" w:rsidRPr="00D6163D" w:rsidRDefault="001D4911" w:rsidP="00FC6389">
    <w:pPr>
      <w:pStyle w:val="Zhlav"/>
      <w:rPr>
        <w:sz w:val="8"/>
        <w:szCs w:val="8"/>
      </w:rPr>
    </w:pPr>
  </w:p>
  <w:p w14:paraId="7133EA36" w14:textId="77777777"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267CF"/>
    <w:multiLevelType w:val="hybridMultilevel"/>
    <w:tmpl w:val="92380E80"/>
    <w:lvl w:ilvl="0" w:tplc="2F4A9798">
      <w:start w:val="1"/>
      <w:numFmt w:val="bullet"/>
      <w:lvlText w:val=""/>
      <w:lvlJc w:val="left"/>
      <w:pPr>
        <w:ind w:left="1664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6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10"/>
  </w:num>
  <w:num w:numId="6">
    <w:abstractNumId w:val="12"/>
  </w:num>
  <w:num w:numId="7">
    <w:abstractNumId w:val="6"/>
  </w:num>
  <w:num w:numId="8">
    <w:abstractNumId w:val="13"/>
  </w:num>
  <w:num w:numId="9">
    <w:abstractNumId w:val="17"/>
  </w:num>
  <w:num w:numId="10">
    <w:abstractNumId w:val="16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5"/>
  </w:num>
  <w:num w:numId="22">
    <w:abstractNumId w:val="14"/>
  </w:num>
  <w:num w:numId="23">
    <w:abstractNumId w:val="11"/>
  </w:num>
  <w:num w:numId="24">
    <w:abstractNumId w:val="15"/>
  </w:num>
  <w:num w:numId="25">
    <w:abstractNumId w:val="3"/>
  </w:num>
  <w:num w:numId="26">
    <w:abstractNumId w:val="6"/>
  </w:num>
  <w:num w:numId="27">
    <w:abstractNumId w:val="8"/>
  </w:num>
  <w:num w:numId="28">
    <w:abstractNumId w:val="6"/>
  </w:num>
  <w:num w:numId="29">
    <w:abstractNumId w:val="6"/>
  </w:num>
  <w:num w:numId="30">
    <w:abstractNumId w:val="1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82"/>
    <w:rsid w:val="00012EC4"/>
    <w:rsid w:val="000145C8"/>
    <w:rsid w:val="00017F3C"/>
    <w:rsid w:val="000340DA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B7609"/>
    <w:rsid w:val="000C41F2"/>
    <w:rsid w:val="000C66B2"/>
    <w:rsid w:val="000D22C4"/>
    <w:rsid w:val="000D27D1"/>
    <w:rsid w:val="000E00BA"/>
    <w:rsid w:val="000E1A7F"/>
    <w:rsid w:val="000E3BEC"/>
    <w:rsid w:val="000F15F1"/>
    <w:rsid w:val="00105467"/>
    <w:rsid w:val="001124F5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2A5E"/>
    <w:rsid w:val="00247D01"/>
    <w:rsid w:val="0025030F"/>
    <w:rsid w:val="00261A5B"/>
    <w:rsid w:val="00262E5B"/>
    <w:rsid w:val="00264D52"/>
    <w:rsid w:val="00276AFE"/>
    <w:rsid w:val="0028453F"/>
    <w:rsid w:val="002A3B57"/>
    <w:rsid w:val="002A7B5C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1607F"/>
    <w:rsid w:val="003229ED"/>
    <w:rsid w:val="00323493"/>
    <w:rsid w:val="003254A3"/>
    <w:rsid w:val="00327EEF"/>
    <w:rsid w:val="0033239F"/>
    <w:rsid w:val="00334918"/>
    <w:rsid w:val="003373CA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0E57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3E6137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97A15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80245"/>
    <w:rsid w:val="0058641C"/>
    <w:rsid w:val="0058742A"/>
    <w:rsid w:val="00592FD6"/>
    <w:rsid w:val="005A1F44"/>
    <w:rsid w:val="005D3C39"/>
    <w:rsid w:val="005D7706"/>
    <w:rsid w:val="005E4B46"/>
    <w:rsid w:val="00601A8C"/>
    <w:rsid w:val="00602393"/>
    <w:rsid w:val="0061068E"/>
    <w:rsid w:val="006115D3"/>
    <w:rsid w:val="00613637"/>
    <w:rsid w:val="00614E71"/>
    <w:rsid w:val="006208DF"/>
    <w:rsid w:val="0062151B"/>
    <w:rsid w:val="006301E1"/>
    <w:rsid w:val="00645D20"/>
    <w:rsid w:val="00653792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6F7C7F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3634"/>
    <w:rsid w:val="007A5172"/>
    <w:rsid w:val="007A67A0"/>
    <w:rsid w:val="007B570C"/>
    <w:rsid w:val="007B6A95"/>
    <w:rsid w:val="007E4A6E"/>
    <w:rsid w:val="007F56A7"/>
    <w:rsid w:val="007F6F52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707B8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E5740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44C"/>
    <w:rsid w:val="00950944"/>
    <w:rsid w:val="00956CDA"/>
    <w:rsid w:val="00957F1F"/>
    <w:rsid w:val="00962258"/>
    <w:rsid w:val="009678B7"/>
    <w:rsid w:val="009716F3"/>
    <w:rsid w:val="0097239D"/>
    <w:rsid w:val="00987F58"/>
    <w:rsid w:val="00992D9C"/>
    <w:rsid w:val="00996CB8"/>
    <w:rsid w:val="009970D5"/>
    <w:rsid w:val="009A404E"/>
    <w:rsid w:val="009B2E97"/>
    <w:rsid w:val="009B5146"/>
    <w:rsid w:val="009B7D7D"/>
    <w:rsid w:val="009C1BDB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54E"/>
    <w:rsid w:val="00A62E74"/>
    <w:rsid w:val="00A66136"/>
    <w:rsid w:val="00A71189"/>
    <w:rsid w:val="00A7364A"/>
    <w:rsid w:val="00A74DCC"/>
    <w:rsid w:val="00A753ED"/>
    <w:rsid w:val="00A75556"/>
    <w:rsid w:val="00A77512"/>
    <w:rsid w:val="00A80CE3"/>
    <w:rsid w:val="00A8227E"/>
    <w:rsid w:val="00A925D5"/>
    <w:rsid w:val="00A94C2F"/>
    <w:rsid w:val="00AA4CBB"/>
    <w:rsid w:val="00AA65FA"/>
    <w:rsid w:val="00AA7351"/>
    <w:rsid w:val="00AB1976"/>
    <w:rsid w:val="00AB36AB"/>
    <w:rsid w:val="00AB5D40"/>
    <w:rsid w:val="00AB69D1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EE1"/>
    <w:rsid w:val="00B77481"/>
    <w:rsid w:val="00B77975"/>
    <w:rsid w:val="00B8518B"/>
    <w:rsid w:val="00B94402"/>
    <w:rsid w:val="00B961E2"/>
    <w:rsid w:val="00B97CC3"/>
    <w:rsid w:val="00BA32A4"/>
    <w:rsid w:val="00BA57F0"/>
    <w:rsid w:val="00BB0B52"/>
    <w:rsid w:val="00BB7194"/>
    <w:rsid w:val="00BC06C4"/>
    <w:rsid w:val="00BD76C3"/>
    <w:rsid w:val="00BD7E91"/>
    <w:rsid w:val="00BD7F0D"/>
    <w:rsid w:val="00BE06DC"/>
    <w:rsid w:val="00BE258F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39EF"/>
    <w:rsid w:val="00C44F6A"/>
    <w:rsid w:val="00C6198E"/>
    <w:rsid w:val="00C708EA"/>
    <w:rsid w:val="00C71821"/>
    <w:rsid w:val="00C778A5"/>
    <w:rsid w:val="00C95162"/>
    <w:rsid w:val="00CA6B64"/>
    <w:rsid w:val="00CB1689"/>
    <w:rsid w:val="00CB6A37"/>
    <w:rsid w:val="00CB7684"/>
    <w:rsid w:val="00CC7C8F"/>
    <w:rsid w:val="00CD1FC4"/>
    <w:rsid w:val="00D034A0"/>
    <w:rsid w:val="00D066BA"/>
    <w:rsid w:val="00D06A5A"/>
    <w:rsid w:val="00D0732C"/>
    <w:rsid w:val="00D21061"/>
    <w:rsid w:val="00D322B7"/>
    <w:rsid w:val="00D32F28"/>
    <w:rsid w:val="00D3437E"/>
    <w:rsid w:val="00D4108E"/>
    <w:rsid w:val="00D42FF6"/>
    <w:rsid w:val="00D521D0"/>
    <w:rsid w:val="00D6163D"/>
    <w:rsid w:val="00D831A3"/>
    <w:rsid w:val="00D85204"/>
    <w:rsid w:val="00D860F0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144E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6451C"/>
    <w:rsid w:val="00E7218A"/>
    <w:rsid w:val="00E84C3A"/>
    <w:rsid w:val="00E878EE"/>
    <w:rsid w:val="00EA6EC7"/>
    <w:rsid w:val="00EB104F"/>
    <w:rsid w:val="00EB46E5"/>
    <w:rsid w:val="00EB5A5F"/>
    <w:rsid w:val="00EC3B2C"/>
    <w:rsid w:val="00EC50B7"/>
    <w:rsid w:val="00EC613E"/>
    <w:rsid w:val="00ED0703"/>
    <w:rsid w:val="00ED14BD"/>
    <w:rsid w:val="00EE0A6B"/>
    <w:rsid w:val="00EF1373"/>
    <w:rsid w:val="00EF39F5"/>
    <w:rsid w:val="00F016C7"/>
    <w:rsid w:val="00F12DEC"/>
    <w:rsid w:val="00F1715C"/>
    <w:rsid w:val="00F26EDA"/>
    <w:rsid w:val="00F27978"/>
    <w:rsid w:val="00F310F8"/>
    <w:rsid w:val="00F35939"/>
    <w:rsid w:val="00F45607"/>
    <w:rsid w:val="00F4722B"/>
    <w:rsid w:val="00F5367B"/>
    <w:rsid w:val="00F54432"/>
    <w:rsid w:val="00F6246E"/>
    <w:rsid w:val="00F63ACD"/>
    <w:rsid w:val="00F659EB"/>
    <w:rsid w:val="00F66312"/>
    <w:rsid w:val="00F705D1"/>
    <w:rsid w:val="00F75A89"/>
    <w:rsid w:val="00F83AE6"/>
    <w:rsid w:val="00F84891"/>
    <w:rsid w:val="00F8522A"/>
    <w:rsid w:val="00F8576B"/>
    <w:rsid w:val="00F86BA6"/>
    <w:rsid w:val="00F8788B"/>
    <w:rsid w:val="00F91924"/>
    <w:rsid w:val="00F91961"/>
    <w:rsid w:val="00FA0AF0"/>
    <w:rsid w:val="00FB0EDA"/>
    <w:rsid w:val="00FB5DE8"/>
    <w:rsid w:val="00FB6342"/>
    <w:rsid w:val="00FC5B48"/>
    <w:rsid w:val="00FC6389"/>
    <w:rsid w:val="00FE1DF4"/>
    <w:rsid w:val="00FE5F22"/>
    <w:rsid w:val="00FE6AEC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2A6E04"/>
  <w14:defaultImageDpi w14:val="32767"/>
  <w15:docId w15:val="{1D10E6C9-E422-41F0-B9FA-1E1CC607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ypdok.tud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3"/>
    <w:rsid w:val="001113CC"/>
    <w:rsid w:val="001345C3"/>
    <w:rsid w:val="003A24B4"/>
    <w:rsid w:val="00640ADC"/>
    <w:rsid w:val="006D2C31"/>
    <w:rsid w:val="006E6398"/>
    <w:rsid w:val="00760D7C"/>
    <w:rsid w:val="00800F8D"/>
    <w:rsid w:val="00914160"/>
    <w:rsid w:val="00A035C0"/>
    <w:rsid w:val="00A1204F"/>
    <w:rsid w:val="00A13A4D"/>
    <w:rsid w:val="00AA710D"/>
    <w:rsid w:val="00AB691C"/>
    <w:rsid w:val="00AF2B51"/>
    <w:rsid w:val="00B0483C"/>
    <w:rsid w:val="00C63903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2E2CBD-240B-4489-9852-F7C513332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ZTP_R_VZOR-OSNOVA_190718_národní_zdroje.dotx</Template>
  <TotalTime>1077</TotalTime>
  <Pages>5</Pages>
  <Words>1022</Words>
  <Characters>6031</Characters>
  <Application>Microsoft Office Word</Application>
  <DocSecurity>0</DocSecurity>
  <Lines>50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Rašková Ladislava</dc:creator>
  <cp:lastModifiedBy>Procházka Tomáš, Ing.</cp:lastModifiedBy>
  <cp:revision>5</cp:revision>
  <cp:lastPrinted>2019-11-19T07:19:00Z</cp:lastPrinted>
  <dcterms:created xsi:type="dcterms:W3CDTF">2024-03-08T12:40:00Z</dcterms:created>
  <dcterms:modified xsi:type="dcterms:W3CDTF">2024-03-15T07:09:00Z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