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E6A59" w14:textId="77777777" w:rsidR="00400222" w:rsidRDefault="00400222" w:rsidP="00400222">
      <w:pPr>
        <w:spacing w:after="0" w:line="240" w:lineRule="auto"/>
        <w:jc w:val="both"/>
        <w:rPr>
          <w:rFonts w:ascii="Verdana" w:hAnsi="Verdana" w:cstheme="minorHAnsi"/>
          <w:bCs/>
        </w:rPr>
      </w:pPr>
      <w:bookmarkStart w:id="0" w:name="_GoBack"/>
      <w:bookmarkEnd w:id="0"/>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1EE8BFA7" w:rsidR="00F422D3" w:rsidRDefault="00F422D3" w:rsidP="00B42F40">
      <w:pPr>
        <w:pStyle w:val="Titul2"/>
      </w:pPr>
      <w:r>
        <w:t xml:space="preserve">Název </w:t>
      </w:r>
      <w:r w:rsidR="007B7555">
        <w:t>dohody</w:t>
      </w:r>
      <w:r>
        <w:t xml:space="preserve">: </w:t>
      </w:r>
      <w:r w:rsidR="00227E31">
        <w:t>„</w:t>
      </w:r>
      <w:r w:rsidR="00D26AAD" w:rsidRPr="00D26AAD">
        <w:t>Svařování, navařování, broušení, výměna ocelových součástí výhybek a kolejnic OŘ OVA 2024 - ST Ostrava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D0009E"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125E04D"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D70132" w:rsidRPr="00D70132">
        <w:rPr>
          <w:b/>
        </w:rPr>
        <w:t>Svařování, navařování, broušení, výměna ocelových součástí výhybek a kolejnic OŘ OVA 2024 - ST Ostrava</w:t>
      </w:r>
      <w:r w:rsidR="00A9322E" w:rsidRPr="00A9322E">
        <w:t>“</w:t>
      </w:r>
      <w:r w:rsidRPr="00A9322E">
        <w:t xml:space="preserve">, č.j.: </w:t>
      </w:r>
      <w:r w:rsidR="00D70132" w:rsidRPr="00D70132">
        <w:t>11825</w:t>
      </w:r>
      <w:r w:rsidR="002B7C88" w:rsidRPr="00D70132">
        <w:t>/202</w:t>
      </w:r>
      <w:r w:rsidR="00227E31" w:rsidRPr="00D70132">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01CDD531" w14:textId="7EAB1AC6" w:rsidR="00881150" w:rsidRDefault="007B7555" w:rsidP="00881150">
      <w:pPr>
        <w:pStyle w:val="Text1-1"/>
        <w:numPr>
          <w:ilvl w:val="1"/>
          <w:numId w:val="37"/>
        </w:numPr>
      </w:pPr>
      <w:r w:rsidRPr="00C90575">
        <w:t xml:space="preserve">Předmětem této Rámcové dohody je úprava rámcových podmínek týkajících se veřejných zakázek zadávaných na základě této Rámcové dohody po dobu trvání této Rámcové dohody (dále jen </w:t>
      </w:r>
      <w:r w:rsidRPr="00881150">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881150">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881150">
        <w:rPr>
          <w:rFonts w:ascii="Verdana" w:hAnsi="Verdana" w:cstheme="minorHAnsi"/>
        </w:rPr>
        <w:t xml:space="preserve">které jsou Zhotovitelem naceněny v příloze č. 3 této Rámcové dohody, </w:t>
      </w:r>
      <w:r w:rsidR="00C90575" w:rsidRPr="00881150">
        <w:rPr>
          <w:rFonts w:ascii="Verdana" w:hAnsi="Verdana" w:cstheme="minorHAnsi"/>
        </w:rPr>
        <w:t xml:space="preserve">a Zvláštními technickými podmínkami pro zhotovení stavby v příloze č. </w:t>
      </w:r>
      <w:r w:rsidR="00227E31" w:rsidRPr="00881150">
        <w:rPr>
          <w:rFonts w:ascii="Verdana" w:hAnsi="Verdana" w:cstheme="minorHAnsi"/>
        </w:rPr>
        <w:t>5b</w:t>
      </w:r>
      <w:r w:rsidR="00C90575" w:rsidRPr="00881150">
        <w:rPr>
          <w:rFonts w:ascii="Verdana" w:hAnsi="Verdana" w:cstheme="minorHAnsi"/>
        </w:rPr>
        <w:t xml:space="preserve"> této Rámcové dohody.</w:t>
      </w:r>
      <w:r w:rsidR="00881150" w:rsidRPr="00881150">
        <w:rPr>
          <w:rFonts w:ascii="Verdana" w:hAnsi="Verdana" w:cstheme="minorHAnsi"/>
        </w:rPr>
        <w:t xml:space="preserve"> </w:t>
      </w:r>
    </w:p>
    <w:p w14:paraId="44F811BA" w14:textId="59969B3A" w:rsidR="00227E31" w:rsidRPr="00F24489" w:rsidRDefault="00227E31" w:rsidP="00881150">
      <w:pPr>
        <w:pStyle w:val="Text1-1"/>
        <w:numPr>
          <w:ilvl w:val="1"/>
          <w:numId w:val="37"/>
        </w:numPr>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F53DF4">
        <w:t>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0D58836E" w:rsidR="00A9322E" w:rsidRPr="00A9322E" w:rsidRDefault="00D31D3E" w:rsidP="008A6344">
      <w:pPr>
        <w:pStyle w:val="Textbezslovn"/>
        <w:ind w:left="1985" w:hanging="1248"/>
        <w:rPr>
          <w:highlight w:val="green"/>
        </w:rPr>
      </w:pPr>
      <w:r w:rsidRPr="00061719">
        <w:lastRenderedPageBreak/>
        <w:t>Objednatel</w:t>
      </w:r>
      <w:r w:rsidRPr="00365F2D">
        <w:t>:</w:t>
      </w:r>
      <w:r w:rsidR="00A9322E" w:rsidRPr="00365F2D">
        <w:t xml:space="preserve"> </w:t>
      </w:r>
      <w:hyperlink r:id="rId13" w:history="1">
        <w:r w:rsidR="009D4E31" w:rsidRPr="009D4E31">
          <w:rPr>
            <w:rFonts w:ascii="Verdana" w:eastAsia="Calibri" w:hAnsi="Verdana" w:cs="Times New Roman"/>
            <w:color w:val="0000FF"/>
            <w:u w:val="single"/>
          </w:rPr>
          <w:t>Slezakova@spravazeleznic.cz</w:t>
        </w:r>
      </w:hyperlink>
      <w:r w:rsidR="009D4E31" w:rsidRPr="009D4E31">
        <w:rPr>
          <w:rFonts w:ascii="Verdana" w:eastAsia="Calibri" w:hAnsi="Verdana" w:cs="Times New Roman"/>
          <w:lang w:val="en-US"/>
        </w:rPr>
        <w:t xml:space="preserve">; </w:t>
      </w:r>
      <w:r w:rsidR="009D4E31" w:rsidRPr="009D4E31">
        <w:rPr>
          <w:rFonts w:ascii="Verdana" w:eastAsia="Calibri" w:hAnsi="Verdana" w:cs="Times New Roman"/>
          <w:color w:val="0000FF"/>
          <w:u w:val="single"/>
        </w:rPr>
        <w:t>Zabenska@spravazeleznic.cz</w:t>
      </w:r>
      <w:r w:rsidR="009D4E31" w:rsidRPr="009D4E31">
        <w:rPr>
          <w:rFonts w:ascii="Verdana" w:eastAsia="Calibri" w:hAnsi="Verdana" w:cs="Times New Roman"/>
        </w:rPr>
        <w:t xml:space="preserve">, </w:t>
      </w:r>
      <w:r w:rsidR="00227E31" w:rsidRPr="009D4E31">
        <w:t xml:space="preserve">a </w:t>
      </w:r>
      <w:r w:rsidR="00510E96" w:rsidRPr="009D4E31">
        <w:t xml:space="preserve">další </w:t>
      </w:r>
      <w:r w:rsidR="00A9322E" w:rsidRPr="009D4E31">
        <w:t xml:space="preserve">emailové adresy uvedené u oprávněných osob dle přílohy č. </w:t>
      </w:r>
      <w:r w:rsidR="00227E31" w:rsidRPr="009D4E31">
        <w:t>6</w:t>
      </w:r>
      <w:r w:rsidR="00A9322E" w:rsidRPr="009D4E31">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B8EF540" w14:textId="1A497DAF" w:rsidR="00227E31" w:rsidRPr="00C40D1E" w:rsidRDefault="00227E31" w:rsidP="00C40D1E">
      <w:pPr>
        <w:pStyle w:val="Odstavec1-1a"/>
      </w:pPr>
      <w:r w:rsidRPr="00C40D1E">
        <w:t>přijatou Cenu Díla, která představuje předpokládanou hodnotu dílčí zakázky, určenou na základě výkazu výměr oceněného dle jednotkových cen ve Sborníku násobených koeficientem dle přílohy č. 3 této Rámcové dohody, včetně specifikace verze Sborníku, podle kterého se určí Cena Díla, a to odkazem na měsíc schválení a datum účinnosti Sborníku,</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4AF866D"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9F063D5"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F23154">
        <w:t xml:space="preserve">do </w:t>
      </w:r>
      <w:r w:rsidR="00C40D1E" w:rsidRPr="00D0009E">
        <w:t xml:space="preserve">3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w:t>
      </w:r>
      <w:r w:rsidRPr="007C3244">
        <w:lastRenderedPageBreak/>
        <w:t xml:space="preserve">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154C3D7"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C40D1E" w:rsidRPr="00C40D1E">
        <w:rPr>
          <w:b/>
        </w:rPr>
        <w:t>od 1. 5. 2024</w:t>
      </w:r>
      <w:r w:rsidR="00C23422" w:rsidRPr="00C40D1E">
        <w:rPr>
          <w:b/>
        </w:rPr>
        <w:t xml:space="preserve"> do </w:t>
      </w:r>
      <w:r w:rsidR="00C40D1E" w:rsidRPr="00C40D1E">
        <w:rPr>
          <w:b/>
        </w:rPr>
        <w:t>30</w:t>
      </w:r>
      <w:r w:rsidR="00C40D1E">
        <w:rPr>
          <w:b/>
        </w:rPr>
        <w:t>. 4. 2025</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w:t>
      </w:r>
      <w:r w:rsidRPr="00584068">
        <w:t xml:space="preserve">částce </w:t>
      </w:r>
      <w:r w:rsidR="00584068" w:rsidRPr="00D0009E">
        <w:t>44 500 000</w:t>
      </w:r>
      <w:r w:rsidR="008F687A" w:rsidRPr="00D0009E">
        <w:t>,-</w:t>
      </w:r>
      <w:r w:rsidR="0029130C" w:rsidRPr="00584068">
        <w:t xml:space="preserve"> </w:t>
      </w:r>
      <w:r w:rsidRPr="00584068">
        <w:t>Kč</w:t>
      </w:r>
      <w:r w:rsidRPr="00584068">
        <w:rPr>
          <w:b/>
        </w:rPr>
        <w:t xml:space="preserve"> </w:t>
      </w:r>
      <w:r w:rsidRPr="00584068">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584068">
        <w:t xml:space="preserve"> (v součtu všech dosavadních objednávek)</w:t>
      </w:r>
      <w:r w:rsidRPr="00584068">
        <w:t xml:space="preserve"> přesahující </w:t>
      </w:r>
      <w:r w:rsidR="00584068" w:rsidRPr="00D0009E">
        <w:t>45 000</w:t>
      </w:r>
      <w:r w:rsidR="00C40D1E" w:rsidRPr="00D0009E">
        <w:t xml:space="preserve"> </w:t>
      </w:r>
      <w:r w:rsidR="00584068" w:rsidRPr="00D0009E">
        <w:t>000</w:t>
      </w:r>
      <w:r w:rsidRPr="00D0009E">
        <w:t>,-</w:t>
      </w:r>
      <w:r w:rsidRPr="00584068">
        <w:t xml:space="preserve"> Kč</w:t>
      </w:r>
      <w:r w:rsidRPr="00584068">
        <w:rPr>
          <w:b/>
        </w:rPr>
        <w:t xml:space="preserve"> </w:t>
      </w:r>
      <w:r w:rsidRPr="00584068">
        <w:t>bez DPH</w:t>
      </w:r>
      <w:r w:rsidRPr="00584068">
        <w:rPr>
          <w:rFonts w:eastAsiaTheme="majorEastAsia"/>
          <w:bCs/>
        </w:rPr>
        <w:t xml:space="preserve">. </w:t>
      </w:r>
      <w:r w:rsidRPr="00584068">
        <w:t xml:space="preserve">Pro účely posouzení aktuální výše částek (limitů) uvedených v tomto odstavci </w:t>
      </w:r>
      <w:r w:rsidR="00510E96" w:rsidRPr="00584068">
        <w:t>R</w:t>
      </w:r>
      <w:r w:rsidRPr="00584068">
        <w:t>ámcové dohody se použije u dílčích</w:t>
      </w:r>
      <w:r w:rsidRPr="00510E96">
        <w:t xml:space="preserve">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21705E5F"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8F687A">
        <w:t>6:00 – 14:00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24BD87A9" w14:textId="21A3106B" w:rsidR="00227E31" w:rsidRPr="00061719" w:rsidRDefault="00227E31" w:rsidP="00480E36">
      <w:pPr>
        <w:pStyle w:val="Nadpis1-1"/>
      </w:pPr>
      <w:r w:rsidRPr="00061719">
        <w:t>CENA DÍLA A PLATEBNÍ PODMÍNKY</w:t>
      </w:r>
    </w:p>
    <w:p w14:paraId="160A31B8" w14:textId="6B3C92E1" w:rsidR="00227E31" w:rsidRDefault="00227E31" w:rsidP="00480E36">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480E36">
        <w:t xml:space="preserve">příloze č. 3 této Rámcové dohody a sborníkové ceny dle cenové databáze „Sborník pro údržbu a opravy železniční infrastruktury“ (dále i výše jen </w:t>
      </w:r>
      <w:r w:rsidRPr="00480E36">
        <w:rPr>
          <w:b/>
          <w:i/>
        </w:rPr>
        <w:t>„Sborník“</w:t>
      </w:r>
      <w:r w:rsidRPr="00480E36">
        <w:t>) vydané SFDI,</w:t>
      </w:r>
      <w:r w:rsidRPr="00E3247C">
        <w:t xml:space="preserve"> v platném vydání ke dni </w:t>
      </w:r>
      <w:r>
        <w:t>odeslání objednávky dle článku 2 odst. 2 této Rámcové dohody Objednatelem Zhotoviteli,</w:t>
      </w:r>
      <w:r w:rsidRPr="00E3247C">
        <w:t xml:space="preserve"> včetně vedlejších rozpočtových nákladů a specifikovaného materiálu </w:t>
      </w:r>
      <w:r>
        <w:t xml:space="preserve">(v cenách </w:t>
      </w:r>
      <w:r w:rsidRPr="00881150">
        <w:t>bez DPH)</w:t>
      </w:r>
      <w:r w:rsidR="00480E36" w:rsidRPr="00881150">
        <w:t xml:space="preserve"> </w:t>
      </w:r>
      <w:r w:rsidR="00480E36" w:rsidRPr="00D0009E">
        <w:t>s výjimkou R-položek, které jsou definovány v příloze č. 3 této Rámcové dohody (dále jen „R-položky“).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202212B9" w14:textId="77777777" w:rsidR="00227E31" w:rsidRPr="00480E36" w:rsidRDefault="00227E31" w:rsidP="00227E31">
      <w:pPr>
        <w:pStyle w:val="Text1-1"/>
      </w:pPr>
      <w:r w:rsidRPr="00480E36">
        <w:t xml:space="preserve">Sborník v platném vydání ke dni odeslání objednávky dle článku 4.1 této Rámcové dohody Objednatelem Zhotoviteli je cenovou databázi, která je zveřejněna na </w:t>
      </w:r>
      <w:r w:rsidRPr="00480E36">
        <w:lastRenderedPageBreak/>
        <w:t xml:space="preserve">internetových stránkách Státního fondu dopravní infrastruktury (dále i výše jen </w:t>
      </w:r>
      <w:r w:rsidRPr="00480E36">
        <w:rPr>
          <w:b/>
          <w:i/>
        </w:rPr>
        <w:t>„SFDI“</w:t>
      </w:r>
      <w:r w:rsidRPr="00480E36">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480E36">
          <w:rPr>
            <w:rStyle w:val="Hypertextovodkaz"/>
            <w:rFonts w:ascii="Verdana" w:hAnsi="Verdana" w:cstheme="minorHAnsi"/>
          </w:rPr>
          <w:t>https://www.sfdi.cz/pravidla-metodiky-a-ceniky/cenove-databaze/</w:t>
        </w:r>
      </w:hyperlink>
      <w:r w:rsidRPr="00480E36">
        <w:t>).</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7811F8BD"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t>Sborníku</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77777777" w:rsidR="00227E31" w:rsidRPr="00D2698C" w:rsidRDefault="00227E31" w:rsidP="00227E31">
      <w:pPr>
        <w:pStyle w:val="Text1-1"/>
      </w:pPr>
      <w:r w:rsidRPr="00061719">
        <w:t xml:space="preserve">V případě, že Objednatel v objednávce požaduje provedení stavebních prací, dodávek a služeb, které nejsou </w:t>
      </w:r>
      <w:r w:rsidRPr="00480E36">
        <w:t>uvedeny ve Sborníku, bude</w:t>
      </w:r>
      <w:r w:rsidRPr="00061719">
        <w:t xml:space="preserve"> se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v digitální podobě do datové schránky s identifikátorem Uccchjm, nebo</w:t>
      </w:r>
    </w:p>
    <w:p w14:paraId="4660EC9D" w14:textId="77777777" w:rsidR="00227E31" w:rsidRDefault="00227E31" w:rsidP="00227E31">
      <w:pPr>
        <w:pStyle w:val="Odstavec1-1a"/>
      </w:pPr>
      <w:r>
        <w:t>v listinné podobě na adresu Správa železnic, státní organizace, Centrální finanční účtárna Čechy, Náměstí Jana Pernera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1238825" w:rsidR="002A086D" w:rsidRPr="00B27F8C" w:rsidRDefault="002A086D" w:rsidP="002A086D">
      <w:pPr>
        <w:pStyle w:val="Text1-1"/>
      </w:pPr>
      <w:r w:rsidRPr="00B27F8C">
        <w:t>Záruční doba je stanovena příslušnými kapitolami TKP staveb státních drah v platném znění</w:t>
      </w:r>
      <w:r w:rsidR="00480E36">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BCE34B2" w:rsidR="002A086D" w:rsidRPr="00F23154" w:rsidRDefault="002A086D" w:rsidP="00B27F8C">
      <w:pPr>
        <w:pStyle w:val="Odstavec1-1a"/>
        <w:numPr>
          <w:ilvl w:val="0"/>
          <w:numId w:val="38"/>
        </w:numPr>
      </w:pPr>
      <w:r w:rsidRPr="00B27F8C">
        <w:lastRenderedPageBreak/>
        <w:t xml:space="preserve">Pojištění odpovědnosti za </w:t>
      </w:r>
      <w:r w:rsidRPr="00057195">
        <w:t xml:space="preserve">škodu </w:t>
      </w:r>
      <w:r w:rsidRPr="00F23154">
        <w:t xml:space="preserve">způsobenou Zhotovitelem při výkonu podnikatelské činnosti třetím osobám minimální výší pojistného minimálně </w:t>
      </w:r>
      <w:r w:rsidR="00480E36" w:rsidRPr="00D0009E">
        <w:t>5</w:t>
      </w:r>
      <w:r w:rsidRPr="00F23154">
        <w:t xml:space="preserve"> mil. Kč na jednu pojistnou událost a </w:t>
      </w:r>
      <w:r w:rsidR="00480E36" w:rsidRPr="00D0009E">
        <w:t>40</w:t>
      </w:r>
      <w:r w:rsidRPr="00F23154">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w:t>
      </w:r>
      <w:r w:rsidRPr="00394EDB">
        <w:lastRenderedPageBreak/>
        <w:t xml:space="preserve">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B310F5"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B310F5">
        <w:t>případě nepoužijí.</w:t>
      </w:r>
    </w:p>
    <w:p w14:paraId="66890BCC" w14:textId="7646E43F" w:rsidR="00227E31" w:rsidRPr="00B310F5" w:rsidRDefault="00227E31" w:rsidP="00227E31">
      <w:pPr>
        <w:pStyle w:val="Text1-1"/>
      </w:pPr>
      <w:r w:rsidRPr="00B310F5">
        <w:t>Ustanovení článku 9.2 až 9.5, článku 9.7 a 10.2.3. Obchodních podmínek, stejně jako související ustanovení týkající se přejímacích zkoušek, se nepoužijí.</w:t>
      </w:r>
    </w:p>
    <w:p w14:paraId="329682B4" w14:textId="77D403B8" w:rsidR="00227E31" w:rsidRPr="00B310F5" w:rsidRDefault="00227E31" w:rsidP="00227E31">
      <w:pPr>
        <w:pStyle w:val="Text1-1"/>
      </w:pPr>
      <w:r w:rsidRPr="00B310F5">
        <w:t>Článek 12.2. Obchodních podmínek se mění takto: „Zhotovitel potvrzuje, že je schopen zrealizovat jednotlivé dílčí činnosti uvedené ve Sborníku za ceny uvedené ve Sborníku násobené nabídkovým koeficientem uvedeným v příloze č. 3 Rámcové dohody.“ Články 12.2.1 a 12.2.2 Obchodních podmínek se nepoužijí. Ujednání o způsobu určení skutečné Ceny Díla měřením dle této Rámcové dohody tím nejsou dotčena.</w:t>
      </w:r>
    </w:p>
    <w:p w14:paraId="4C83B0CC" w14:textId="7859B10F" w:rsidR="00CA64CF" w:rsidRPr="00B310F5" w:rsidRDefault="00227E31" w:rsidP="00227E31">
      <w:pPr>
        <w:pStyle w:val="Text1-1"/>
      </w:pPr>
      <w:r w:rsidRPr="00B310F5">
        <w:t>Článek 17.10 Obchodních podmínek se mění takto: „Pro ocenění plnění na základě změnového řízení a víceprací dle předchozího odstavce se přednostně použijí ceny Sborníku násobené nabídkovým koeficientem uvedeným v příloze č. 3 této Rámcové dohody, anebo jednotkové ceny Sborníku co nejvíce odpovídající z hlediska věcného, časového a místa plnění násobené nabídkovým koeficientem uvedeným v příloze č. 3 této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r w:rsidR="00CA64CF" w:rsidRPr="00B310F5">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rsidRPr="007C25F8">
        <w:lastRenderedPageBreak/>
        <w:t>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227E31">
      <w:pPr>
        <w:pStyle w:val="Text1-1"/>
        <w:numPr>
          <w:ilvl w:val="1"/>
          <w:numId w:val="46"/>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 xml:space="preserve">není obchodní společností, ve které veřejný funkcionář uvedený v ust. § 2 odst. 1 písm. c) zákona č. 159/2006 Sb., o střetu zájmů, ve znění pozdějších předpisů </w:t>
      </w:r>
      <w:r>
        <w:lastRenderedPageBreak/>
        <w:t>(dále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Pr="002F1CB9">
        <w:lastRenderedPageBreak/>
        <w:t xml:space="preserve">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4BE9CEDE"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881150">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172A2924"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r w:rsidR="009703C9">
        <w:rPr>
          <w:rFonts w:ascii="Verdana" w:hAnsi="Verdana" w:cstheme="minorHAnsi"/>
        </w:rPr>
        <w:t xml:space="preserve"> V případě, že uveřejnění v registru smluv nastane později, než-li je nastaven počáteční termín účinnosti uvedený v čl. 3.1 této Rámové dohody, pak platí, že tato Rámcová dohoda nabývá účinnosti až okamžikem uveřejnění v registru smluv. </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3"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3"/>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4"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4"/>
            <w:r w:rsidRPr="00F97DBD">
              <w:fldChar w:fldCharType="end"/>
            </w:r>
            <w:r w:rsidRPr="00F97DBD">
              <w:t>:</w:t>
            </w:r>
          </w:p>
        </w:tc>
        <w:tc>
          <w:tcPr>
            <w:tcW w:w="2969" w:type="pct"/>
          </w:tcPr>
          <w:p w14:paraId="025B7BE9" w14:textId="011A0795" w:rsidR="00172922" w:rsidRPr="0095419C" w:rsidRDefault="00227E31" w:rsidP="0095419C">
            <w:pPr>
              <w:pStyle w:val="Textbezslovn"/>
              <w:rPr>
                <w:bCs/>
              </w:rPr>
            </w:pPr>
            <w:r w:rsidRPr="00B310F5">
              <w:rPr>
                <w:bCs/>
              </w:rPr>
              <w:t>Nabídkový koeficient</w:t>
            </w:r>
            <w:r w:rsidR="0095419C">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D0009E"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bookmarkStart w:id="5"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E3C931B" w14:textId="3CB433BB" w:rsidR="00227E31" w:rsidRPr="00F97DBD" w:rsidRDefault="00227E31" w:rsidP="00B310F5">
            <w:pPr>
              <w:pStyle w:val="Textbezslovn"/>
              <w:jc w:val="left"/>
            </w:pPr>
            <w:r w:rsidRPr="00F97DBD">
              <w:t>Te</w:t>
            </w:r>
            <w:r w:rsidR="00B310F5">
              <w:t xml:space="preserve">chnické </w:t>
            </w:r>
            <w:r w:rsidRPr="00F97DBD">
              <w:t xml:space="preserve">podmínky: </w:t>
            </w:r>
            <w:r w:rsidRPr="00F97DBD">
              <w:br/>
              <w:t xml:space="preserve">a) Technické kvalitativní podmínky staveb státních drah (TKP Staveb) </w:t>
            </w:r>
          </w:p>
          <w:p w14:paraId="113F5338" w14:textId="1DCB35F4" w:rsidR="00227E31" w:rsidRPr="00F97DBD" w:rsidRDefault="00227E31" w:rsidP="00227E31">
            <w:pPr>
              <w:pStyle w:val="Textbezslovn"/>
            </w:pPr>
            <w:r>
              <w:t>b</w:t>
            </w:r>
            <w:r w:rsidR="00B310F5">
              <w:t>) Zvláštní technické podmínky</w:t>
            </w:r>
          </w:p>
        </w:tc>
      </w:tr>
      <w:bookmarkStart w:id="6"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7"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2B4FC878"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zhotovení stavby</w:t>
      </w:r>
      <w:r w:rsidR="00865EC2">
        <w:t xml:space="preserve"> -</w:t>
      </w:r>
      <w:r w:rsidR="00865EC2" w:rsidRPr="00A16611">
        <w:t xml:space="preserve"> </w:t>
      </w:r>
      <w:r w:rsidR="00865EC2" w:rsidRPr="0093567D">
        <w:t>provedení stavebních prací</w:t>
      </w:r>
      <w:r w:rsidR="00865EC2">
        <w:t>,</w:t>
      </w:r>
      <w:r w:rsidR="00865EC2" w:rsidRPr="00A16611">
        <w:t xml:space="preserve"> jejímž cílem je</w:t>
      </w:r>
      <w:r w:rsidR="00865EC2">
        <w:t xml:space="preserve"> realizace udržovacích a opravných stavebních prací včetně odstranění závad na </w:t>
      </w:r>
      <w:r w:rsidR="00B310F5">
        <w:t>železničním svršku</w:t>
      </w:r>
      <w:r w:rsidR="00865EC2">
        <w:t xml:space="preserve"> za účelem zajištění </w:t>
      </w:r>
      <w:r w:rsidR="00865EC2" w:rsidRPr="00113488">
        <w:t>bezpečného a provozuschopného stavu železniční dopravní infrastruktury</w:t>
      </w:r>
      <w:r w:rsidR="00865EC2">
        <w:t xml:space="preserve">, vše v obvodu Oblastního ředitelství Ostrava </w:t>
      </w:r>
      <w:r w:rsidR="00865EC2" w:rsidRPr="00B310F5">
        <w:t xml:space="preserve">pro oblast </w:t>
      </w:r>
      <w:r w:rsidR="00B310F5" w:rsidRPr="00B310F5">
        <w:t>ST Ostrava.</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76FD1314" w14:textId="77777777" w:rsidR="00B310F5" w:rsidRPr="00BC757B" w:rsidRDefault="00B310F5" w:rsidP="00B310F5">
      <w:pPr>
        <w:pStyle w:val="Odrka1-3"/>
        <w:tabs>
          <w:tab w:val="clear" w:pos="1928"/>
          <w:tab w:val="num" w:pos="426"/>
        </w:tabs>
        <w:spacing w:after="80"/>
        <w:ind w:left="993" w:hanging="567"/>
        <w:contextualSpacing w:val="0"/>
      </w:pPr>
      <w:r w:rsidRPr="00BC757B">
        <w:t xml:space="preserve">navařování srdcovek ZP, ZPN z materiálu běžné jakosti, srdcovek SK </w:t>
      </w:r>
      <w:r w:rsidRPr="00BC757B">
        <w:br/>
        <w:t>s kovaným kaleným klínem, srdcovek ZPT, ZMM celolité a zkrácené monobloky z manganové oceli, srdcovek ZMB zkrácené monobloky z bainitické oceli,</w:t>
      </w:r>
    </w:p>
    <w:p w14:paraId="65D1EEEF" w14:textId="77777777" w:rsidR="00B310F5" w:rsidRPr="00BC757B" w:rsidRDefault="00B310F5" w:rsidP="00B310F5">
      <w:pPr>
        <w:pStyle w:val="Odrka1-3"/>
        <w:tabs>
          <w:tab w:val="clear" w:pos="1928"/>
        </w:tabs>
        <w:spacing w:after="80"/>
        <w:ind w:left="993" w:hanging="567"/>
        <w:contextualSpacing w:val="0"/>
      </w:pPr>
      <w:r w:rsidRPr="00BC757B">
        <w:t>broušení výhybek, odstraňování drobných vad nevyžadujících navařování, reprofilace srdcovek, opornic a jazyků broušením a obrušování převalků, dle podmínek st</w:t>
      </w:r>
      <w:r>
        <w:t>anovených</w:t>
      </w:r>
      <w:r w:rsidRPr="00CC4D70">
        <w:t xml:space="preserve"> </w:t>
      </w:r>
      <w:r>
        <w:t>P</w:t>
      </w:r>
      <w:r w:rsidRPr="00CC4D70">
        <w:t xml:space="preserve">okynem generálního </w:t>
      </w:r>
      <w:r w:rsidRPr="00057AAE">
        <w:t>ředitele č. 10/2015 Cyklické broušení pojížděných součástí výhybek</w:t>
      </w:r>
      <w:r w:rsidRPr="00CC4D70">
        <w:t xml:space="preserve"> a výhybkových konstrukcí (schváleno pod č.j. S 7981/2015-SŽDC-TÚDC-ÚTAB)</w:t>
      </w:r>
    </w:p>
    <w:p w14:paraId="41C82CA7" w14:textId="77777777" w:rsidR="00B310F5" w:rsidRPr="00BC757B" w:rsidRDefault="00B310F5" w:rsidP="00B310F5">
      <w:pPr>
        <w:pStyle w:val="Odrka1-3"/>
        <w:tabs>
          <w:tab w:val="clear" w:pos="1928"/>
        </w:tabs>
        <w:spacing w:after="80"/>
        <w:ind w:left="993" w:hanging="567"/>
        <w:contextualSpacing w:val="0"/>
      </w:pPr>
      <w:r w:rsidRPr="00BC757B">
        <w:t>svařování kolejnic termitem</w:t>
      </w:r>
      <w:r w:rsidRPr="00BC757B">
        <w:rPr>
          <w:color w:val="000000"/>
        </w:rPr>
        <w:t>, elektrickým obloukem a stykově odtavením</w:t>
      </w:r>
      <w:r w:rsidRPr="00BC757B">
        <w:t xml:space="preserve"> (oprava BK, výměna LIS, vevařování kol. vložek atd.),</w:t>
      </w:r>
    </w:p>
    <w:p w14:paraId="3765D6BD" w14:textId="77777777" w:rsidR="00B310F5" w:rsidRPr="00BC757B" w:rsidRDefault="00B310F5" w:rsidP="00B310F5">
      <w:pPr>
        <w:pStyle w:val="Odrka1-3"/>
        <w:tabs>
          <w:tab w:val="clear" w:pos="1928"/>
        </w:tabs>
        <w:spacing w:after="80"/>
        <w:ind w:left="993" w:hanging="567"/>
        <w:contextualSpacing w:val="0"/>
      </w:pPr>
      <w:r w:rsidRPr="00BC757B">
        <w:t>výměna srdcovek, opornic, jazyků a jejich vevaření do výhybky a montáž elektro-vodivých propojek.</w:t>
      </w:r>
      <w:r>
        <w:t xml:space="preserve"> </w:t>
      </w:r>
      <w:r w:rsidRPr="00CC3995">
        <w:rPr>
          <w:color w:val="000000"/>
        </w:rPr>
        <w:t>Materiál z velké části zajišťuje objednatel.</w:t>
      </w:r>
    </w:p>
    <w:p w14:paraId="13262658" w14:textId="6519EB34" w:rsidR="00865EC2" w:rsidRPr="006569B5" w:rsidRDefault="00564A45" w:rsidP="00B310F5">
      <w:pPr>
        <w:numPr>
          <w:ilvl w:val="0"/>
          <w:numId w:val="50"/>
        </w:numPr>
        <w:tabs>
          <w:tab w:val="left" w:pos="284"/>
          <w:tab w:val="left" w:pos="426"/>
        </w:tabs>
        <w:spacing w:after="0" w:line="276" w:lineRule="auto"/>
        <w:ind w:left="993" w:hanging="567"/>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68FDE4FD" w14:textId="7654E616" w:rsidR="00865EC2" w:rsidRPr="007E4AAC" w:rsidRDefault="00865EC2" w:rsidP="00865EC2">
      <w:pPr>
        <w:pStyle w:val="Nadpisbezsl1-2"/>
        <w:jc w:val="both"/>
        <w:rPr>
          <w:b w:val="0"/>
          <w:bCs/>
          <w:sz w:val="18"/>
          <w:szCs w:val="18"/>
        </w:rPr>
        <w:sectPr w:rsidR="00865EC2" w:rsidRPr="007E4AAC" w:rsidSect="00865EC2">
          <w:headerReference w:type="default" r:id="rId23"/>
          <w:footerReference w:type="default" r:id="rId24"/>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w:t>
      </w:r>
      <w:r w:rsidRPr="00B310F5">
        <w:rPr>
          <w:rFonts w:ascii="Verdana" w:hAnsi="Verdana" w:cstheme="minorHAnsi"/>
          <w:b w:val="0"/>
          <w:bCs/>
          <w:sz w:val="18"/>
          <w:szCs w:val="18"/>
        </w:rPr>
        <w:t xml:space="preserve">verzi </w:t>
      </w:r>
      <w:r w:rsidRPr="00B310F5">
        <w:rPr>
          <w:b w:val="0"/>
          <w:bCs/>
          <w:sz w:val="18"/>
          <w:szCs w:val="18"/>
        </w:rPr>
        <w:t>Sborníku.</w:t>
      </w:r>
    </w:p>
    <w:p w14:paraId="39E4FEF9" w14:textId="029C2EB5" w:rsidR="00E463D2" w:rsidRPr="007579AA" w:rsidRDefault="00E463D2" w:rsidP="00E463D2">
      <w:pPr>
        <w:pStyle w:val="Nadpisbezsl1-1"/>
      </w:pPr>
      <w:r w:rsidRPr="007579AA">
        <w:lastRenderedPageBreak/>
        <w:t>Příloha č. 3</w:t>
      </w:r>
    </w:p>
    <w:p w14:paraId="66CDD140" w14:textId="77777777" w:rsidR="007579AA" w:rsidRPr="00F130C4" w:rsidRDefault="007579AA" w:rsidP="007579AA">
      <w:pPr>
        <w:pStyle w:val="Nadpisbezsl1-2"/>
        <w:rPr>
          <w:bCs/>
          <w:sz w:val="22"/>
          <w:szCs w:val="22"/>
        </w:rPr>
      </w:pPr>
      <w:r w:rsidRPr="00F130C4">
        <w:rPr>
          <w:bCs/>
          <w:sz w:val="22"/>
          <w:szCs w:val="22"/>
        </w:rPr>
        <w:t>Nabídkový koeficient</w:t>
      </w:r>
    </w:p>
    <w:p w14:paraId="0EEB624E" w14:textId="6E163DF1" w:rsidR="007579AA" w:rsidRDefault="007579AA" w:rsidP="007579AA">
      <w:pPr>
        <w:pStyle w:val="Textbezslovn"/>
        <w:ind w:left="0"/>
        <w:rPr>
          <w:rFonts w:ascii="Verdana" w:hAnsi="Verdana"/>
        </w:rPr>
      </w:pPr>
      <w:r w:rsidRPr="007579AA">
        <w:rPr>
          <w:rFonts w:ascii="Verdana" w:hAnsi="Verdana"/>
          <w:highlight w:val="lightGray"/>
        </w:rPr>
        <w:t xml:space="preserve">Do přílohy Rámcové dohody bude vložen dodavatelem vyplněný </w:t>
      </w:r>
      <w:r>
        <w:rPr>
          <w:rFonts w:ascii="Verdana" w:hAnsi="Verdana"/>
          <w:highlight w:val="lightGray"/>
        </w:rPr>
        <w:t>Nabídkový koeficient</w:t>
      </w:r>
      <w:r w:rsidRPr="007579AA">
        <w:rPr>
          <w:rFonts w:ascii="Verdana" w:hAnsi="Verdana"/>
          <w:highlight w:val="lightGray"/>
        </w:rPr>
        <w:t xml:space="preserve"> (příloha č. 3</w:t>
      </w:r>
      <w:r>
        <w:rPr>
          <w:rFonts w:ascii="Verdana" w:hAnsi="Verdana"/>
          <w:highlight w:val="lightGray"/>
        </w:rPr>
        <w:t>b</w:t>
      </w:r>
      <w:r w:rsidRPr="007579AA">
        <w:rPr>
          <w:rFonts w:ascii="Verdana" w:hAnsi="Verdana"/>
          <w:highlight w:val="lightGray"/>
        </w:rPr>
        <w:t xml:space="preserve"> Dílu 2 Zadávací dokumentace; </w:t>
      </w:r>
      <w:r w:rsidRPr="007579AA">
        <w:rPr>
          <w:i/>
          <w:iCs/>
          <w:highlight w:val="lightGray"/>
        </w:rPr>
        <w:t>na profilu zadavatele označeno jako Díl 2_3</w:t>
      </w:r>
      <w:r>
        <w:rPr>
          <w:i/>
          <w:iCs/>
          <w:highlight w:val="lightGray"/>
        </w:rPr>
        <w:t>b</w:t>
      </w:r>
      <w:r w:rsidRPr="007579AA">
        <w:rPr>
          <w:i/>
          <w:iCs/>
          <w:highlight w:val="lightGray"/>
        </w:rPr>
        <w:t xml:space="preserve"> </w:t>
      </w:r>
      <w:r>
        <w:rPr>
          <w:i/>
          <w:iCs/>
          <w:highlight w:val="lightGray"/>
        </w:rPr>
        <w:t>Nabídkový koeficient</w:t>
      </w:r>
      <w:r w:rsidRPr="007579AA">
        <w:rPr>
          <w:rFonts w:ascii="Verdana" w:hAnsi="Verdana"/>
          <w:highlight w:val="lightGray"/>
        </w:rPr>
        <w:t>) předložený v nabídce dodavatele.</w:t>
      </w:r>
    </w:p>
    <w:p w14:paraId="5E40D9D5" w14:textId="62C286C5" w:rsidR="00F130C4" w:rsidRDefault="00F130C4" w:rsidP="00F130C4">
      <w:pPr>
        <w:pStyle w:val="Textbezslovn"/>
        <w:ind w:left="0"/>
        <w:rPr>
          <w:rFonts w:ascii="Verdana" w:hAnsi="Verdana"/>
        </w:rPr>
      </w:pPr>
      <w:bookmarkStart w:id="8" w:name="_Hlk157066709"/>
      <w:r w:rsidRPr="0041423C">
        <w:rPr>
          <w:rFonts w:ascii="Verdana" w:hAnsi="Verdana"/>
          <w:highlight w:val="lightGray"/>
        </w:rPr>
        <w:t>Současně do přílohy Rámcové dohody bude vložena příslušná část Přílohy č. 3a Dílu 2 Zadávací dokumentace, list s názvem „</w:t>
      </w:r>
      <w:r w:rsidR="00E66922">
        <w:rPr>
          <w:rFonts w:ascii="Verdana" w:hAnsi="Verdana"/>
          <w:highlight w:val="lightGray"/>
        </w:rPr>
        <w:t>SO 01 – Práce a dodávky-…“ a „VO</w:t>
      </w:r>
      <w:r w:rsidRPr="0041423C">
        <w:rPr>
          <w:rFonts w:ascii="Verdana" w:hAnsi="Verdana"/>
          <w:highlight w:val="lightGray"/>
        </w:rPr>
        <w:t>N – Vedlejší a ostatní …“ v rozsahu:</w:t>
      </w:r>
      <w:r>
        <w:rPr>
          <w:rFonts w:ascii="Verdana" w:hAnsi="Verdana"/>
        </w:rPr>
        <w:t xml:space="preserve"> </w:t>
      </w:r>
    </w:p>
    <w:p w14:paraId="78F1B6FD" w14:textId="4D8F61E3" w:rsidR="00F130C4" w:rsidRPr="00D0009E" w:rsidRDefault="00F130C4" w:rsidP="00F130C4">
      <w:pPr>
        <w:pStyle w:val="Textbezslovn"/>
        <w:ind w:left="284" w:hanging="284"/>
        <w:rPr>
          <w:rFonts w:ascii="Verdana" w:hAnsi="Verdana"/>
          <w:highlight w:val="lightGray"/>
        </w:rPr>
      </w:pPr>
      <w:r w:rsidRPr="00D0009E">
        <w:rPr>
          <w:rFonts w:ascii="Verdana" w:hAnsi="Verdana"/>
          <w:highlight w:val="lightGray"/>
        </w:rPr>
        <w:t>-</w:t>
      </w:r>
      <w:r w:rsidRPr="00D0009E">
        <w:rPr>
          <w:rFonts w:ascii="Verdana" w:hAnsi="Verdana"/>
          <w:highlight w:val="lightGray"/>
        </w:rPr>
        <w:tab/>
        <w:t xml:space="preserve">přehledu R-položek s uvedením sloupce PČ, Typ, Kód, Popis, MJ a J.cena (týká se položek: </w:t>
      </w:r>
    </w:p>
    <w:p w14:paraId="6C05F65A" w14:textId="375B17D2" w:rsidR="00F130C4" w:rsidRPr="00D0009E" w:rsidRDefault="00F130C4" w:rsidP="00F130C4">
      <w:pPr>
        <w:pStyle w:val="Textbezslovn"/>
        <w:numPr>
          <w:ilvl w:val="1"/>
          <w:numId w:val="50"/>
        </w:numPr>
        <w:rPr>
          <w:rFonts w:ascii="Verdana" w:hAnsi="Verdana"/>
          <w:highlight w:val="lightGray"/>
        </w:rPr>
      </w:pPr>
      <w:r w:rsidRPr="00D0009E">
        <w:rPr>
          <w:rFonts w:ascii="Verdana" w:hAnsi="Verdana"/>
          <w:highlight w:val="lightGray"/>
        </w:rPr>
        <w:t>č</w:t>
      </w:r>
      <w:r w:rsidR="00493548" w:rsidRPr="00D0009E">
        <w:rPr>
          <w:rFonts w:ascii="Verdana" w:hAnsi="Verdana"/>
          <w:highlight w:val="lightGray"/>
        </w:rPr>
        <w:t>. 298</w:t>
      </w:r>
      <w:r w:rsidRPr="00D0009E">
        <w:rPr>
          <w:rFonts w:ascii="Verdana" w:hAnsi="Verdana"/>
          <w:highlight w:val="lightGray"/>
        </w:rPr>
        <w:t>-</w:t>
      </w:r>
      <w:r w:rsidR="00493548" w:rsidRPr="00D0009E">
        <w:rPr>
          <w:rFonts w:ascii="Verdana" w:hAnsi="Verdana"/>
          <w:highlight w:val="lightGray"/>
        </w:rPr>
        <w:t>299</w:t>
      </w:r>
      <w:r w:rsidRPr="00D0009E">
        <w:rPr>
          <w:rFonts w:ascii="Verdana" w:hAnsi="Verdana"/>
          <w:highlight w:val="lightGray"/>
        </w:rPr>
        <w:t xml:space="preserve"> v případě listu s názv</w:t>
      </w:r>
      <w:r w:rsidR="0041423C" w:rsidRPr="00D0009E">
        <w:rPr>
          <w:rFonts w:ascii="Verdana" w:hAnsi="Verdana"/>
          <w:highlight w:val="lightGray"/>
        </w:rPr>
        <w:t xml:space="preserve">em „SO 01 – Práce a dodávky-…“ </w:t>
      </w:r>
      <w:r w:rsidRPr="00D0009E">
        <w:rPr>
          <w:rFonts w:ascii="Verdana" w:hAnsi="Verdana"/>
          <w:highlight w:val="lightGray"/>
        </w:rPr>
        <w:t>(jedná se o položky spadající pod typ „materiál“)</w:t>
      </w:r>
    </w:p>
    <w:p w14:paraId="3BC8D102" w14:textId="529F3F1A" w:rsidR="00F130C4" w:rsidRPr="00D0009E" w:rsidRDefault="00F130C4" w:rsidP="00F130C4">
      <w:pPr>
        <w:pStyle w:val="Textbezslovn"/>
        <w:numPr>
          <w:ilvl w:val="1"/>
          <w:numId w:val="50"/>
        </w:numPr>
        <w:rPr>
          <w:rFonts w:ascii="Verdana" w:hAnsi="Verdana"/>
          <w:highlight w:val="lightGray"/>
        </w:rPr>
      </w:pPr>
      <w:r w:rsidRPr="00D0009E">
        <w:rPr>
          <w:rFonts w:ascii="Verdana" w:hAnsi="Verdana"/>
          <w:highlight w:val="lightGray"/>
        </w:rPr>
        <w:t xml:space="preserve">č. </w:t>
      </w:r>
      <w:r w:rsidR="00493548" w:rsidRPr="00D0009E">
        <w:rPr>
          <w:rFonts w:ascii="Verdana" w:hAnsi="Verdana"/>
          <w:highlight w:val="lightGray"/>
        </w:rPr>
        <w:t xml:space="preserve">1-4 </w:t>
      </w:r>
      <w:r w:rsidRPr="00D0009E">
        <w:rPr>
          <w:rFonts w:ascii="Verdana" w:hAnsi="Verdana"/>
          <w:highlight w:val="lightGray"/>
        </w:rPr>
        <w:t>v případě listu s názvem „V</w:t>
      </w:r>
      <w:r w:rsidR="00E66922" w:rsidRPr="00D0009E">
        <w:rPr>
          <w:rFonts w:ascii="Verdana" w:hAnsi="Verdana"/>
          <w:highlight w:val="lightGray"/>
        </w:rPr>
        <w:t>O</w:t>
      </w:r>
      <w:r w:rsidRPr="00D0009E">
        <w:rPr>
          <w:rFonts w:ascii="Verdana" w:hAnsi="Verdana"/>
          <w:highlight w:val="lightGray"/>
        </w:rPr>
        <w:t>N – Vedlejší a ostatní …“ (jedná se o položky spadající pod typ „práce“)</w:t>
      </w:r>
    </w:p>
    <w:bookmarkEnd w:id="8"/>
    <w:p w14:paraId="512789E7" w14:textId="77777777" w:rsidR="00F130C4" w:rsidRDefault="00F130C4" w:rsidP="007579AA">
      <w:pPr>
        <w:pStyle w:val="Textbezslovn"/>
        <w:ind w:left="0"/>
        <w:rPr>
          <w:rFonts w:ascii="Verdana" w:hAnsi="Verdana"/>
        </w:rPr>
      </w:pPr>
    </w:p>
    <w:p w14:paraId="295A9E21" w14:textId="7726F3D8" w:rsidR="007579AA" w:rsidRPr="00AC624E" w:rsidRDefault="007579AA" w:rsidP="007579A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5"/>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6"/>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1A123563" w:rsidR="00A45795" w:rsidRPr="00F130C4" w:rsidRDefault="00227E31" w:rsidP="00227E31">
      <w:pPr>
        <w:pStyle w:val="Odstavec1-1a"/>
        <w:numPr>
          <w:ilvl w:val="0"/>
          <w:numId w:val="47"/>
        </w:numPr>
        <w:rPr>
          <w:b/>
          <w:bCs/>
        </w:rPr>
      </w:pPr>
      <w:r w:rsidRPr="00F130C4">
        <w:rPr>
          <w:b/>
          <w:bCs/>
        </w:rPr>
        <w:t xml:space="preserve">Zvláštní technické podmínky </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667FA0B4"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00F130C4">
        <w:rPr>
          <w:highlight w:val="lightGray"/>
        </w:rPr>
        <w:t>ZTP ve 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7"/>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D0009E"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63368" w:rsidRPr="00F95FBD" w14:paraId="0C5B61DB" w14:textId="77777777" w:rsidTr="00F53D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D63368" w:rsidRPr="00F95FBD" w:rsidRDefault="00D63368" w:rsidP="00D63368">
            <w:pPr>
              <w:pStyle w:val="Tabulka"/>
              <w:rPr>
                <w:rStyle w:val="Nadpisvtabulce"/>
                <w:b w:val="0"/>
              </w:rPr>
            </w:pPr>
            <w:r w:rsidRPr="00F95FBD">
              <w:rPr>
                <w:rStyle w:val="Nadpisvtabulce"/>
                <w:b w:val="0"/>
              </w:rPr>
              <w:t>Jméno a příjmení</w:t>
            </w:r>
          </w:p>
        </w:tc>
        <w:tc>
          <w:tcPr>
            <w:tcW w:w="5812" w:type="dxa"/>
          </w:tcPr>
          <w:p w14:paraId="3DAC0C29" w14:textId="3CB72926" w:rsidR="00D63368" w:rsidRPr="00D63368" w:rsidRDefault="00D63368" w:rsidP="00D63368">
            <w:pPr>
              <w:pStyle w:val="Tabulka"/>
              <w:cnfStyle w:val="100000000000" w:firstRow="1" w:lastRow="0" w:firstColumn="0" w:lastColumn="0" w:oddVBand="0" w:evenVBand="0" w:oddHBand="0" w:evenHBand="0" w:firstRowFirstColumn="0" w:firstRowLastColumn="0" w:lastRowFirstColumn="0" w:lastRowLastColumn="0"/>
              <w:rPr>
                <w:sz w:val="18"/>
              </w:rPr>
            </w:pPr>
            <w:r w:rsidRPr="00D63368">
              <w:rPr>
                <w:sz w:val="18"/>
              </w:rPr>
              <w:t>Ing. Miroslav JÍCHA</w:t>
            </w:r>
          </w:p>
        </w:tc>
      </w:tr>
      <w:tr w:rsidR="00D63368" w:rsidRPr="00F95FBD" w14:paraId="451EA489"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D63368" w:rsidRPr="00F95FBD" w:rsidRDefault="00D63368" w:rsidP="00D63368">
            <w:pPr>
              <w:pStyle w:val="Tabulka"/>
              <w:rPr>
                <w:sz w:val="18"/>
              </w:rPr>
            </w:pPr>
            <w:r w:rsidRPr="00F95FBD">
              <w:rPr>
                <w:sz w:val="18"/>
              </w:rPr>
              <w:t>Adresa</w:t>
            </w:r>
          </w:p>
        </w:tc>
        <w:tc>
          <w:tcPr>
            <w:tcW w:w="5812" w:type="dxa"/>
          </w:tcPr>
          <w:p w14:paraId="45F0E219" w14:textId="2F3BE8BC" w:rsidR="00D63368" w:rsidRPr="00D63368" w:rsidRDefault="00D63368" w:rsidP="00D63368">
            <w:pPr>
              <w:pStyle w:val="Tabulka"/>
              <w:cnfStyle w:val="000000000000" w:firstRow="0" w:lastRow="0" w:firstColumn="0" w:lastColumn="0" w:oddVBand="0" w:evenVBand="0" w:oddHBand="0" w:evenHBand="0" w:firstRowFirstColumn="0" w:firstRowLastColumn="0" w:lastRowFirstColumn="0" w:lastRowLastColumn="0"/>
              <w:rPr>
                <w:sz w:val="18"/>
              </w:rPr>
            </w:pPr>
            <w:r w:rsidRPr="00D63368">
              <w:rPr>
                <w:sz w:val="18"/>
              </w:rPr>
              <w:t>Správa železnic, státní organizace, OŘ OVA, Muglinovská 1038/5, 702 00 Ostrava</w:t>
            </w:r>
          </w:p>
        </w:tc>
      </w:tr>
      <w:tr w:rsidR="00D63368" w:rsidRPr="00F95FBD" w14:paraId="3AD6F347"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D63368" w:rsidRPr="00F95FBD" w:rsidRDefault="00D63368" w:rsidP="00D63368">
            <w:pPr>
              <w:pStyle w:val="Tabulka"/>
              <w:rPr>
                <w:sz w:val="18"/>
              </w:rPr>
            </w:pPr>
            <w:r w:rsidRPr="00F95FBD">
              <w:rPr>
                <w:sz w:val="18"/>
              </w:rPr>
              <w:t>E-mail</w:t>
            </w:r>
          </w:p>
        </w:tc>
        <w:tc>
          <w:tcPr>
            <w:tcW w:w="5812" w:type="dxa"/>
          </w:tcPr>
          <w:p w14:paraId="2A4BD92A" w14:textId="71A6A35E" w:rsidR="00D63368" w:rsidRPr="00D63368" w:rsidRDefault="00D0009E" w:rsidP="00D6336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63368" w:rsidRPr="00D63368">
                <w:rPr>
                  <w:rStyle w:val="Hypertextovodkaz"/>
                  <w:noProof w:val="0"/>
                  <w:sz w:val="18"/>
                </w:rPr>
                <w:t>Jicha@spravazeleznic.cz</w:t>
              </w:r>
            </w:hyperlink>
            <w:r w:rsidR="00D63368" w:rsidRPr="00D63368">
              <w:rPr>
                <w:sz w:val="18"/>
              </w:rPr>
              <w:t xml:space="preserve"> </w:t>
            </w:r>
          </w:p>
        </w:tc>
      </w:tr>
      <w:tr w:rsidR="00D63368" w:rsidRPr="00F95FBD" w14:paraId="123E23A4"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D63368" w:rsidRPr="00F95FBD" w:rsidRDefault="00D63368" w:rsidP="00D63368">
            <w:pPr>
              <w:pStyle w:val="Tabulka"/>
              <w:rPr>
                <w:sz w:val="18"/>
              </w:rPr>
            </w:pPr>
            <w:r w:rsidRPr="00F95FBD">
              <w:rPr>
                <w:sz w:val="18"/>
              </w:rPr>
              <w:t>Telefon</w:t>
            </w:r>
          </w:p>
        </w:tc>
        <w:tc>
          <w:tcPr>
            <w:tcW w:w="5812" w:type="dxa"/>
          </w:tcPr>
          <w:p w14:paraId="21E2BB74" w14:textId="31BF922D" w:rsidR="00D63368" w:rsidRPr="00D63368" w:rsidRDefault="00D63368" w:rsidP="00D63368">
            <w:pPr>
              <w:pStyle w:val="Tabulka"/>
              <w:cnfStyle w:val="000000000000" w:firstRow="0" w:lastRow="0" w:firstColumn="0" w:lastColumn="0" w:oddVBand="0" w:evenVBand="0" w:oddHBand="0" w:evenHBand="0" w:firstRowFirstColumn="0" w:firstRowLastColumn="0" w:lastRowFirstColumn="0" w:lastRowLastColumn="0"/>
              <w:rPr>
                <w:sz w:val="18"/>
              </w:rPr>
            </w:pPr>
            <w:r w:rsidRPr="00D63368">
              <w:rPr>
                <w:sz w:val="18"/>
              </w:rPr>
              <w:t>+420 972 766 160</w:t>
            </w:r>
          </w:p>
        </w:tc>
      </w:tr>
      <w:tr w:rsidR="00E25DC1" w:rsidRPr="006105F2" w14:paraId="3FE8747E" w14:textId="77777777" w:rsidTr="00E25DC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9794D89" w14:textId="77777777" w:rsidR="00E25DC1" w:rsidRPr="006105F2" w:rsidRDefault="00E25DC1" w:rsidP="00934C5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6DA07654" w14:textId="77777777" w:rsidR="00E25DC1" w:rsidRPr="00E25DC1" w:rsidRDefault="00E25DC1" w:rsidP="00934C5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25DC1">
              <w:rPr>
                <w:rFonts w:ascii="Verdana" w:hAnsi="Verdana"/>
                <w:sz w:val="18"/>
              </w:rPr>
              <w:t>Ing. Tomáš DLUHOŠ</w:t>
            </w:r>
          </w:p>
        </w:tc>
      </w:tr>
      <w:tr w:rsidR="00E25DC1" w:rsidRPr="006105F2" w14:paraId="7AAA5295" w14:textId="77777777" w:rsidTr="00E25DC1">
        <w:tc>
          <w:tcPr>
            <w:cnfStyle w:val="001000000000" w:firstRow="0" w:lastRow="0" w:firstColumn="1" w:lastColumn="0" w:oddVBand="0" w:evenVBand="0" w:oddHBand="0" w:evenHBand="0" w:firstRowFirstColumn="0" w:firstRowLastColumn="0" w:lastRowFirstColumn="0" w:lastRowLastColumn="0"/>
            <w:tcW w:w="3056" w:type="dxa"/>
          </w:tcPr>
          <w:p w14:paraId="53C9E8E7" w14:textId="77777777" w:rsidR="00E25DC1" w:rsidRPr="00D0009E" w:rsidRDefault="00E25DC1" w:rsidP="00934C50">
            <w:pPr>
              <w:pStyle w:val="Tabulka"/>
              <w:rPr>
                <w:rFonts w:ascii="Verdana" w:hAnsi="Verdana"/>
                <w:sz w:val="18"/>
              </w:rPr>
            </w:pPr>
            <w:r w:rsidRPr="00881150">
              <w:rPr>
                <w:rFonts w:ascii="Verdana" w:hAnsi="Verdana"/>
              </w:rPr>
              <w:t>Adresa</w:t>
            </w:r>
          </w:p>
        </w:tc>
        <w:tc>
          <w:tcPr>
            <w:tcW w:w="5812" w:type="dxa"/>
          </w:tcPr>
          <w:p w14:paraId="03F8CBAD" w14:textId="77777777" w:rsidR="00E25DC1" w:rsidRPr="00E25DC1" w:rsidRDefault="00E25DC1" w:rsidP="00934C5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25DC1">
              <w:rPr>
                <w:rFonts w:ascii="Verdana" w:hAnsi="Verdana"/>
                <w:sz w:val="18"/>
              </w:rPr>
              <w:t>Správa železnic, státní organizace, OŘ OVA, Muglinovská 1038/5, 702 00 Ostrava</w:t>
            </w:r>
          </w:p>
        </w:tc>
      </w:tr>
      <w:tr w:rsidR="00E25DC1" w:rsidRPr="006105F2" w14:paraId="1AB5ADD4" w14:textId="77777777" w:rsidTr="00E25DC1">
        <w:tc>
          <w:tcPr>
            <w:cnfStyle w:val="001000000000" w:firstRow="0" w:lastRow="0" w:firstColumn="1" w:lastColumn="0" w:oddVBand="0" w:evenVBand="0" w:oddHBand="0" w:evenHBand="0" w:firstRowFirstColumn="0" w:firstRowLastColumn="0" w:lastRowFirstColumn="0" w:lastRowLastColumn="0"/>
            <w:tcW w:w="3056" w:type="dxa"/>
          </w:tcPr>
          <w:p w14:paraId="732F1ACF" w14:textId="77777777" w:rsidR="00E25DC1" w:rsidRPr="00D0009E" w:rsidRDefault="00E25DC1" w:rsidP="00934C50">
            <w:pPr>
              <w:pStyle w:val="Tabulka"/>
              <w:rPr>
                <w:rFonts w:ascii="Verdana" w:hAnsi="Verdana"/>
                <w:sz w:val="18"/>
              </w:rPr>
            </w:pPr>
            <w:r w:rsidRPr="00881150">
              <w:rPr>
                <w:rFonts w:ascii="Verdana" w:hAnsi="Verdana"/>
              </w:rPr>
              <w:t>E-mail</w:t>
            </w:r>
          </w:p>
        </w:tc>
        <w:tc>
          <w:tcPr>
            <w:tcW w:w="5812" w:type="dxa"/>
          </w:tcPr>
          <w:p w14:paraId="71245AA0" w14:textId="77777777" w:rsidR="00E25DC1" w:rsidRPr="00E25DC1" w:rsidRDefault="00E25DC1" w:rsidP="00934C5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25DC1">
              <w:rPr>
                <w:rFonts w:ascii="Verdana" w:hAnsi="Verdana"/>
                <w:color w:val="0000FF"/>
                <w:sz w:val="18"/>
                <w:u w:val="single"/>
              </w:rPr>
              <w:t>Dluhos@spravazeleznic.cz</w:t>
            </w:r>
          </w:p>
        </w:tc>
      </w:tr>
      <w:tr w:rsidR="00E25DC1" w:rsidRPr="006105F2" w14:paraId="73D3E72F" w14:textId="77777777" w:rsidTr="00E25DC1">
        <w:tc>
          <w:tcPr>
            <w:cnfStyle w:val="001000000000" w:firstRow="0" w:lastRow="0" w:firstColumn="1" w:lastColumn="0" w:oddVBand="0" w:evenVBand="0" w:oddHBand="0" w:evenHBand="0" w:firstRowFirstColumn="0" w:firstRowLastColumn="0" w:lastRowFirstColumn="0" w:lastRowLastColumn="0"/>
            <w:tcW w:w="3056" w:type="dxa"/>
          </w:tcPr>
          <w:p w14:paraId="46DA61AD" w14:textId="77777777" w:rsidR="00E25DC1" w:rsidRPr="00D0009E" w:rsidRDefault="00E25DC1" w:rsidP="00934C50">
            <w:pPr>
              <w:pStyle w:val="Tabulka"/>
              <w:rPr>
                <w:rFonts w:ascii="Verdana" w:hAnsi="Verdana"/>
                <w:sz w:val="18"/>
              </w:rPr>
            </w:pPr>
            <w:r w:rsidRPr="00881150">
              <w:rPr>
                <w:rFonts w:ascii="Verdana" w:hAnsi="Verdana"/>
              </w:rPr>
              <w:t>Telefon</w:t>
            </w:r>
          </w:p>
        </w:tc>
        <w:tc>
          <w:tcPr>
            <w:tcW w:w="5812" w:type="dxa"/>
          </w:tcPr>
          <w:p w14:paraId="42E20483" w14:textId="77777777" w:rsidR="00E25DC1" w:rsidRPr="00E25DC1" w:rsidRDefault="00E25DC1" w:rsidP="00934C5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25DC1">
              <w:rPr>
                <w:rFonts w:ascii="Verdana" w:hAnsi="Verdana"/>
                <w:sz w:val="18"/>
              </w:rPr>
              <w:t>+420 702 085 454</w:t>
            </w:r>
          </w:p>
        </w:tc>
      </w:tr>
    </w:tbl>
    <w:p w14:paraId="74E9FD87" w14:textId="77777777" w:rsidR="00B05167" w:rsidRPr="00F95FBD" w:rsidRDefault="00B05167"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A2552" w:rsidRPr="00F95FBD" w14:paraId="1134E070" w14:textId="77777777" w:rsidTr="00F53D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3A2552" w:rsidRPr="00F95FBD" w:rsidRDefault="003A2552" w:rsidP="003A2552">
            <w:pPr>
              <w:pStyle w:val="Tabulka"/>
              <w:rPr>
                <w:rStyle w:val="Nadpisvtabulce"/>
                <w:b w:val="0"/>
              </w:rPr>
            </w:pPr>
            <w:r w:rsidRPr="00F95FBD">
              <w:rPr>
                <w:rStyle w:val="Nadpisvtabulce"/>
                <w:b w:val="0"/>
              </w:rPr>
              <w:t>Jméno a příjmení</w:t>
            </w:r>
          </w:p>
        </w:tc>
        <w:tc>
          <w:tcPr>
            <w:tcW w:w="5812" w:type="dxa"/>
          </w:tcPr>
          <w:p w14:paraId="63B0D053" w14:textId="45025C9E" w:rsidR="003A2552" w:rsidRPr="003A2552" w:rsidRDefault="003A2552" w:rsidP="003A2552">
            <w:pPr>
              <w:pStyle w:val="Tabulka"/>
              <w:cnfStyle w:val="100000000000" w:firstRow="1" w:lastRow="0" w:firstColumn="0" w:lastColumn="0" w:oddVBand="0" w:evenVBand="0" w:oddHBand="0" w:evenHBand="0" w:firstRowFirstColumn="0" w:firstRowLastColumn="0" w:lastRowFirstColumn="0" w:lastRowLastColumn="0"/>
              <w:rPr>
                <w:sz w:val="18"/>
              </w:rPr>
            </w:pPr>
            <w:r w:rsidRPr="003A2552">
              <w:rPr>
                <w:sz w:val="18"/>
              </w:rPr>
              <w:t>Ing. Radomír KLVAŇA</w:t>
            </w:r>
          </w:p>
        </w:tc>
      </w:tr>
      <w:tr w:rsidR="003A2552" w:rsidRPr="00F95FBD" w14:paraId="2680DF00"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3A2552" w:rsidRPr="00F95FBD" w:rsidRDefault="003A2552" w:rsidP="003A2552">
            <w:pPr>
              <w:pStyle w:val="Tabulka"/>
              <w:rPr>
                <w:sz w:val="18"/>
              </w:rPr>
            </w:pPr>
            <w:r w:rsidRPr="00F95FBD">
              <w:rPr>
                <w:sz w:val="18"/>
              </w:rPr>
              <w:t>Adresa</w:t>
            </w:r>
          </w:p>
        </w:tc>
        <w:tc>
          <w:tcPr>
            <w:tcW w:w="5812" w:type="dxa"/>
          </w:tcPr>
          <w:p w14:paraId="036DCDE8" w14:textId="75AF4B5F" w:rsidR="003A2552" w:rsidRPr="003A2552" w:rsidRDefault="003A2552" w:rsidP="003A2552">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3A2552" w:rsidRPr="00F95FBD" w14:paraId="4D093F55"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3A2552" w:rsidRPr="00F95FBD" w:rsidRDefault="003A2552" w:rsidP="003A2552">
            <w:pPr>
              <w:pStyle w:val="Tabulka"/>
              <w:rPr>
                <w:sz w:val="18"/>
              </w:rPr>
            </w:pPr>
            <w:r w:rsidRPr="00F95FBD">
              <w:rPr>
                <w:sz w:val="18"/>
              </w:rPr>
              <w:t>E-mail</w:t>
            </w:r>
          </w:p>
        </w:tc>
        <w:tc>
          <w:tcPr>
            <w:tcW w:w="5812" w:type="dxa"/>
          </w:tcPr>
          <w:p w14:paraId="165EC71C" w14:textId="3CC672EE" w:rsidR="003A2552" w:rsidRPr="003A2552" w:rsidRDefault="00D0009E" w:rsidP="003A255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A2552" w:rsidRPr="003A2552">
                <w:rPr>
                  <w:rStyle w:val="Hypertextovodkaz"/>
                  <w:noProof w:val="0"/>
                  <w:sz w:val="18"/>
                </w:rPr>
                <w:t>KlvanaR@spravazeleznic.cz</w:t>
              </w:r>
            </w:hyperlink>
            <w:r w:rsidR="003A2552" w:rsidRPr="003A2552">
              <w:rPr>
                <w:sz w:val="18"/>
              </w:rPr>
              <w:t xml:space="preserve"> </w:t>
            </w:r>
          </w:p>
        </w:tc>
      </w:tr>
      <w:tr w:rsidR="003A2552" w:rsidRPr="00F95FBD" w14:paraId="6C9C46A8"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3A2552" w:rsidRPr="00F95FBD" w:rsidRDefault="003A2552" w:rsidP="003A2552">
            <w:pPr>
              <w:pStyle w:val="Tabulka"/>
              <w:rPr>
                <w:sz w:val="18"/>
              </w:rPr>
            </w:pPr>
            <w:r w:rsidRPr="00F95FBD">
              <w:rPr>
                <w:sz w:val="18"/>
              </w:rPr>
              <w:t>Telefon</w:t>
            </w:r>
          </w:p>
        </w:tc>
        <w:tc>
          <w:tcPr>
            <w:tcW w:w="5812" w:type="dxa"/>
          </w:tcPr>
          <w:p w14:paraId="12B95FC8" w14:textId="5BDC38D8" w:rsidR="003A2552" w:rsidRPr="003A2552" w:rsidRDefault="003A2552" w:rsidP="003A2552">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+420 724 039 304</w:t>
            </w:r>
          </w:p>
        </w:tc>
      </w:tr>
      <w:tr w:rsidR="002F75CA" w:rsidRPr="003A2552" w14:paraId="109CF03C"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64D3EE17"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3161D108" w14:textId="538BB1B8"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sz w:val="18"/>
              </w:rPr>
              <w:t>Ing. Miloš JENDRIŠÁK</w:t>
            </w:r>
          </w:p>
        </w:tc>
      </w:tr>
      <w:tr w:rsidR="002F75CA" w:rsidRPr="003A2552" w14:paraId="75EC8AB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6FB8D67B" w14:textId="77777777" w:rsidR="002F75CA" w:rsidRPr="00F95FBD" w:rsidRDefault="002F75CA" w:rsidP="00934C50">
            <w:pPr>
              <w:pStyle w:val="Tabulka"/>
              <w:rPr>
                <w:sz w:val="18"/>
              </w:rPr>
            </w:pPr>
            <w:r w:rsidRPr="00F95FBD">
              <w:rPr>
                <w:sz w:val="18"/>
              </w:rPr>
              <w:t>Adresa</w:t>
            </w:r>
          </w:p>
        </w:tc>
        <w:tc>
          <w:tcPr>
            <w:tcW w:w="5812" w:type="dxa"/>
          </w:tcPr>
          <w:p w14:paraId="21091EBA"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2F75CA" w:rsidRPr="003A2552" w14:paraId="41A0A86E"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E92F483" w14:textId="77777777" w:rsidR="002F75CA" w:rsidRPr="00F95FBD" w:rsidRDefault="002F75CA" w:rsidP="002F75CA">
            <w:pPr>
              <w:pStyle w:val="Tabulka"/>
              <w:rPr>
                <w:sz w:val="18"/>
              </w:rPr>
            </w:pPr>
            <w:r w:rsidRPr="00F95FBD">
              <w:rPr>
                <w:sz w:val="18"/>
              </w:rPr>
              <w:t>E-mail</w:t>
            </w:r>
          </w:p>
        </w:tc>
        <w:tc>
          <w:tcPr>
            <w:tcW w:w="5812" w:type="dxa"/>
          </w:tcPr>
          <w:p w14:paraId="36BB11A5" w14:textId="647EC57E" w:rsidR="002F75CA" w:rsidRPr="002F75CA" w:rsidRDefault="002F75CA" w:rsidP="002F75CA">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rFonts w:ascii="Verdana" w:hAnsi="Verdana"/>
                <w:color w:val="0000FF"/>
                <w:sz w:val="18"/>
                <w:u w:val="single"/>
              </w:rPr>
              <w:t>Jendrisak@spravazeleznic.cz</w:t>
            </w:r>
          </w:p>
        </w:tc>
      </w:tr>
      <w:tr w:rsidR="002F75CA" w:rsidRPr="003A2552" w14:paraId="49E36D9B"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4B6A545C" w14:textId="77777777" w:rsidR="002F75CA" w:rsidRPr="00F95FBD" w:rsidRDefault="002F75CA" w:rsidP="002F75CA">
            <w:pPr>
              <w:pStyle w:val="Tabulka"/>
              <w:rPr>
                <w:sz w:val="18"/>
              </w:rPr>
            </w:pPr>
            <w:r w:rsidRPr="00F95FBD">
              <w:rPr>
                <w:sz w:val="18"/>
              </w:rPr>
              <w:t>Telefon</w:t>
            </w:r>
          </w:p>
        </w:tc>
        <w:tc>
          <w:tcPr>
            <w:tcW w:w="5812" w:type="dxa"/>
          </w:tcPr>
          <w:p w14:paraId="49332370" w14:textId="2874D188" w:rsidR="002F75CA" w:rsidRPr="002F75CA" w:rsidRDefault="002F75CA" w:rsidP="002F75CA">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rFonts w:ascii="Verdana" w:hAnsi="Verdana"/>
                <w:sz w:val="18"/>
              </w:rPr>
              <w:t>+420 602 574 936</w:t>
            </w:r>
          </w:p>
        </w:tc>
      </w:tr>
      <w:tr w:rsidR="002F75CA" w:rsidRPr="003A2552" w14:paraId="31F0DE0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50698C6"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591FBF0B" w14:textId="3F587855"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sz w:val="18"/>
              </w:rPr>
              <w:t>Dalibor HÁBL</w:t>
            </w:r>
          </w:p>
        </w:tc>
      </w:tr>
      <w:tr w:rsidR="002F75CA" w:rsidRPr="003A2552" w14:paraId="2C66CCCE"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08305B2" w14:textId="77777777" w:rsidR="002F75CA" w:rsidRPr="00F95FBD" w:rsidRDefault="002F75CA" w:rsidP="00934C50">
            <w:pPr>
              <w:pStyle w:val="Tabulka"/>
              <w:rPr>
                <w:sz w:val="18"/>
              </w:rPr>
            </w:pPr>
            <w:r w:rsidRPr="00F95FBD">
              <w:rPr>
                <w:sz w:val="18"/>
              </w:rPr>
              <w:t>Adresa</w:t>
            </w:r>
          </w:p>
        </w:tc>
        <w:tc>
          <w:tcPr>
            <w:tcW w:w="5812" w:type="dxa"/>
          </w:tcPr>
          <w:p w14:paraId="3D7E2BE5"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2F75CA" w:rsidRPr="003A2552" w14:paraId="48BA4E9B"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ECBCD41" w14:textId="77777777" w:rsidR="002F75CA" w:rsidRPr="00F95FBD" w:rsidRDefault="002F75CA" w:rsidP="002F75CA">
            <w:pPr>
              <w:pStyle w:val="Tabulka"/>
              <w:rPr>
                <w:sz w:val="18"/>
              </w:rPr>
            </w:pPr>
            <w:r w:rsidRPr="00F95FBD">
              <w:rPr>
                <w:sz w:val="18"/>
              </w:rPr>
              <w:t>E-mail</w:t>
            </w:r>
          </w:p>
        </w:tc>
        <w:tc>
          <w:tcPr>
            <w:tcW w:w="5812" w:type="dxa"/>
          </w:tcPr>
          <w:p w14:paraId="6B8E2F52" w14:textId="76CCCD48" w:rsidR="002F75CA" w:rsidRPr="002F75CA" w:rsidRDefault="002F75CA" w:rsidP="002F75CA">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rFonts w:ascii="Verdana" w:hAnsi="Verdana"/>
                <w:color w:val="0000FF"/>
                <w:sz w:val="18"/>
                <w:u w:val="single"/>
              </w:rPr>
              <w:t>Habl@spravazeleznic.cz</w:t>
            </w:r>
          </w:p>
        </w:tc>
      </w:tr>
      <w:tr w:rsidR="002F75CA" w:rsidRPr="003A2552" w14:paraId="5CDBBF85"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E6666DA" w14:textId="77777777" w:rsidR="002F75CA" w:rsidRPr="00F95FBD" w:rsidRDefault="002F75CA" w:rsidP="002F75CA">
            <w:pPr>
              <w:pStyle w:val="Tabulka"/>
              <w:rPr>
                <w:sz w:val="18"/>
              </w:rPr>
            </w:pPr>
            <w:r w:rsidRPr="00F95FBD">
              <w:rPr>
                <w:sz w:val="18"/>
              </w:rPr>
              <w:lastRenderedPageBreak/>
              <w:t>Telefon</w:t>
            </w:r>
          </w:p>
        </w:tc>
        <w:tc>
          <w:tcPr>
            <w:tcW w:w="5812" w:type="dxa"/>
          </w:tcPr>
          <w:p w14:paraId="29848B2B" w14:textId="6676C276" w:rsidR="002F75CA" w:rsidRPr="002F75CA" w:rsidRDefault="002F75CA" w:rsidP="002F75CA">
            <w:pPr>
              <w:pStyle w:val="Tabulka"/>
              <w:cnfStyle w:val="000000000000" w:firstRow="0" w:lastRow="0" w:firstColumn="0" w:lastColumn="0" w:oddVBand="0" w:evenVBand="0" w:oddHBand="0" w:evenHBand="0" w:firstRowFirstColumn="0" w:firstRowLastColumn="0" w:lastRowFirstColumn="0" w:lastRowLastColumn="0"/>
              <w:rPr>
                <w:sz w:val="18"/>
              </w:rPr>
            </w:pPr>
            <w:r w:rsidRPr="002F75CA">
              <w:rPr>
                <w:rFonts w:ascii="Verdana" w:hAnsi="Verdana"/>
                <w:sz w:val="18"/>
              </w:rPr>
              <w:t>+420 606 722 293</w:t>
            </w:r>
          </w:p>
        </w:tc>
      </w:tr>
      <w:tr w:rsidR="002F75CA" w:rsidRPr="003A2552" w14:paraId="1FA3EDA9"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F1A1997"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17547F4A" w14:textId="2403BE02" w:rsidR="002F75CA" w:rsidRPr="003A2552" w:rsidRDefault="00B73387"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sz w:val="18"/>
              </w:rPr>
              <w:t>Ladislav POTOKI</w:t>
            </w:r>
          </w:p>
        </w:tc>
      </w:tr>
      <w:tr w:rsidR="002F75CA" w:rsidRPr="003A2552" w14:paraId="05D5FF49"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6EE13393" w14:textId="77777777" w:rsidR="002F75CA" w:rsidRPr="00F95FBD" w:rsidRDefault="002F75CA" w:rsidP="00934C50">
            <w:pPr>
              <w:pStyle w:val="Tabulka"/>
              <w:rPr>
                <w:sz w:val="18"/>
              </w:rPr>
            </w:pPr>
            <w:r w:rsidRPr="00F95FBD">
              <w:rPr>
                <w:sz w:val="18"/>
              </w:rPr>
              <w:t>Adresa</w:t>
            </w:r>
          </w:p>
        </w:tc>
        <w:tc>
          <w:tcPr>
            <w:tcW w:w="5812" w:type="dxa"/>
          </w:tcPr>
          <w:p w14:paraId="50847DAC"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B73387" w:rsidRPr="003A2552" w14:paraId="041B4721"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DAF5827" w14:textId="77777777" w:rsidR="00B73387" w:rsidRPr="00F95FBD" w:rsidRDefault="00B73387" w:rsidP="00B73387">
            <w:pPr>
              <w:pStyle w:val="Tabulka"/>
              <w:rPr>
                <w:sz w:val="18"/>
              </w:rPr>
            </w:pPr>
            <w:r w:rsidRPr="00F95FBD">
              <w:rPr>
                <w:sz w:val="18"/>
              </w:rPr>
              <w:t>E-mail</w:t>
            </w:r>
          </w:p>
        </w:tc>
        <w:tc>
          <w:tcPr>
            <w:tcW w:w="5812" w:type="dxa"/>
          </w:tcPr>
          <w:p w14:paraId="4AD5B8B1" w14:textId="1BB97CB1"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color w:val="0000FF"/>
                <w:sz w:val="18"/>
                <w:u w:val="single"/>
              </w:rPr>
              <w:t>Potoki@spravazeleznic.cz</w:t>
            </w:r>
          </w:p>
        </w:tc>
      </w:tr>
      <w:tr w:rsidR="00B73387" w:rsidRPr="003A2552" w14:paraId="37DC1CDB"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58474E3" w14:textId="77777777" w:rsidR="00B73387" w:rsidRPr="00F95FBD" w:rsidRDefault="00B73387" w:rsidP="00B73387">
            <w:pPr>
              <w:pStyle w:val="Tabulka"/>
              <w:rPr>
                <w:sz w:val="18"/>
              </w:rPr>
            </w:pPr>
            <w:r w:rsidRPr="00F95FBD">
              <w:rPr>
                <w:sz w:val="18"/>
              </w:rPr>
              <w:t>Telefon</w:t>
            </w:r>
          </w:p>
        </w:tc>
        <w:tc>
          <w:tcPr>
            <w:tcW w:w="5812" w:type="dxa"/>
          </w:tcPr>
          <w:p w14:paraId="6584EF45" w14:textId="04E92B24"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sz w:val="18"/>
              </w:rPr>
              <w:t>+420 602 727 964</w:t>
            </w:r>
          </w:p>
        </w:tc>
      </w:tr>
      <w:tr w:rsidR="002F75CA" w:rsidRPr="003A2552" w14:paraId="3F19C276"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3669428"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014E9794" w14:textId="35983427" w:rsidR="002F75CA" w:rsidRPr="003A2552" w:rsidRDefault="00B73387"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sz w:val="18"/>
              </w:rPr>
              <w:t>Martin URBAN</w:t>
            </w:r>
          </w:p>
        </w:tc>
      </w:tr>
      <w:tr w:rsidR="002F75CA" w:rsidRPr="003A2552" w14:paraId="4F4E25D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5A45FD76" w14:textId="77777777" w:rsidR="002F75CA" w:rsidRPr="00F95FBD" w:rsidRDefault="002F75CA" w:rsidP="00934C50">
            <w:pPr>
              <w:pStyle w:val="Tabulka"/>
              <w:rPr>
                <w:sz w:val="18"/>
              </w:rPr>
            </w:pPr>
            <w:r w:rsidRPr="00F95FBD">
              <w:rPr>
                <w:sz w:val="18"/>
              </w:rPr>
              <w:t>Adresa</w:t>
            </w:r>
          </w:p>
        </w:tc>
        <w:tc>
          <w:tcPr>
            <w:tcW w:w="5812" w:type="dxa"/>
          </w:tcPr>
          <w:p w14:paraId="4A197FF1"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B73387" w:rsidRPr="003A2552" w14:paraId="5059CE93"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40F0C38" w14:textId="77777777" w:rsidR="00B73387" w:rsidRPr="00F95FBD" w:rsidRDefault="00B73387" w:rsidP="00B73387">
            <w:pPr>
              <w:pStyle w:val="Tabulka"/>
              <w:rPr>
                <w:sz w:val="18"/>
              </w:rPr>
            </w:pPr>
            <w:r w:rsidRPr="00F95FBD">
              <w:rPr>
                <w:sz w:val="18"/>
              </w:rPr>
              <w:t>E-mail</w:t>
            </w:r>
          </w:p>
        </w:tc>
        <w:tc>
          <w:tcPr>
            <w:tcW w:w="5812" w:type="dxa"/>
          </w:tcPr>
          <w:p w14:paraId="505462A9" w14:textId="33E12494"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color w:val="0000FF"/>
                <w:sz w:val="18"/>
                <w:u w:val="single"/>
              </w:rPr>
              <w:t>UrbanM@spravazeleznic.cz</w:t>
            </w:r>
          </w:p>
        </w:tc>
      </w:tr>
      <w:tr w:rsidR="00B73387" w:rsidRPr="003A2552" w14:paraId="553FB3A4"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056CDCC" w14:textId="77777777" w:rsidR="00B73387" w:rsidRPr="00F95FBD" w:rsidRDefault="00B73387" w:rsidP="00B73387">
            <w:pPr>
              <w:pStyle w:val="Tabulka"/>
              <w:rPr>
                <w:sz w:val="18"/>
              </w:rPr>
            </w:pPr>
            <w:r w:rsidRPr="00F95FBD">
              <w:rPr>
                <w:sz w:val="18"/>
              </w:rPr>
              <w:t>Telefon</w:t>
            </w:r>
          </w:p>
        </w:tc>
        <w:tc>
          <w:tcPr>
            <w:tcW w:w="5812" w:type="dxa"/>
          </w:tcPr>
          <w:p w14:paraId="3D21D045" w14:textId="76135F94"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sz w:val="18"/>
              </w:rPr>
              <w:t>+420 702 245 598</w:t>
            </w:r>
          </w:p>
        </w:tc>
      </w:tr>
      <w:tr w:rsidR="002F75CA" w:rsidRPr="003A2552" w14:paraId="5B4ECF0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DDFE3EE"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0137F8C2" w14:textId="404DEA54" w:rsidR="002F75CA" w:rsidRPr="003A2552" w:rsidRDefault="00B73387"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sz w:val="18"/>
              </w:rPr>
              <w:t>Bc. František GLET</w:t>
            </w:r>
          </w:p>
        </w:tc>
      </w:tr>
      <w:tr w:rsidR="002F75CA" w:rsidRPr="003A2552" w14:paraId="0D9FA54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969A50C" w14:textId="77777777" w:rsidR="002F75CA" w:rsidRPr="00F95FBD" w:rsidRDefault="002F75CA" w:rsidP="00934C50">
            <w:pPr>
              <w:pStyle w:val="Tabulka"/>
              <w:rPr>
                <w:sz w:val="18"/>
              </w:rPr>
            </w:pPr>
            <w:r w:rsidRPr="00F95FBD">
              <w:rPr>
                <w:sz w:val="18"/>
              </w:rPr>
              <w:t>Adresa</w:t>
            </w:r>
          </w:p>
        </w:tc>
        <w:tc>
          <w:tcPr>
            <w:tcW w:w="5812" w:type="dxa"/>
          </w:tcPr>
          <w:p w14:paraId="64EDB0AC"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B73387" w:rsidRPr="003A2552" w14:paraId="36EC9DF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40956D9D" w14:textId="77777777" w:rsidR="00B73387" w:rsidRPr="00F95FBD" w:rsidRDefault="00B73387" w:rsidP="00B73387">
            <w:pPr>
              <w:pStyle w:val="Tabulka"/>
              <w:rPr>
                <w:sz w:val="18"/>
              </w:rPr>
            </w:pPr>
            <w:r w:rsidRPr="00F95FBD">
              <w:rPr>
                <w:sz w:val="18"/>
              </w:rPr>
              <w:t>E-mail</w:t>
            </w:r>
          </w:p>
        </w:tc>
        <w:tc>
          <w:tcPr>
            <w:tcW w:w="5812" w:type="dxa"/>
          </w:tcPr>
          <w:p w14:paraId="3F9AF66E" w14:textId="59B178FE"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color w:val="0000FF"/>
                <w:sz w:val="18"/>
                <w:u w:val="single"/>
              </w:rPr>
              <w:t>Glet@spravazeleznic.cz</w:t>
            </w:r>
          </w:p>
        </w:tc>
      </w:tr>
      <w:tr w:rsidR="00B73387" w:rsidRPr="003A2552" w14:paraId="637CBB99"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E7616C8" w14:textId="77777777" w:rsidR="00B73387" w:rsidRPr="00F95FBD" w:rsidRDefault="00B73387" w:rsidP="00B73387">
            <w:pPr>
              <w:pStyle w:val="Tabulka"/>
              <w:rPr>
                <w:sz w:val="18"/>
              </w:rPr>
            </w:pPr>
            <w:r w:rsidRPr="00F95FBD">
              <w:rPr>
                <w:sz w:val="18"/>
              </w:rPr>
              <w:t>Telefon</w:t>
            </w:r>
          </w:p>
        </w:tc>
        <w:tc>
          <w:tcPr>
            <w:tcW w:w="5812" w:type="dxa"/>
          </w:tcPr>
          <w:p w14:paraId="0354B3A7" w14:textId="0926A576"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sz w:val="18"/>
              </w:rPr>
              <w:t>+420 602 727 993</w:t>
            </w:r>
          </w:p>
        </w:tc>
      </w:tr>
      <w:tr w:rsidR="002F75CA" w:rsidRPr="003A2552" w14:paraId="637CEB2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043AF06"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2F9E35A6" w14:textId="5338C8A4" w:rsidR="002F75CA" w:rsidRPr="003A2552" w:rsidRDefault="00B73387"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sz w:val="18"/>
              </w:rPr>
              <w:t>Lukáš MAŠEK</w:t>
            </w:r>
          </w:p>
        </w:tc>
      </w:tr>
      <w:tr w:rsidR="002F75CA" w:rsidRPr="003A2552" w14:paraId="68D35022"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4A5747A9" w14:textId="77777777" w:rsidR="002F75CA" w:rsidRPr="00F95FBD" w:rsidRDefault="002F75CA" w:rsidP="00934C50">
            <w:pPr>
              <w:pStyle w:val="Tabulka"/>
              <w:rPr>
                <w:sz w:val="18"/>
              </w:rPr>
            </w:pPr>
            <w:r w:rsidRPr="00F95FBD">
              <w:rPr>
                <w:sz w:val="18"/>
              </w:rPr>
              <w:t>Adresa</w:t>
            </w:r>
          </w:p>
        </w:tc>
        <w:tc>
          <w:tcPr>
            <w:tcW w:w="5812" w:type="dxa"/>
          </w:tcPr>
          <w:p w14:paraId="1164F337"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B73387" w:rsidRPr="003A2552" w14:paraId="7D0ABDF5"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DB60950" w14:textId="77777777" w:rsidR="00B73387" w:rsidRPr="00F95FBD" w:rsidRDefault="00B73387" w:rsidP="00B73387">
            <w:pPr>
              <w:pStyle w:val="Tabulka"/>
              <w:rPr>
                <w:sz w:val="18"/>
              </w:rPr>
            </w:pPr>
            <w:r w:rsidRPr="00F95FBD">
              <w:rPr>
                <w:sz w:val="18"/>
              </w:rPr>
              <w:t>E-mail</w:t>
            </w:r>
          </w:p>
        </w:tc>
        <w:tc>
          <w:tcPr>
            <w:tcW w:w="5812" w:type="dxa"/>
          </w:tcPr>
          <w:p w14:paraId="1B8FF730" w14:textId="25BF6EA3"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color w:val="0000FF"/>
                <w:sz w:val="18"/>
                <w:u w:val="single"/>
              </w:rPr>
              <w:t>MasekL@spravazeleznic.cz</w:t>
            </w:r>
          </w:p>
        </w:tc>
      </w:tr>
      <w:tr w:rsidR="00B73387" w:rsidRPr="003A2552" w14:paraId="04BBAC5B"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02651D2" w14:textId="77777777" w:rsidR="00B73387" w:rsidRPr="00F95FBD" w:rsidRDefault="00B73387" w:rsidP="00B73387">
            <w:pPr>
              <w:pStyle w:val="Tabulka"/>
              <w:rPr>
                <w:sz w:val="18"/>
              </w:rPr>
            </w:pPr>
            <w:r w:rsidRPr="00F95FBD">
              <w:rPr>
                <w:sz w:val="18"/>
              </w:rPr>
              <w:t>Telefon</w:t>
            </w:r>
          </w:p>
        </w:tc>
        <w:tc>
          <w:tcPr>
            <w:tcW w:w="5812" w:type="dxa"/>
          </w:tcPr>
          <w:p w14:paraId="791DBBD4" w14:textId="0531E71B"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sz w:val="18"/>
              </w:rPr>
              <w:t>+420 725 383 040</w:t>
            </w:r>
          </w:p>
        </w:tc>
      </w:tr>
      <w:tr w:rsidR="002F75CA" w:rsidRPr="003A2552" w14:paraId="5D0A7B7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F807FEB" w14:textId="77777777" w:rsidR="002F75CA" w:rsidRPr="00F95FBD" w:rsidRDefault="002F75CA" w:rsidP="00934C50">
            <w:pPr>
              <w:pStyle w:val="Tabulka"/>
              <w:rPr>
                <w:rStyle w:val="Nadpisvtabulce"/>
                <w:b w:val="0"/>
              </w:rPr>
            </w:pPr>
            <w:r w:rsidRPr="00F95FBD">
              <w:rPr>
                <w:rStyle w:val="Nadpisvtabulce"/>
                <w:b w:val="0"/>
              </w:rPr>
              <w:t>Jméno a příjmení</w:t>
            </w:r>
          </w:p>
        </w:tc>
        <w:tc>
          <w:tcPr>
            <w:tcW w:w="5812" w:type="dxa"/>
          </w:tcPr>
          <w:p w14:paraId="7FB8510E" w14:textId="2E9FBAD0" w:rsidR="002F75CA" w:rsidRPr="003A2552" w:rsidRDefault="00B73387"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sz w:val="18"/>
              </w:rPr>
              <w:t>Jaroslav PITR</w:t>
            </w:r>
          </w:p>
        </w:tc>
      </w:tr>
      <w:tr w:rsidR="002F75CA" w:rsidRPr="003A2552" w14:paraId="1AA2F7E4"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630A940" w14:textId="77777777" w:rsidR="002F75CA" w:rsidRPr="00F95FBD" w:rsidRDefault="002F75CA" w:rsidP="00934C50">
            <w:pPr>
              <w:pStyle w:val="Tabulka"/>
              <w:rPr>
                <w:sz w:val="18"/>
              </w:rPr>
            </w:pPr>
            <w:r w:rsidRPr="00F95FBD">
              <w:rPr>
                <w:sz w:val="18"/>
              </w:rPr>
              <w:t>Adresa</w:t>
            </w:r>
          </w:p>
        </w:tc>
        <w:tc>
          <w:tcPr>
            <w:tcW w:w="5812" w:type="dxa"/>
          </w:tcPr>
          <w:p w14:paraId="43D9EE97" w14:textId="77777777" w:rsidR="002F75CA" w:rsidRPr="003A2552" w:rsidRDefault="002F75CA"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3A2552">
              <w:rPr>
                <w:sz w:val="18"/>
              </w:rPr>
              <w:t>Správa železnic, státní organizace, OŘ OVA, Muglinovská 1038/5, 702 00 Ostrava</w:t>
            </w:r>
          </w:p>
        </w:tc>
      </w:tr>
      <w:tr w:rsidR="00B73387" w:rsidRPr="003A2552" w14:paraId="1EBB129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90CA1EB" w14:textId="77777777" w:rsidR="00B73387" w:rsidRPr="00F95FBD" w:rsidRDefault="00B73387" w:rsidP="00B73387">
            <w:pPr>
              <w:pStyle w:val="Tabulka"/>
              <w:rPr>
                <w:sz w:val="18"/>
              </w:rPr>
            </w:pPr>
            <w:r w:rsidRPr="00F95FBD">
              <w:rPr>
                <w:sz w:val="18"/>
              </w:rPr>
              <w:t>E-mail</w:t>
            </w:r>
          </w:p>
        </w:tc>
        <w:tc>
          <w:tcPr>
            <w:tcW w:w="5812" w:type="dxa"/>
          </w:tcPr>
          <w:p w14:paraId="74ACA822" w14:textId="2A4F328C"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color w:val="0000FF"/>
                <w:sz w:val="18"/>
                <w:u w:val="single"/>
              </w:rPr>
              <w:t>Pitr@spravazeleznic.cz</w:t>
            </w:r>
          </w:p>
        </w:tc>
      </w:tr>
      <w:tr w:rsidR="00B73387" w:rsidRPr="003A2552" w14:paraId="2721F28D"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9C61164" w14:textId="77777777" w:rsidR="00B73387" w:rsidRPr="00F95FBD" w:rsidRDefault="00B73387" w:rsidP="00B73387">
            <w:pPr>
              <w:pStyle w:val="Tabulka"/>
              <w:rPr>
                <w:sz w:val="18"/>
              </w:rPr>
            </w:pPr>
            <w:r w:rsidRPr="00F95FBD">
              <w:rPr>
                <w:sz w:val="18"/>
              </w:rPr>
              <w:t>Telefon</w:t>
            </w:r>
          </w:p>
        </w:tc>
        <w:tc>
          <w:tcPr>
            <w:tcW w:w="5812" w:type="dxa"/>
          </w:tcPr>
          <w:p w14:paraId="0E95E294" w14:textId="74DD65ED" w:rsidR="00B73387" w:rsidRPr="00B73387" w:rsidRDefault="00B73387" w:rsidP="00B73387">
            <w:pPr>
              <w:pStyle w:val="Tabulka"/>
              <w:cnfStyle w:val="000000000000" w:firstRow="0" w:lastRow="0" w:firstColumn="0" w:lastColumn="0" w:oddVBand="0" w:evenVBand="0" w:oddHBand="0" w:evenHBand="0" w:firstRowFirstColumn="0" w:firstRowLastColumn="0" w:lastRowFirstColumn="0" w:lastRowLastColumn="0"/>
              <w:rPr>
                <w:sz w:val="18"/>
              </w:rPr>
            </w:pPr>
            <w:r w:rsidRPr="00B73387">
              <w:rPr>
                <w:rFonts w:ascii="Verdana" w:hAnsi="Verdana"/>
                <w:sz w:val="18"/>
              </w:rPr>
              <w:t>+420 602 558 640</w:t>
            </w:r>
          </w:p>
        </w:tc>
      </w:tr>
    </w:tbl>
    <w:p w14:paraId="4E3E59E7" w14:textId="77777777" w:rsidR="002F75CA" w:rsidRPr="00F95FBD" w:rsidRDefault="002F75CA"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lastRenderedPageBreak/>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D0009E">
      <w:pPr>
        <w:pStyle w:val="Textbezodsazen"/>
        <w:spacing w:after="0"/>
      </w:pPr>
    </w:p>
    <w:p w14:paraId="67FE2A4E" w14:textId="77777777" w:rsidR="002038D5" w:rsidRPr="00F95FBD" w:rsidRDefault="002038D5" w:rsidP="002038D5">
      <w:pPr>
        <w:pStyle w:val="Nadpistabulky"/>
        <w:rPr>
          <w:rFonts w:asciiTheme="minorHAnsi" w:hAnsiTheme="minorHAnsi"/>
          <w:sz w:val="18"/>
          <w:szCs w:val="18"/>
        </w:rPr>
      </w:pPr>
      <w:r w:rsidRPr="0032653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326532" w:rsidRPr="00F95FBD" w14:paraId="59E878A2"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509092F9" w14:textId="77777777" w:rsidR="00326532" w:rsidRPr="00F95FBD" w:rsidRDefault="00326532" w:rsidP="00934C50">
            <w:pPr>
              <w:pStyle w:val="Tabulka"/>
              <w:rPr>
                <w:rStyle w:val="Nadpisvtabulce"/>
              </w:rPr>
            </w:pPr>
            <w:r w:rsidRPr="00F95FBD">
              <w:rPr>
                <w:rStyle w:val="Nadpisvtabulce"/>
              </w:rPr>
              <w:t>Jméno a příjmení</w:t>
            </w:r>
          </w:p>
        </w:tc>
        <w:tc>
          <w:tcPr>
            <w:tcW w:w="5812" w:type="dxa"/>
          </w:tcPr>
          <w:p w14:paraId="556334AB"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3100C997"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4668CA00" w14:textId="77777777" w:rsidR="00326532" w:rsidRPr="00F95FBD" w:rsidRDefault="00326532" w:rsidP="00934C50">
            <w:pPr>
              <w:pStyle w:val="Tabulka"/>
              <w:rPr>
                <w:sz w:val="18"/>
              </w:rPr>
            </w:pPr>
            <w:r w:rsidRPr="00F95FBD">
              <w:rPr>
                <w:sz w:val="18"/>
              </w:rPr>
              <w:t>Adresa</w:t>
            </w:r>
          </w:p>
        </w:tc>
        <w:tc>
          <w:tcPr>
            <w:tcW w:w="5812" w:type="dxa"/>
          </w:tcPr>
          <w:p w14:paraId="3D1A3219"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41854C42"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6427DE6" w14:textId="77777777" w:rsidR="00326532" w:rsidRPr="00F95FBD" w:rsidRDefault="00326532" w:rsidP="00934C50">
            <w:pPr>
              <w:pStyle w:val="Tabulka"/>
              <w:rPr>
                <w:sz w:val="18"/>
              </w:rPr>
            </w:pPr>
            <w:r w:rsidRPr="00F95FBD">
              <w:rPr>
                <w:sz w:val="18"/>
              </w:rPr>
              <w:t>E-mail</w:t>
            </w:r>
          </w:p>
        </w:tc>
        <w:tc>
          <w:tcPr>
            <w:tcW w:w="5812" w:type="dxa"/>
          </w:tcPr>
          <w:p w14:paraId="3FE4A471"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32189F0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1CB4536" w14:textId="77777777" w:rsidR="00326532" w:rsidRPr="00F95FBD" w:rsidRDefault="00326532" w:rsidP="00934C50">
            <w:pPr>
              <w:pStyle w:val="Tabulka"/>
              <w:rPr>
                <w:sz w:val="18"/>
              </w:rPr>
            </w:pPr>
            <w:r w:rsidRPr="00F95FBD">
              <w:rPr>
                <w:sz w:val="18"/>
              </w:rPr>
              <w:t>Telefon</w:t>
            </w:r>
          </w:p>
        </w:tc>
        <w:tc>
          <w:tcPr>
            <w:tcW w:w="5812" w:type="dxa"/>
          </w:tcPr>
          <w:p w14:paraId="5E2AFC29"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bl>
    <w:p w14:paraId="5B9FCCB3" w14:textId="77777777" w:rsidR="00326532" w:rsidRPr="00F95FBD" w:rsidRDefault="00326532" w:rsidP="00D0009E">
      <w:pPr>
        <w:pStyle w:val="Textbezodsazen"/>
        <w:spacing w:after="0"/>
      </w:pPr>
    </w:p>
    <w:p w14:paraId="2F3FC4D3" w14:textId="477361AD" w:rsidR="002038D5" w:rsidRPr="00326532" w:rsidRDefault="00DF54B7" w:rsidP="00165977">
      <w:pPr>
        <w:pStyle w:val="Nadpistabulky"/>
        <w:rPr>
          <w:sz w:val="18"/>
          <w:szCs w:val="18"/>
        </w:rPr>
      </w:pPr>
      <w:r w:rsidRPr="00326532">
        <w:rPr>
          <w:sz w:val="18"/>
          <w:szCs w:val="18"/>
        </w:rPr>
        <w:t xml:space="preserve">Specialista (vedoucí prací) na </w:t>
      </w:r>
      <w:r w:rsidR="00326532">
        <w:rPr>
          <w:sz w:val="18"/>
          <w:szCs w:val="18"/>
        </w:rPr>
        <w:t xml:space="preserve">železniční svršek </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326532" w:rsidRPr="00F95FBD" w14:paraId="0B991B69"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189C9C11" w14:textId="77777777" w:rsidR="00326532" w:rsidRPr="00F95FBD" w:rsidRDefault="00326532" w:rsidP="00934C50">
            <w:pPr>
              <w:pStyle w:val="Tabulka"/>
              <w:rPr>
                <w:rStyle w:val="Nadpisvtabulce"/>
              </w:rPr>
            </w:pPr>
            <w:r w:rsidRPr="00F95FBD">
              <w:rPr>
                <w:rStyle w:val="Nadpisvtabulce"/>
              </w:rPr>
              <w:t>Jméno a příjmení</w:t>
            </w:r>
          </w:p>
        </w:tc>
        <w:tc>
          <w:tcPr>
            <w:tcW w:w="5812" w:type="dxa"/>
          </w:tcPr>
          <w:p w14:paraId="4B1BFBD6"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36059ABE"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0BBD3662" w14:textId="77777777" w:rsidR="00326532" w:rsidRPr="00F95FBD" w:rsidRDefault="00326532" w:rsidP="00934C50">
            <w:pPr>
              <w:pStyle w:val="Tabulka"/>
              <w:rPr>
                <w:sz w:val="18"/>
              </w:rPr>
            </w:pPr>
            <w:r w:rsidRPr="00F95FBD">
              <w:rPr>
                <w:sz w:val="18"/>
              </w:rPr>
              <w:t>Adresa</w:t>
            </w:r>
          </w:p>
        </w:tc>
        <w:tc>
          <w:tcPr>
            <w:tcW w:w="5812" w:type="dxa"/>
          </w:tcPr>
          <w:p w14:paraId="74DBF9A8"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76F35C62"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100E367B" w14:textId="77777777" w:rsidR="00326532" w:rsidRPr="00F95FBD" w:rsidRDefault="00326532" w:rsidP="00934C50">
            <w:pPr>
              <w:pStyle w:val="Tabulka"/>
              <w:rPr>
                <w:sz w:val="18"/>
              </w:rPr>
            </w:pPr>
            <w:r w:rsidRPr="00F95FBD">
              <w:rPr>
                <w:sz w:val="18"/>
              </w:rPr>
              <w:t>E-mail</w:t>
            </w:r>
          </w:p>
        </w:tc>
        <w:tc>
          <w:tcPr>
            <w:tcW w:w="5812" w:type="dxa"/>
          </w:tcPr>
          <w:p w14:paraId="0C4CBCCB"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53A7D3A4"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12C14FC" w14:textId="77777777" w:rsidR="00326532" w:rsidRPr="00F95FBD" w:rsidRDefault="00326532" w:rsidP="00934C50">
            <w:pPr>
              <w:pStyle w:val="Tabulka"/>
              <w:rPr>
                <w:sz w:val="18"/>
              </w:rPr>
            </w:pPr>
            <w:r w:rsidRPr="00F95FBD">
              <w:rPr>
                <w:sz w:val="18"/>
              </w:rPr>
              <w:t>Telefon</w:t>
            </w:r>
          </w:p>
        </w:tc>
        <w:tc>
          <w:tcPr>
            <w:tcW w:w="5812" w:type="dxa"/>
          </w:tcPr>
          <w:p w14:paraId="432DEB47"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r w:rsidR="00326532" w:rsidRPr="00F95FBD" w14:paraId="20CB6968"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504D37A" w14:textId="77777777" w:rsidR="00326532" w:rsidRPr="00F95FBD" w:rsidRDefault="00326532" w:rsidP="00934C50">
            <w:pPr>
              <w:pStyle w:val="Tabulka"/>
              <w:rPr>
                <w:rStyle w:val="Nadpisvtabulce"/>
              </w:rPr>
            </w:pPr>
            <w:r w:rsidRPr="00F95FBD">
              <w:rPr>
                <w:rStyle w:val="Nadpisvtabulce"/>
              </w:rPr>
              <w:t>Jméno a příjmení</w:t>
            </w:r>
          </w:p>
        </w:tc>
        <w:tc>
          <w:tcPr>
            <w:tcW w:w="5812" w:type="dxa"/>
          </w:tcPr>
          <w:p w14:paraId="4531C124"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724F03A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69780C4" w14:textId="77777777" w:rsidR="00326532" w:rsidRPr="00F95FBD" w:rsidRDefault="00326532" w:rsidP="00934C50">
            <w:pPr>
              <w:pStyle w:val="Tabulka"/>
              <w:rPr>
                <w:sz w:val="18"/>
              </w:rPr>
            </w:pPr>
            <w:r w:rsidRPr="00F95FBD">
              <w:rPr>
                <w:sz w:val="18"/>
              </w:rPr>
              <w:t>Adresa</w:t>
            </w:r>
          </w:p>
        </w:tc>
        <w:tc>
          <w:tcPr>
            <w:tcW w:w="5812" w:type="dxa"/>
          </w:tcPr>
          <w:p w14:paraId="6D33ABB4"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2A0EEDD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5C4D54F9" w14:textId="77777777" w:rsidR="00326532" w:rsidRPr="00F95FBD" w:rsidRDefault="00326532" w:rsidP="00934C50">
            <w:pPr>
              <w:pStyle w:val="Tabulka"/>
              <w:rPr>
                <w:sz w:val="18"/>
              </w:rPr>
            </w:pPr>
            <w:r w:rsidRPr="00F95FBD">
              <w:rPr>
                <w:sz w:val="18"/>
              </w:rPr>
              <w:t>E-mail</w:t>
            </w:r>
          </w:p>
        </w:tc>
        <w:tc>
          <w:tcPr>
            <w:tcW w:w="5812" w:type="dxa"/>
          </w:tcPr>
          <w:p w14:paraId="1DC1ACCD"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63835B5D"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19C83CBC" w14:textId="77777777" w:rsidR="00326532" w:rsidRPr="00F95FBD" w:rsidRDefault="00326532" w:rsidP="00934C50">
            <w:pPr>
              <w:pStyle w:val="Tabulka"/>
              <w:rPr>
                <w:sz w:val="18"/>
              </w:rPr>
            </w:pPr>
            <w:r w:rsidRPr="00F95FBD">
              <w:rPr>
                <w:sz w:val="18"/>
              </w:rPr>
              <w:t>Telefon</w:t>
            </w:r>
          </w:p>
        </w:tc>
        <w:tc>
          <w:tcPr>
            <w:tcW w:w="5812" w:type="dxa"/>
          </w:tcPr>
          <w:p w14:paraId="31CEBF08"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r w:rsidR="00326532" w:rsidRPr="00F95FBD" w14:paraId="0E9683E2"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2551E7B7" w14:textId="77777777" w:rsidR="00326532" w:rsidRPr="00F95FBD" w:rsidRDefault="00326532" w:rsidP="00934C50">
            <w:pPr>
              <w:pStyle w:val="Tabulka"/>
              <w:rPr>
                <w:rStyle w:val="Nadpisvtabulce"/>
              </w:rPr>
            </w:pPr>
            <w:r w:rsidRPr="00F95FBD">
              <w:rPr>
                <w:rStyle w:val="Nadpisvtabulce"/>
              </w:rPr>
              <w:t>Jméno a příjmení</w:t>
            </w:r>
          </w:p>
        </w:tc>
        <w:tc>
          <w:tcPr>
            <w:tcW w:w="5812" w:type="dxa"/>
          </w:tcPr>
          <w:p w14:paraId="5233216F"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5B05366A"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F4E1F70" w14:textId="77777777" w:rsidR="00326532" w:rsidRPr="00F95FBD" w:rsidRDefault="00326532" w:rsidP="00934C50">
            <w:pPr>
              <w:pStyle w:val="Tabulka"/>
              <w:rPr>
                <w:sz w:val="18"/>
              </w:rPr>
            </w:pPr>
            <w:r w:rsidRPr="00F95FBD">
              <w:rPr>
                <w:sz w:val="18"/>
              </w:rPr>
              <w:t>Adresa</w:t>
            </w:r>
          </w:p>
        </w:tc>
        <w:tc>
          <w:tcPr>
            <w:tcW w:w="5812" w:type="dxa"/>
          </w:tcPr>
          <w:p w14:paraId="3318D737"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06605383"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72056DC0" w14:textId="77777777" w:rsidR="00326532" w:rsidRPr="00F95FBD" w:rsidRDefault="00326532" w:rsidP="00934C50">
            <w:pPr>
              <w:pStyle w:val="Tabulka"/>
              <w:rPr>
                <w:sz w:val="18"/>
              </w:rPr>
            </w:pPr>
            <w:r w:rsidRPr="00F95FBD">
              <w:rPr>
                <w:sz w:val="18"/>
              </w:rPr>
              <w:t>E-mail</w:t>
            </w:r>
          </w:p>
        </w:tc>
        <w:tc>
          <w:tcPr>
            <w:tcW w:w="5812" w:type="dxa"/>
          </w:tcPr>
          <w:p w14:paraId="55505882"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1EE9F65F" w14:textId="77777777" w:rsidTr="00934C50">
        <w:tc>
          <w:tcPr>
            <w:cnfStyle w:val="001000000000" w:firstRow="0" w:lastRow="0" w:firstColumn="1" w:lastColumn="0" w:oddVBand="0" w:evenVBand="0" w:oddHBand="0" w:evenHBand="0" w:firstRowFirstColumn="0" w:firstRowLastColumn="0" w:lastRowFirstColumn="0" w:lastRowLastColumn="0"/>
            <w:tcW w:w="3056" w:type="dxa"/>
          </w:tcPr>
          <w:p w14:paraId="38708BBA" w14:textId="77777777" w:rsidR="00326532" w:rsidRPr="00F95FBD" w:rsidRDefault="00326532" w:rsidP="00934C50">
            <w:pPr>
              <w:pStyle w:val="Tabulka"/>
              <w:rPr>
                <w:sz w:val="18"/>
              </w:rPr>
            </w:pPr>
            <w:r w:rsidRPr="00F95FBD">
              <w:rPr>
                <w:sz w:val="18"/>
              </w:rPr>
              <w:t>Telefon</w:t>
            </w:r>
          </w:p>
        </w:tc>
        <w:tc>
          <w:tcPr>
            <w:tcW w:w="5812" w:type="dxa"/>
          </w:tcPr>
          <w:p w14:paraId="50AD2ED1" w14:textId="77777777" w:rsidR="00326532" w:rsidRPr="00F95FBD" w:rsidRDefault="00326532" w:rsidP="00934C50">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bl>
    <w:p w14:paraId="0417CC20" w14:textId="77777777" w:rsidR="00326532" w:rsidRPr="00326532" w:rsidRDefault="00326532" w:rsidP="00D0009E">
      <w:pPr>
        <w:spacing w:after="0"/>
      </w:pPr>
    </w:p>
    <w:p w14:paraId="752AF873" w14:textId="0E9F46D0" w:rsidR="000D446F" w:rsidRPr="00326532" w:rsidRDefault="000D446F" w:rsidP="000D446F">
      <w:pPr>
        <w:pStyle w:val="Nadpistabulky"/>
        <w:rPr>
          <w:sz w:val="18"/>
          <w:szCs w:val="18"/>
        </w:rPr>
      </w:pPr>
      <w:r w:rsidRPr="00326532">
        <w:rPr>
          <w:sz w:val="18"/>
          <w:szCs w:val="18"/>
        </w:rPr>
        <w:t xml:space="preserve">Specialista (vedoucí prací) </w:t>
      </w:r>
      <w:r w:rsidR="00326532" w:rsidRPr="00326532">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0D446F" w:rsidRPr="00F95FBD" w14:paraId="14C97258" w14:textId="77777777" w:rsidTr="00F53D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F53DF4">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F53DF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F53DF4">
            <w:pPr>
              <w:pStyle w:val="Tabulka"/>
              <w:rPr>
                <w:sz w:val="18"/>
              </w:rPr>
            </w:pPr>
            <w:r w:rsidRPr="00F95FBD">
              <w:rPr>
                <w:sz w:val="18"/>
              </w:rPr>
              <w:t>Adresa</w:t>
            </w:r>
          </w:p>
        </w:tc>
        <w:tc>
          <w:tcPr>
            <w:tcW w:w="5812" w:type="dxa"/>
          </w:tcPr>
          <w:p w14:paraId="64A89ECA" w14:textId="77777777" w:rsidR="000D446F" w:rsidRPr="00F95FBD" w:rsidRDefault="000D446F"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F53DF4">
            <w:pPr>
              <w:pStyle w:val="Tabulka"/>
              <w:rPr>
                <w:sz w:val="18"/>
              </w:rPr>
            </w:pPr>
            <w:r w:rsidRPr="00F95FBD">
              <w:rPr>
                <w:sz w:val="18"/>
              </w:rPr>
              <w:t>E-mail</w:t>
            </w:r>
          </w:p>
        </w:tc>
        <w:tc>
          <w:tcPr>
            <w:tcW w:w="5812" w:type="dxa"/>
          </w:tcPr>
          <w:p w14:paraId="6EB8D075" w14:textId="77777777" w:rsidR="000D446F" w:rsidRPr="00F95FBD" w:rsidRDefault="000D446F"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F53DF4">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F53DF4">
            <w:pPr>
              <w:pStyle w:val="Tabulka"/>
              <w:rPr>
                <w:sz w:val="18"/>
              </w:rPr>
            </w:pPr>
            <w:r w:rsidRPr="00F95FBD">
              <w:rPr>
                <w:sz w:val="18"/>
              </w:rPr>
              <w:t>Telefon</w:t>
            </w:r>
          </w:p>
        </w:tc>
        <w:tc>
          <w:tcPr>
            <w:tcW w:w="5812" w:type="dxa"/>
          </w:tcPr>
          <w:p w14:paraId="26BD76FE" w14:textId="41208CA8" w:rsidR="000D446F" w:rsidRPr="00F95FBD" w:rsidRDefault="00177E4E"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E16F" w14:textId="77777777" w:rsidR="00C40D1E" w:rsidRDefault="00C40D1E" w:rsidP="00962258">
      <w:pPr>
        <w:spacing w:after="0" w:line="240" w:lineRule="auto"/>
      </w:pPr>
      <w:r>
        <w:separator/>
      </w:r>
    </w:p>
  </w:endnote>
  <w:endnote w:type="continuationSeparator" w:id="0">
    <w:p w14:paraId="672BA269" w14:textId="77777777" w:rsidR="00C40D1E" w:rsidRDefault="00C40D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66F961A6" w14:textId="77777777" w:rsidTr="00EB46E5">
      <w:tc>
        <w:tcPr>
          <w:tcW w:w="1361" w:type="dxa"/>
          <w:tcMar>
            <w:left w:w="0" w:type="dxa"/>
            <w:right w:w="0" w:type="dxa"/>
          </w:tcMar>
          <w:vAlign w:val="bottom"/>
        </w:tcPr>
        <w:p w14:paraId="74E023F2" w14:textId="59CE37C1" w:rsidR="00C40D1E" w:rsidRPr="00B8518B" w:rsidRDefault="00C40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40D1E" w:rsidRDefault="00C40D1E" w:rsidP="00B8518B">
          <w:pPr>
            <w:pStyle w:val="Zpat"/>
          </w:pPr>
        </w:p>
      </w:tc>
      <w:tc>
        <w:tcPr>
          <w:tcW w:w="425" w:type="dxa"/>
          <w:shd w:val="clear" w:color="auto" w:fill="auto"/>
          <w:tcMar>
            <w:left w:w="0" w:type="dxa"/>
            <w:right w:w="0" w:type="dxa"/>
          </w:tcMar>
        </w:tcPr>
        <w:p w14:paraId="22A8B046" w14:textId="77777777" w:rsidR="00C40D1E" w:rsidRDefault="00C40D1E" w:rsidP="00B8518B">
          <w:pPr>
            <w:pStyle w:val="Zpat"/>
          </w:pPr>
        </w:p>
      </w:tc>
      <w:tc>
        <w:tcPr>
          <w:tcW w:w="8505" w:type="dxa"/>
        </w:tcPr>
        <w:p w14:paraId="3C7F3669" w14:textId="7D7A5109" w:rsidR="00C40D1E" w:rsidRPr="00E7415D" w:rsidRDefault="00C40D1E" w:rsidP="00F422D3">
          <w:pPr>
            <w:pStyle w:val="Zpat0"/>
            <w:rPr>
              <w:b/>
            </w:rPr>
          </w:pPr>
          <w:r>
            <w:rPr>
              <w:b/>
            </w:rPr>
            <w:t>RÁMCOVÁ DOHODA</w:t>
          </w:r>
        </w:p>
        <w:p w14:paraId="2C3863FE" w14:textId="77777777" w:rsidR="00C40D1E" w:rsidRDefault="00C40D1E" w:rsidP="00F422D3">
          <w:pPr>
            <w:pStyle w:val="Zpat0"/>
          </w:pPr>
          <w:r>
            <w:t>Provedení stavebních prací</w:t>
          </w:r>
        </w:p>
        <w:p w14:paraId="775730D5" w14:textId="619EC19B" w:rsidR="00C40D1E" w:rsidRDefault="00C40D1E" w:rsidP="009D4E31">
          <w:pPr>
            <w:pStyle w:val="Zpat0"/>
          </w:pPr>
          <w:r w:rsidRPr="009D4E31">
            <w:t>VZ 63524038</w:t>
          </w:r>
        </w:p>
      </w:tc>
    </w:tr>
  </w:tbl>
  <w:p w14:paraId="08240A54" w14:textId="77777777" w:rsidR="00C40D1E" w:rsidRPr="00B8518B" w:rsidRDefault="00C40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40D1E" w:rsidRPr="00B8518B" w:rsidRDefault="00C40D1E" w:rsidP="00460660">
    <w:pPr>
      <w:pStyle w:val="Zpat"/>
      <w:rPr>
        <w:sz w:val="2"/>
        <w:szCs w:val="2"/>
      </w:rPr>
    </w:pPr>
  </w:p>
  <w:p w14:paraId="16024DF8" w14:textId="77777777" w:rsidR="00C40D1E" w:rsidRPr="00460660" w:rsidRDefault="00C40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3B795DC1" w14:textId="77777777" w:rsidTr="00EB46E5">
      <w:tc>
        <w:tcPr>
          <w:tcW w:w="1361" w:type="dxa"/>
          <w:tcMar>
            <w:left w:w="0" w:type="dxa"/>
            <w:right w:w="0" w:type="dxa"/>
          </w:tcMar>
          <w:vAlign w:val="bottom"/>
        </w:tcPr>
        <w:p w14:paraId="263D62C1" w14:textId="3F7CE778" w:rsidR="00C40D1E" w:rsidRPr="00B8518B" w:rsidRDefault="00C40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40D1E" w:rsidRDefault="00C40D1E" w:rsidP="00B8518B">
          <w:pPr>
            <w:pStyle w:val="Zpat"/>
          </w:pPr>
        </w:p>
      </w:tc>
      <w:tc>
        <w:tcPr>
          <w:tcW w:w="425" w:type="dxa"/>
          <w:shd w:val="clear" w:color="auto" w:fill="auto"/>
          <w:tcMar>
            <w:left w:w="0" w:type="dxa"/>
            <w:right w:w="0" w:type="dxa"/>
          </w:tcMar>
        </w:tcPr>
        <w:p w14:paraId="1E39D294" w14:textId="77777777" w:rsidR="00C40D1E" w:rsidRDefault="00C40D1E" w:rsidP="00B8518B">
          <w:pPr>
            <w:pStyle w:val="Zpat"/>
          </w:pPr>
        </w:p>
      </w:tc>
      <w:tc>
        <w:tcPr>
          <w:tcW w:w="8505" w:type="dxa"/>
        </w:tcPr>
        <w:p w14:paraId="2B5041B9" w14:textId="77777777" w:rsidR="00C40D1E" w:rsidRPr="00143EC0" w:rsidRDefault="00C40D1E" w:rsidP="00F422D3">
          <w:pPr>
            <w:pStyle w:val="Zpat0"/>
            <w:rPr>
              <w:b/>
            </w:rPr>
          </w:pPr>
          <w:r w:rsidRPr="00143EC0">
            <w:rPr>
              <w:b/>
            </w:rPr>
            <w:t>PŘÍLOHA č. 1</w:t>
          </w:r>
        </w:p>
        <w:p w14:paraId="3F0C7AC9" w14:textId="77777777" w:rsidR="00C40D1E" w:rsidRDefault="00C40D1E" w:rsidP="004420B3">
          <w:pPr>
            <w:pStyle w:val="Zpat0"/>
          </w:pPr>
          <w:r>
            <w:t>RÁMCOVÁ DOHODA – Provedení stavebních prací</w:t>
          </w:r>
        </w:p>
        <w:p w14:paraId="40F61466" w14:textId="399F8BEA" w:rsidR="00C40D1E" w:rsidRDefault="00C40D1E" w:rsidP="001F2EAF">
          <w:pPr>
            <w:pStyle w:val="Zpat0"/>
          </w:pPr>
          <w:r>
            <w:t xml:space="preserve">VZ </w:t>
          </w:r>
          <w:r w:rsidRPr="001F2EAF">
            <w:t>635</w:t>
          </w:r>
          <w:r w:rsidR="001F2EAF" w:rsidRPr="001F2EAF">
            <w:t>24038</w:t>
          </w:r>
        </w:p>
      </w:tc>
    </w:tr>
  </w:tbl>
  <w:p w14:paraId="3A0E80A4" w14:textId="77777777" w:rsidR="00C40D1E" w:rsidRPr="00B8518B" w:rsidRDefault="00C40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359081C6" w14:textId="77777777" w:rsidTr="00EB46E5">
      <w:tc>
        <w:tcPr>
          <w:tcW w:w="1361" w:type="dxa"/>
          <w:tcMar>
            <w:left w:w="0" w:type="dxa"/>
            <w:right w:w="0" w:type="dxa"/>
          </w:tcMar>
          <w:vAlign w:val="bottom"/>
        </w:tcPr>
        <w:p w14:paraId="04E8A703" w14:textId="59514BB5" w:rsidR="00C40D1E" w:rsidRPr="00B8518B" w:rsidRDefault="00C40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C40D1E" w:rsidRDefault="00C40D1E" w:rsidP="005A7872">
          <w:pPr>
            <w:pStyle w:val="Zpat"/>
          </w:pPr>
        </w:p>
      </w:tc>
      <w:tc>
        <w:tcPr>
          <w:tcW w:w="425" w:type="dxa"/>
          <w:shd w:val="clear" w:color="auto" w:fill="auto"/>
          <w:tcMar>
            <w:left w:w="0" w:type="dxa"/>
            <w:right w:w="0" w:type="dxa"/>
          </w:tcMar>
        </w:tcPr>
        <w:p w14:paraId="1883A4DC" w14:textId="77777777" w:rsidR="00C40D1E" w:rsidRDefault="00C40D1E" w:rsidP="00B8518B">
          <w:pPr>
            <w:pStyle w:val="Zpat"/>
          </w:pPr>
        </w:p>
      </w:tc>
      <w:tc>
        <w:tcPr>
          <w:tcW w:w="8505" w:type="dxa"/>
        </w:tcPr>
        <w:p w14:paraId="0D585488" w14:textId="77777777" w:rsidR="00C40D1E" w:rsidRPr="00143EC0" w:rsidRDefault="00C40D1E" w:rsidP="00F422D3">
          <w:pPr>
            <w:pStyle w:val="Zpat0"/>
            <w:rPr>
              <w:b/>
            </w:rPr>
          </w:pPr>
          <w:r>
            <w:rPr>
              <w:b/>
            </w:rPr>
            <w:t>PŘÍLOHA č. 2</w:t>
          </w:r>
        </w:p>
        <w:p w14:paraId="10AF9943" w14:textId="77777777" w:rsidR="00C40D1E" w:rsidRDefault="00C40D1E" w:rsidP="00F95FBD">
          <w:pPr>
            <w:pStyle w:val="Zpat0"/>
          </w:pPr>
          <w:r>
            <w:t>RÁMCOVÁ DOHODA – Provedení stavebních prací</w:t>
          </w:r>
        </w:p>
        <w:p w14:paraId="3B974721" w14:textId="60FABE0B" w:rsidR="00C40D1E" w:rsidRDefault="001F2EAF" w:rsidP="00F95FBD">
          <w:pPr>
            <w:pStyle w:val="Zpat0"/>
          </w:pPr>
          <w:r>
            <w:t>VZ 63524038</w:t>
          </w:r>
        </w:p>
      </w:tc>
    </w:tr>
  </w:tbl>
  <w:p w14:paraId="03CF5908" w14:textId="77777777" w:rsidR="00C40D1E" w:rsidRPr="00B8518B" w:rsidRDefault="00C40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0B97E035" w14:textId="77777777" w:rsidTr="00EB46E5">
      <w:tc>
        <w:tcPr>
          <w:tcW w:w="1361" w:type="dxa"/>
          <w:tcMar>
            <w:left w:w="0" w:type="dxa"/>
            <w:right w:w="0" w:type="dxa"/>
          </w:tcMar>
          <w:vAlign w:val="bottom"/>
        </w:tcPr>
        <w:p w14:paraId="7E36B4E5" w14:textId="1C741602" w:rsidR="00C40D1E" w:rsidRPr="00B8518B" w:rsidRDefault="00C40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40D1E" w:rsidRDefault="00C40D1E" w:rsidP="005A7872">
          <w:pPr>
            <w:pStyle w:val="Zpat"/>
          </w:pPr>
        </w:p>
      </w:tc>
      <w:tc>
        <w:tcPr>
          <w:tcW w:w="425" w:type="dxa"/>
          <w:shd w:val="clear" w:color="auto" w:fill="auto"/>
          <w:tcMar>
            <w:left w:w="0" w:type="dxa"/>
            <w:right w:w="0" w:type="dxa"/>
          </w:tcMar>
        </w:tcPr>
        <w:p w14:paraId="4B519C9B" w14:textId="77777777" w:rsidR="00C40D1E" w:rsidRDefault="00C40D1E" w:rsidP="00B8518B">
          <w:pPr>
            <w:pStyle w:val="Zpat"/>
          </w:pPr>
        </w:p>
      </w:tc>
      <w:tc>
        <w:tcPr>
          <w:tcW w:w="8505" w:type="dxa"/>
        </w:tcPr>
        <w:p w14:paraId="14F1D50E" w14:textId="5902F40B" w:rsidR="00C40D1E" w:rsidRPr="00143EC0" w:rsidRDefault="00C40D1E" w:rsidP="00F422D3">
          <w:pPr>
            <w:pStyle w:val="Zpat0"/>
            <w:rPr>
              <w:b/>
            </w:rPr>
          </w:pPr>
          <w:r>
            <w:rPr>
              <w:b/>
            </w:rPr>
            <w:t>PŘÍLOHA č. 3</w:t>
          </w:r>
        </w:p>
        <w:p w14:paraId="3A788F8C" w14:textId="77777777" w:rsidR="00C40D1E" w:rsidRDefault="00C40D1E" w:rsidP="00F95FBD">
          <w:pPr>
            <w:pStyle w:val="Zpat0"/>
          </w:pPr>
          <w:r>
            <w:t>RÁMCOVÁ DOHODA – Provedení stavebních prací</w:t>
          </w:r>
        </w:p>
        <w:p w14:paraId="1C873F66" w14:textId="77FA1904" w:rsidR="00C40D1E" w:rsidRDefault="00C40D1E" w:rsidP="001F2EAF">
          <w:pPr>
            <w:pStyle w:val="Zpat0"/>
          </w:pPr>
          <w:r>
            <w:t xml:space="preserve">VZ </w:t>
          </w:r>
          <w:r w:rsidRPr="001F2EAF">
            <w:t>635</w:t>
          </w:r>
          <w:r w:rsidR="001F2EAF" w:rsidRPr="001F2EAF">
            <w:t>24038</w:t>
          </w:r>
        </w:p>
      </w:tc>
    </w:tr>
  </w:tbl>
  <w:p w14:paraId="5C8114EA" w14:textId="77777777" w:rsidR="00C40D1E" w:rsidRPr="00B8518B" w:rsidRDefault="00C40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66B52D22" w14:textId="77777777" w:rsidTr="00EB46E5">
      <w:tc>
        <w:tcPr>
          <w:tcW w:w="1361" w:type="dxa"/>
          <w:tcMar>
            <w:left w:w="0" w:type="dxa"/>
            <w:right w:w="0" w:type="dxa"/>
          </w:tcMar>
          <w:vAlign w:val="bottom"/>
        </w:tcPr>
        <w:p w14:paraId="718DAB14" w14:textId="2FA5036D" w:rsidR="00C40D1E" w:rsidRPr="00B8518B" w:rsidRDefault="00C40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40D1E" w:rsidRDefault="00C40D1E" w:rsidP="005A7872">
          <w:pPr>
            <w:pStyle w:val="Zpat"/>
          </w:pPr>
        </w:p>
      </w:tc>
      <w:tc>
        <w:tcPr>
          <w:tcW w:w="425" w:type="dxa"/>
          <w:shd w:val="clear" w:color="auto" w:fill="auto"/>
          <w:tcMar>
            <w:left w:w="0" w:type="dxa"/>
            <w:right w:w="0" w:type="dxa"/>
          </w:tcMar>
        </w:tcPr>
        <w:p w14:paraId="23262012" w14:textId="77777777" w:rsidR="00C40D1E" w:rsidRDefault="00C40D1E" w:rsidP="00B8518B">
          <w:pPr>
            <w:pStyle w:val="Zpat"/>
          </w:pPr>
        </w:p>
      </w:tc>
      <w:tc>
        <w:tcPr>
          <w:tcW w:w="8505" w:type="dxa"/>
        </w:tcPr>
        <w:p w14:paraId="08A91DEC" w14:textId="4A232B05" w:rsidR="00C40D1E" w:rsidRPr="00143EC0" w:rsidRDefault="00C40D1E" w:rsidP="00F422D3">
          <w:pPr>
            <w:pStyle w:val="Zpat0"/>
            <w:rPr>
              <w:b/>
            </w:rPr>
          </w:pPr>
          <w:r>
            <w:rPr>
              <w:b/>
            </w:rPr>
            <w:t>PŘÍLOHA č. 4</w:t>
          </w:r>
        </w:p>
        <w:p w14:paraId="5A3B38D8" w14:textId="77777777" w:rsidR="00C40D1E" w:rsidRDefault="00C40D1E" w:rsidP="00F95FBD">
          <w:pPr>
            <w:pStyle w:val="Zpat0"/>
          </w:pPr>
          <w:r>
            <w:t>RÁMCOVÁ DOHODA – Provedení stavebních prací</w:t>
          </w:r>
        </w:p>
        <w:p w14:paraId="5AED8FDE" w14:textId="65335C89" w:rsidR="00C40D1E" w:rsidRDefault="00C40D1E" w:rsidP="001F2EAF">
          <w:pPr>
            <w:pStyle w:val="Zpat0"/>
          </w:pPr>
          <w:r>
            <w:t xml:space="preserve">VZ </w:t>
          </w:r>
          <w:r w:rsidRPr="001F2EAF">
            <w:t>635</w:t>
          </w:r>
          <w:r w:rsidR="001F2EAF" w:rsidRPr="001F2EAF">
            <w:t>24038</w:t>
          </w:r>
        </w:p>
      </w:tc>
    </w:tr>
  </w:tbl>
  <w:p w14:paraId="4F916A5C" w14:textId="77777777" w:rsidR="00C40D1E" w:rsidRPr="00B8518B" w:rsidRDefault="00C40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4CB2325C" w14:textId="77777777" w:rsidTr="00EB46E5">
      <w:tc>
        <w:tcPr>
          <w:tcW w:w="1361" w:type="dxa"/>
          <w:tcMar>
            <w:left w:w="0" w:type="dxa"/>
            <w:right w:w="0" w:type="dxa"/>
          </w:tcMar>
          <w:vAlign w:val="bottom"/>
        </w:tcPr>
        <w:p w14:paraId="0EE26FF6" w14:textId="62A58899" w:rsidR="00C40D1E" w:rsidRPr="00B8518B" w:rsidRDefault="00C40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C40D1E" w:rsidRDefault="00C40D1E" w:rsidP="005A7872">
          <w:pPr>
            <w:pStyle w:val="Zpat"/>
          </w:pPr>
        </w:p>
      </w:tc>
      <w:tc>
        <w:tcPr>
          <w:tcW w:w="425" w:type="dxa"/>
          <w:shd w:val="clear" w:color="auto" w:fill="auto"/>
          <w:tcMar>
            <w:left w:w="0" w:type="dxa"/>
            <w:right w:w="0" w:type="dxa"/>
          </w:tcMar>
        </w:tcPr>
        <w:p w14:paraId="04F71F63" w14:textId="77777777" w:rsidR="00C40D1E" w:rsidRDefault="00C40D1E" w:rsidP="00B8518B">
          <w:pPr>
            <w:pStyle w:val="Zpat"/>
          </w:pPr>
        </w:p>
      </w:tc>
      <w:tc>
        <w:tcPr>
          <w:tcW w:w="8505" w:type="dxa"/>
        </w:tcPr>
        <w:p w14:paraId="177BBAE9" w14:textId="1446793C" w:rsidR="00C40D1E" w:rsidRPr="00143EC0" w:rsidRDefault="00C40D1E" w:rsidP="00F422D3">
          <w:pPr>
            <w:pStyle w:val="Zpat0"/>
            <w:rPr>
              <w:b/>
            </w:rPr>
          </w:pPr>
          <w:r>
            <w:rPr>
              <w:b/>
            </w:rPr>
            <w:t>PŘÍLOHA č. 5</w:t>
          </w:r>
        </w:p>
        <w:p w14:paraId="00BE3AFD" w14:textId="77777777" w:rsidR="00C40D1E" w:rsidRDefault="00C40D1E" w:rsidP="00F95FBD">
          <w:pPr>
            <w:pStyle w:val="Zpat0"/>
          </w:pPr>
          <w:r>
            <w:t>RÁMCOVÁ DOHODA – Provedení stavebních prací</w:t>
          </w:r>
        </w:p>
        <w:p w14:paraId="1CE9B42F" w14:textId="751D2C98" w:rsidR="00C40D1E" w:rsidRDefault="00C40D1E" w:rsidP="001F2EAF">
          <w:pPr>
            <w:pStyle w:val="Zpat0"/>
          </w:pPr>
          <w:r w:rsidRPr="001F2EAF">
            <w:t>VZ 635</w:t>
          </w:r>
          <w:r w:rsidR="001F2EAF" w:rsidRPr="001F2EAF">
            <w:t>24038</w:t>
          </w:r>
        </w:p>
      </w:tc>
    </w:tr>
  </w:tbl>
  <w:p w14:paraId="6B42DD1B" w14:textId="77777777" w:rsidR="00C40D1E" w:rsidRPr="00B8518B" w:rsidRDefault="00C40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0CCF3C1F" w14:textId="77777777" w:rsidTr="00EB46E5">
      <w:tc>
        <w:tcPr>
          <w:tcW w:w="1361" w:type="dxa"/>
          <w:tcMar>
            <w:left w:w="0" w:type="dxa"/>
            <w:right w:w="0" w:type="dxa"/>
          </w:tcMar>
          <w:vAlign w:val="bottom"/>
        </w:tcPr>
        <w:p w14:paraId="4C6F97B1" w14:textId="79EBB2D0" w:rsidR="00C40D1E" w:rsidRPr="00B8518B" w:rsidRDefault="00C40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40D1E" w:rsidRDefault="00C40D1E" w:rsidP="005A7872">
          <w:pPr>
            <w:pStyle w:val="Zpat"/>
          </w:pPr>
        </w:p>
      </w:tc>
      <w:tc>
        <w:tcPr>
          <w:tcW w:w="425" w:type="dxa"/>
          <w:shd w:val="clear" w:color="auto" w:fill="auto"/>
          <w:tcMar>
            <w:left w:w="0" w:type="dxa"/>
            <w:right w:w="0" w:type="dxa"/>
          </w:tcMar>
        </w:tcPr>
        <w:p w14:paraId="606ADDBB" w14:textId="77777777" w:rsidR="00C40D1E" w:rsidRDefault="00C40D1E" w:rsidP="00B8518B">
          <w:pPr>
            <w:pStyle w:val="Zpat"/>
          </w:pPr>
        </w:p>
      </w:tc>
      <w:tc>
        <w:tcPr>
          <w:tcW w:w="8505" w:type="dxa"/>
        </w:tcPr>
        <w:p w14:paraId="7EC9355B" w14:textId="42CF2604" w:rsidR="00C40D1E" w:rsidRPr="00143EC0" w:rsidRDefault="00C40D1E" w:rsidP="00F422D3">
          <w:pPr>
            <w:pStyle w:val="Zpat0"/>
            <w:rPr>
              <w:b/>
            </w:rPr>
          </w:pPr>
          <w:r>
            <w:rPr>
              <w:b/>
            </w:rPr>
            <w:t>PŘÍLOHA č. 6</w:t>
          </w:r>
        </w:p>
        <w:p w14:paraId="76B146D7" w14:textId="77777777" w:rsidR="00C40D1E" w:rsidRDefault="00C40D1E" w:rsidP="00F95FBD">
          <w:pPr>
            <w:pStyle w:val="Zpat0"/>
          </w:pPr>
          <w:r>
            <w:t>RÁMCOVÁ DOHODA – Provedení stavebních prací</w:t>
          </w:r>
        </w:p>
        <w:p w14:paraId="0810EFE1" w14:textId="66316BDD" w:rsidR="00C40D1E" w:rsidRDefault="00C40D1E" w:rsidP="001F2EAF">
          <w:pPr>
            <w:pStyle w:val="Zpat0"/>
          </w:pPr>
          <w:r w:rsidRPr="001F2EAF">
            <w:t>VZ 635</w:t>
          </w:r>
          <w:r w:rsidR="001F2EAF" w:rsidRPr="001F2EAF">
            <w:t>24038</w:t>
          </w:r>
        </w:p>
      </w:tc>
    </w:tr>
  </w:tbl>
  <w:p w14:paraId="05421947" w14:textId="77777777" w:rsidR="00C40D1E" w:rsidRPr="00B8518B" w:rsidRDefault="00C40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0D1E" w14:paraId="172549B6" w14:textId="77777777" w:rsidTr="00EB46E5">
      <w:tc>
        <w:tcPr>
          <w:tcW w:w="1361" w:type="dxa"/>
          <w:tcMar>
            <w:left w:w="0" w:type="dxa"/>
            <w:right w:w="0" w:type="dxa"/>
          </w:tcMar>
          <w:vAlign w:val="bottom"/>
        </w:tcPr>
        <w:p w14:paraId="195FFF4E" w14:textId="75660939" w:rsidR="00C40D1E" w:rsidRPr="00B8518B" w:rsidRDefault="00C40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0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40D1E" w:rsidRDefault="00C40D1E" w:rsidP="00B8518B">
          <w:pPr>
            <w:pStyle w:val="Zpat"/>
          </w:pPr>
        </w:p>
      </w:tc>
      <w:tc>
        <w:tcPr>
          <w:tcW w:w="425" w:type="dxa"/>
          <w:shd w:val="clear" w:color="auto" w:fill="auto"/>
          <w:tcMar>
            <w:left w:w="0" w:type="dxa"/>
            <w:right w:w="0" w:type="dxa"/>
          </w:tcMar>
        </w:tcPr>
        <w:p w14:paraId="1F28420E" w14:textId="77777777" w:rsidR="00C40D1E" w:rsidRDefault="00C40D1E" w:rsidP="00B8518B">
          <w:pPr>
            <w:pStyle w:val="Zpat"/>
          </w:pPr>
        </w:p>
      </w:tc>
      <w:tc>
        <w:tcPr>
          <w:tcW w:w="8505" w:type="dxa"/>
        </w:tcPr>
        <w:p w14:paraId="667AD46C" w14:textId="1A676118" w:rsidR="00C40D1E" w:rsidRPr="00143EC0" w:rsidRDefault="00C40D1E" w:rsidP="00F422D3">
          <w:pPr>
            <w:pStyle w:val="Zpat0"/>
            <w:rPr>
              <w:b/>
            </w:rPr>
          </w:pPr>
          <w:r>
            <w:rPr>
              <w:b/>
            </w:rPr>
            <w:t>PŘÍLOHA č. 7</w:t>
          </w:r>
        </w:p>
        <w:p w14:paraId="410C6871" w14:textId="77777777" w:rsidR="00C40D1E" w:rsidRDefault="00C40D1E" w:rsidP="00F95FBD">
          <w:pPr>
            <w:pStyle w:val="Zpat0"/>
          </w:pPr>
          <w:r>
            <w:t>RÁMCOVÁ DOHODA – Provedení stavebních prací</w:t>
          </w:r>
        </w:p>
        <w:p w14:paraId="11341C10" w14:textId="0CB0B72E" w:rsidR="00C40D1E" w:rsidRDefault="00C40D1E" w:rsidP="001F2EAF">
          <w:pPr>
            <w:pStyle w:val="Zpat0"/>
          </w:pPr>
          <w:r w:rsidRPr="001F2EAF">
            <w:t>VZ 635</w:t>
          </w:r>
          <w:r w:rsidR="001F2EAF" w:rsidRPr="001F2EAF">
            <w:t>24038</w:t>
          </w:r>
        </w:p>
      </w:tc>
    </w:tr>
  </w:tbl>
  <w:p w14:paraId="0C8991EE" w14:textId="77777777" w:rsidR="00C40D1E" w:rsidRPr="00B8518B" w:rsidRDefault="00C40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A72E" w14:textId="77777777" w:rsidR="00C40D1E" w:rsidRDefault="00C40D1E" w:rsidP="00962258">
      <w:pPr>
        <w:spacing w:after="0" w:line="240" w:lineRule="auto"/>
      </w:pPr>
      <w:r>
        <w:separator/>
      </w:r>
    </w:p>
  </w:footnote>
  <w:footnote w:type="continuationSeparator" w:id="0">
    <w:p w14:paraId="64EACC24" w14:textId="77777777" w:rsidR="00C40D1E" w:rsidRDefault="00C40D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0D1E" w14:paraId="6BB71C12" w14:textId="77777777" w:rsidTr="00C02D0A">
      <w:trPr>
        <w:trHeight w:hRule="exact" w:val="454"/>
      </w:trPr>
      <w:tc>
        <w:tcPr>
          <w:tcW w:w="1361" w:type="dxa"/>
          <w:tcMar>
            <w:top w:w="57" w:type="dxa"/>
            <w:left w:w="0" w:type="dxa"/>
            <w:right w:w="0" w:type="dxa"/>
          </w:tcMar>
        </w:tcPr>
        <w:p w14:paraId="338DD7CB" w14:textId="77777777" w:rsidR="00C40D1E" w:rsidRPr="00B8518B" w:rsidRDefault="00C40D1E" w:rsidP="00523EA7">
          <w:pPr>
            <w:pStyle w:val="Zpat"/>
            <w:rPr>
              <w:rStyle w:val="slostrnky"/>
            </w:rPr>
          </w:pPr>
        </w:p>
      </w:tc>
      <w:tc>
        <w:tcPr>
          <w:tcW w:w="3458" w:type="dxa"/>
          <w:shd w:val="clear" w:color="auto" w:fill="auto"/>
          <w:tcMar>
            <w:top w:w="57" w:type="dxa"/>
            <w:left w:w="0" w:type="dxa"/>
            <w:right w:w="0" w:type="dxa"/>
          </w:tcMar>
        </w:tcPr>
        <w:p w14:paraId="639C484E" w14:textId="77777777" w:rsidR="00C40D1E" w:rsidRDefault="00C40D1E" w:rsidP="00523EA7">
          <w:pPr>
            <w:pStyle w:val="Zpat"/>
          </w:pPr>
        </w:p>
      </w:tc>
      <w:tc>
        <w:tcPr>
          <w:tcW w:w="5698" w:type="dxa"/>
          <w:shd w:val="clear" w:color="auto" w:fill="auto"/>
          <w:tcMar>
            <w:top w:w="57" w:type="dxa"/>
            <w:left w:w="0" w:type="dxa"/>
            <w:right w:w="0" w:type="dxa"/>
          </w:tcMar>
        </w:tcPr>
        <w:p w14:paraId="7D8ED610" w14:textId="77777777" w:rsidR="00C40D1E" w:rsidRPr="00D6163D" w:rsidRDefault="00C40D1E" w:rsidP="00D6163D">
          <w:pPr>
            <w:pStyle w:val="Druhdokumentu"/>
          </w:pPr>
        </w:p>
      </w:tc>
    </w:tr>
  </w:tbl>
  <w:p w14:paraId="6ABCCCE8" w14:textId="77777777" w:rsidR="00C40D1E" w:rsidRPr="00D6163D" w:rsidRDefault="00C40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0D1E" w14:paraId="168FD64F" w14:textId="77777777" w:rsidTr="00B22106">
      <w:trPr>
        <w:trHeight w:hRule="exact" w:val="936"/>
      </w:trPr>
      <w:tc>
        <w:tcPr>
          <w:tcW w:w="1361" w:type="dxa"/>
          <w:tcMar>
            <w:left w:w="0" w:type="dxa"/>
            <w:right w:w="0" w:type="dxa"/>
          </w:tcMar>
        </w:tcPr>
        <w:p w14:paraId="2B8CCDF0" w14:textId="77777777" w:rsidR="00C40D1E" w:rsidRPr="00B8518B" w:rsidRDefault="00C40D1E" w:rsidP="00FC6389">
          <w:pPr>
            <w:pStyle w:val="Zpat"/>
            <w:rPr>
              <w:rStyle w:val="slostrnky"/>
            </w:rPr>
          </w:pPr>
        </w:p>
      </w:tc>
      <w:tc>
        <w:tcPr>
          <w:tcW w:w="3458" w:type="dxa"/>
          <w:shd w:val="clear" w:color="auto" w:fill="auto"/>
          <w:tcMar>
            <w:left w:w="0" w:type="dxa"/>
            <w:right w:w="0" w:type="dxa"/>
          </w:tcMar>
        </w:tcPr>
        <w:p w14:paraId="53C52B3B" w14:textId="77777777" w:rsidR="00C40D1E" w:rsidRDefault="00C40D1E" w:rsidP="00FC6389">
          <w:pPr>
            <w:pStyle w:val="Zpat"/>
          </w:pPr>
        </w:p>
      </w:tc>
      <w:tc>
        <w:tcPr>
          <w:tcW w:w="5756" w:type="dxa"/>
          <w:shd w:val="clear" w:color="auto" w:fill="auto"/>
          <w:tcMar>
            <w:left w:w="0" w:type="dxa"/>
            <w:right w:w="0" w:type="dxa"/>
          </w:tcMar>
        </w:tcPr>
        <w:p w14:paraId="4E18555E" w14:textId="77777777" w:rsidR="00C40D1E" w:rsidRPr="00D6163D" w:rsidRDefault="00C40D1E" w:rsidP="00FC6389">
          <w:pPr>
            <w:pStyle w:val="Druhdokumentu"/>
          </w:pPr>
        </w:p>
      </w:tc>
    </w:tr>
    <w:tr w:rsidR="00C40D1E" w14:paraId="158F7373" w14:textId="77777777" w:rsidTr="00B22106">
      <w:trPr>
        <w:trHeight w:hRule="exact" w:val="936"/>
      </w:trPr>
      <w:tc>
        <w:tcPr>
          <w:tcW w:w="1361" w:type="dxa"/>
          <w:tcMar>
            <w:left w:w="0" w:type="dxa"/>
            <w:right w:w="0" w:type="dxa"/>
          </w:tcMar>
        </w:tcPr>
        <w:p w14:paraId="271D6267" w14:textId="77777777" w:rsidR="00C40D1E" w:rsidRPr="00B8518B" w:rsidRDefault="00C40D1E" w:rsidP="00FC6389">
          <w:pPr>
            <w:pStyle w:val="Zpat"/>
            <w:rPr>
              <w:rStyle w:val="slostrnky"/>
            </w:rPr>
          </w:pPr>
        </w:p>
      </w:tc>
      <w:tc>
        <w:tcPr>
          <w:tcW w:w="3458" w:type="dxa"/>
          <w:shd w:val="clear" w:color="auto" w:fill="auto"/>
          <w:tcMar>
            <w:left w:w="0" w:type="dxa"/>
            <w:right w:w="0" w:type="dxa"/>
          </w:tcMar>
        </w:tcPr>
        <w:p w14:paraId="2D54CAC2" w14:textId="77777777" w:rsidR="00C40D1E" w:rsidRDefault="00C40D1E" w:rsidP="00FC6389">
          <w:pPr>
            <w:pStyle w:val="Zpat"/>
          </w:pPr>
        </w:p>
      </w:tc>
      <w:tc>
        <w:tcPr>
          <w:tcW w:w="5756" w:type="dxa"/>
          <w:shd w:val="clear" w:color="auto" w:fill="auto"/>
          <w:tcMar>
            <w:left w:w="0" w:type="dxa"/>
            <w:right w:w="0" w:type="dxa"/>
          </w:tcMar>
        </w:tcPr>
        <w:p w14:paraId="29FA6957" w14:textId="648C187F" w:rsidR="00C40D1E" w:rsidRPr="008512E5" w:rsidRDefault="00C40D1E"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C40D1E" w:rsidRPr="00D6163D" w:rsidRDefault="00C40D1E" w:rsidP="00FC6389">
          <w:pPr>
            <w:pStyle w:val="Druhdokumentu"/>
          </w:pPr>
        </w:p>
      </w:tc>
    </w:tr>
  </w:tbl>
  <w:p w14:paraId="3B4CC996" w14:textId="77777777" w:rsidR="00C40D1E" w:rsidRPr="00D6163D" w:rsidRDefault="00C40D1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40D1E" w:rsidRPr="00460660" w:rsidRDefault="00C40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0D1E" w14:paraId="3F1F66F6" w14:textId="77777777" w:rsidTr="00C02D0A">
      <w:trPr>
        <w:trHeight w:hRule="exact" w:val="454"/>
      </w:trPr>
      <w:tc>
        <w:tcPr>
          <w:tcW w:w="1361" w:type="dxa"/>
          <w:tcMar>
            <w:top w:w="57" w:type="dxa"/>
            <w:left w:w="0" w:type="dxa"/>
            <w:right w:w="0" w:type="dxa"/>
          </w:tcMar>
        </w:tcPr>
        <w:p w14:paraId="51144C71" w14:textId="77777777" w:rsidR="00C40D1E" w:rsidRPr="00B8518B" w:rsidRDefault="00C40D1E" w:rsidP="00523EA7">
          <w:pPr>
            <w:pStyle w:val="Zpat"/>
            <w:rPr>
              <w:rStyle w:val="slostrnky"/>
            </w:rPr>
          </w:pPr>
        </w:p>
      </w:tc>
      <w:tc>
        <w:tcPr>
          <w:tcW w:w="3458" w:type="dxa"/>
          <w:shd w:val="clear" w:color="auto" w:fill="auto"/>
          <w:tcMar>
            <w:top w:w="57" w:type="dxa"/>
            <w:left w:w="0" w:type="dxa"/>
            <w:right w:w="0" w:type="dxa"/>
          </w:tcMar>
        </w:tcPr>
        <w:p w14:paraId="12C575FA" w14:textId="77777777" w:rsidR="00C40D1E" w:rsidRDefault="00C40D1E" w:rsidP="00523EA7">
          <w:pPr>
            <w:pStyle w:val="Zpat"/>
          </w:pPr>
        </w:p>
      </w:tc>
      <w:tc>
        <w:tcPr>
          <w:tcW w:w="5698" w:type="dxa"/>
          <w:shd w:val="clear" w:color="auto" w:fill="auto"/>
          <w:tcMar>
            <w:top w:w="57" w:type="dxa"/>
            <w:left w:w="0" w:type="dxa"/>
            <w:right w:w="0" w:type="dxa"/>
          </w:tcMar>
        </w:tcPr>
        <w:p w14:paraId="3C4BB304" w14:textId="77777777" w:rsidR="00C40D1E" w:rsidRPr="00D6163D" w:rsidRDefault="00C40D1E" w:rsidP="00D6163D">
          <w:pPr>
            <w:pStyle w:val="Druhdokumentu"/>
          </w:pPr>
        </w:p>
      </w:tc>
    </w:tr>
  </w:tbl>
  <w:p w14:paraId="32BDC249" w14:textId="77777777" w:rsidR="00C40D1E" w:rsidRPr="00D6163D" w:rsidRDefault="00C40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0D1E" w14:paraId="42CF59D5" w14:textId="77777777" w:rsidTr="00C02D0A">
      <w:trPr>
        <w:trHeight w:hRule="exact" w:val="454"/>
      </w:trPr>
      <w:tc>
        <w:tcPr>
          <w:tcW w:w="1361" w:type="dxa"/>
          <w:tcMar>
            <w:top w:w="57" w:type="dxa"/>
            <w:left w:w="0" w:type="dxa"/>
            <w:right w:w="0" w:type="dxa"/>
          </w:tcMar>
        </w:tcPr>
        <w:p w14:paraId="6F46A66F" w14:textId="77777777" w:rsidR="00C40D1E" w:rsidRPr="00B8518B" w:rsidRDefault="00C40D1E" w:rsidP="00523EA7">
          <w:pPr>
            <w:pStyle w:val="Zpat"/>
            <w:rPr>
              <w:rStyle w:val="slostrnky"/>
            </w:rPr>
          </w:pPr>
        </w:p>
      </w:tc>
      <w:tc>
        <w:tcPr>
          <w:tcW w:w="3458" w:type="dxa"/>
          <w:shd w:val="clear" w:color="auto" w:fill="auto"/>
          <w:tcMar>
            <w:top w:w="57" w:type="dxa"/>
            <w:left w:w="0" w:type="dxa"/>
            <w:right w:w="0" w:type="dxa"/>
          </w:tcMar>
        </w:tcPr>
        <w:p w14:paraId="046BD914" w14:textId="77777777" w:rsidR="00C40D1E" w:rsidRDefault="00C40D1E" w:rsidP="00523EA7">
          <w:pPr>
            <w:pStyle w:val="Zpat"/>
          </w:pPr>
        </w:p>
      </w:tc>
      <w:tc>
        <w:tcPr>
          <w:tcW w:w="5698" w:type="dxa"/>
          <w:shd w:val="clear" w:color="auto" w:fill="auto"/>
          <w:tcMar>
            <w:top w:w="57" w:type="dxa"/>
            <w:left w:w="0" w:type="dxa"/>
            <w:right w:w="0" w:type="dxa"/>
          </w:tcMar>
        </w:tcPr>
        <w:p w14:paraId="38738558" w14:textId="77777777" w:rsidR="00C40D1E" w:rsidRPr="00D6163D" w:rsidRDefault="00C40D1E" w:rsidP="00D6163D">
          <w:pPr>
            <w:pStyle w:val="Druhdokumentu"/>
          </w:pPr>
        </w:p>
      </w:tc>
    </w:tr>
  </w:tbl>
  <w:p w14:paraId="27B62A8E" w14:textId="77777777" w:rsidR="00C40D1E" w:rsidRPr="00D6163D" w:rsidRDefault="00C40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0D1E" w14:paraId="19DA0765" w14:textId="77777777" w:rsidTr="00C02D0A">
      <w:trPr>
        <w:trHeight w:hRule="exact" w:val="454"/>
      </w:trPr>
      <w:tc>
        <w:tcPr>
          <w:tcW w:w="1361" w:type="dxa"/>
          <w:tcMar>
            <w:top w:w="57" w:type="dxa"/>
            <w:left w:w="0" w:type="dxa"/>
            <w:right w:w="0" w:type="dxa"/>
          </w:tcMar>
        </w:tcPr>
        <w:p w14:paraId="491C1C1D" w14:textId="77777777" w:rsidR="00C40D1E" w:rsidRPr="00B8518B" w:rsidRDefault="00C40D1E" w:rsidP="00523EA7">
          <w:pPr>
            <w:pStyle w:val="Zpat"/>
            <w:rPr>
              <w:rStyle w:val="slostrnky"/>
            </w:rPr>
          </w:pPr>
        </w:p>
      </w:tc>
      <w:tc>
        <w:tcPr>
          <w:tcW w:w="3458" w:type="dxa"/>
          <w:shd w:val="clear" w:color="auto" w:fill="auto"/>
          <w:tcMar>
            <w:top w:w="57" w:type="dxa"/>
            <w:left w:w="0" w:type="dxa"/>
            <w:right w:w="0" w:type="dxa"/>
          </w:tcMar>
        </w:tcPr>
        <w:p w14:paraId="566F6471" w14:textId="77777777" w:rsidR="00C40D1E" w:rsidRDefault="00C40D1E" w:rsidP="00523EA7">
          <w:pPr>
            <w:pStyle w:val="Zpat"/>
          </w:pPr>
        </w:p>
      </w:tc>
      <w:tc>
        <w:tcPr>
          <w:tcW w:w="5698" w:type="dxa"/>
          <w:shd w:val="clear" w:color="auto" w:fill="auto"/>
          <w:tcMar>
            <w:top w:w="57" w:type="dxa"/>
            <w:left w:w="0" w:type="dxa"/>
            <w:right w:w="0" w:type="dxa"/>
          </w:tcMar>
        </w:tcPr>
        <w:p w14:paraId="0A6D3013" w14:textId="77777777" w:rsidR="00C40D1E" w:rsidRPr="00D6163D" w:rsidRDefault="00C40D1E" w:rsidP="00D6163D">
          <w:pPr>
            <w:pStyle w:val="Druhdokumentu"/>
          </w:pPr>
        </w:p>
      </w:tc>
    </w:tr>
  </w:tbl>
  <w:p w14:paraId="5C5A73E6" w14:textId="77777777" w:rsidR="00C40D1E" w:rsidRPr="00D6163D" w:rsidRDefault="00C40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BD4A65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3"/>
  </w:num>
  <w:num w:numId="5">
    <w:abstractNumId w:val="15"/>
  </w:num>
  <w:num w:numId="6">
    <w:abstractNumId w:val="25"/>
  </w:num>
  <w:num w:numId="7">
    <w:abstractNumId w:val="28"/>
  </w:num>
  <w:num w:numId="8">
    <w:abstractNumId w:val="1"/>
  </w:num>
  <w:num w:numId="9">
    <w:abstractNumId w:val="6"/>
  </w:num>
  <w:num w:numId="10">
    <w:abstractNumId w:val="32"/>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3"/>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lvlOverride w:ilvl="0">
      <w:startOverride w:val="1"/>
    </w:lvlOverride>
    <w:lvlOverride w:ilvl="1">
      <w:startOverride w:val="3"/>
    </w:lvlOverride>
  </w:num>
  <w:num w:numId="38">
    <w:abstractNumId w:val="25"/>
    <w:lvlOverride w:ilvl="0">
      <w:startOverride w:val="1"/>
    </w:lvlOverride>
  </w:num>
  <w:num w:numId="39">
    <w:abstractNumId w:val="3"/>
  </w:num>
  <w:num w:numId="40">
    <w:abstractNumId w:val="31"/>
  </w:num>
  <w:num w:numId="41">
    <w:abstractNumId w:val="26"/>
  </w:num>
  <w:num w:numId="42">
    <w:abstractNumId w:val="34"/>
  </w:num>
  <w:num w:numId="43">
    <w:abstractNumId w:val="27"/>
  </w:num>
  <w:num w:numId="44">
    <w:abstractNumId w:val="1"/>
  </w:num>
  <w:num w:numId="45">
    <w:abstractNumId w:val="1"/>
  </w:num>
  <w:num w:numId="46">
    <w:abstractNumId w:val="1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0"/>
  </w:num>
  <w:num w:numId="5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2EAF"/>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2F75CA"/>
    <w:rsid w:val="00301DDD"/>
    <w:rsid w:val="00302A0C"/>
    <w:rsid w:val="00326532"/>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2552"/>
    <w:rsid w:val="003A407B"/>
    <w:rsid w:val="003B5A9F"/>
    <w:rsid w:val="003C33F2"/>
    <w:rsid w:val="003D756E"/>
    <w:rsid w:val="003E420D"/>
    <w:rsid w:val="003E4C13"/>
    <w:rsid w:val="003E6C3C"/>
    <w:rsid w:val="00400222"/>
    <w:rsid w:val="00404F09"/>
    <w:rsid w:val="004078F3"/>
    <w:rsid w:val="004130EE"/>
    <w:rsid w:val="0041423C"/>
    <w:rsid w:val="00420239"/>
    <w:rsid w:val="00427794"/>
    <w:rsid w:val="00433FCF"/>
    <w:rsid w:val="004420B3"/>
    <w:rsid w:val="00450F07"/>
    <w:rsid w:val="00453CD3"/>
    <w:rsid w:val="00454053"/>
    <w:rsid w:val="0046002F"/>
    <w:rsid w:val="00460660"/>
    <w:rsid w:val="00464BA9"/>
    <w:rsid w:val="0046534F"/>
    <w:rsid w:val="00480E36"/>
    <w:rsid w:val="00483969"/>
    <w:rsid w:val="00485CE8"/>
    <w:rsid w:val="00486107"/>
    <w:rsid w:val="004904BE"/>
    <w:rsid w:val="00491827"/>
    <w:rsid w:val="00493548"/>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80245"/>
    <w:rsid w:val="00584068"/>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1150"/>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687A"/>
    <w:rsid w:val="008F797B"/>
    <w:rsid w:val="009032FF"/>
    <w:rsid w:val="00904780"/>
    <w:rsid w:val="0090635B"/>
    <w:rsid w:val="00922385"/>
    <w:rsid w:val="009223DF"/>
    <w:rsid w:val="00936091"/>
    <w:rsid w:val="00940D8A"/>
    <w:rsid w:val="00943CF0"/>
    <w:rsid w:val="00952C4E"/>
    <w:rsid w:val="0095419C"/>
    <w:rsid w:val="00962258"/>
    <w:rsid w:val="009678B7"/>
    <w:rsid w:val="009703C9"/>
    <w:rsid w:val="00985317"/>
    <w:rsid w:val="00992D9C"/>
    <w:rsid w:val="009937BC"/>
    <w:rsid w:val="00996CB8"/>
    <w:rsid w:val="00997FAB"/>
    <w:rsid w:val="009A6056"/>
    <w:rsid w:val="009B2E97"/>
    <w:rsid w:val="009B4201"/>
    <w:rsid w:val="009B5146"/>
    <w:rsid w:val="009C418E"/>
    <w:rsid w:val="009C442C"/>
    <w:rsid w:val="009D12CF"/>
    <w:rsid w:val="009D4E31"/>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10F5"/>
    <w:rsid w:val="00B3396C"/>
    <w:rsid w:val="00B42F40"/>
    <w:rsid w:val="00B4650A"/>
    <w:rsid w:val="00B5431A"/>
    <w:rsid w:val="00B56A08"/>
    <w:rsid w:val="00B650DD"/>
    <w:rsid w:val="00B70CD6"/>
    <w:rsid w:val="00B73387"/>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0D1E"/>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009E"/>
    <w:rsid w:val="00D034A0"/>
    <w:rsid w:val="00D1366C"/>
    <w:rsid w:val="00D16C9D"/>
    <w:rsid w:val="00D21061"/>
    <w:rsid w:val="00D26AAD"/>
    <w:rsid w:val="00D31D3E"/>
    <w:rsid w:val="00D32554"/>
    <w:rsid w:val="00D37786"/>
    <w:rsid w:val="00D40999"/>
    <w:rsid w:val="00D4108E"/>
    <w:rsid w:val="00D4328E"/>
    <w:rsid w:val="00D476D4"/>
    <w:rsid w:val="00D6163D"/>
    <w:rsid w:val="00D63368"/>
    <w:rsid w:val="00D65011"/>
    <w:rsid w:val="00D65B4A"/>
    <w:rsid w:val="00D70132"/>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5DC1"/>
    <w:rsid w:val="00E26471"/>
    <w:rsid w:val="00E26D68"/>
    <w:rsid w:val="00E44045"/>
    <w:rsid w:val="00E463D2"/>
    <w:rsid w:val="00E519F6"/>
    <w:rsid w:val="00E5542B"/>
    <w:rsid w:val="00E618C4"/>
    <w:rsid w:val="00E637D5"/>
    <w:rsid w:val="00E66922"/>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30C4"/>
    <w:rsid w:val="00F1715C"/>
    <w:rsid w:val="00F226EE"/>
    <w:rsid w:val="00F23154"/>
    <w:rsid w:val="00F24489"/>
    <w:rsid w:val="00F25F4A"/>
    <w:rsid w:val="00F310F8"/>
    <w:rsid w:val="00F35939"/>
    <w:rsid w:val="00F41264"/>
    <w:rsid w:val="00F422D3"/>
    <w:rsid w:val="00F45607"/>
    <w:rsid w:val="00F4722B"/>
    <w:rsid w:val="00F53DF4"/>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paragraph" w:customStyle="1" w:styleId="Odrka1-4">
    <w:name w:val="_Odrážka_1-4_•"/>
    <w:basedOn w:val="Odrka1-1"/>
    <w:rsid w:val="00B310F5"/>
    <w:pPr>
      <w:numPr>
        <w:numId w:val="0"/>
      </w:numPr>
      <w:tabs>
        <w:tab w:val="num" w:pos="2041"/>
      </w:tabs>
      <w:spacing w:after="80"/>
      <w:ind w:left="2041" w:hanging="340"/>
      <w:contextualSpacing w:val="0"/>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ezakova@spravazeleznic.cz"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Jich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KlvanaR@spravazeleznic.cz"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9F8-3336-409C-9B49-A712AA906852}">
  <ds:schemaRef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170BDF55-6D33-4AD9-B84C-7E5FEF541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6170</Words>
  <Characters>36407</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2024-03-25T06:07:00Z</dcterms:created>
  <dcterms:modified xsi:type="dcterms:W3CDTF">2024-03-25T06:07:00Z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