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F32A799" w:rsidR="00F422D3" w:rsidRDefault="007B7555" w:rsidP="00B42F40">
      <w:pPr>
        <w:pStyle w:val="Titul1"/>
      </w:pPr>
      <w:r>
        <w:t>RÁMCOVÁ DOHODA NA PROVEDENÍ STAVEBNÍCH PRACÍ</w:t>
      </w:r>
      <w:r w:rsidR="00485CE8">
        <w:t xml:space="preserve"> </w:t>
      </w:r>
    </w:p>
    <w:p w14:paraId="2FF71BCE" w14:textId="345E956A" w:rsidR="00F422D3" w:rsidRDefault="00F422D3" w:rsidP="00B42F40">
      <w:pPr>
        <w:pStyle w:val="Titul2"/>
      </w:pPr>
      <w:r>
        <w:t xml:space="preserve">Název </w:t>
      </w:r>
      <w:r w:rsidR="007B7555">
        <w:t>dohody</w:t>
      </w:r>
      <w:r>
        <w:t>: „</w:t>
      </w:r>
      <w:r w:rsidR="00BA322E" w:rsidRPr="00D635DE">
        <w:t>Obvod OŘ Brno - opravy a údržba bytového fondu</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0AC4AB75" w:rsidR="00F422D3" w:rsidRPr="00A56E12" w:rsidRDefault="00F422D3" w:rsidP="00B42F40">
      <w:pPr>
        <w:pStyle w:val="Textbezodsazen"/>
        <w:spacing w:after="0"/>
      </w:pPr>
      <w:r>
        <w:t xml:space="preserve">se sídlem: </w:t>
      </w:r>
      <w:r w:rsidR="00301FCE" w:rsidRPr="00A56E12">
        <w:t xml:space="preserve">Praha 1 - Nové Město, </w:t>
      </w:r>
      <w:r w:rsidRPr="00A56E12">
        <w:t xml:space="preserve">Dlážděná 1003/7, </w:t>
      </w:r>
      <w:r w:rsidR="00301FCE" w:rsidRPr="00A56E12">
        <w:t xml:space="preserve">PSČ </w:t>
      </w:r>
      <w:r w:rsidRPr="00A56E12">
        <w:t xml:space="preserve">11000 </w:t>
      </w:r>
    </w:p>
    <w:p w14:paraId="50F792D8" w14:textId="39B9AE5C" w:rsidR="00F422D3" w:rsidRDefault="00F422D3" w:rsidP="00B42F40">
      <w:pPr>
        <w:pStyle w:val="Textbezodsazen"/>
        <w:spacing w:after="0"/>
      </w:pPr>
      <w:r w:rsidRPr="00A56E12">
        <w:t>IČO: 709</w:t>
      </w:r>
      <w:r w:rsidR="00301FCE" w:rsidRPr="00A56E12">
        <w:t xml:space="preserve"> </w:t>
      </w:r>
      <w:r w:rsidRPr="00A56E12">
        <w:t>94</w:t>
      </w:r>
      <w:r w:rsidR="00301FCE" w:rsidRPr="00A56E12">
        <w:t xml:space="preserve"> </w:t>
      </w:r>
      <w:r w:rsidRPr="00A56E12">
        <w:t>234</w:t>
      </w:r>
      <w:r>
        <w:t xml:space="preserve"> </w:t>
      </w:r>
      <w:r w:rsidR="00301FCE">
        <w:t xml:space="preserve">         </w:t>
      </w:r>
      <w:r>
        <w:t>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E27D13F" w14:textId="0130D68C" w:rsidR="00F422D3" w:rsidRDefault="00F422D3" w:rsidP="00F1027E">
      <w:pPr>
        <w:pStyle w:val="Textbezodsazen"/>
      </w:pPr>
      <w:r>
        <w:t xml:space="preserve">zastoupena: </w:t>
      </w:r>
      <w:r w:rsidR="00F1027E" w:rsidRPr="00B26B3D">
        <w:rPr>
          <w:rFonts w:ascii="Verdana" w:eastAsia="Times New Roman" w:hAnsi="Verdana"/>
          <w:lang w:eastAsia="cs-CZ"/>
        </w:rPr>
        <w:t>Ing. Liborem Tkáčem, MBA, ředitelem Oblastního ředitelství Brno</w:t>
      </w:r>
    </w:p>
    <w:p w14:paraId="68D462DC" w14:textId="77777777" w:rsidR="00F1027E" w:rsidRPr="00B42F40" w:rsidRDefault="00F1027E" w:rsidP="00F1027E">
      <w:pPr>
        <w:pStyle w:val="Textbezodsazen"/>
        <w:spacing w:after="0"/>
        <w:rPr>
          <w:rStyle w:val="Zdraznnjemn"/>
          <w:b/>
          <w:iCs w:val="0"/>
          <w:color w:val="auto"/>
        </w:rPr>
      </w:pPr>
      <w:r w:rsidRPr="00B42F40">
        <w:rPr>
          <w:rStyle w:val="Zdraznnjemn"/>
          <w:b/>
          <w:iCs w:val="0"/>
          <w:color w:val="auto"/>
        </w:rPr>
        <w:t xml:space="preserve">Korespondenční adresa: </w:t>
      </w:r>
    </w:p>
    <w:p w14:paraId="36E176B4" w14:textId="77777777" w:rsidR="00F1027E" w:rsidRDefault="00F1027E" w:rsidP="00F1027E">
      <w:pPr>
        <w:pStyle w:val="Textbezodsazen"/>
        <w:spacing w:after="0"/>
      </w:pPr>
      <w:r>
        <w:t>Správa železnic, státní organizace</w:t>
      </w:r>
    </w:p>
    <w:p w14:paraId="029396A2" w14:textId="77777777" w:rsidR="00F1027E" w:rsidRDefault="00F1027E" w:rsidP="00F1027E">
      <w:pPr>
        <w:pStyle w:val="Textbezodsazen"/>
        <w:spacing w:after="240"/>
        <w:rPr>
          <w:rFonts w:ascii="Verdana" w:hAnsi="Verdana" w:cstheme="minorHAnsi"/>
        </w:rPr>
      </w:pPr>
      <w:r w:rsidRPr="00EF129F">
        <w:rPr>
          <w:rFonts w:ascii="Verdana" w:hAnsi="Verdana" w:cstheme="minorHAnsi"/>
        </w:rPr>
        <w:t>Kounicova 688/26, 611 43 Brno</w:t>
      </w:r>
    </w:p>
    <w:p w14:paraId="73068403" w14:textId="77777777" w:rsidR="00F1027E" w:rsidRDefault="00F1027E" w:rsidP="00F1027E">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CBBE7D7" w14:textId="77777777" w:rsidR="00F1027E" w:rsidRDefault="00F1027E" w:rsidP="00F1027E">
      <w:pPr>
        <w:pStyle w:val="Textbezodsazen"/>
      </w:pPr>
      <w:r w:rsidRPr="004C0FE7">
        <w:rPr>
          <w:rFonts w:ascii="Verdana" w:hAnsi="Verdana" w:cstheme="minorHAnsi"/>
          <w:u w:val="single"/>
        </w:rPr>
        <w:t>ePodatelnaORBNO@spravazeleznic.cz</w:t>
      </w:r>
      <w:r>
        <w:t xml:space="preserve"> </w:t>
      </w:r>
    </w:p>
    <w:p w14:paraId="27FBCDEC" w14:textId="45E9FDD6" w:rsidR="00F422D3" w:rsidRDefault="00F422D3" w:rsidP="00F1027E">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3A161053"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w:t>
      </w:r>
      <w:r w:rsidR="00301FCE">
        <w:rPr>
          <w:b/>
        </w:rPr>
        <w:t> </w:t>
      </w:r>
      <w:r w:rsidRPr="00D32554">
        <w:rPr>
          <w:b/>
        </w:rPr>
        <w:t>s</w:t>
      </w:r>
      <w:r w:rsidR="00301FCE">
        <w:rPr>
          <w:b/>
        </w:rPr>
        <w:t> </w:t>
      </w:r>
      <w:r w:rsidRPr="00D32554">
        <w:rPr>
          <w:b/>
        </w:rPr>
        <w:t xml:space="preserve">úmyslem být touto </w:t>
      </w:r>
      <w:r w:rsidR="007B7555">
        <w:rPr>
          <w:b/>
        </w:rPr>
        <w:t>Rámcovou dohodou</w:t>
      </w:r>
      <w:r w:rsidRPr="00D32554">
        <w:rPr>
          <w:b/>
        </w:rPr>
        <w:t xml:space="preserve"> vázány, </w:t>
      </w:r>
      <w:r w:rsidR="00301FCE">
        <w:rPr>
          <w:b/>
        </w:rPr>
        <w:t xml:space="preserve">se </w:t>
      </w:r>
      <w:r w:rsidRPr="00D32554">
        <w:rPr>
          <w:b/>
        </w:rPr>
        <w:t xml:space="preserve">dohodly na následujícím znění </w:t>
      </w:r>
      <w:r w:rsidR="007B7555">
        <w:rPr>
          <w:b/>
        </w:rPr>
        <w:t>Rámcové dohody</w:t>
      </w:r>
      <w:r w:rsidRPr="00D32554">
        <w:rPr>
          <w:b/>
        </w:rPr>
        <w:t>:</w:t>
      </w:r>
    </w:p>
    <w:p w14:paraId="4BA15291" w14:textId="7642B9AD" w:rsidR="00F24489" w:rsidRDefault="007B7555" w:rsidP="007B7555">
      <w:pPr>
        <w:pStyle w:val="Textbezodsazen"/>
        <w:rPr>
          <w:b/>
        </w:rPr>
      </w:pPr>
      <w:r w:rsidRPr="00061719">
        <w:lastRenderedPageBreak/>
        <w:t xml:space="preserve">Tato Rámcová dohoda je uzavřena na základě </w:t>
      </w:r>
      <w:r w:rsidRPr="00F1027E">
        <w:t xml:space="preserve">výsledků zadávacího řízení na uzavření této Rámcové dohody odpovídající veřejné zakázce s názvem </w:t>
      </w:r>
      <w:r w:rsidR="00BA322E" w:rsidRPr="00F1027E">
        <w:t>„</w:t>
      </w:r>
      <w:r w:rsidR="00BA322E" w:rsidRPr="00F1027E">
        <w:rPr>
          <w:b/>
        </w:rPr>
        <w:t>Obvod</w:t>
      </w:r>
      <w:r w:rsidR="00BA322E" w:rsidRPr="00BA322E">
        <w:rPr>
          <w:b/>
        </w:rPr>
        <w:t xml:space="preserve"> OŘ Brno - opravy a</w:t>
      </w:r>
      <w:r w:rsidR="00301FCE">
        <w:rPr>
          <w:b/>
        </w:rPr>
        <w:t> </w:t>
      </w:r>
      <w:r w:rsidR="00BA322E" w:rsidRPr="00BA322E">
        <w:rPr>
          <w:b/>
        </w:rPr>
        <w:t>údržba bytového fond</w:t>
      </w:r>
      <w:r w:rsidR="00BA322E" w:rsidRPr="00F1027E">
        <w:rPr>
          <w:b/>
        </w:rPr>
        <w:t>u</w:t>
      </w:r>
      <w:r w:rsidR="00BA322E" w:rsidRPr="00F1027E">
        <w:t>“</w:t>
      </w:r>
      <w:r w:rsidRPr="00F1027E">
        <w:t>,</w:t>
      </w:r>
      <w:r w:rsidRPr="00061719">
        <w:t xml:space="preserve"> č.</w:t>
      </w:r>
      <w:r w:rsidR="00301FCE">
        <w:t xml:space="preserve"> </w:t>
      </w:r>
      <w:r w:rsidRPr="00061719">
        <w:t xml:space="preserve">j.: </w:t>
      </w:r>
      <w:r w:rsidR="00F1027E">
        <w:t>3816</w:t>
      </w:r>
      <w:r w:rsidR="00F1027E" w:rsidRPr="007350DD">
        <w:t>/202</w:t>
      </w:r>
      <w:r w:rsidR="00F1027E">
        <w:t>4</w:t>
      </w:r>
      <w:r w:rsidR="00F1027E" w:rsidRPr="007350DD">
        <w:t>-SŽ-OŘ BNO-NPI</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6C81623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w:t>
      </w:r>
      <w:r w:rsidR="00301FCE">
        <w:rPr>
          <w:rFonts w:ascii="Verdana" w:hAnsi="Verdana" w:cstheme="minorHAnsi"/>
        </w:rPr>
        <w:t xml:space="preserve">é </w:t>
      </w:r>
      <w:r>
        <w:rPr>
          <w:rFonts w:ascii="Verdana" w:hAnsi="Verdana" w:cstheme="minorHAnsi"/>
        </w:rPr>
        <w:t xml:space="preserve">budou zadávána dílčími veřejnými zakázkami </w:t>
      </w:r>
      <w:r w:rsidR="005071F3">
        <w:rPr>
          <w:rFonts w:ascii="Verdana" w:hAnsi="Verdana" w:cstheme="minorHAnsi"/>
        </w:rPr>
        <w:t xml:space="preserve">je uveden v Technické dokumentaci, která je přílohou </w:t>
      </w:r>
      <w:r>
        <w:rPr>
          <w:rFonts w:ascii="Verdana" w:hAnsi="Verdana" w:cstheme="minorHAnsi"/>
        </w:rPr>
        <w:t xml:space="preserve">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sidR="005071F3">
        <w:rPr>
          <w:rFonts w:ascii="Verdana" w:hAnsi="Verdana" w:cstheme="minorHAnsi"/>
        </w:rPr>
        <w:t>5</w:t>
      </w:r>
      <w:r w:rsidRPr="006F2480">
        <w:rPr>
          <w:rFonts w:ascii="Verdana" w:hAnsi="Verdana" w:cstheme="minorHAnsi"/>
        </w:rPr>
        <w:t xml:space="preserve"> této Rámcové dohody</w:t>
      </w:r>
      <w:r>
        <w:rPr>
          <w:rFonts w:ascii="Verdana" w:hAnsi="Verdana" w:cstheme="minorHAnsi"/>
        </w:rPr>
        <w:t>.</w:t>
      </w:r>
    </w:p>
    <w:p w14:paraId="76DB2060" w14:textId="4EA7BD3D" w:rsidR="00F24489" w:rsidRDefault="007B7555" w:rsidP="007B7555">
      <w:pPr>
        <w:pStyle w:val="Text1-1"/>
      </w:pPr>
      <w:r w:rsidRPr="007B7555">
        <w:t xml:space="preserve">Předmětem dílčích veřejných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w:t>
      </w:r>
      <w:r w:rsidR="00684B54">
        <w:t>2</w:t>
      </w:r>
      <w:r w:rsidRPr="007B7555">
        <w:t xml:space="preserve">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7FC41C2" w14:textId="77777777" w:rsidR="005071F3" w:rsidRPr="00F34D8C" w:rsidRDefault="00205F09" w:rsidP="005071F3">
      <w:pPr>
        <w:pStyle w:val="Odstavec1-1a"/>
      </w:pPr>
      <w:r w:rsidRPr="005071F3">
        <w:t xml:space="preserve">přijatou Cenu Díla, která představuje předpokládanou hodnotu dílčí zakázky, určenou na základě výkazu výměr oceněného </w:t>
      </w:r>
      <w:r w:rsidR="005071F3" w:rsidRPr="005071F3">
        <w:t>dle jednotkových cen ve Sborníku násobených koeficientem dle přílohy 3 této Rámcové dohody, včetně specifikace verze Sborníku, podle kterého se určí Cena Díla, a to odkazem</w:t>
      </w:r>
      <w:r w:rsidR="005071F3" w:rsidRPr="00F34D8C">
        <w:t xml:space="preserve"> na měsíc schválení a datum účinnosti Sborníku,</w:t>
      </w:r>
    </w:p>
    <w:p w14:paraId="1C7C7B7A" w14:textId="532007A8" w:rsidR="00205F09" w:rsidRDefault="00205F09" w:rsidP="00205F09">
      <w:pPr>
        <w:pStyle w:val="Odstavec1-1a"/>
        <w:numPr>
          <w:ilvl w:val="0"/>
          <w:numId w:val="0"/>
        </w:numPr>
        <w:ind w:left="1077"/>
      </w:pP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4CF1C5D6"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5071F3">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0435015E" w:rsidR="005B7732" w:rsidRDefault="005B7732" w:rsidP="005B7732">
      <w:pPr>
        <w:pStyle w:val="Text1-1"/>
      </w:pPr>
      <w:r>
        <w:t>Den zahájení stavebních prací (den předání Staveniště)</w:t>
      </w:r>
      <w:r w:rsidRPr="00061719">
        <w:t xml:space="preserve"> </w:t>
      </w:r>
      <w:r>
        <w:t xml:space="preserve">může následovat nejdříve </w:t>
      </w:r>
      <w:r w:rsidR="005071F3">
        <w:t>1</w:t>
      </w:r>
      <w:r>
        <w:t xml:space="preserve"> pracovních dnů po Dni zahájení prací (den nabytí účinnosti dílčí smlouvy na plnění dílčí veřejné zakázky).</w:t>
      </w:r>
    </w:p>
    <w:p w14:paraId="49EF26E5" w14:textId="00F769FA" w:rsidR="005B7732" w:rsidRPr="009A2136" w:rsidRDefault="005B7732" w:rsidP="005B7732">
      <w:pPr>
        <w:pStyle w:val="Text1-1"/>
      </w:pPr>
      <w:r w:rsidRPr="009A2136">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2</w:t>
      </w:r>
      <w:r w:rsidR="009A2136" w:rsidRPr="009A2136">
        <w:t>.2</w:t>
      </w:r>
      <w:r w:rsidRPr="009A2136">
        <w:t xml:space="preserve"> a </w:t>
      </w:r>
      <w:r w:rsidR="009A2136" w:rsidRPr="009A2136">
        <w:t>2.</w:t>
      </w:r>
      <w:r w:rsidRPr="009A2136">
        <w:t>5 této dohody, přičemž výzvou k uzavření dílčí smlouvy se rozumí objednávka. Zhotovitel je povinen výzvu k uzavření dílčí smlouvy akceptovat a smlouvu uzavřít ve lhůtě uvedené v</w:t>
      </w:r>
      <w:r w:rsidR="009A2136" w:rsidRPr="009A2136">
        <w:t> čl. 2.3</w:t>
      </w:r>
      <w:r w:rsidRPr="009A2136">
        <w:t xml:space="preserve">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071F3" w:rsidRPr="009A2136">
        <w:t xml:space="preserve">5 </w:t>
      </w:r>
      <w:r w:rsidRPr="009A2136">
        <w:t xml:space="preserve">% z ceny za plnění budoucí dílčí smlouvy, kterou Zhotovitel v rozporu se svou povinností po výzvě Objednatele neuzavřel. Cena za plnění budoucí dílčí smlouvy se stanoví dle článku </w:t>
      </w:r>
      <w:r w:rsidR="005071F3" w:rsidRPr="009A2136">
        <w:t>4.1</w:t>
      </w:r>
      <w:r w:rsidRPr="009A2136">
        <w:t xml:space="preserve"> této rámcové dohody. Ustanovení bodu 20.3 obchodních podmínek se uplatní i v tomto případě.</w:t>
      </w:r>
    </w:p>
    <w:p w14:paraId="09633EF6" w14:textId="5BE584BC" w:rsidR="00F24489" w:rsidRPr="009A2136" w:rsidRDefault="005B7732" w:rsidP="00F24489">
      <w:pPr>
        <w:pStyle w:val="Nadpis1-1"/>
      </w:pPr>
      <w:r w:rsidRPr="009A2136">
        <w:rPr>
          <w:rFonts w:ascii="Verdana" w:hAnsi="Verdana" w:cstheme="minorHAnsi"/>
        </w:rPr>
        <w:t>DOBA, MÍSTO, ZPŮSOB A LHŮTY PLNĚNÍ</w:t>
      </w:r>
    </w:p>
    <w:p w14:paraId="3D591564" w14:textId="2DBC9A6C" w:rsidR="005B7732" w:rsidRPr="009A2136" w:rsidRDefault="005B7732" w:rsidP="005B7732">
      <w:pPr>
        <w:pStyle w:val="Text1-1"/>
      </w:pPr>
      <w:r w:rsidRPr="009A2136">
        <w:rPr>
          <w:rFonts w:eastAsiaTheme="majorEastAsia"/>
          <w:bCs/>
        </w:rPr>
        <w:t>Tato Rámcová dohoda je uzavírána na dobu od nabytí její účinnosti</w:t>
      </w:r>
      <w:r w:rsidR="009A2136" w:rsidRPr="009A2136">
        <w:rPr>
          <w:rFonts w:eastAsiaTheme="majorEastAsia"/>
          <w:bCs/>
        </w:rPr>
        <w:t xml:space="preserve"> do 30.06.2025</w:t>
      </w:r>
      <w:r w:rsidRPr="009A2136">
        <w:rPr>
          <w:rFonts w:eastAsiaTheme="majorEastAsia"/>
          <w:bCs/>
        </w:rPr>
        <w:t xml:space="preserve">, </w:t>
      </w:r>
      <w:r w:rsidRPr="009A2136">
        <w:t xml:space="preserve">anebo do doby uzavření dílčí smlouvy, na základě které dojde k objednání Díla dle této Rámcové dohody v částce převyšující </w:t>
      </w:r>
      <w:r w:rsidR="009A2136" w:rsidRPr="009A2136">
        <w:t>19 900 000</w:t>
      </w:r>
      <w:r w:rsidRPr="009A2136">
        <w:t>,</w:t>
      </w:r>
      <w:r w:rsidR="009A2136" w:rsidRPr="009A2136">
        <w:t>00</w:t>
      </w:r>
      <w:r w:rsidRPr="009A2136">
        <w:t xml:space="preserve"> Kč</w:t>
      </w:r>
      <w:r w:rsidRPr="009A2136">
        <w:rPr>
          <w:b/>
        </w:rPr>
        <w:t xml:space="preserve"> </w:t>
      </w:r>
      <w:r w:rsidRPr="009A2136">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9A2136" w:rsidRPr="009A2136">
        <w:t>20</w:t>
      </w:r>
      <w:r w:rsidR="00301FCE">
        <w:t> </w:t>
      </w:r>
      <w:r w:rsidR="009A2136" w:rsidRPr="009A2136">
        <w:t>000</w:t>
      </w:r>
      <w:r w:rsidR="00301FCE">
        <w:t> </w:t>
      </w:r>
      <w:r w:rsidR="009A2136">
        <w:t>000</w:t>
      </w:r>
      <w:r w:rsidRPr="009A2136">
        <w:t>,</w:t>
      </w:r>
      <w:r w:rsidR="009A2136" w:rsidRPr="009A2136">
        <w:t>00</w:t>
      </w:r>
      <w:r w:rsidRPr="009A2136">
        <w:t xml:space="preserve"> Kč</w:t>
      </w:r>
      <w:r w:rsidRPr="009A2136">
        <w:rPr>
          <w:b/>
        </w:rPr>
        <w:t xml:space="preserve"> </w:t>
      </w:r>
      <w:r w:rsidRPr="009A2136">
        <w:t>bez DPH</w:t>
      </w:r>
      <w:r w:rsidRPr="009A2136">
        <w:rPr>
          <w:rFonts w:eastAsiaTheme="majorEastAsia"/>
          <w:bCs/>
        </w:rPr>
        <w:t xml:space="preserve">. </w:t>
      </w:r>
      <w:r w:rsidRPr="009A2136">
        <w:t xml:space="preserve">Pro účely posouzení aktuální výše částek (limitů) uvedených v tomto odstavci rámcové dohody se použije u dílčích smluv, kde došlo k předání Díla, skutečná Cena Díla dle </w:t>
      </w:r>
      <w:r w:rsidR="00F919C9" w:rsidRPr="009A2136">
        <w:t>odst. 4.</w:t>
      </w:r>
      <w:r w:rsidRPr="009A2136">
        <w:t>2 této</w:t>
      </w:r>
      <w:r w:rsidR="00F919C9" w:rsidRPr="009A2136">
        <w:t xml:space="preserve"> Rámcové </w:t>
      </w:r>
      <w:r w:rsidRPr="009A2136">
        <w:t xml:space="preserve">dohody, a u dílčích smluv, kde k předání Díla nedošlo, přijatá Cena Díla dle </w:t>
      </w:r>
      <w:r w:rsidR="00F919C9" w:rsidRPr="009A2136">
        <w:t>odst. 4.1 této Rámcové dohody</w:t>
      </w:r>
      <w:r w:rsidRPr="009A2136">
        <w:t>.</w:t>
      </w:r>
    </w:p>
    <w:p w14:paraId="1D966543" w14:textId="50A635F8" w:rsidR="005B7732" w:rsidRPr="009A2136" w:rsidRDefault="005B7732" w:rsidP="005B7732">
      <w:pPr>
        <w:pStyle w:val="Text1-1"/>
      </w:pPr>
      <w:r w:rsidRPr="009A2136">
        <w:t xml:space="preserve">Údaje uvedené v objednávce dle čl. </w:t>
      </w:r>
      <w:r w:rsidR="008108FB" w:rsidRPr="009A2136">
        <w:t>2.3</w:t>
      </w:r>
      <w:r w:rsidRPr="009A2136">
        <w:t xml:space="preserve"> písm. h) </w:t>
      </w:r>
      <w:r w:rsidR="008108FB" w:rsidRPr="009A2136">
        <w:t>této Rámcové dohody</w:t>
      </w:r>
      <w:r w:rsidRPr="009A2136">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3EF81E2" w:rsidR="005B7732" w:rsidRDefault="005B7732" w:rsidP="005B7732">
      <w:pPr>
        <w:pStyle w:val="Text1-1"/>
      </w:pPr>
      <w:r w:rsidRPr="00221444">
        <w:t>Zhotovitel je povinen vyrozumět určeného zaměstnance Objednatele uvedeného v dílčí smlouvě jako „kontaktní osoba“ o datu a době dokončení a převzetí předmětu Díla (</w:t>
      </w:r>
      <w:r w:rsidR="009A2136" w:rsidRPr="00221444">
        <w:t xml:space="preserve">v pracovní dny v </w:t>
      </w:r>
      <w:r w:rsidR="009A2136" w:rsidRPr="00AD78F5">
        <w:t>čase 7:00 – 15:00 hod.</w:t>
      </w:r>
      <w:r w:rsidRPr="00221444">
        <w:t>).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4D6CBC99" w14:textId="77777777" w:rsidR="009A2136" w:rsidRPr="00A56E12" w:rsidRDefault="009A2136" w:rsidP="009A2136">
      <w:pPr>
        <w:pStyle w:val="Text1-1"/>
      </w:pPr>
      <w:r w:rsidRPr="00A56E12">
        <w:t>Zhotovitel musí být schopen reagovat na požadavky Objednatele v určených časových lhůtách, které se liší dle typu požadavku. Konkrétní reakční lhůty jsou stanoveny v Příloze č. 2 této Rámcové dohody.</w:t>
      </w:r>
    </w:p>
    <w:p w14:paraId="5F8C2088" w14:textId="01E9BD73" w:rsidR="009A2136" w:rsidRPr="00A56E12" w:rsidRDefault="009A2136" w:rsidP="009A2136">
      <w:pPr>
        <w:pStyle w:val="Text1-1"/>
      </w:pPr>
      <w:r w:rsidRPr="00A56E12">
        <w:t>Zhotovitel je povinen zprovoznit elektronický systém HelpDesk do 30 dnů od účinnosti této dohody dle požadavků Objednatele uvedených v Příloze č. 2 této Rámcové dohody. Dále je povinen Zhotovitel mít Dispečink dle požadavků uvedených v Příloze č. 2. HelpDesk i Dispečink je Zhotovitel povinen mít trvale v</w:t>
      </w:r>
      <w:r w:rsidR="00301FCE" w:rsidRPr="00A56E12">
        <w:t> </w:t>
      </w:r>
      <w:r w:rsidRPr="00A56E12">
        <w:t>provozu</w:t>
      </w:r>
      <w:r w:rsidR="00301FCE" w:rsidRPr="00A56E12">
        <w:t xml:space="preserve"> po dobu trvání této Rámcové dohody.</w:t>
      </w:r>
    </w:p>
    <w:p w14:paraId="7564C238" w14:textId="6A9CB7AC" w:rsidR="00AD427C" w:rsidRPr="00A56E12" w:rsidRDefault="00AD427C" w:rsidP="009A2136">
      <w:pPr>
        <w:pStyle w:val="Text1-1"/>
      </w:pPr>
      <w:r w:rsidRPr="00A56E12">
        <w:t>Zhotovitel je povinen před zahájením stavebních</w:t>
      </w:r>
      <w:r w:rsidR="00FF5DBB" w:rsidRPr="00A56E12">
        <w:t xml:space="preserve"> prací</w:t>
      </w:r>
      <w:r w:rsidR="00301FCE" w:rsidRPr="00A56E12">
        <w:t>, nejpozději</w:t>
      </w:r>
      <w:r w:rsidRPr="00A56E12">
        <w:t xml:space="preserve"> </w:t>
      </w:r>
      <w:r w:rsidR="00301FCE" w:rsidRPr="00A56E12">
        <w:t>v den</w:t>
      </w:r>
      <w:r w:rsidRPr="00A56E12">
        <w:t xml:space="preserve"> předání Staveniště dle odst 4.1.1 Přílohy č.</w:t>
      </w:r>
      <w:r w:rsidR="00301FCE" w:rsidRPr="00A56E12">
        <w:t xml:space="preserve"> </w:t>
      </w:r>
      <w:r w:rsidRPr="00A56E12">
        <w:t xml:space="preserve">5b) Rámcové dohody doložit </w:t>
      </w:r>
      <w:r w:rsidRPr="00A56E12">
        <w:rPr>
          <w:rFonts w:cs="Verdana"/>
        </w:rPr>
        <w:t xml:space="preserve">osvědčení odborné způsobilosti </w:t>
      </w:r>
      <w:r w:rsidR="00BC4176" w:rsidRPr="00A56E12">
        <w:rPr>
          <w:rFonts w:cs="Verdana"/>
        </w:rPr>
        <w:t>jednoho</w:t>
      </w:r>
      <w:r w:rsidR="00BC4176" w:rsidRPr="00A56E12">
        <w:rPr>
          <w:rFonts w:cs="Verdana-Bold"/>
          <w:b/>
          <w:bCs/>
        </w:rPr>
        <w:t xml:space="preserve"> pracovníka</w:t>
      </w:r>
      <w:r w:rsidRPr="00A56E12">
        <w:rPr>
          <w:rFonts w:cs="Verdana-Bold"/>
          <w:b/>
          <w:bCs/>
        </w:rPr>
        <w:t xml:space="preserve">, </w:t>
      </w:r>
      <w:r w:rsidRPr="00A56E12">
        <w:rPr>
          <w:rFonts w:cs="Verdana"/>
        </w:rPr>
        <w:t xml:space="preserve">dle předpisu SŽ Zam1: </w:t>
      </w:r>
      <w:r w:rsidRPr="00A56E12">
        <w:rPr>
          <w:rFonts w:cs="Verdana"/>
          <w:b/>
        </w:rPr>
        <w:t>B-02,</w:t>
      </w:r>
      <w:r w:rsidRPr="00A56E12">
        <w:rPr>
          <w:rFonts w:cs="Verdana"/>
        </w:rPr>
        <w:t xml:space="preserve"> předložením kop</w:t>
      </w:r>
      <w:r w:rsidR="00D9066E" w:rsidRPr="00A56E12">
        <w:rPr>
          <w:rFonts w:cs="Verdana"/>
        </w:rPr>
        <w:t>ie</w:t>
      </w:r>
      <w:r w:rsidRPr="00A56E12">
        <w:rPr>
          <w:rFonts w:cs="Verdana"/>
        </w:rPr>
        <w:t xml:space="preserve"> doklad</w:t>
      </w:r>
      <w:r w:rsidR="00D9066E" w:rsidRPr="00A56E12">
        <w:rPr>
          <w:rFonts w:cs="Verdana"/>
        </w:rPr>
        <w:t>u</w:t>
      </w:r>
      <w:r w:rsidRPr="00A56E12">
        <w:rPr>
          <w:rFonts w:cs="Verdana"/>
        </w:rPr>
        <w:t>.</w:t>
      </w:r>
    </w:p>
    <w:p w14:paraId="734B00C4" w14:textId="77777777" w:rsidR="005B7732" w:rsidRPr="009A2136" w:rsidRDefault="005B7732" w:rsidP="005B7732">
      <w:pPr>
        <w:pStyle w:val="Text1-1"/>
      </w:pPr>
      <w:r w:rsidRPr="009A2136">
        <w:t>Před zahájením prací na realizací dílčí smlouvy si oprávněný zástupce Objednatele a Zhotovitele prokazatelně vymění se Zhotovitelem písemně informace o rizicích a přijatých opatřeních k ochraně před jejich působením.</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2FEAEB2D" w14:textId="77777777" w:rsidR="009A2136" w:rsidRDefault="001E0CF1" w:rsidP="009A2136">
      <w:pPr>
        <w:pStyle w:val="Text1-1"/>
        <w:numPr>
          <w:ilvl w:val="1"/>
          <w:numId w:val="21"/>
        </w:numPr>
      </w:pPr>
      <w:r w:rsidRPr="00E3247C">
        <w:t xml:space="preserve">Cena za plnění dílčí smlouvy (Cena Díla) bude v dílčí smlouvě sjednána jako přijatá Cena Díla, která představuje odhadovanou </w:t>
      </w:r>
      <w:r w:rsidRPr="009A2136">
        <w:t>cenu za provedení Díla určenou na základě násobku nabídkového koeficientu uvedeného v příloze č. 3</w:t>
      </w:r>
      <w:r w:rsidRPr="00E3247C">
        <w:t xml:space="preserve"> tét</w:t>
      </w:r>
      <w:r w:rsidR="00AE4D56">
        <w:t>o R</w:t>
      </w:r>
      <w:r w:rsidRPr="00E3247C">
        <w:t>ám</w:t>
      </w:r>
      <w:r w:rsidR="00A6146E">
        <w:t>c</w:t>
      </w:r>
      <w:r w:rsidRPr="00E3247C">
        <w:t xml:space="preserve">ové dohody a sborníkové ceny </w:t>
      </w:r>
      <w:r>
        <w:t>dle</w:t>
      </w:r>
      <w:r w:rsidRPr="00E3247C">
        <w:t xml:space="preserve"> cenové databáze </w:t>
      </w:r>
      <w:r w:rsidR="009A2136" w:rsidRPr="001E176B">
        <w:t xml:space="preserve">Sborník prací ÚRS“ (dále i výše jen </w:t>
      </w:r>
      <w:r w:rsidR="009A2136" w:rsidRPr="001E176B">
        <w:rPr>
          <w:b/>
          <w:i/>
        </w:rPr>
        <w:t>„Sborník“</w:t>
      </w:r>
      <w:r w:rsidR="009A2136" w:rsidRPr="001E176B">
        <w:t>), v p</w:t>
      </w:r>
      <w:r w:rsidR="009A2136" w:rsidRPr="00E3247C">
        <w:t xml:space="preserve">latném vydání ke dni </w:t>
      </w:r>
      <w:r w:rsidR="009A2136">
        <w:t>odeslání objednávky dle článku 2.2 této dohody Objednatelem Zhotoviteli,</w:t>
      </w:r>
      <w:r w:rsidR="009A2136" w:rsidRPr="00E3247C">
        <w:t xml:space="preserve"> včetně vedlejších rozpočtových nákladů a specifikovaného materiálu </w:t>
      </w:r>
      <w:r w:rsidR="009A2136">
        <w:t xml:space="preserve">(v cenách </w:t>
      </w:r>
      <w:r w:rsidR="009A2136" w:rsidRPr="00E3247C">
        <w:t>bez DPH</w:t>
      </w:r>
      <w:r w:rsidR="009A2136">
        <w:t>)</w:t>
      </w:r>
      <w:r w:rsidR="009A2136" w:rsidRPr="00E3247C">
        <w:t>.</w:t>
      </w:r>
    </w:p>
    <w:p w14:paraId="624CE7AD" w14:textId="77777777" w:rsidR="009A2136" w:rsidRDefault="009A2136" w:rsidP="009A2136">
      <w:pPr>
        <w:pStyle w:val="Text1-1"/>
      </w:pPr>
      <w:r w:rsidRPr="003B72A5">
        <w:t>Sborník v platném vydání ke dni odeslání objednávky dle článku 4.1 této Rámcové dohody Objednatelem Zhotoviteli je cenovou databázi, která je zveřejněna na internetových stránkách ÚRS</w:t>
      </w:r>
      <w:r>
        <w:t xml:space="preserve"> CZ</w:t>
      </w:r>
      <w:r w:rsidRPr="003B72A5">
        <w:t xml:space="preserve"> na adrese </w:t>
      </w:r>
      <w:r w:rsidRPr="003B72A5">
        <w:rPr>
          <w:color w:val="0070C0"/>
          <w:u w:val="single"/>
        </w:rPr>
        <w:t>https://www.urs.cz/software-a-data/cenova-soustava-</w:t>
      </w:r>
      <w:r>
        <w:rPr>
          <w:color w:val="0070C0"/>
          <w:u w:val="single"/>
        </w:rPr>
        <w:t>urs</w:t>
      </w:r>
      <w:r w:rsidRPr="003B72A5">
        <w:t>.</w:t>
      </w:r>
    </w:p>
    <w:p w14:paraId="5680D4E2" w14:textId="560599D2" w:rsidR="001E0CF1" w:rsidRPr="00E3247C" w:rsidRDefault="001E0CF1" w:rsidP="009A2136">
      <w:pPr>
        <w:pStyle w:val="Text1-1"/>
        <w:numPr>
          <w:ilvl w:val="1"/>
          <w:numId w:val="21"/>
        </w:numPr>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16832EE"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w:t>
      </w:r>
      <w:r w:rsidR="009A2136">
        <w:t>4.1</w:t>
      </w:r>
      <w:r w:rsidRPr="00D2698C">
        <w:t xml:space="preserve">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4C5E6C9F" w:rsidR="001E0CF1" w:rsidRPr="00EE2B2B" w:rsidRDefault="001E0CF1" w:rsidP="001E0CF1">
      <w:pPr>
        <w:pStyle w:val="Text1-1"/>
      </w:pPr>
      <w:r w:rsidRPr="00061719">
        <w:t>V případě, že Objednatel v </w:t>
      </w:r>
      <w:r w:rsidRPr="00EE2B2B">
        <w:t xml:space="preserve">objednávce požaduje provedení stavebních prací, dodávek a služeb, které nejsou uvedeny ve Sborníku, bude se při stanovení ceny těchto prací postupovat dle </w:t>
      </w:r>
      <w:r w:rsidR="008031B3" w:rsidRPr="00EE2B2B">
        <w:t>článku</w:t>
      </w:r>
      <w:r w:rsidRPr="00EE2B2B">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EE2B2B" w:rsidRDefault="002A086D" w:rsidP="002A086D">
      <w:pPr>
        <w:pStyle w:val="Text1-1"/>
      </w:pPr>
      <w:r w:rsidRPr="00061719">
        <w:t xml:space="preserve">Zhotovitel je povinen realizovat veškerá plnění dílčích smluv uzavřených na základě </w:t>
      </w:r>
      <w:r w:rsidRPr="00EE2B2B">
        <w:t>této Rámcové dohody na svůj náklad a na své nebezpečí.</w:t>
      </w:r>
    </w:p>
    <w:p w14:paraId="4F539DAC" w14:textId="7FFD426E" w:rsidR="002A086D" w:rsidRPr="00EE2B2B" w:rsidRDefault="002A086D" w:rsidP="002A086D">
      <w:pPr>
        <w:pStyle w:val="Text1-1"/>
      </w:pPr>
      <w:r w:rsidRPr="00EE2B2B">
        <w:t>Záruční doba je stanovena příslušnými kapitolami TKP stave</w:t>
      </w:r>
      <w:r w:rsidR="00EE2B2B" w:rsidRPr="00EE2B2B">
        <w:t>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EE2B2B" w:rsidRDefault="002A086D" w:rsidP="002A086D">
      <w:pPr>
        <w:pStyle w:val="Text1-1"/>
      </w:pPr>
      <w:r w:rsidRPr="00EE2B2B">
        <w:t>Objednatel požaduje, aby byl Zhotovitel vždy při provádění Díla pojištěn následovně:</w:t>
      </w:r>
    </w:p>
    <w:p w14:paraId="4B088363" w14:textId="2F305945" w:rsidR="002A086D" w:rsidRPr="00EE2B2B" w:rsidRDefault="00EE2B2B" w:rsidP="00EE2B2B">
      <w:pPr>
        <w:pStyle w:val="Odstavec1-1a"/>
        <w:numPr>
          <w:ilvl w:val="0"/>
          <w:numId w:val="0"/>
        </w:numPr>
        <w:ind w:left="1077" w:hanging="340"/>
      </w:pPr>
      <w:r w:rsidRPr="00EE2B2B">
        <w:t xml:space="preserve">a) </w:t>
      </w:r>
      <w:r w:rsidR="002A086D" w:rsidRPr="00EE2B2B">
        <w:t xml:space="preserve">Pojištění odpovědnosti za škodu způsobenou Zhotovitelem při výkonu podnikatelské činnosti třetím osobám minimální výší pojistného minimálně </w:t>
      </w:r>
      <w:r w:rsidRPr="00EE2B2B">
        <w:t>5</w:t>
      </w:r>
      <w:r w:rsidR="002A086D" w:rsidRPr="00EE2B2B">
        <w:t xml:space="preserve"> mil. Kč na jednu pojistnou událost a </w:t>
      </w:r>
      <w:r w:rsidRPr="00EE2B2B">
        <w:t>10</w:t>
      </w:r>
      <w:r w:rsidR="002A086D" w:rsidRPr="00EE2B2B">
        <w:t xml:space="preserve"> mil. Kč v úhrnu za rok.</w:t>
      </w:r>
    </w:p>
    <w:p w14:paraId="263D04DB" w14:textId="1BF9CB50" w:rsidR="00F24489" w:rsidRPr="00EE2B2B" w:rsidRDefault="00CA64CF" w:rsidP="00214C3E">
      <w:pPr>
        <w:pStyle w:val="Nadpis1-1"/>
      </w:pPr>
      <w:r w:rsidRPr="00EE2B2B">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7EAA0A33"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29B4B72" w14:textId="77777777" w:rsidR="00EE2B2B" w:rsidRPr="00A56E12" w:rsidRDefault="00EE2B2B" w:rsidP="00EE2B2B">
      <w:pPr>
        <w:pStyle w:val="Text1-1"/>
      </w:pPr>
      <w:r w:rsidRPr="00A56E12">
        <w:t>Do článku 20 Obchodních podmínek se obsazuje bod 6.13, který zní:</w:t>
      </w:r>
    </w:p>
    <w:p w14:paraId="5AAA32AC" w14:textId="7E1F0603" w:rsidR="00EE2B2B" w:rsidRPr="00A56E12" w:rsidRDefault="00EE2B2B" w:rsidP="00EE2B2B">
      <w:pPr>
        <w:pStyle w:val="Text1-1"/>
        <w:numPr>
          <w:ilvl w:val="0"/>
          <w:numId w:val="0"/>
        </w:numPr>
        <w:ind w:left="737"/>
      </w:pPr>
      <w:r w:rsidRPr="00A56E12">
        <w:rPr>
          <w:rFonts w:ascii="Verdana" w:hAnsi="Verdana"/>
        </w:rPr>
        <w:t xml:space="preserve">Stavbyvedoucí je povinen se účastnit předání staveniště, předání díla, všech kontrolních dnů a dalších jednání s Objednatelem na stavbě i mimo něj. Za neúčast stavbyvedoucího dle předchozí věty je Zhotovitel povinen uhradit Objednateli pokutu dle bodu 7.9 tohoto článku. O </w:t>
      </w:r>
      <w:r w:rsidR="00301FCE" w:rsidRPr="00A56E12">
        <w:rPr>
          <w:rFonts w:ascii="Verdana" w:hAnsi="Verdana"/>
        </w:rPr>
        <w:t xml:space="preserve">jeho </w:t>
      </w:r>
      <w:r w:rsidRPr="00A56E12">
        <w:rPr>
          <w:rFonts w:ascii="Verdana" w:hAnsi="Verdana"/>
        </w:rPr>
        <w:t>neúčasti bude proveden zápis do stavebního deníku.</w:t>
      </w:r>
    </w:p>
    <w:p w14:paraId="4E66E91E" w14:textId="77777777" w:rsidR="00EE2B2B" w:rsidRPr="00A56E12" w:rsidRDefault="00EE2B2B" w:rsidP="00EE2B2B">
      <w:pPr>
        <w:pStyle w:val="Text1-1"/>
      </w:pPr>
      <w:r w:rsidRPr="00A56E12">
        <w:t>Ustanovení článku 9.2 až 9.5, článku 9.7 a 10.2.3. Obchodních podmínek, stejně jako související ustanovení týkající se přejímacích zkoušek, se nepoužijí.</w:t>
      </w:r>
    </w:p>
    <w:p w14:paraId="1A28928D" w14:textId="272EE1A0" w:rsidR="00CA64CF" w:rsidRPr="00EE2B2B" w:rsidRDefault="00A6146E" w:rsidP="00A6146E">
      <w:pPr>
        <w:pStyle w:val="Text1-1"/>
      </w:pPr>
      <w:r w:rsidRPr="00A56E12">
        <w:t>Článek</w:t>
      </w:r>
      <w:r w:rsidR="00CA64CF" w:rsidRPr="00A56E12">
        <w:t xml:space="preserve"> 12.2. Obchodních podmínek se mění takto: „Zhotovitel</w:t>
      </w:r>
      <w:r w:rsidR="00CA64CF" w:rsidRPr="00EE2B2B">
        <w:t xml:space="preserve"> potvrzuje, že je schopen zrealizovat jednotlivé dílčí činnosti uvedené v</w:t>
      </w:r>
      <w:r w:rsidRPr="00EE2B2B">
        <w:t>e</w:t>
      </w:r>
      <w:r w:rsidR="00CA64CF" w:rsidRPr="00EE2B2B">
        <w:t> </w:t>
      </w:r>
      <w:r w:rsidRPr="00EE2B2B">
        <w:t>Sborníku za ceny uvedené ve Sborníku násobené nabídkovým koeficientem uvedeným v příloze č. 3 Rámcové dohody.</w:t>
      </w:r>
      <w:r w:rsidR="00CA64CF" w:rsidRPr="00EE2B2B">
        <w:t xml:space="preserve">“ </w:t>
      </w:r>
      <w:r w:rsidRPr="00EE2B2B">
        <w:t>Články 1</w:t>
      </w:r>
      <w:r w:rsidR="00CA64CF" w:rsidRPr="00EE2B2B">
        <w:t xml:space="preserve">2.2.1 a 12.2.2 Obchodních podmínek </w:t>
      </w:r>
      <w:r w:rsidRPr="00EE2B2B">
        <w:t>se nepoužijí</w:t>
      </w:r>
      <w:r w:rsidR="00CA64CF" w:rsidRPr="00EE2B2B">
        <w:t>. Ujednání o způsobu určení skutečné Ceny Díla měřením dle této Rámcové dohody tím nejsou dotčena.</w:t>
      </w:r>
    </w:p>
    <w:p w14:paraId="56C73AEC" w14:textId="7376D05B" w:rsidR="00CA64CF" w:rsidRDefault="00A6146E" w:rsidP="00CA64CF">
      <w:pPr>
        <w:pStyle w:val="Text1-1"/>
      </w:pPr>
      <w:r w:rsidRPr="00EE2B2B">
        <w:t>Článek 1</w:t>
      </w:r>
      <w:r w:rsidR="000018EF" w:rsidRPr="00EE2B2B">
        <w:t>7</w:t>
      </w:r>
      <w:r w:rsidRPr="00EE2B2B">
        <w:t>.</w:t>
      </w:r>
      <w:r w:rsidR="000018EF" w:rsidRPr="00EE2B2B">
        <w:t>10</w:t>
      </w:r>
      <w:r w:rsidRPr="00EE2B2B">
        <w:t xml:space="preserve"> Obchodních podmínek se mění takto:</w:t>
      </w:r>
      <w:r w:rsidR="000018EF" w:rsidRPr="00EE2B2B">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6E13DDAF" w14:textId="77777777" w:rsidR="00EE2B2B" w:rsidRPr="00A56E12" w:rsidRDefault="00EE2B2B" w:rsidP="00EE2B2B">
      <w:pPr>
        <w:pStyle w:val="Text1-1"/>
      </w:pPr>
      <w:r w:rsidRPr="00A56E12">
        <w:t xml:space="preserve">Do článku 20 Obchodních podmínek se obsazuje bod 20.19, který zní: </w:t>
      </w:r>
    </w:p>
    <w:p w14:paraId="0B2C7D4F" w14:textId="77777777" w:rsidR="00EE2B2B" w:rsidRPr="00A56E12" w:rsidRDefault="00EE2B2B" w:rsidP="00EE2B2B">
      <w:pPr>
        <w:pStyle w:val="Text1-1"/>
        <w:numPr>
          <w:ilvl w:val="0"/>
          <w:numId w:val="0"/>
        </w:numPr>
        <w:ind w:left="737"/>
      </w:pPr>
      <w:r w:rsidRPr="00A56E12">
        <w:t xml:space="preserve">V případě prodlení Zhotovitele s předáním zpracovaného rozpočtu a/nebo s předáním řádně provedeným Části Díla v termínech a za podmínek stanovených v Příloze č. 2 je Zhotovitel povinen uhradit Objednateli smluvní pokutu dle výše hodnoty požadavku: </w:t>
      </w:r>
    </w:p>
    <w:p w14:paraId="44D0078E" w14:textId="77777777" w:rsidR="00EE2B2B" w:rsidRPr="00A56E12" w:rsidRDefault="00EE2B2B" w:rsidP="00EE2B2B">
      <w:pPr>
        <w:pStyle w:val="acnormal"/>
        <w:spacing w:after="0"/>
        <w:ind w:left="360"/>
        <w:rPr>
          <w:rFonts w:ascii="Verdana" w:hAnsi="Verdana" w:cstheme="minorHAnsi"/>
          <w:sz w:val="18"/>
          <w:szCs w:val="18"/>
        </w:rPr>
      </w:pPr>
      <w:r w:rsidRPr="00A56E12">
        <w:rPr>
          <w:rFonts w:ascii="Verdana" w:hAnsi="Verdana" w:cstheme="minorHAnsi"/>
          <w:sz w:val="18"/>
          <w:szCs w:val="18"/>
        </w:rPr>
        <w:t xml:space="preserve">                1,00 Kč –   50.000,00 Kč     200,00 Kč  za každý započatý den prodlení</w:t>
      </w:r>
    </w:p>
    <w:p w14:paraId="7BBEB3D7" w14:textId="77777777" w:rsidR="00EE2B2B" w:rsidRPr="00A56E12" w:rsidRDefault="00EE2B2B" w:rsidP="00EE2B2B">
      <w:pPr>
        <w:pStyle w:val="acnormal"/>
        <w:spacing w:before="0" w:after="0"/>
        <w:ind w:left="360"/>
        <w:rPr>
          <w:rFonts w:ascii="Verdana" w:hAnsi="Verdana" w:cstheme="minorHAnsi"/>
          <w:sz w:val="18"/>
          <w:szCs w:val="18"/>
        </w:rPr>
      </w:pPr>
      <w:r w:rsidRPr="00A56E12">
        <w:rPr>
          <w:rFonts w:ascii="Verdana" w:hAnsi="Verdana" w:cstheme="minorHAnsi"/>
          <w:sz w:val="18"/>
          <w:szCs w:val="18"/>
        </w:rPr>
        <w:t xml:space="preserve">  </w:t>
      </w:r>
      <w:r w:rsidRPr="00A56E12">
        <w:rPr>
          <w:rFonts w:ascii="Verdana" w:hAnsi="Verdana" w:cstheme="minorHAnsi"/>
          <w:sz w:val="18"/>
          <w:szCs w:val="18"/>
        </w:rPr>
        <w:tab/>
        <w:t xml:space="preserve">  50.001,00 Kč – 200.000,00 Kč     500,00 Kč  za každý započatý den prodlení</w:t>
      </w:r>
    </w:p>
    <w:p w14:paraId="5E063677" w14:textId="77777777" w:rsidR="00EE2B2B" w:rsidRPr="00A56E12" w:rsidRDefault="00EE2B2B" w:rsidP="00EE2B2B">
      <w:pPr>
        <w:pStyle w:val="Text1-1"/>
        <w:numPr>
          <w:ilvl w:val="0"/>
          <w:numId w:val="0"/>
        </w:numPr>
        <w:ind w:left="737"/>
      </w:pPr>
      <w:r w:rsidRPr="00A56E12">
        <w:t>200.001,00 Kč  a výše                1.000,00 Kč  za každý započatý den prodlení</w:t>
      </w:r>
    </w:p>
    <w:p w14:paraId="2F645AB5" w14:textId="77777777" w:rsidR="00EE2B2B" w:rsidRPr="00A56E12" w:rsidRDefault="00EE2B2B" w:rsidP="00EE2B2B">
      <w:pPr>
        <w:pStyle w:val="Text1-1"/>
      </w:pPr>
      <w:r w:rsidRPr="00A56E12">
        <w:t>Do článku 20 Obchodních podmínek se obsazuje bod 20.20, který zní:</w:t>
      </w:r>
    </w:p>
    <w:p w14:paraId="37F8A5AD" w14:textId="77777777" w:rsidR="00EE2B2B" w:rsidRPr="00A56E12" w:rsidRDefault="00EE2B2B" w:rsidP="00EE2B2B">
      <w:pPr>
        <w:pStyle w:val="Text1-1"/>
        <w:numPr>
          <w:ilvl w:val="0"/>
          <w:numId w:val="0"/>
        </w:numPr>
        <w:ind w:left="737"/>
        <w:rPr>
          <w:rFonts w:ascii="Verdana" w:hAnsi="Verdana"/>
        </w:rPr>
      </w:pPr>
      <w:r w:rsidRPr="00A56E12">
        <w:rPr>
          <w:rFonts w:ascii="Verdana" w:hAnsi="Verdana"/>
        </w:rPr>
        <w:t>Zhotovitel je povinen udržovat v neustálém provozu Dispečink a HelpDesk, nebudou-li v provozu, či nebudou v provozu v rozsahu ujednaném v Příloze č. 2 této Rámcové smlouvy, je Zhotovitel povinen sjednat nápravu do 48 hodin od vzniku závady. V případě, že tak neučiní, je povinen zaplatit smluvní pokutu ve výši 5.000,- Kč za každý započatý den nefunkčnosti výše uvedeného (včetně dnů, v kterých mohl závadu odstranit).</w:t>
      </w:r>
    </w:p>
    <w:p w14:paraId="58F8A21B" w14:textId="77777777" w:rsidR="00EE2B2B" w:rsidRPr="00A56E12" w:rsidRDefault="00EE2B2B" w:rsidP="00EE2B2B">
      <w:pPr>
        <w:pStyle w:val="Text1-1"/>
        <w:numPr>
          <w:ilvl w:val="0"/>
          <w:numId w:val="0"/>
        </w:numPr>
        <w:ind w:left="737"/>
        <w:rPr>
          <w:rFonts w:ascii="Verdana" w:hAnsi="Verdana"/>
        </w:rPr>
      </w:pPr>
      <w:r w:rsidRPr="00A56E12">
        <w:rPr>
          <w:rFonts w:ascii="Verdana" w:hAnsi="Verdana"/>
        </w:rPr>
        <w:t>Zhotovitel je povinen zadávat do HelpDesku požadované informace, dokumenty apod. dle přílohy č. 2 řádně a včas, nebude-li toto v souladu s přílohou č. 2 dodržovat a pokud nesjedná nápravu do 2 pracovních dnů od upozornění Objednatelem (vložením do HelpDesku, emailem či písemně), je povinen uhradit smluvní pokutu 10.000,00 Kč za každé pochybení.</w:t>
      </w:r>
    </w:p>
    <w:p w14:paraId="556FD1DB" w14:textId="77777777" w:rsidR="00EE2B2B" w:rsidRPr="00A56E12" w:rsidRDefault="00EE2B2B" w:rsidP="00EE2B2B">
      <w:pPr>
        <w:pStyle w:val="Text1-1"/>
      </w:pPr>
      <w:r w:rsidRPr="00A56E12">
        <w:t>Do článku 20 Obchodních podmínek se obsazuje bod 20.24, který zní:</w:t>
      </w:r>
    </w:p>
    <w:p w14:paraId="3DD2958D" w14:textId="77777777" w:rsidR="00EE2B2B" w:rsidRPr="00A56E12" w:rsidRDefault="00EE2B2B" w:rsidP="00EE2B2B">
      <w:pPr>
        <w:pStyle w:val="Text1-1"/>
        <w:numPr>
          <w:ilvl w:val="0"/>
          <w:numId w:val="0"/>
        </w:numPr>
        <w:ind w:left="737"/>
        <w:rPr>
          <w:rFonts w:ascii="Verdana" w:hAnsi="Verdana"/>
        </w:rPr>
      </w:pPr>
      <w:r w:rsidRPr="00A56E12">
        <w:rPr>
          <w:rFonts w:ascii="Verdana" w:hAnsi="Verdana" w:cstheme="minorHAnsi"/>
        </w:rPr>
        <w:t>V případě porušení povinností stavbyvedoucího dle bodu 7.3 tohoto článku, je</w:t>
      </w:r>
      <w:r w:rsidRPr="00A56E12">
        <w:rPr>
          <w:rFonts w:ascii="Verdana" w:hAnsi="Verdana"/>
        </w:rPr>
        <w:t xml:space="preserve"> Zhotovitel povinen uhradit Objednateli pokutu 5.000,00 Kč za každý případ porušení povinnosti.</w:t>
      </w:r>
    </w:p>
    <w:p w14:paraId="52C017A4" w14:textId="77777777" w:rsidR="00EE2B2B" w:rsidRPr="00A56E12" w:rsidRDefault="00EE2B2B" w:rsidP="00EE2B2B">
      <w:pPr>
        <w:pStyle w:val="Text1-1"/>
      </w:pPr>
      <w:r w:rsidRPr="00A56E12">
        <w:t>Do článku 20 Obchodních podmínek se obsazuje bod 6.14, který zní:</w:t>
      </w:r>
    </w:p>
    <w:p w14:paraId="2E57CB1E" w14:textId="77777777" w:rsidR="00EE2B2B" w:rsidRPr="00A56E12" w:rsidRDefault="00EE2B2B" w:rsidP="00EE2B2B">
      <w:pPr>
        <w:pStyle w:val="Text1-1"/>
        <w:numPr>
          <w:ilvl w:val="0"/>
          <w:numId w:val="0"/>
        </w:numPr>
        <w:ind w:left="737"/>
        <w:rPr>
          <w:rFonts w:ascii="Verdana" w:hAnsi="Verdana"/>
        </w:rPr>
      </w:pPr>
      <w:r w:rsidRPr="00A56E12">
        <w:rPr>
          <w:rFonts w:ascii="Verdana" w:hAnsi="Verdana"/>
        </w:rPr>
        <w:t>Osoby uvedené v příloze č. 4 této Rámcové dohody, které jsou odpovědné za požární bezpečnost, za kontrolu kvality, za bezpečnost a ochranu zdraví při práci, za ochranu životního prostředí a za odpadové hospodářství jsou povinni provádět pravidelné kontroly na staveništi, a to minimálně 1x za 14 dní. Každou kontrolu jsou odpovědné osoby zapsat do stavebního deníku. Z každé takové kontroly budou odpovědné osoby provádět zápis a vkládat jej do HelpDesku nejpozději do 2 pracovních dnů od provedení kontroly. V zápise bude uvedeno, co bylo konkrétně kontrolováno vč. nalezených závad a termínu odstranění závad. Součástí zápisu bude také fotodokumentace z provedené kontroly. V případě, že odpovědné osoby nebudou provádět kontroly a vkládat zápisy v uvedeném termínu, je Zhotovitel povinen uhradit Objednateli pokutu dle bodu 7.11 tohoto článku. Toto ustanovení neplatí u požadavků, jejichž lhůta pro provedení prací byla stanovena na méně než 5 dnů.</w:t>
      </w:r>
    </w:p>
    <w:p w14:paraId="7917FDE2" w14:textId="77777777" w:rsidR="00EE2B2B" w:rsidRPr="00A56E12" w:rsidRDefault="00EE2B2B" w:rsidP="00EE2B2B">
      <w:pPr>
        <w:pStyle w:val="Text1-1"/>
      </w:pPr>
      <w:r w:rsidRPr="00A56E12">
        <w:t>Do článku 20 Obchodních podmínek se obsazuje bod 20.37, který zní:</w:t>
      </w:r>
    </w:p>
    <w:p w14:paraId="2873CBF4" w14:textId="77777777" w:rsidR="00EE2B2B" w:rsidRPr="00A56E12" w:rsidRDefault="00EE2B2B" w:rsidP="00EE2B2B">
      <w:pPr>
        <w:pStyle w:val="Text1-1"/>
        <w:numPr>
          <w:ilvl w:val="0"/>
          <w:numId w:val="0"/>
        </w:numPr>
        <w:ind w:left="737"/>
        <w:rPr>
          <w:rFonts w:ascii="Verdana" w:hAnsi="Verdana"/>
        </w:rPr>
      </w:pPr>
      <w:r w:rsidRPr="00A56E12">
        <w:rPr>
          <w:rFonts w:ascii="Verdana" w:hAnsi="Verdana" w:cstheme="minorHAnsi"/>
        </w:rPr>
        <w:t>V případě porušení povinností odpovědných osob dle bodu 7.10. tohoto článku, je</w:t>
      </w:r>
      <w:r w:rsidRPr="00A56E12">
        <w:rPr>
          <w:rFonts w:ascii="Verdana" w:hAnsi="Verdana"/>
        </w:rPr>
        <w:t xml:space="preserve"> Zhotovitel povinen uhradit Objednateli pokutu 3.000,00 Kč za každý případ porušení povinnosti provést kontrolu a vyhotovit zápis. Za nedodržení termínu vložení zápisu do HelpDesku odpovědnou osobou je Zhotovitel povinen uhradit Objednateli pokutu 500,00 Kč za každý započatý den prodlení za každý případ porušení povinnosti.</w:t>
      </w:r>
    </w:p>
    <w:p w14:paraId="7D640510" w14:textId="77777777" w:rsidR="00EE2B2B" w:rsidRPr="00A56E12" w:rsidRDefault="00EE2B2B" w:rsidP="00EE2B2B">
      <w:pPr>
        <w:pStyle w:val="Text1-1"/>
      </w:pPr>
      <w:r w:rsidRPr="00A56E12">
        <w:t>Do článku 20 Obchodních podmínek se obsazuje bod 20.38, který zní:</w:t>
      </w:r>
    </w:p>
    <w:p w14:paraId="01232436" w14:textId="77777777" w:rsidR="00EE2B2B" w:rsidRDefault="00EE2B2B" w:rsidP="00EE2B2B">
      <w:pPr>
        <w:pStyle w:val="Text1-1"/>
        <w:numPr>
          <w:ilvl w:val="0"/>
          <w:numId w:val="0"/>
        </w:numPr>
        <w:ind w:left="737"/>
      </w:pPr>
      <w:r w:rsidRPr="00A56E12">
        <w:rPr>
          <w:rFonts w:ascii="Verdana" w:hAnsi="Verdana" w:cstheme="minorHAnsi"/>
        </w:rPr>
        <w:t>V případě porušení povinnosti Zhotovitele dle bodu 6.6. této Rámcové dohody, tj. nepředložení dokladu o nakládání s odpady, je</w:t>
      </w:r>
      <w:r w:rsidRPr="00A56E12">
        <w:rPr>
          <w:rFonts w:ascii="Verdana" w:hAnsi="Verdana"/>
        </w:rPr>
        <w:t xml:space="preserve"> Zhotovitel povinen uhradit Objednateli pokutu 10.000,00 Kč za každý případ porušení povinnosti.</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77777777" w:rsidR="00352E58" w:rsidRDefault="00352E58" w:rsidP="00FA7EDB">
      <w:pPr>
        <w:pStyle w:val="Text1-1"/>
        <w:numPr>
          <w:ilvl w:val="1"/>
          <w:numId w:val="37"/>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7682256" w14:textId="77777777"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6DAC0C87" w:rsidR="003754F9" w:rsidRPr="00250487" w:rsidRDefault="00352E58" w:rsidP="00FA7EDB">
      <w:pPr>
        <w:pStyle w:val="Odstavecseseznamem"/>
        <w:numPr>
          <w:ilvl w:val="1"/>
          <w:numId w:val="37"/>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ařízením Rady (ES) č. 765/2006 ze dne 18. května 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6531D18B" w:rsidR="003754F9" w:rsidRPr="00D11FBF"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w:t>
      </w:r>
      <w:r w:rsidRPr="00A56E12">
        <w:t>ve výši 300</w:t>
      </w:r>
      <w:r w:rsidR="00301FCE" w:rsidRPr="00A56E12">
        <w:t xml:space="preserve"> </w:t>
      </w:r>
      <w:r w:rsidRPr="00A56E12">
        <w:t>000,</w:t>
      </w:r>
      <w:r w:rsidR="00EE2B2B" w:rsidRPr="00A56E12">
        <w:t>00</w:t>
      </w:r>
      <w:r w:rsidR="00301FCE" w:rsidRPr="00A56E12">
        <w:t xml:space="preserve"> </w:t>
      </w:r>
      <w:r w:rsidRPr="00A56E12">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EE2B2B" w:rsidRDefault="00D65011" w:rsidP="00D65011">
      <w:pPr>
        <w:pStyle w:val="Text1-1"/>
        <w:rPr>
          <w:rFonts w:ascii="Verdana" w:hAnsi="Verdana" w:cstheme="minorHAnsi"/>
        </w:rPr>
      </w:pPr>
      <w:r w:rsidRPr="00EE2B2B">
        <w:rPr>
          <w:rFonts w:ascii="Verdana" w:hAnsi="Verdana" w:cstheme="minorHAnsi"/>
        </w:rPr>
        <w:t>Tato dohoda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2966339B" w:rsidR="00214C3E" w:rsidRPr="00EE2B2B" w:rsidRDefault="00214C3E" w:rsidP="00EE2B2B">
            <w:pPr>
              <w:pStyle w:val="Textbezslovn"/>
            </w:pPr>
            <w:r w:rsidRPr="00EE2B2B">
              <w:t xml:space="preserve">Obchodní podmínky </w:t>
            </w:r>
          </w:p>
        </w:tc>
      </w:tr>
      <w:bookmarkStart w:id="1" w:name="ListAnnex02"/>
      <w:tr w:rsidR="00214C3E" w:rsidRPr="00F97DBD" w14:paraId="41F7AAB4" w14:textId="77777777" w:rsidTr="00FC42D4">
        <w:trPr>
          <w:jc w:val="center"/>
        </w:trPr>
        <w:tc>
          <w:tcPr>
            <w:tcW w:w="2031" w:type="pct"/>
          </w:tcPr>
          <w:p w14:paraId="13CF7954" w14:textId="77777777" w:rsidR="00214C3E"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p w14:paraId="0635E5FA" w14:textId="7A0B8014" w:rsidR="00684B54" w:rsidRPr="00F97DBD" w:rsidRDefault="00684B54" w:rsidP="00214C3E">
            <w:pPr>
              <w:pStyle w:val="Textbezslovn"/>
            </w:pPr>
            <w:r>
              <w:t>Příloha č. 3:</w:t>
            </w:r>
          </w:p>
        </w:tc>
        <w:tc>
          <w:tcPr>
            <w:tcW w:w="2969" w:type="pct"/>
          </w:tcPr>
          <w:p w14:paraId="676DED7D" w14:textId="77777777" w:rsidR="00684B54" w:rsidRPr="00EE2B2B" w:rsidRDefault="00684B54" w:rsidP="00684B54">
            <w:pPr>
              <w:pStyle w:val="Textbezslovn"/>
            </w:pPr>
            <w:r w:rsidRPr="00EE2B2B">
              <w:t>Technická dokumentace vč.</w:t>
            </w:r>
          </w:p>
          <w:p w14:paraId="7E2DE6AE" w14:textId="105B5A39" w:rsidR="00214C3E" w:rsidRPr="00EE2B2B" w:rsidRDefault="005071F3" w:rsidP="005071F3">
            <w:pPr>
              <w:pStyle w:val="Textbezslovn"/>
            </w:pPr>
            <w:r w:rsidRPr="00EE2B2B">
              <w:t xml:space="preserve">Nabídkový </w:t>
            </w:r>
            <w:r w:rsidR="00684B54" w:rsidRPr="00EE2B2B">
              <w:rPr>
                <w:bCs/>
              </w:rPr>
              <w:t>koeficient</w:t>
            </w:r>
          </w:p>
        </w:tc>
      </w:tr>
      <w:bookmarkStart w:id="2" w:name="ListAnnex03"/>
      <w:tr w:rsidR="00214C3E" w:rsidRPr="00F97DBD" w14:paraId="1FB975B5" w14:textId="77777777" w:rsidTr="00FC42D4">
        <w:trPr>
          <w:jc w:val="center"/>
        </w:trPr>
        <w:tc>
          <w:tcPr>
            <w:tcW w:w="2031" w:type="pct"/>
          </w:tcPr>
          <w:p w14:paraId="555CA138" w14:textId="4BC4FB3B" w:rsidR="00214C3E" w:rsidRPr="00F97DBD" w:rsidRDefault="00214C3E" w:rsidP="00684B54">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 xml:space="preserve">Příloha č. </w:t>
            </w:r>
            <w:r w:rsidR="00684B54">
              <w:rPr>
                <w:rStyle w:val="Hypertextovodkaz"/>
                <w:rFonts w:cs="Calibri"/>
                <w:color w:val="auto"/>
              </w:rPr>
              <w:t>4</w:t>
            </w:r>
            <w:bookmarkEnd w:id="2"/>
            <w:r w:rsidRPr="00F97DBD">
              <w:fldChar w:fldCharType="end"/>
            </w:r>
            <w:r w:rsidRPr="00F97DBD">
              <w:t>:</w:t>
            </w:r>
          </w:p>
        </w:tc>
        <w:tc>
          <w:tcPr>
            <w:tcW w:w="2969" w:type="pct"/>
          </w:tcPr>
          <w:p w14:paraId="5DA1B569" w14:textId="0EBE2643" w:rsidR="00214C3E" w:rsidRPr="00F97DBD" w:rsidRDefault="00684B54" w:rsidP="000658EE">
            <w:pPr>
              <w:pStyle w:val="Textbezslovn"/>
            </w:pPr>
            <w:r w:rsidRPr="00F97DBD">
              <w:t xml:space="preserve">Seznam </w:t>
            </w:r>
            <w:r>
              <w:t>pod</w:t>
            </w:r>
            <w:r w:rsidRPr="00F97DBD">
              <w:t>dodavatelů</w:t>
            </w:r>
          </w:p>
        </w:tc>
      </w:tr>
      <w:bookmarkStart w:id="3" w:name="ListAnnex05"/>
      <w:tr w:rsidR="00214C3E" w:rsidRPr="00F97DBD" w14:paraId="7F332280" w14:textId="77777777" w:rsidTr="00FC42D4">
        <w:trPr>
          <w:jc w:val="center"/>
        </w:trPr>
        <w:tc>
          <w:tcPr>
            <w:tcW w:w="2031" w:type="pct"/>
          </w:tcPr>
          <w:p w14:paraId="33BCA3B9" w14:textId="01B6D566" w:rsidR="00214C3E" w:rsidRPr="00F97DBD" w:rsidRDefault="00214C3E" w:rsidP="005071F3">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r w:rsidR="005071F3">
              <w:rPr>
                <w:rStyle w:val="Hypertextovodkaz"/>
                <w:rFonts w:cs="Calibri"/>
                <w:color w:val="auto"/>
              </w:rPr>
              <w:t>5</w:t>
            </w:r>
            <w:bookmarkEnd w:id="3"/>
            <w:r w:rsidRPr="00F97DBD">
              <w:fldChar w:fldCharType="end"/>
            </w:r>
            <w:r w:rsidRPr="00F97DBD">
              <w:t>:</w:t>
            </w:r>
          </w:p>
        </w:tc>
        <w:tc>
          <w:tcPr>
            <w:tcW w:w="2969" w:type="pct"/>
          </w:tcPr>
          <w:p w14:paraId="54ADBB30" w14:textId="77777777" w:rsidR="004420B3" w:rsidRPr="00F97DBD" w:rsidRDefault="004420B3" w:rsidP="00301FCE">
            <w:pPr>
              <w:pStyle w:val="Textbezslovn"/>
              <w:jc w:val="left"/>
            </w:pPr>
            <w:r w:rsidRPr="00F97DBD">
              <w:t xml:space="preserve">Technické podmínky: </w:t>
            </w:r>
            <w:r w:rsidRPr="00F97DBD">
              <w:br/>
              <w:t xml:space="preserve">a) Technické kvalitativní podmínky staveb státních drah (TKP Staveb) </w:t>
            </w:r>
          </w:p>
          <w:p w14:paraId="66E1CAEF" w14:textId="30478664" w:rsidR="00214C3E" w:rsidRPr="00F97DBD" w:rsidRDefault="004420B3" w:rsidP="00EE2B2B">
            <w:pPr>
              <w:pStyle w:val="Textbezslovn"/>
            </w:pPr>
            <w:r>
              <w:t>b</w:t>
            </w:r>
            <w:r w:rsidRPr="00F97DBD">
              <w:t xml:space="preserve">) Zvláštní technické podmínky </w:t>
            </w:r>
          </w:p>
        </w:tc>
      </w:tr>
      <w:bookmarkStart w:id="4" w:name="ListAnnex06"/>
      <w:tr w:rsidR="00214C3E" w:rsidRPr="00F97DBD" w14:paraId="54B7D2F9" w14:textId="77777777" w:rsidTr="00FC42D4">
        <w:trPr>
          <w:jc w:val="center"/>
        </w:trPr>
        <w:tc>
          <w:tcPr>
            <w:tcW w:w="2031" w:type="pct"/>
          </w:tcPr>
          <w:p w14:paraId="67BF91C4" w14:textId="69AD8697" w:rsidR="00214C3E" w:rsidRPr="00F97DBD" w:rsidRDefault="00214C3E" w:rsidP="005071F3">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r w:rsidR="005071F3">
              <w:rPr>
                <w:rStyle w:val="Hypertextovodkaz"/>
                <w:rFonts w:cs="Calibri"/>
                <w:color w:val="auto"/>
              </w:rPr>
              <w:t>6</w:t>
            </w:r>
            <w:bookmarkEnd w:id="4"/>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5" w:name="ListAnnex07"/>
      <w:tr w:rsidR="00214C3E" w:rsidRPr="00F97DBD" w14:paraId="68BF5353" w14:textId="77777777" w:rsidTr="00FC42D4">
        <w:trPr>
          <w:jc w:val="center"/>
        </w:trPr>
        <w:tc>
          <w:tcPr>
            <w:tcW w:w="2031" w:type="pct"/>
          </w:tcPr>
          <w:p w14:paraId="2B256FA7" w14:textId="25C29612" w:rsidR="00214C3E" w:rsidRPr="00F97DBD" w:rsidRDefault="00214C3E" w:rsidP="005071F3">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r w:rsidR="005071F3">
              <w:rPr>
                <w:rStyle w:val="Hypertextovodkaz"/>
                <w:rFonts w:cs="Calibri"/>
                <w:color w:val="auto"/>
              </w:rPr>
              <w:t>7</w:t>
            </w:r>
            <w:bookmarkEnd w:id="5"/>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6C6E4BF5" w:rsidR="00F422D3" w:rsidRDefault="00CC3B99" w:rsidP="009F0867">
      <w:pPr>
        <w:pStyle w:val="Textbezodsazen"/>
      </w:pPr>
      <w:r>
        <w:t>Objednatel:</w:t>
      </w:r>
      <w:r>
        <w:tab/>
      </w:r>
      <w:r>
        <w:tab/>
      </w:r>
      <w:r>
        <w:tab/>
      </w:r>
      <w:r>
        <w:tab/>
      </w:r>
      <w:r w:rsidR="00F422D3">
        <w:tab/>
      </w:r>
      <w:r w:rsidR="00F422D3">
        <w:tab/>
      </w:r>
      <w:r>
        <w:t>Zhotovitel:</w:t>
      </w:r>
    </w:p>
    <w:p w14:paraId="4C95A315" w14:textId="77777777" w:rsidR="00F422D3" w:rsidRDefault="00F422D3" w:rsidP="009F0867">
      <w:pPr>
        <w:pStyle w:val="Textbezodsazen"/>
      </w:pPr>
    </w:p>
    <w:p w14:paraId="239E4874" w14:textId="4A20C8B9" w:rsidR="00F422D3" w:rsidRDefault="00F422D3" w:rsidP="009F0867">
      <w:pPr>
        <w:pStyle w:val="Textbezodsazen"/>
      </w:pPr>
    </w:p>
    <w:p w14:paraId="66C131E7" w14:textId="4B214831" w:rsidR="00EE2B2B" w:rsidRDefault="00EE2B2B" w:rsidP="009F0867">
      <w:pPr>
        <w:pStyle w:val="Textbezodsazen"/>
      </w:pPr>
    </w:p>
    <w:p w14:paraId="56DB61BB" w14:textId="77777777" w:rsidR="00EE2B2B" w:rsidRDefault="00EE2B2B" w:rsidP="009F0867">
      <w:pPr>
        <w:pStyle w:val="Textbezodsazen"/>
      </w:pPr>
    </w:p>
    <w:p w14:paraId="0A4E4C3B" w14:textId="2053E8C9" w:rsidR="00F422D3" w:rsidRDefault="00F422D3" w:rsidP="009F0867">
      <w:pPr>
        <w:pStyle w:val="Textbezodsazen"/>
      </w:pPr>
      <w:r>
        <w:tab/>
      </w:r>
      <w:r>
        <w:tab/>
      </w:r>
      <w:r>
        <w:tab/>
      </w:r>
      <w:r>
        <w:tab/>
      </w:r>
    </w:p>
    <w:p w14:paraId="1DFC1BB6" w14:textId="55CD053A" w:rsidR="00EE2B2B" w:rsidRDefault="00EE2B2B" w:rsidP="00EE2B2B">
      <w:pPr>
        <w:pStyle w:val="Textbezodsazen"/>
        <w:spacing w:after="0"/>
      </w:pPr>
      <w:r w:rsidRPr="00A56E12">
        <w:t>Správa železnic, státní organizace</w:t>
      </w:r>
      <w:r>
        <w:tab/>
      </w:r>
      <w:r>
        <w:tab/>
      </w:r>
      <w:r>
        <w:tab/>
      </w:r>
    </w:p>
    <w:p w14:paraId="6BBFCAD7" w14:textId="3DC6313C" w:rsidR="00EE2B2B" w:rsidRDefault="00EE2B2B" w:rsidP="00EE2B2B">
      <w:pPr>
        <w:pStyle w:val="Textbezodsazen"/>
        <w:spacing w:after="0"/>
      </w:pPr>
      <w:r>
        <w:t>Ing. Libor Tkáč, MBA</w:t>
      </w:r>
      <w:r>
        <w:tab/>
      </w:r>
      <w:r>
        <w:tab/>
      </w:r>
      <w:r>
        <w:tab/>
      </w:r>
      <w:r>
        <w:tab/>
      </w:r>
      <w:r>
        <w:tab/>
      </w:r>
    </w:p>
    <w:p w14:paraId="78CF2ED9" w14:textId="1DF19858" w:rsidR="00F422D3" w:rsidRDefault="00EE2B2B" w:rsidP="00EE2B2B">
      <w:pPr>
        <w:pStyle w:val="Textbezodsazen"/>
      </w:pPr>
      <w:r>
        <w:t>ředitel Oblastního ředitelství Brno</w:t>
      </w:r>
      <w:r w:rsidR="00F422D3">
        <w:tab/>
      </w:r>
      <w:r w:rsidR="00F422D3">
        <w:tab/>
      </w:r>
      <w:r w:rsidR="00F422D3">
        <w:tab/>
      </w:r>
      <w:r w:rsidR="00F422D3">
        <w:tab/>
      </w:r>
      <w:r w:rsidR="00F422D3">
        <w:tab/>
      </w:r>
      <w:r w:rsidR="00F422D3">
        <w:tab/>
      </w:r>
      <w:r w:rsidR="00F422D3">
        <w:tab/>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C724FC8" w14:textId="77777777" w:rsidR="00CC3B99" w:rsidRPr="00F97DBD" w:rsidRDefault="00CC3B99" w:rsidP="00CC3B99">
      <w:pPr>
        <w:pStyle w:val="Nadpisbezsl1-1"/>
      </w:pPr>
      <w:r w:rsidRPr="00F97DBD">
        <w:t>Příloha č. 2</w:t>
      </w:r>
    </w:p>
    <w:p w14:paraId="586B9B86" w14:textId="77777777" w:rsidR="00CC3B99" w:rsidRDefault="00CC3B99" w:rsidP="00CC3B99">
      <w:pPr>
        <w:pStyle w:val="Nadpisbezsl1-2"/>
      </w:pPr>
      <w:r>
        <w:t>Technická dokumentace</w:t>
      </w:r>
    </w:p>
    <w:p w14:paraId="333A44CA" w14:textId="77777777" w:rsidR="00CC3B99" w:rsidRPr="00D47BA4" w:rsidRDefault="00CC3B99" w:rsidP="00CC3B99">
      <w:pPr>
        <w:pStyle w:val="Nadpisbezsl1-2"/>
        <w:jc w:val="both"/>
        <w:rPr>
          <w:b w:val="0"/>
        </w:rPr>
      </w:pPr>
      <w:r w:rsidRPr="00D47BA4">
        <w:rPr>
          <w:b w:val="0"/>
        </w:rPr>
        <w:t xml:space="preserve">Zhotovitel obdržel </w:t>
      </w:r>
      <w:r>
        <w:rPr>
          <w:b w:val="0"/>
        </w:rPr>
        <w:t>Technickou dokumentaci</w:t>
      </w:r>
      <w:r w:rsidRPr="00D47BA4">
        <w:rPr>
          <w:b w:val="0"/>
        </w:rPr>
        <w:t xml:space="preserve"> společně se zadávací dokumentací prostřednictvím profilu zadavatele </w:t>
      </w:r>
      <w:r w:rsidRPr="00D47BA4">
        <w:rPr>
          <w:b w:val="0"/>
          <w:color w:val="0070C0"/>
          <w:u w:val="single"/>
        </w:rPr>
        <w:t>https://zakazky.spravazeleznic.cz/</w:t>
      </w:r>
      <w:r w:rsidRPr="00D47BA4">
        <w:rPr>
          <w:b w:val="0"/>
        </w:rPr>
        <w:t xml:space="preserve">, zhotovitel prohlašuje, že </w:t>
      </w:r>
      <w:r>
        <w:rPr>
          <w:b w:val="0"/>
        </w:rPr>
        <w:t>Technická dokumentace</w:t>
      </w:r>
      <w:r w:rsidRPr="00D47BA4">
        <w:rPr>
          <w:b w:val="0"/>
        </w:rPr>
        <w:t xml:space="preserve"> mu byl</w:t>
      </w:r>
      <w:r>
        <w:rPr>
          <w:b w:val="0"/>
        </w:rPr>
        <w:t>a</w:t>
      </w:r>
      <w:r w:rsidRPr="00D47BA4">
        <w:rPr>
          <w:b w:val="0"/>
        </w:rPr>
        <w:t xml:space="preserve"> v elektronické podobě předán</w:t>
      </w:r>
      <w:r>
        <w:rPr>
          <w:b w:val="0"/>
        </w:rPr>
        <w:t>a</w:t>
      </w:r>
      <w:r w:rsidRPr="00D47BA4">
        <w:rPr>
          <w:b w:val="0"/>
        </w:rPr>
        <w:t xml:space="preserve"> před podpisem této smlouvy nebo je má jinak k dispozici, že s jej</w:t>
      </w:r>
      <w:r>
        <w:rPr>
          <w:b w:val="0"/>
        </w:rPr>
        <w:t>ím</w:t>
      </w:r>
      <w:r w:rsidRPr="00D47BA4">
        <w:rPr>
          <w:b w:val="0"/>
        </w:rPr>
        <w:t xml:space="preserve"> obsahem je seznámen, a že je</w:t>
      </w:r>
      <w:r>
        <w:rPr>
          <w:b w:val="0"/>
        </w:rPr>
        <w:t>jí</w:t>
      </w:r>
      <w:r w:rsidRPr="00D47BA4">
        <w:rPr>
          <w:b w:val="0"/>
        </w:rPr>
        <w:t xml:space="preserve"> obsah je pro něj závazný.</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82D6249" w14:textId="2E1952B4" w:rsidR="00015D67" w:rsidRPr="00CC3B99" w:rsidRDefault="00015D67" w:rsidP="00015D67">
      <w:pPr>
        <w:pStyle w:val="Nadpisbezsl1-2"/>
        <w:rPr>
          <w:bCs/>
        </w:rPr>
      </w:pPr>
      <w:r w:rsidRPr="00CC3B99">
        <w:rPr>
          <w:bCs/>
        </w:rPr>
        <w:t>Nabídkový koeficient</w:t>
      </w:r>
    </w:p>
    <w:p w14:paraId="1AB18BF3" w14:textId="75D0799E" w:rsidR="00015D67" w:rsidRPr="00015D67" w:rsidRDefault="00015D67" w:rsidP="00015D67">
      <w:pPr>
        <w:pStyle w:val="Textbezodsazen"/>
        <w:rPr>
          <w:highlight w:val="yellow"/>
        </w:rPr>
        <w:sectPr w:rsidR="00015D67" w:rsidRPr="00015D67" w:rsidSect="004E70C8">
          <w:footerReference w:type="default" r:id="rId21"/>
          <w:pgSz w:w="11906" w:h="16838" w:code="9"/>
          <w:pgMar w:top="1417" w:right="1417" w:bottom="1417" w:left="1417" w:header="595" w:footer="624" w:gutter="652"/>
          <w:pgNumType w:start="1"/>
          <w:cols w:space="708"/>
          <w:docGrid w:linePitch="360"/>
        </w:sectPr>
      </w:pPr>
      <w:r w:rsidRPr="00F95FBD">
        <w:rPr>
          <w:highlight w:val="yellow"/>
        </w:rPr>
        <w:t>[VLOŽÍ ZH</w:t>
      </w:r>
      <w:r>
        <w:rPr>
          <w:highlight w:val="yellow"/>
        </w:rPr>
        <w:t>O</w:t>
      </w:r>
      <w:r w:rsidRPr="00F95FBD">
        <w:rPr>
          <w:highlight w:val="yellow"/>
        </w:rPr>
        <w:t>TOVITEL</w:t>
      </w:r>
      <w:r>
        <w:rPr>
          <w:highlight w:val="yellow"/>
        </w:rPr>
        <w:t xml:space="preserve"> – vyplněná příloha 3 Dílu 2 Zadávací dokumentace</w:t>
      </w:r>
      <w:r w:rsidRPr="00F95FBD">
        <w:rPr>
          <w:highlight w:val="yellow"/>
        </w:rPr>
        <w:t>]</w:t>
      </w:r>
    </w:p>
    <w:p w14:paraId="4F63B36F" w14:textId="4C38AF24" w:rsidR="00E463D2" w:rsidRDefault="00E463D2" w:rsidP="00E463D2">
      <w:pPr>
        <w:pStyle w:val="Nadpisbezsl1-1"/>
      </w:pPr>
      <w:r w:rsidRPr="00F97DBD">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70E4DAA" w14:textId="3276DCB0" w:rsidR="00CC3B99" w:rsidRDefault="00A45795" w:rsidP="00A45795">
      <w:pPr>
        <w:pStyle w:val="Odstavec1-1a"/>
      </w:pPr>
      <w:r w:rsidRPr="00F97DBD">
        <w:t>Zvláštní technické podmínky</w:t>
      </w:r>
    </w:p>
    <w:p w14:paraId="14FD0E41" w14:textId="77777777" w:rsidR="00CC3B99" w:rsidRDefault="00CC3B99" w:rsidP="00CC3B99">
      <w:pPr>
        <w:pStyle w:val="Odstavec1-1a"/>
        <w:numPr>
          <w:ilvl w:val="0"/>
          <w:numId w:val="0"/>
        </w:numPr>
        <w:ind w:left="1050"/>
      </w:pPr>
    </w:p>
    <w:p w14:paraId="63F208FB" w14:textId="77777777" w:rsidR="00CC3B99" w:rsidRDefault="00CC3B99" w:rsidP="00CC3B99">
      <w:pPr>
        <w:pStyle w:val="Odstavec1-1a"/>
        <w:numPr>
          <w:ilvl w:val="0"/>
          <w:numId w:val="0"/>
        </w:numPr>
        <w:ind w:left="710"/>
        <w:sectPr w:rsidR="00CC3B99" w:rsidSect="004E70C8">
          <w:footerReference w:type="default" r:id="rId23"/>
          <w:pgSz w:w="11906" w:h="16838" w:code="9"/>
          <w:pgMar w:top="1417" w:right="1417" w:bottom="1417" w:left="1417" w:header="595" w:footer="624" w:gutter="652"/>
          <w:pgNumType w:start="1"/>
          <w:cols w:space="708"/>
          <w:docGrid w:linePitch="360"/>
        </w:sectPr>
      </w:pPr>
      <w:r w:rsidRPr="00787C47">
        <w:t xml:space="preserve">Zhotovitel obdržel Zvláštní technické podmínky společně se zadávací dokumentací prostřednictvím profilu zadavatele </w:t>
      </w:r>
      <w:r w:rsidRPr="00787C47">
        <w:rPr>
          <w:color w:val="0070C0"/>
          <w:u w:val="single"/>
        </w:rPr>
        <w:t>https://zakazky.spravazeleznic.cz/</w:t>
      </w:r>
      <w:r w:rsidRPr="00787C47">
        <w:t>, zhotovitel prohlašuje, že Zvláštní technické podmínky mu byly v elektronické podobě předány před podpisem této smlouvy nebo je má jinak k dispozici, že s jejich obsahem je seznámen, a že jejich obsah je pro něj závazný</w:t>
      </w:r>
      <w:r>
        <w:t>.</w:t>
      </w: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5BA5E745" w14:textId="77777777" w:rsidR="00CC3B99" w:rsidRDefault="00CC3B99" w:rsidP="00CC3B99">
      <w:pPr>
        <w:pStyle w:val="Textbezodsazen"/>
        <w:rPr>
          <w:b/>
        </w:rPr>
      </w:pPr>
      <w:r>
        <w:rPr>
          <w:b/>
        </w:rPr>
        <w:t>Za Ob</w:t>
      </w:r>
      <w:r w:rsidRPr="00ED29F1">
        <w:rPr>
          <w:b/>
        </w:rPr>
        <w:t>jednatele:</w:t>
      </w:r>
    </w:p>
    <w:p w14:paraId="06A6359C" w14:textId="77777777" w:rsidR="00CC3B99" w:rsidRPr="00F95FBD" w:rsidRDefault="00CC3B99" w:rsidP="00CC3B9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C3B99" w:rsidRPr="00F95FBD" w14:paraId="70C5C5F3" w14:textId="77777777" w:rsidTr="001D7F5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63640F" w14:textId="77777777" w:rsidR="00CC3B99" w:rsidRPr="00F95FBD" w:rsidRDefault="00CC3B99" w:rsidP="001D7F5B">
            <w:pPr>
              <w:pStyle w:val="Tabulka"/>
              <w:rPr>
                <w:rStyle w:val="Nadpisvtabulce"/>
              </w:rPr>
            </w:pPr>
            <w:r w:rsidRPr="00F95FBD">
              <w:rPr>
                <w:rStyle w:val="Nadpisvtabulce"/>
              </w:rPr>
              <w:t>Jméno a příjmení</w:t>
            </w:r>
          </w:p>
        </w:tc>
        <w:tc>
          <w:tcPr>
            <w:tcW w:w="5812" w:type="dxa"/>
          </w:tcPr>
          <w:p w14:paraId="4D026ABD" w14:textId="77777777" w:rsidR="00CC3B99" w:rsidRDefault="00CC3B99" w:rsidP="001D7F5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270C2">
              <w:rPr>
                <w:rFonts w:ascii="Verdana" w:hAnsi="Verdana"/>
                <w:sz w:val="18"/>
              </w:rPr>
              <w:t>Ing. Libor Tkáč, MBA</w:t>
            </w:r>
          </w:p>
        </w:tc>
      </w:tr>
      <w:tr w:rsidR="00CC3B99" w:rsidRPr="00F95FBD" w14:paraId="562E9383" w14:textId="77777777" w:rsidTr="001D7F5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47EDB1" w14:textId="77777777" w:rsidR="00CC3B99" w:rsidRPr="00F95FBD" w:rsidRDefault="00CC3B99" w:rsidP="001D7F5B">
            <w:pPr>
              <w:pStyle w:val="Tabulka"/>
              <w:rPr>
                <w:sz w:val="18"/>
              </w:rPr>
            </w:pPr>
            <w:r w:rsidRPr="00F95FBD">
              <w:rPr>
                <w:sz w:val="18"/>
              </w:rPr>
              <w:t>Adresa</w:t>
            </w:r>
          </w:p>
        </w:tc>
        <w:tc>
          <w:tcPr>
            <w:tcW w:w="5812" w:type="dxa"/>
          </w:tcPr>
          <w:p w14:paraId="5876873A" w14:textId="77777777" w:rsidR="00CC3B99" w:rsidRDefault="00CC3B99" w:rsidP="001D7F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70C2">
              <w:rPr>
                <w:rFonts w:ascii="Verdana" w:hAnsi="Verdana"/>
                <w:sz w:val="18"/>
              </w:rPr>
              <w:t>Kounicova 688/26, 611 43 Brno</w:t>
            </w:r>
          </w:p>
        </w:tc>
      </w:tr>
      <w:tr w:rsidR="00CC3B99" w:rsidRPr="00F95FBD" w14:paraId="7BB52AA9" w14:textId="77777777" w:rsidTr="001D7F5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DDE174" w14:textId="77777777" w:rsidR="00CC3B99" w:rsidRPr="00F95FBD" w:rsidRDefault="00CC3B99" w:rsidP="001D7F5B">
            <w:pPr>
              <w:pStyle w:val="Tabulka"/>
              <w:rPr>
                <w:sz w:val="18"/>
              </w:rPr>
            </w:pPr>
            <w:r w:rsidRPr="00F95FBD">
              <w:rPr>
                <w:sz w:val="18"/>
              </w:rPr>
              <w:t>E-mail</w:t>
            </w:r>
          </w:p>
        </w:tc>
        <w:tc>
          <w:tcPr>
            <w:tcW w:w="5812" w:type="dxa"/>
          </w:tcPr>
          <w:p w14:paraId="021F0951" w14:textId="77777777" w:rsidR="00CC3B99" w:rsidRDefault="00CC3B99" w:rsidP="001D7F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70C2">
              <w:rPr>
                <w:rFonts w:ascii="Verdana" w:hAnsi="Verdana"/>
                <w:sz w:val="18"/>
              </w:rPr>
              <w:t>ORBNOsek@spravazeleznic.cz</w:t>
            </w:r>
          </w:p>
        </w:tc>
      </w:tr>
      <w:tr w:rsidR="00CC3B99" w:rsidRPr="00F95FBD" w14:paraId="1F146F6E" w14:textId="77777777" w:rsidTr="001D7F5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32851D" w14:textId="77777777" w:rsidR="00CC3B99" w:rsidRPr="00F95FBD" w:rsidRDefault="00CC3B99" w:rsidP="001D7F5B">
            <w:pPr>
              <w:pStyle w:val="Tabulka"/>
              <w:rPr>
                <w:sz w:val="18"/>
              </w:rPr>
            </w:pPr>
            <w:r w:rsidRPr="00F95FBD">
              <w:rPr>
                <w:sz w:val="18"/>
              </w:rPr>
              <w:t>Telefon</w:t>
            </w:r>
          </w:p>
        </w:tc>
        <w:tc>
          <w:tcPr>
            <w:tcW w:w="5812" w:type="dxa"/>
          </w:tcPr>
          <w:p w14:paraId="5D2993B5" w14:textId="77777777" w:rsidR="00CC3B99" w:rsidRDefault="00CC3B99" w:rsidP="001D7F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70C2">
              <w:rPr>
                <w:sz w:val="18"/>
              </w:rPr>
              <w:t>+420 972 621 009</w:t>
            </w:r>
          </w:p>
        </w:tc>
      </w:tr>
    </w:tbl>
    <w:p w14:paraId="6E039F48" w14:textId="77777777" w:rsidR="00CC3B99" w:rsidRPr="00F95FBD" w:rsidRDefault="00CC3B99" w:rsidP="00CC3B99">
      <w:pPr>
        <w:pStyle w:val="Textbezodsazen"/>
      </w:pPr>
    </w:p>
    <w:p w14:paraId="1C028292" w14:textId="77777777" w:rsidR="00CC3B99" w:rsidRPr="00F95FBD" w:rsidRDefault="00CC3B99" w:rsidP="00CC3B9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C3B99" w:rsidRPr="00F95FBD" w14:paraId="46D72B17" w14:textId="77777777" w:rsidTr="001D7F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57E6CB" w14:textId="77777777" w:rsidR="00CC3B99" w:rsidRPr="00F95FBD" w:rsidRDefault="00CC3B99" w:rsidP="001D7F5B">
            <w:pPr>
              <w:pStyle w:val="Tabulka"/>
              <w:rPr>
                <w:rStyle w:val="Nadpisvtabulce"/>
                <w:b w:val="0"/>
              </w:rPr>
            </w:pPr>
            <w:r w:rsidRPr="00F95FBD">
              <w:rPr>
                <w:rStyle w:val="Nadpisvtabulce"/>
                <w:b w:val="0"/>
              </w:rPr>
              <w:t>Jméno a příjmení</w:t>
            </w:r>
          </w:p>
        </w:tc>
        <w:tc>
          <w:tcPr>
            <w:tcW w:w="5812" w:type="dxa"/>
          </w:tcPr>
          <w:p w14:paraId="723DC5B8" w14:textId="77777777" w:rsidR="00CC3B99" w:rsidRDefault="00CC3B99" w:rsidP="001D7F5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270C2">
              <w:rPr>
                <w:sz w:val="18"/>
              </w:rPr>
              <w:t>Ing. Martin Glabasňa</w:t>
            </w:r>
          </w:p>
        </w:tc>
      </w:tr>
      <w:tr w:rsidR="00CC3B99" w:rsidRPr="00F95FBD" w14:paraId="36BA2CC9" w14:textId="77777777" w:rsidTr="001D7F5B">
        <w:tc>
          <w:tcPr>
            <w:cnfStyle w:val="001000000000" w:firstRow="0" w:lastRow="0" w:firstColumn="1" w:lastColumn="0" w:oddVBand="0" w:evenVBand="0" w:oddHBand="0" w:evenHBand="0" w:firstRowFirstColumn="0" w:firstRowLastColumn="0" w:lastRowFirstColumn="0" w:lastRowLastColumn="0"/>
            <w:tcW w:w="3056" w:type="dxa"/>
          </w:tcPr>
          <w:p w14:paraId="479CE5F3" w14:textId="77777777" w:rsidR="00CC3B99" w:rsidRPr="00F95FBD" w:rsidRDefault="00CC3B99" w:rsidP="001D7F5B">
            <w:pPr>
              <w:pStyle w:val="Tabulka"/>
              <w:rPr>
                <w:sz w:val="18"/>
              </w:rPr>
            </w:pPr>
            <w:r w:rsidRPr="00F95FBD">
              <w:rPr>
                <w:sz w:val="18"/>
              </w:rPr>
              <w:t>Adresa</w:t>
            </w:r>
          </w:p>
        </w:tc>
        <w:tc>
          <w:tcPr>
            <w:tcW w:w="5812" w:type="dxa"/>
          </w:tcPr>
          <w:p w14:paraId="692E77E3" w14:textId="77777777" w:rsidR="00CC3B99" w:rsidRDefault="00CC3B99" w:rsidP="001D7F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70C2">
              <w:rPr>
                <w:rFonts w:ascii="Verdana" w:hAnsi="Verdana"/>
                <w:sz w:val="18"/>
              </w:rPr>
              <w:t>Kounicova 688/26, 611 43 Brno</w:t>
            </w:r>
          </w:p>
        </w:tc>
      </w:tr>
      <w:tr w:rsidR="00CC3B99" w:rsidRPr="00F95FBD" w14:paraId="28601ED8" w14:textId="77777777" w:rsidTr="001D7F5B">
        <w:tc>
          <w:tcPr>
            <w:cnfStyle w:val="001000000000" w:firstRow="0" w:lastRow="0" w:firstColumn="1" w:lastColumn="0" w:oddVBand="0" w:evenVBand="0" w:oddHBand="0" w:evenHBand="0" w:firstRowFirstColumn="0" w:firstRowLastColumn="0" w:lastRowFirstColumn="0" w:lastRowLastColumn="0"/>
            <w:tcW w:w="3056" w:type="dxa"/>
          </w:tcPr>
          <w:p w14:paraId="1F54F563" w14:textId="77777777" w:rsidR="00CC3B99" w:rsidRPr="00F95FBD" w:rsidRDefault="00CC3B99" w:rsidP="001D7F5B">
            <w:pPr>
              <w:pStyle w:val="Tabulka"/>
              <w:rPr>
                <w:sz w:val="18"/>
              </w:rPr>
            </w:pPr>
            <w:r w:rsidRPr="00F95FBD">
              <w:rPr>
                <w:sz w:val="18"/>
              </w:rPr>
              <w:t>E-mail</w:t>
            </w:r>
          </w:p>
        </w:tc>
        <w:tc>
          <w:tcPr>
            <w:tcW w:w="5812" w:type="dxa"/>
          </w:tcPr>
          <w:p w14:paraId="19568CB1" w14:textId="77777777" w:rsidR="00CC3B99" w:rsidRDefault="00CC3B99" w:rsidP="001D7F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70C2">
              <w:rPr>
                <w:rFonts w:ascii="Verdana" w:hAnsi="Verdana"/>
                <w:sz w:val="18"/>
              </w:rPr>
              <w:t>glabasna@spravazeleznic.cz</w:t>
            </w:r>
          </w:p>
        </w:tc>
      </w:tr>
      <w:tr w:rsidR="00CC3B99" w:rsidRPr="00F95FBD" w14:paraId="07280906" w14:textId="77777777" w:rsidTr="001D7F5B">
        <w:tc>
          <w:tcPr>
            <w:cnfStyle w:val="001000000000" w:firstRow="0" w:lastRow="0" w:firstColumn="1" w:lastColumn="0" w:oddVBand="0" w:evenVBand="0" w:oddHBand="0" w:evenHBand="0" w:firstRowFirstColumn="0" w:firstRowLastColumn="0" w:lastRowFirstColumn="0" w:lastRowLastColumn="0"/>
            <w:tcW w:w="3056" w:type="dxa"/>
          </w:tcPr>
          <w:p w14:paraId="0A8C1552" w14:textId="77777777" w:rsidR="00CC3B99" w:rsidRPr="00F95FBD" w:rsidRDefault="00CC3B99" w:rsidP="001D7F5B">
            <w:pPr>
              <w:pStyle w:val="Tabulka"/>
              <w:rPr>
                <w:sz w:val="18"/>
              </w:rPr>
            </w:pPr>
            <w:r w:rsidRPr="00F95FBD">
              <w:rPr>
                <w:sz w:val="18"/>
              </w:rPr>
              <w:t>Telefon</w:t>
            </w:r>
          </w:p>
        </w:tc>
        <w:tc>
          <w:tcPr>
            <w:tcW w:w="5812" w:type="dxa"/>
          </w:tcPr>
          <w:p w14:paraId="3B1A9DE4" w14:textId="77777777" w:rsidR="00CC3B99" w:rsidRDefault="00CC3B99" w:rsidP="001D7F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70C2">
              <w:rPr>
                <w:rFonts w:ascii="Verdana" w:hAnsi="Verdana"/>
                <w:sz w:val="18"/>
              </w:rPr>
              <w:t>724 862 835</w:t>
            </w:r>
          </w:p>
        </w:tc>
      </w:tr>
    </w:tbl>
    <w:p w14:paraId="25EEF2D0" w14:textId="77777777" w:rsidR="00CC3B99" w:rsidRPr="00F95FBD" w:rsidRDefault="00CC3B99" w:rsidP="00CC3B99">
      <w:pPr>
        <w:pStyle w:val="Textbezodsazen"/>
      </w:pPr>
    </w:p>
    <w:p w14:paraId="5AE5E1EA" w14:textId="77777777" w:rsidR="00CC3B99" w:rsidRPr="00F95FBD" w:rsidRDefault="00CC3B99" w:rsidP="00CC3B99">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14:paraId="4018AB5E" w14:textId="77777777" w:rsidR="00CC3B99" w:rsidRPr="00F95FBD" w:rsidRDefault="00CC3B99" w:rsidP="00CC3B99">
      <w:pPr>
        <w:pStyle w:val="Textbezodsazen"/>
      </w:pPr>
      <w:r>
        <w:t>Viz Příloha č. 4 Technické dokumentace – Seznam osob</w:t>
      </w:r>
    </w:p>
    <w:p w14:paraId="1F720831" w14:textId="77777777" w:rsidR="00ED29F1" w:rsidRPr="00F95FBD" w:rsidRDefault="00ED29F1" w:rsidP="00ED29F1">
      <w:pPr>
        <w:pStyle w:val="Textbezodsazen"/>
      </w:pPr>
    </w:p>
    <w:p w14:paraId="74B10123" w14:textId="1F8ADDDC" w:rsidR="00ED29F1" w:rsidRDefault="00ED29F1" w:rsidP="00ED29F1">
      <w:pPr>
        <w:pStyle w:val="Textbezodsazen"/>
      </w:pPr>
    </w:p>
    <w:p w14:paraId="2D6DF898" w14:textId="2D4DDFC6" w:rsidR="00CC3B99" w:rsidRDefault="00CC3B99" w:rsidP="00ED29F1">
      <w:pPr>
        <w:pStyle w:val="Textbezodsazen"/>
      </w:pPr>
    </w:p>
    <w:p w14:paraId="1F8E6C99" w14:textId="002F898F" w:rsidR="00CC3B99" w:rsidRDefault="00CC3B99" w:rsidP="00ED29F1">
      <w:pPr>
        <w:pStyle w:val="Textbezodsazen"/>
      </w:pPr>
    </w:p>
    <w:p w14:paraId="3ABCF051" w14:textId="7D435B73" w:rsidR="00CC3B99" w:rsidRDefault="00CC3B99" w:rsidP="00ED29F1">
      <w:pPr>
        <w:pStyle w:val="Textbezodsazen"/>
      </w:pPr>
    </w:p>
    <w:p w14:paraId="1C183C25" w14:textId="0DECAFC6" w:rsidR="00CC3B99" w:rsidRDefault="00CC3B99" w:rsidP="00ED29F1">
      <w:pPr>
        <w:pStyle w:val="Textbezodsazen"/>
      </w:pPr>
    </w:p>
    <w:p w14:paraId="4C2007AF" w14:textId="5A8640EC" w:rsidR="00CC3B99" w:rsidRDefault="00CC3B99" w:rsidP="00ED29F1">
      <w:pPr>
        <w:pStyle w:val="Textbezodsazen"/>
      </w:pPr>
    </w:p>
    <w:p w14:paraId="6B75910C" w14:textId="150A592E" w:rsidR="00CC3B99" w:rsidRDefault="00CC3B99" w:rsidP="00ED29F1">
      <w:pPr>
        <w:pStyle w:val="Textbezodsazen"/>
      </w:pPr>
    </w:p>
    <w:p w14:paraId="490BE65E" w14:textId="2C19982B" w:rsidR="00CC3B99" w:rsidRDefault="00CC3B99" w:rsidP="00ED29F1">
      <w:pPr>
        <w:pStyle w:val="Textbezodsazen"/>
      </w:pPr>
    </w:p>
    <w:p w14:paraId="6CEF8328" w14:textId="140F2E27" w:rsidR="00CC3B99" w:rsidRDefault="00CC3B99" w:rsidP="00ED29F1">
      <w:pPr>
        <w:pStyle w:val="Textbezodsazen"/>
      </w:pPr>
    </w:p>
    <w:p w14:paraId="256A55A7" w14:textId="3D170F1E" w:rsidR="00CC3B99" w:rsidRDefault="00CC3B99" w:rsidP="00ED29F1">
      <w:pPr>
        <w:pStyle w:val="Textbezodsazen"/>
      </w:pPr>
    </w:p>
    <w:p w14:paraId="38ABB93B" w14:textId="25EF4320" w:rsidR="00CC3B99" w:rsidRDefault="00CC3B99" w:rsidP="00ED29F1">
      <w:pPr>
        <w:pStyle w:val="Textbezodsazen"/>
      </w:pPr>
    </w:p>
    <w:p w14:paraId="66EEEFCD" w14:textId="09AEB6CE" w:rsidR="00CC3B99" w:rsidRDefault="00CC3B99" w:rsidP="00ED29F1">
      <w:pPr>
        <w:pStyle w:val="Textbezodsazen"/>
      </w:pPr>
    </w:p>
    <w:p w14:paraId="0EA7A8BF" w14:textId="1A91C019" w:rsidR="00CC3B99" w:rsidRDefault="00CC3B99" w:rsidP="00ED29F1">
      <w:pPr>
        <w:pStyle w:val="Textbezodsazen"/>
      </w:pPr>
    </w:p>
    <w:p w14:paraId="64833FAB" w14:textId="1556AC17" w:rsidR="00CC3B99" w:rsidRDefault="00CC3B99" w:rsidP="00ED29F1">
      <w:pPr>
        <w:pStyle w:val="Textbezodsazen"/>
      </w:pPr>
    </w:p>
    <w:p w14:paraId="3914A414" w14:textId="4F6577EE" w:rsidR="00CC3B99" w:rsidRDefault="00CC3B99" w:rsidP="00ED29F1">
      <w:pPr>
        <w:pStyle w:val="Textbezodsazen"/>
      </w:pPr>
    </w:p>
    <w:p w14:paraId="02B6B8C9" w14:textId="31C97F81" w:rsidR="00CC3B99" w:rsidRDefault="00CC3B99" w:rsidP="00ED29F1">
      <w:pPr>
        <w:pStyle w:val="Textbezodsazen"/>
      </w:pPr>
    </w:p>
    <w:p w14:paraId="1A2D4B56" w14:textId="1F7BB300" w:rsidR="00CC3B99" w:rsidRDefault="00CC3B99" w:rsidP="00ED29F1">
      <w:pPr>
        <w:pStyle w:val="Textbezodsazen"/>
      </w:pPr>
    </w:p>
    <w:p w14:paraId="678EC8DC" w14:textId="77777777" w:rsidR="00CC3B99" w:rsidRPr="00F95FBD" w:rsidRDefault="00CC3B99"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58C40E4" w14:textId="10E0A20D" w:rsidR="00CC3B99" w:rsidRDefault="00CC3B99" w:rsidP="00CC3B99">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C3B99" w:rsidRPr="00F95FBD" w14:paraId="4338639B" w14:textId="77777777" w:rsidTr="001D7F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A2299F" w14:textId="77777777" w:rsidR="00CC3B99" w:rsidRPr="00F95FBD" w:rsidRDefault="00CC3B99" w:rsidP="001D7F5B">
            <w:pPr>
              <w:pStyle w:val="Tabulka"/>
              <w:rPr>
                <w:rStyle w:val="Nadpisvtabulce"/>
              </w:rPr>
            </w:pPr>
            <w:r w:rsidRPr="00F95FBD">
              <w:rPr>
                <w:rStyle w:val="Nadpisvtabulce"/>
              </w:rPr>
              <w:t>Jméno a příjmení</w:t>
            </w:r>
          </w:p>
        </w:tc>
        <w:tc>
          <w:tcPr>
            <w:tcW w:w="5812" w:type="dxa"/>
          </w:tcPr>
          <w:p w14:paraId="3823747B" w14:textId="77777777" w:rsidR="00CC3B99" w:rsidRPr="00F95FBD" w:rsidRDefault="00CC3B99" w:rsidP="001D7F5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C3B99" w:rsidRPr="00F95FBD" w14:paraId="6D08C216" w14:textId="77777777" w:rsidTr="001D7F5B">
        <w:tc>
          <w:tcPr>
            <w:cnfStyle w:val="001000000000" w:firstRow="0" w:lastRow="0" w:firstColumn="1" w:lastColumn="0" w:oddVBand="0" w:evenVBand="0" w:oddHBand="0" w:evenHBand="0" w:firstRowFirstColumn="0" w:firstRowLastColumn="0" w:lastRowFirstColumn="0" w:lastRowLastColumn="0"/>
            <w:tcW w:w="3056" w:type="dxa"/>
          </w:tcPr>
          <w:p w14:paraId="655211BD" w14:textId="77777777" w:rsidR="00CC3B99" w:rsidRPr="00F95FBD" w:rsidRDefault="00CC3B99" w:rsidP="001D7F5B">
            <w:pPr>
              <w:pStyle w:val="Tabulka"/>
              <w:rPr>
                <w:sz w:val="18"/>
              </w:rPr>
            </w:pPr>
            <w:r w:rsidRPr="00F95FBD">
              <w:rPr>
                <w:sz w:val="18"/>
              </w:rPr>
              <w:t>Adresa</w:t>
            </w:r>
          </w:p>
        </w:tc>
        <w:tc>
          <w:tcPr>
            <w:tcW w:w="5812" w:type="dxa"/>
          </w:tcPr>
          <w:p w14:paraId="187F7719" w14:textId="77777777" w:rsidR="00CC3B99" w:rsidRPr="00F95FBD" w:rsidRDefault="00CC3B99" w:rsidP="001D7F5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3B99" w:rsidRPr="00F95FBD" w14:paraId="077B2EF4" w14:textId="77777777" w:rsidTr="001D7F5B">
        <w:tc>
          <w:tcPr>
            <w:cnfStyle w:val="001000000000" w:firstRow="0" w:lastRow="0" w:firstColumn="1" w:lastColumn="0" w:oddVBand="0" w:evenVBand="0" w:oddHBand="0" w:evenHBand="0" w:firstRowFirstColumn="0" w:firstRowLastColumn="0" w:lastRowFirstColumn="0" w:lastRowLastColumn="0"/>
            <w:tcW w:w="3056" w:type="dxa"/>
          </w:tcPr>
          <w:p w14:paraId="040AB531" w14:textId="77777777" w:rsidR="00CC3B99" w:rsidRPr="00F95FBD" w:rsidRDefault="00CC3B99" w:rsidP="001D7F5B">
            <w:pPr>
              <w:pStyle w:val="Tabulka"/>
              <w:rPr>
                <w:sz w:val="18"/>
              </w:rPr>
            </w:pPr>
            <w:r w:rsidRPr="00F95FBD">
              <w:rPr>
                <w:sz w:val="18"/>
              </w:rPr>
              <w:t>E-mail</w:t>
            </w:r>
          </w:p>
        </w:tc>
        <w:tc>
          <w:tcPr>
            <w:tcW w:w="5812" w:type="dxa"/>
          </w:tcPr>
          <w:p w14:paraId="29D5BB32" w14:textId="77777777" w:rsidR="00CC3B99" w:rsidRPr="00F95FBD" w:rsidRDefault="00CC3B99" w:rsidP="001D7F5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3B99" w:rsidRPr="00F95FBD" w14:paraId="3A30D588" w14:textId="77777777" w:rsidTr="001D7F5B">
        <w:tc>
          <w:tcPr>
            <w:cnfStyle w:val="001000000000" w:firstRow="0" w:lastRow="0" w:firstColumn="1" w:lastColumn="0" w:oddVBand="0" w:evenVBand="0" w:oddHBand="0" w:evenHBand="0" w:firstRowFirstColumn="0" w:firstRowLastColumn="0" w:lastRowFirstColumn="0" w:lastRowLastColumn="0"/>
            <w:tcW w:w="3056" w:type="dxa"/>
          </w:tcPr>
          <w:p w14:paraId="1BC50C8D" w14:textId="77777777" w:rsidR="00CC3B99" w:rsidRPr="00F95FBD" w:rsidRDefault="00CC3B99" w:rsidP="001D7F5B">
            <w:pPr>
              <w:pStyle w:val="Tabulka"/>
              <w:rPr>
                <w:sz w:val="18"/>
              </w:rPr>
            </w:pPr>
            <w:r w:rsidRPr="00F95FBD">
              <w:rPr>
                <w:sz w:val="18"/>
              </w:rPr>
              <w:t>Telefon</w:t>
            </w:r>
          </w:p>
        </w:tc>
        <w:tc>
          <w:tcPr>
            <w:tcW w:w="5812" w:type="dxa"/>
          </w:tcPr>
          <w:p w14:paraId="717F42C1" w14:textId="77777777" w:rsidR="00CC3B99" w:rsidRPr="00F95FBD" w:rsidRDefault="00CC3B99" w:rsidP="001D7F5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35C5C" w14:textId="77777777" w:rsidR="00CC3B99" w:rsidRPr="00F95FBD" w:rsidRDefault="00CC3B99" w:rsidP="00CC3B99">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CC3B99" w:rsidRPr="00F95FBD" w14:paraId="1B3BED2F" w14:textId="77777777" w:rsidTr="001D7F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2B3720" w14:textId="77777777" w:rsidR="00CC3B99" w:rsidRPr="00F95FBD" w:rsidRDefault="00CC3B99" w:rsidP="001D7F5B">
            <w:pPr>
              <w:pStyle w:val="Tabulka"/>
              <w:rPr>
                <w:rStyle w:val="Nadpisvtabulce"/>
              </w:rPr>
            </w:pPr>
            <w:r w:rsidRPr="00F95FBD">
              <w:rPr>
                <w:rStyle w:val="Nadpisvtabulce"/>
              </w:rPr>
              <w:t>Jméno a příjmení</w:t>
            </w:r>
          </w:p>
        </w:tc>
        <w:tc>
          <w:tcPr>
            <w:tcW w:w="5812" w:type="dxa"/>
          </w:tcPr>
          <w:p w14:paraId="35EE8A49" w14:textId="77777777" w:rsidR="00CC3B99" w:rsidRPr="002C7A28" w:rsidRDefault="00CC3B99" w:rsidP="001D7F5B">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C3B99" w:rsidRPr="00F95FBD" w14:paraId="731C2BA0" w14:textId="77777777" w:rsidTr="001D7F5B">
        <w:tc>
          <w:tcPr>
            <w:cnfStyle w:val="001000000000" w:firstRow="0" w:lastRow="0" w:firstColumn="1" w:lastColumn="0" w:oddVBand="0" w:evenVBand="0" w:oddHBand="0" w:evenHBand="0" w:firstRowFirstColumn="0" w:firstRowLastColumn="0" w:lastRowFirstColumn="0" w:lastRowLastColumn="0"/>
            <w:tcW w:w="3056" w:type="dxa"/>
          </w:tcPr>
          <w:p w14:paraId="6506F5AB" w14:textId="77777777" w:rsidR="00CC3B99" w:rsidRPr="00F95FBD" w:rsidRDefault="00CC3B99" w:rsidP="001D7F5B">
            <w:pPr>
              <w:pStyle w:val="Tabulka"/>
              <w:rPr>
                <w:sz w:val="18"/>
              </w:rPr>
            </w:pPr>
            <w:r w:rsidRPr="00F95FBD">
              <w:rPr>
                <w:sz w:val="18"/>
              </w:rPr>
              <w:t>Adresa</w:t>
            </w:r>
          </w:p>
        </w:tc>
        <w:tc>
          <w:tcPr>
            <w:tcW w:w="5812" w:type="dxa"/>
          </w:tcPr>
          <w:p w14:paraId="570B99E8" w14:textId="77777777" w:rsidR="00CC3B99" w:rsidRPr="00F95FBD" w:rsidRDefault="00CC3B99" w:rsidP="001D7F5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3B99" w:rsidRPr="00F95FBD" w14:paraId="6A6DDEAB" w14:textId="77777777" w:rsidTr="001D7F5B">
        <w:tc>
          <w:tcPr>
            <w:cnfStyle w:val="001000000000" w:firstRow="0" w:lastRow="0" w:firstColumn="1" w:lastColumn="0" w:oddVBand="0" w:evenVBand="0" w:oddHBand="0" w:evenHBand="0" w:firstRowFirstColumn="0" w:firstRowLastColumn="0" w:lastRowFirstColumn="0" w:lastRowLastColumn="0"/>
            <w:tcW w:w="3056" w:type="dxa"/>
          </w:tcPr>
          <w:p w14:paraId="1AC28ADE" w14:textId="77777777" w:rsidR="00CC3B99" w:rsidRPr="00F95FBD" w:rsidRDefault="00CC3B99" w:rsidP="001D7F5B">
            <w:pPr>
              <w:pStyle w:val="Tabulka"/>
              <w:rPr>
                <w:sz w:val="18"/>
              </w:rPr>
            </w:pPr>
            <w:r w:rsidRPr="00F95FBD">
              <w:rPr>
                <w:sz w:val="18"/>
              </w:rPr>
              <w:t>E-mail</w:t>
            </w:r>
          </w:p>
        </w:tc>
        <w:tc>
          <w:tcPr>
            <w:tcW w:w="5812" w:type="dxa"/>
          </w:tcPr>
          <w:p w14:paraId="3456364C" w14:textId="77777777" w:rsidR="00CC3B99" w:rsidRPr="00F95FBD" w:rsidRDefault="00CC3B99" w:rsidP="001D7F5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3B99" w:rsidRPr="00F95FBD" w14:paraId="0F5ED592" w14:textId="77777777" w:rsidTr="001D7F5B">
        <w:tc>
          <w:tcPr>
            <w:cnfStyle w:val="001000000000" w:firstRow="0" w:lastRow="0" w:firstColumn="1" w:lastColumn="0" w:oddVBand="0" w:evenVBand="0" w:oddHBand="0" w:evenHBand="0" w:firstRowFirstColumn="0" w:firstRowLastColumn="0" w:lastRowFirstColumn="0" w:lastRowLastColumn="0"/>
            <w:tcW w:w="3056" w:type="dxa"/>
          </w:tcPr>
          <w:p w14:paraId="140436E4" w14:textId="77777777" w:rsidR="00CC3B99" w:rsidRPr="00F95FBD" w:rsidRDefault="00CC3B99" w:rsidP="001D7F5B">
            <w:pPr>
              <w:pStyle w:val="Tabulka"/>
              <w:rPr>
                <w:sz w:val="18"/>
              </w:rPr>
            </w:pPr>
            <w:r w:rsidRPr="00F95FBD">
              <w:rPr>
                <w:sz w:val="18"/>
              </w:rPr>
              <w:t>Telefon</w:t>
            </w:r>
          </w:p>
        </w:tc>
        <w:tc>
          <w:tcPr>
            <w:tcW w:w="5812" w:type="dxa"/>
          </w:tcPr>
          <w:p w14:paraId="00BA8A78" w14:textId="77777777" w:rsidR="00CC3B99" w:rsidRPr="00F95FBD" w:rsidRDefault="00CC3B99" w:rsidP="001D7F5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073ABEC7" w:rsidR="002038D5" w:rsidRPr="00F95FBD" w:rsidRDefault="00CC3B99" w:rsidP="00165977">
      <w:pPr>
        <w:pStyle w:val="Nadpistabulky"/>
        <w:rPr>
          <w:sz w:val="18"/>
          <w:szCs w:val="18"/>
        </w:rPr>
      </w:pPr>
      <w:r>
        <w:rPr>
          <w:sz w:val="18"/>
          <w:szCs w:val="18"/>
        </w:rPr>
        <w:t>Rozpočtář na pozemní stavby</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4984AE" w14:textId="77777777" w:rsidR="004135DB" w:rsidRPr="00F95FBD" w:rsidRDefault="004135DB" w:rsidP="004135DB">
      <w:pPr>
        <w:pStyle w:val="Nadpistabulky"/>
        <w:rPr>
          <w:sz w:val="18"/>
          <w:szCs w:val="18"/>
        </w:rPr>
      </w:pPr>
      <w:r>
        <w:rPr>
          <w:sz w:val="18"/>
          <w:szCs w:val="18"/>
        </w:rPr>
        <w:t>Rozpočtář na pozemní stavby</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58C938" w14:textId="77777777" w:rsidR="004135DB" w:rsidRPr="00C67385" w:rsidRDefault="004135DB" w:rsidP="004135DB">
      <w:pPr>
        <w:pStyle w:val="Nadpistabulky"/>
        <w:rPr>
          <w:sz w:val="18"/>
          <w:szCs w:val="18"/>
        </w:rPr>
      </w:pPr>
      <w:r>
        <w:rPr>
          <w:sz w:val="18"/>
          <w:szCs w:val="18"/>
          <w:lang w:eastAsia="cs-CZ"/>
        </w:rPr>
        <w:t>S</w:t>
      </w:r>
      <w:r w:rsidRPr="00C67385">
        <w:rPr>
          <w:sz w:val="18"/>
          <w:szCs w:val="18"/>
          <w:lang w:eastAsia="cs-CZ"/>
        </w:rPr>
        <w:t>pecialista (vedoucí prací) na pozemní stavby – TZB – vytápění, vzduchotechnika</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5DB" w:rsidRPr="00F95FBD" w14:paraId="06F6F5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8C2939" w14:textId="469D5AD4" w:rsidR="004135DB" w:rsidRPr="00F95FBD" w:rsidRDefault="004135DB" w:rsidP="004135DB">
            <w:pPr>
              <w:pStyle w:val="Tabulka"/>
            </w:pPr>
            <w:r w:rsidRPr="00F95FBD">
              <w:rPr>
                <w:sz w:val="18"/>
              </w:rPr>
              <w:t>Telefon</w:t>
            </w:r>
          </w:p>
        </w:tc>
        <w:tc>
          <w:tcPr>
            <w:tcW w:w="5812" w:type="dxa"/>
          </w:tcPr>
          <w:p w14:paraId="781634DD" w14:textId="1DB26098" w:rsidR="004135DB" w:rsidRPr="00F95FBD" w:rsidRDefault="004135DB" w:rsidP="004135DB">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bl>
    <w:p w14:paraId="059BDA72" w14:textId="77777777" w:rsidR="004135DB" w:rsidRPr="00C67385" w:rsidRDefault="004135DB" w:rsidP="004135DB">
      <w:pPr>
        <w:pStyle w:val="Nadpistabulky"/>
        <w:rPr>
          <w:sz w:val="18"/>
          <w:szCs w:val="18"/>
        </w:rPr>
      </w:pPr>
      <w:r>
        <w:rPr>
          <w:sz w:val="18"/>
          <w:szCs w:val="18"/>
          <w:lang w:eastAsia="cs-CZ"/>
        </w:rPr>
        <w:t>S</w:t>
      </w:r>
      <w:r w:rsidRPr="00C67385">
        <w:rPr>
          <w:sz w:val="18"/>
          <w:szCs w:val="18"/>
          <w:lang w:eastAsia="cs-CZ"/>
        </w:rPr>
        <w:t>pecialista (vedoucí prací) na elektrotechnická zařízení</w:t>
      </w:r>
    </w:p>
    <w:tbl>
      <w:tblPr>
        <w:tblStyle w:val="Mkatabulky"/>
        <w:tblW w:w="8868" w:type="dxa"/>
        <w:tblLook w:val="04A0" w:firstRow="1" w:lastRow="0" w:firstColumn="1" w:lastColumn="0" w:noHBand="0" w:noVBand="1"/>
      </w:tblPr>
      <w:tblGrid>
        <w:gridCol w:w="3056"/>
        <w:gridCol w:w="5812"/>
      </w:tblGrid>
      <w:tr w:rsidR="004135DB" w:rsidRPr="00F95FBD" w14:paraId="455BA995" w14:textId="77777777" w:rsidTr="001D7F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17E948" w14:textId="77777777" w:rsidR="004135DB" w:rsidRPr="00F95FBD" w:rsidRDefault="004135DB" w:rsidP="001D7F5B">
            <w:pPr>
              <w:pStyle w:val="Tabulka"/>
              <w:rPr>
                <w:rStyle w:val="Nadpisvtabulce"/>
              </w:rPr>
            </w:pPr>
            <w:r w:rsidRPr="00F95FBD">
              <w:rPr>
                <w:rStyle w:val="Nadpisvtabulce"/>
              </w:rPr>
              <w:t>Jméno a příjmení</w:t>
            </w:r>
          </w:p>
        </w:tc>
        <w:tc>
          <w:tcPr>
            <w:tcW w:w="5812" w:type="dxa"/>
          </w:tcPr>
          <w:p w14:paraId="7B5D4CE3" w14:textId="77777777" w:rsidR="004135DB" w:rsidRPr="002C7A28" w:rsidRDefault="004135DB" w:rsidP="001D7F5B">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135DB" w:rsidRPr="00F95FBD" w14:paraId="1C7412DA" w14:textId="77777777" w:rsidTr="001D7F5B">
        <w:tc>
          <w:tcPr>
            <w:cnfStyle w:val="001000000000" w:firstRow="0" w:lastRow="0" w:firstColumn="1" w:lastColumn="0" w:oddVBand="0" w:evenVBand="0" w:oddHBand="0" w:evenHBand="0" w:firstRowFirstColumn="0" w:firstRowLastColumn="0" w:lastRowFirstColumn="0" w:lastRowLastColumn="0"/>
            <w:tcW w:w="3056" w:type="dxa"/>
          </w:tcPr>
          <w:p w14:paraId="6885A28D" w14:textId="77777777" w:rsidR="004135DB" w:rsidRPr="00F95FBD" w:rsidRDefault="004135DB" w:rsidP="001D7F5B">
            <w:pPr>
              <w:pStyle w:val="Tabulka"/>
              <w:rPr>
                <w:sz w:val="18"/>
              </w:rPr>
            </w:pPr>
            <w:r w:rsidRPr="00F95FBD">
              <w:rPr>
                <w:sz w:val="18"/>
              </w:rPr>
              <w:t>Adresa</w:t>
            </w:r>
          </w:p>
        </w:tc>
        <w:tc>
          <w:tcPr>
            <w:tcW w:w="5812" w:type="dxa"/>
          </w:tcPr>
          <w:p w14:paraId="69B9EADD" w14:textId="77777777" w:rsidR="004135DB" w:rsidRPr="00F95FBD" w:rsidRDefault="004135DB" w:rsidP="001D7F5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5DB" w:rsidRPr="00F95FBD" w14:paraId="68998123" w14:textId="77777777" w:rsidTr="001D7F5B">
        <w:tc>
          <w:tcPr>
            <w:cnfStyle w:val="001000000000" w:firstRow="0" w:lastRow="0" w:firstColumn="1" w:lastColumn="0" w:oddVBand="0" w:evenVBand="0" w:oddHBand="0" w:evenHBand="0" w:firstRowFirstColumn="0" w:firstRowLastColumn="0" w:lastRowFirstColumn="0" w:lastRowLastColumn="0"/>
            <w:tcW w:w="3056" w:type="dxa"/>
          </w:tcPr>
          <w:p w14:paraId="2C04049F" w14:textId="77777777" w:rsidR="004135DB" w:rsidRPr="00F95FBD" w:rsidRDefault="004135DB" w:rsidP="001D7F5B">
            <w:pPr>
              <w:pStyle w:val="Tabulka"/>
              <w:rPr>
                <w:sz w:val="18"/>
              </w:rPr>
            </w:pPr>
            <w:r w:rsidRPr="00F95FBD">
              <w:rPr>
                <w:sz w:val="18"/>
              </w:rPr>
              <w:t>E-mail</w:t>
            </w:r>
          </w:p>
        </w:tc>
        <w:tc>
          <w:tcPr>
            <w:tcW w:w="5812" w:type="dxa"/>
          </w:tcPr>
          <w:p w14:paraId="31320FEB" w14:textId="77777777" w:rsidR="004135DB" w:rsidRPr="00F95FBD" w:rsidRDefault="004135DB" w:rsidP="001D7F5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5DB" w:rsidRPr="00F95FBD" w14:paraId="49C02857" w14:textId="77777777" w:rsidTr="001D7F5B">
        <w:tc>
          <w:tcPr>
            <w:cnfStyle w:val="001000000000" w:firstRow="0" w:lastRow="0" w:firstColumn="1" w:lastColumn="0" w:oddVBand="0" w:evenVBand="0" w:oddHBand="0" w:evenHBand="0" w:firstRowFirstColumn="0" w:firstRowLastColumn="0" w:lastRowFirstColumn="0" w:lastRowLastColumn="0"/>
            <w:tcW w:w="3056" w:type="dxa"/>
          </w:tcPr>
          <w:p w14:paraId="63FC0297" w14:textId="77777777" w:rsidR="004135DB" w:rsidRPr="00F95FBD" w:rsidRDefault="004135DB" w:rsidP="001D7F5B">
            <w:pPr>
              <w:pStyle w:val="Tabulka"/>
              <w:rPr>
                <w:sz w:val="18"/>
              </w:rPr>
            </w:pPr>
            <w:r w:rsidRPr="00F95FBD">
              <w:rPr>
                <w:sz w:val="18"/>
              </w:rPr>
              <w:t>Telefon</w:t>
            </w:r>
          </w:p>
        </w:tc>
        <w:tc>
          <w:tcPr>
            <w:tcW w:w="5812" w:type="dxa"/>
          </w:tcPr>
          <w:p w14:paraId="55FC43C1" w14:textId="77777777" w:rsidR="004135DB" w:rsidRPr="00F95FBD" w:rsidRDefault="004135DB" w:rsidP="001D7F5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bookmarkStart w:id="6" w:name="_GoBack"/>
      <w:bookmarkEnd w:id="6"/>
    </w:p>
    <w:p w14:paraId="50AE3BB5" w14:textId="323085A9" w:rsidR="00015D67" w:rsidRDefault="00015D67" w:rsidP="00015D67">
      <w:pPr>
        <w:pStyle w:val="Nadpisbezsl1-1"/>
      </w:pPr>
      <w:r>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D4D4B1" w16cid:durableId="28AC1C34"/>
  <w16cid:commentId w16cid:paraId="13F0450C" w16cid:durableId="28AC1C35"/>
  <w16cid:commentId w16cid:paraId="0395A06D" w16cid:durableId="28AC1C36"/>
  <w16cid:commentId w16cid:paraId="1E381884" w16cid:durableId="28AC1C37"/>
  <w16cid:commentId w16cid:paraId="648E8424" w16cid:durableId="28AC1C38"/>
  <w16cid:commentId w16cid:paraId="3C85453D" w16cid:durableId="28AC1C39"/>
  <w16cid:commentId w16cid:paraId="5FBE03E8" w16cid:durableId="28AC1C3A"/>
  <w16cid:commentId w16cid:paraId="76C7E041" w16cid:durableId="28AC1C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D7707" w14:textId="77777777" w:rsidR="00793114" w:rsidRDefault="00793114" w:rsidP="00962258">
      <w:pPr>
        <w:spacing w:after="0" w:line="240" w:lineRule="auto"/>
      </w:pPr>
      <w:r>
        <w:separator/>
      </w:r>
    </w:p>
  </w:endnote>
  <w:endnote w:type="continuationSeparator" w:id="0">
    <w:p w14:paraId="29157423" w14:textId="77777777" w:rsidR="00793114" w:rsidRDefault="007931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Bold">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27E" w14:paraId="66F961A6" w14:textId="77777777" w:rsidTr="00EB46E5">
      <w:tc>
        <w:tcPr>
          <w:tcW w:w="1361" w:type="dxa"/>
          <w:tcMar>
            <w:left w:w="0" w:type="dxa"/>
            <w:right w:w="0" w:type="dxa"/>
          </w:tcMar>
          <w:vAlign w:val="bottom"/>
        </w:tcPr>
        <w:p w14:paraId="74E023F2" w14:textId="6FBE542F" w:rsidR="00F1027E" w:rsidRPr="00B8518B" w:rsidRDefault="00F1027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6E12">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6E1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F1027E" w:rsidRDefault="00F1027E" w:rsidP="00B8518B">
          <w:pPr>
            <w:pStyle w:val="Zpat"/>
          </w:pPr>
        </w:p>
      </w:tc>
      <w:tc>
        <w:tcPr>
          <w:tcW w:w="425" w:type="dxa"/>
          <w:shd w:val="clear" w:color="auto" w:fill="auto"/>
          <w:tcMar>
            <w:left w:w="0" w:type="dxa"/>
            <w:right w:w="0" w:type="dxa"/>
          </w:tcMar>
        </w:tcPr>
        <w:p w14:paraId="22A8B046" w14:textId="77777777" w:rsidR="00F1027E" w:rsidRDefault="00F1027E" w:rsidP="00B8518B">
          <w:pPr>
            <w:pStyle w:val="Zpat"/>
          </w:pPr>
        </w:p>
      </w:tc>
      <w:tc>
        <w:tcPr>
          <w:tcW w:w="8505" w:type="dxa"/>
        </w:tcPr>
        <w:p w14:paraId="3C7F3669" w14:textId="7D7A5109" w:rsidR="00F1027E" w:rsidRPr="00E7415D" w:rsidRDefault="00F1027E" w:rsidP="00F422D3">
          <w:pPr>
            <w:pStyle w:val="Zpat0"/>
            <w:rPr>
              <w:b/>
            </w:rPr>
          </w:pPr>
          <w:r>
            <w:rPr>
              <w:b/>
            </w:rPr>
            <w:t>RÁMCOVÁ DOHODA</w:t>
          </w:r>
        </w:p>
        <w:p w14:paraId="775730D5" w14:textId="6CDC945A" w:rsidR="00F1027E" w:rsidRDefault="00F1027E" w:rsidP="00F422D3">
          <w:pPr>
            <w:pStyle w:val="Zpat0"/>
          </w:pPr>
          <w:r>
            <w:t>Provedení stavebních prací</w:t>
          </w:r>
        </w:p>
      </w:tc>
    </w:tr>
  </w:tbl>
  <w:p w14:paraId="08240A54" w14:textId="77777777" w:rsidR="00F1027E" w:rsidRPr="00B8518B" w:rsidRDefault="00F1027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F1027E" w:rsidRPr="00B8518B" w:rsidRDefault="00F1027E" w:rsidP="00460660">
    <w:pPr>
      <w:pStyle w:val="Zpat"/>
      <w:rPr>
        <w:sz w:val="2"/>
        <w:szCs w:val="2"/>
      </w:rPr>
    </w:pPr>
  </w:p>
  <w:p w14:paraId="16024DF8" w14:textId="77777777" w:rsidR="00F1027E" w:rsidRPr="00460660" w:rsidRDefault="00F1027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27E" w14:paraId="3B795DC1" w14:textId="77777777" w:rsidTr="00EB46E5">
      <w:tc>
        <w:tcPr>
          <w:tcW w:w="1361" w:type="dxa"/>
          <w:tcMar>
            <w:left w:w="0" w:type="dxa"/>
            <w:right w:w="0" w:type="dxa"/>
          </w:tcMar>
          <w:vAlign w:val="bottom"/>
        </w:tcPr>
        <w:p w14:paraId="263D62C1" w14:textId="038E84C6" w:rsidR="00F1027E" w:rsidRPr="00B8518B" w:rsidRDefault="00F1027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6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6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F1027E" w:rsidRDefault="00F1027E" w:rsidP="00B8518B">
          <w:pPr>
            <w:pStyle w:val="Zpat"/>
          </w:pPr>
        </w:p>
      </w:tc>
      <w:tc>
        <w:tcPr>
          <w:tcW w:w="425" w:type="dxa"/>
          <w:shd w:val="clear" w:color="auto" w:fill="auto"/>
          <w:tcMar>
            <w:left w:w="0" w:type="dxa"/>
            <w:right w:w="0" w:type="dxa"/>
          </w:tcMar>
        </w:tcPr>
        <w:p w14:paraId="1E39D294" w14:textId="77777777" w:rsidR="00F1027E" w:rsidRDefault="00F1027E" w:rsidP="00B8518B">
          <w:pPr>
            <w:pStyle w:val="Zpat"/>
          </w:pPr>
        </w:p>
      </w:tc>
      <w:tc>
        <w:tcPr>
          <w:tcW w:w="8505" w:type="dxa"/>
        </w:tcPr>
        <w:p w14:paraId="2B5041B9" w14:textId="77777777" w:rsidR="00F1027E" w:rsidRPr="00143EC0" w:rsidRDefault="00F1027E" w:rsidP="00F422D3">
          <w:pPr>
            <w:pStyle w:val="Zpat0"/>
            <w:rPr>
              <w:b/>
            </w:rPr>
          </w:pPr>
          <w:r w:rsidRPr="00143EC0">
            <w:rPr>
              <w:b/>
            </w:rPr>
            <w:t>PŘÍLOHA č. 1</w:t>
          </w:r>
        </w:p>
        <w:p w14:paraId="40F61466" w14:textId="20DCE7F1" w:rsidR="00F1027E" w:rsidRDefault="00F1027E" w:rsidP="004420B3">
          <w:pPr>
            <w:pStyle w:val="Zpat0"/>
          </w:pPr>
          <w:r>
            <w:t>RÁMCOVÁ DOHODA – Provedení stavebních prací</w:t>
          </w:r>
        </w:p>
      </w:tc>
    </w:tr>
  </w:tbl>
  <w:p w14:paraId="3A0E80A4" w14:textId="77777777" w:rsidR="00F1027E" w:rsidRPr="00B8518B" w:rsidRDefault="00F1027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27E" w14:paraId="5A3921EC" w14:textId="77777777" w:rsidTr="00EB46E5">
      <w:tc>
        <w:tcPr>
          <w:tcW w:w="1361" w:type="dxa"/>
          <w:tcMar>
            <w:left w:w="0" w:type="dxa"/>
            <w:right w:w="0" w:type="dxa"/>
          </w:tcMar>
          <w:vAlign w:val="bottom"/>
        </w:tcPr>
        <w:p w14:paraId="4B55187E" w14:textId="3543AA23" w:rsidR="00F1027E" w:rsidRPr="00B8518B" w:rsidRDefault="00F1027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6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6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F1027E" w:rsidRDefault="00F1027E" w:rsidP="005A7872">
          <w:pPr>
            <w:pStyle w:val="Zpat"/>
          </w:pPr>
        </w:p>
      </w:tc>
      <w:tc>
        <w:tcPr>
          <w:tcW w:w="425" w:type="dxa"/>
          <w:shd w:val="clear" w:color="auto" w:fill="auto"/>
          <w:tcMar>
            <w:left w:w="0" w:type="dxa"/>
            <w:right w:w="0" w:type="dxa"/>
          </w:tcMar>
        </w:tcPr>
        <w:p w14:paraId="0BDE20BF" w14:textId="77777777" w:rsidR="00F1027E" w:rsidRDefault="00F1027E" w:rsidP="00B8518B">
          <w:pPr>
            <w:pStyle w:val="Zpat"/>
          </w:pPr>
        </w:p>
      </w:tc>
      <w:tc>
        <w:tcPr>
          <w:tcW w:w="8505" w:type="dxa"/>
        </w:tcPr>
        <w:p w14:paraId="639AED04" w14:textId="77777777" w:rsidR="00F1027E" w:rsidRPr="00143EC0" w:rsidRDefault="00F1027E" w:rsidP="00F422D3">
          <w:pPr>
            <w:pStyle w:val="Zpat0"/>
            <w:rPr>
              <w:b/>
            </w:rPr>
          </w:pPr>
          <w:r>
            <w:rPr>
              <w:b/>
            </w:rPr>
            <w:t>PŘÍLOHA č. 2</w:t>
          </w:r>
        </w:p>
        <w:p w14:paraId="4983A40B" w14:textId="7606DBAC" w:rsidR="00F1027E" w:rsidRDefault="00F1027E" w:rsidP="00F95FBD">
          <w:pPr>
            <w:pStyle w:val="Zpat0"/>
          </w:pPr>
          <w:r>
            <w:t>RÁMCOVÁ DOHODA – Provedení stavebních prací</w:t>
          </w:r>
        </w:p>
      </w:tc>
    </w:tr>
  </w:tbl>
  <w:p w14:paraId="5CD73219" w14:textId="77777777" w:rsidR="00F1027E" w:rsidRPr="00B8518B" w:rsidRDefault="00F1027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27E" w14:paraId="0B97E035" w14:textId="77777777" w:rsidTr="00EB46E5">
      <w:tc>
        <w:tcPr>
          <w:tcW w:w="1361" w:type="dxa"/>
          <w:tcMar>
            <w:left w:w="0" w:type="dxa"/>
            <w:right w:w="0" w:type="dxa"/>
          </w:tcMar>
          <w:vAlign w:val="bottom"/>
        </w:tcPr>
        <w:p w14:paraId="7E36B4E5" w14:textId="1B2E24D7" w:rsidR="00F1027E" w:rsidRPr="00B8518B" w:rsidRDefault="00F1027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6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6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F1027E" w:rsidRDefault="00F1027E" w:rsidP="005A7872">
          <w:pPr>
            <w:pStyle w:val="Zpat"/>
          </w:pPr>
        </w:p>
      </w:tc>
      <w:tc>
        <w:tcPr>
          <w:tcW w:w="425" w:type="dxa"/>
          <w:shd w:val="clear" w:color="auto" w:fill="auto"/>
          <w:tcMar>
            <w:left w:w="0" w:type="dxa"/>
            <w:right w:w="0" w:type="dxa"/>
          </w:tcMar>
        </w:tcPr>
        <w:p w14:paraId="4B519C9B" w14:textId="77777777" w:rsidR="00F1027E" w:rsidRDefault="00F1027E" w:rsidP="00B8518B">
          <w:pPr>
            <w:pStyle w:val="Zpat"/>
          </w:pPr>
        </w:p>
      </w:tc>
      <w:tc>
        <w:tcPr>
          <w:tcW w:w="8505" w:type="dxa"/>
        </w:tcPr>
        <w:p w14:paraId="14F1D50E" w14:textId="77777777" w:rsidR="00F1027E" w:rsidRPr="00143EC0" w:rsidRDefault="00F1027E" w:rsidP="00F422D3">
          <w:pPr>
            <w:pStyle w:val="Zpat0"/>
            <w:rPr>
              <w:b/>
            </w:rPr>
          </w:pPr>
          <w:r>
            <w:rPr>
              <w:b/>
            </w:rPr>
            <w:t>PŘÍLOHA č. 3</w:t>
          </w:r>
        </w:p>
        <w:p w14:paraId="1C873F66" w14:textId="394A60E0" w:rsidR="00F1027E" w:rsidRDefault="00F1027E" w:rsidP="00F95FBD">
          <w:pPr>
            <w:pStyle w:val="Zpat0"/>
          </w:pPr>
          <w:r>
            <w:t>RÁMCOVÁ DOHODA – Provedení stavebních prací</w:t>
          </w:r>
        </w:p>
      </w:tc>
    </w:tr>
  </w:tbl>
  <w:p w14:paraId="5C8114EA" w14:textId="77777777" w:rsidR="00F1027E" w:rsidRPr="00B8518B" w:rsidRDefault="00F1027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27E" w14:paraId="66B52D22" w14:textId="77777777" w:rsidTr="00EB46E5">
      <w:tc>
        <w:tcPr>
          <w:tcW w:w="1361" w:type="dxa"/>
          <w:tcMar>
            <w:left w:w="0" w:type="dxa"/>
            <w:right w:w="0" w:type="dxa"/>
          </w:tcMar>
          <w:vAlign w:val="bottom"/>
        </w:tcPr>
        <w:p w14:paraId="718DAB14" w14:textId="7BEF8647" w:rsidR="00F1027E" w:rsidRPr="00B8518B" w:rsidRDefault="00F1027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6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6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F1027E" w:rsidRDefault="00F1027E" w:rsidP="005A7872">
          <w:pPr>
            <w:pStyle w:val="Zpat"/>
          </w:pPr>
        </w:p>
      </w:tc>
      <w:tc>
        <w:tcPr>
          <w:tcW w:w="425" w:type="dxa"/>
          <w:shd w:val="clear" w:color="auto" w:fill="auto"/>
          <w:tcMar>
            <w:left w:w="0" w:type="dxa"/>
            <w:right w:w="0" w:type="dxa"/>
          </w:tcMar>
        </w:tcPr>
        <w:p w14:paraId="23262012" w14:textId="77777777" w:rsidR="00F1027E" w:rsidRDefault="00F1027E" w:rsidP="00B8518B">
          <w:pPr>
            <w:pStyle w:val="Zpat"/>
          </w:pPr>
        </w:p>
      </w:tc>
      <w:tc>
        <w:tcPr>
          <w:tcW w:w="8505" w:type="dxa"/>
        </w:tcPr>
        <w:p w14:paraId="08A91DEC" w14:textId="77777777" w:rsidR="00F1027E" w:rsidRPr="00143EC0" w:rsidRDefault="00F1027E" w:rsidP="00F422D3">
          <w:pPr>
            <w:pStyle w:val="Zpat0"/>
            <w:rPr>
              <w:b/>
            </w:rPr>
          </w:pPr>
          <w:r>
            <w:rPr>
              <w:b/>
            </w:rPr>
            <w:t>PŘÍLOHA č. 4</w:t>
          </w:r>
        </w:p>
        <w:p w14:paraId="5AED8FDE" w14:textId="5436D7B8" w:rsidR="00F1027E" w:rsidRDefault="00F1027E" w:rsidP="00F95FBD">
          <w:pPr>
            <w:pStyle w:val="Zpat0"/>
          </w:pPr>
          <w:r>
            <w:t>RÁMCOVÁ DOHODA – Provedení stavebních prací</w:t>
          </w:r>
        </w:p>
      </w:tc>
    </w:tr>
  </w:tbl>
  <w:p w14:paraId="4F916A5C" w14:textId="77777777" w:rsidR="00F1027E" w:rsidRPr="00B8518B" w:rsidRDefault="00F1027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C3B99" w14:paraId="40402B57" w14:textId="77777777" w:rsidTr="00EB46E5">
      <w:tc>
        <w:tcPr>
          <w:tcW w:w="1361" w:type="dxa"/>
          <w:tcMar>
            <w:left w:w="0" w:type="dxa"/>
            <w:right w:w="0" w:type="dxa"/>
          </w:tcMar>
          <w:vAlign w:val="bottom"/>
        </w:tcPr>
        <w:p w14:paraId="574F81A3" w14:textId="1695B0FB" w:rsidR="00CC3B99" w:rsidRPr="00B8518B" w:rsidRDefault="00CC3B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6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6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2D3F1B" w14:textId="77777777" w:rsidR="00CC3B99" w:rsidRDefault="00CC3B99" w:rsidP="005A7872">
          <w:pPr>
            <w:pStyle w:val="Zpat"/>
          </w:pPr>
        </w:p>
      </w:tc>
      <w:tc>
        <w:tcPr>
          <w:tcW w:w="425" w:type="dxa"/>
          <w:shd w:val="clear" w:color="auto" w:fill="auto"/>
          <w:tcMar>
            <w:left w:w="0" w:type="dxa"/>
            <w:right w:w="0" w:type="dxa"/>
          </w:tcMar>
        </w:tcPr>
        <w:p w14:paraId="02DAB013" w14:textId="77777777" w:rsidR="00CC3B99" w:rsidRDefault="00CC3B99" w:rsidP="00B8518B">
          <w:pPr>
            <w:pStyle w:val="Zpat"/>
          </w:pPr>
        </w:p>
      </w:tc>
      <w:tc>
        <w:tcPr>
          <w:tcW w:w="8505" w:type="dxa"/>
        </w:tcPr>
        <w:p w14:paraId="1AA18466" w14:textId="77777777" w:rsidR="00CC3B99" w:rsidRPr="00143EC0" w:rsidRDefault="00CC3B99" w:rsidP="00F422D3">
          <w:pPr>
            <w:pStyle w:val="Zpat0"/>
            <w:rPr>
              <w:b/>
            </w:rPr>
          </w:pPr>
          <w:r>
            <w:rPr>
              <w:b/>
            </w:rPr>
            <w:t>PŘÍLOHA č. 5</w:t>
          </w:r>
        </w:p>
        <w:p w14:paraId="4160F913" w14:textId="77777777" w:rsidR="00CC3B99" w:rsidRDefault="00CC3B99" w:rsidP="00F95FBD">
          <w:pPr>
            <w:pStyle w:val="Zpat0"/>
          </w:pPr>
          <w:r>
            <w:t>RÁMCOVÁ DOHODA – Provedení stavebních prací</w:t>
          </w:r>
        </w:p>
      </w:tc>
    </w:tr>
  </w:tbl>
  <w:p w14:paraId="78CB6F7C" w14:textId="77777777" w:rsidR="00CC3B99" w:rsidRPr="00B8518B" w:rsidRDefault="00CC3B9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27E" w14:paraId="0CCF3C1F" w14:textId="77777777" w:rsidTr="00EB46E5">
      <w:tc>
        <w:tcPr>
          <w:tcW w:w="1361" w:type="dxa"/>
          <w:tcMar>
            <w:left w:w="0" w:type="dxa"/>
            <w:right w:w="0" w:type="dxa"/>
          </w:tcMar>
          <w:vAlign w:val="bottom"/>
        </w:tcPr>
        <w:p w14:paraId="4C6F97B1" w14:textId="1E03634C" w:rsidR="00F1027E" w:rsidRPr="00B8518B" w:rsidRDefault="00F1027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6E1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6E1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F1027E" w:rsidRDefault="00F1027E" w:rsidP="005A7872">
          <w:pPr>
            <w:pStyle w:val="Zpat"/>
          </w:pPr>
        </w:p>
      </w:tc>
      <w:tc>
        <w:tcPr>
          <w:tcW w:w="425" w:type="dxa"/>
          <w:shd w:val="clear" w:color="auto" w:fill="auto"/>
          <w:tcMar>
            <w:left w:w="0" w:type="dxa"/>
            <w:right w:w="0" w:type="dxa"/>
          </w:tcMar>
        </w:tcPr>
        <w:p w14:paraId="606ADDBB" w14:textId="77777777" w:rsidR="00F1027E" w:rsidRDefault="00F1027E" w:rsidP="00B8518B">
          <w:pPr>
            <w:pStyle w:val="Zpat"/>
          </w:pPr>
        </w:p>
      </w:tc>
      <w:tc>
        <w:tcPr>
          <w:tcW w:w="8505" w:type="dxa"/>
        </w:tcPr>
        <w:p w14:paraId="7EC9355B" w14:textId="77777777" w:rsidR="00F1027E" w:rsidRPr="00143EC0" w:rsidRDefault="00F1027E" w:rsidP="00F422D3">
          <w:pPr>
            <w:pStyle w:val="Zpat0"/>
            <w:rPr>
              <w:b/>
            </w:rPr>
          </w:pPr>
          <w:r>
            <w:rPr>
              <w:b/>
            </w:rPr>
            <w:t>PŘÍLOHA č. 6</w:t>
          </w:r>
        </w:p>
        <w:p w14:paraId="0810EFE1" w14:textId="21234957" w:rsidR="00F1027E" w:rsidRDefault="00F1027E" w:rsidP="00F95FBD">
          <w:pPr>
            <w:pStyle w:val="Zpat0"/>
          </w:pPr>
          <w:r>
            <w:t>RÁMCOVÁ DOHODA – Provedení stavebních prací</w:t>
          </w:r>
        </w:p>
      </w:tc>
    </w:tr>
  </w:tbl>
  <w:p w14:paraId="05421947" w14:textId="77777777" w:rsidR="00F1027E" w:rsidRPr="00B8518B" w:rsidRDefault="00F1027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027E" w14:paraId="172549B6" w14:textId="77777777" w:rsidTr="00EB46E5">
      <w:tc>
        <w:tcPr>
          <w:tcW w:w="1361" w:type="dxa"/>
          <w:tcMar>
            <w:left w:w="0" w:type="dxa"/>
            <w:right w:w="0" w:type="dxa"/>
          </w:tcMar>
          <w:vAlign w:val="bottom"/>
        </w:tcPr>
        <w:p w14:paraId="195FFF4E" w14:textId="7ED2918C" w:rsidR="00F1027E" w:rsidRPr="00B8518B" w:rsidRDefault="00F1027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6E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6E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F1027E" w:rsidRDefault="00F1027E" w:rsidP="00B8518B">
          <w:pPr>
            <w:pStyle w:val="Zpat"/>
          </w:pPr>
        </w:p>
      </w:tc>
      <w:tc>
        <w:tcPr>
          <w:tcW w:w="425" w:type="dxa"/>
          <w:shd w:val="clear" w:color="auto" w:fill="auto"/>
          <w:tcMar>
            <w:left w:w="0" w:type="dxa"/>
            <w:right w:w="0" w:type="dxa"/>
          </w:tcMar>
        </w:tcPr>
        <w:p w14:paraId="1F28420E" w14:textId="77777777" w:rsidR="00F1027E" w:rsidRDefault="00F1027E" w:rsidP="00B8518B">
          <w:pPr>
            <w:pStyle w:val="Zpat"/>
          </w:pPr>
        </w:p>
      </w:tc>
      <w:tc>
        <w:tcPr>
          <w:tcW w:w="8505" w:type="dxa"/>
        </w:tcPr>
        <w:p w14:paraId="667AD46C" w14:textId="2F38F831" w:rsidR="00F1027E" w:rsidRPr="00143EC0" w:rsidRDefault="00F1027E" w:rsidP="00F422D3">
          <w:pPr>
            <w:pStyle w:val="Zpat0"/>
            <w:rPr>
              <w:b/>
            </w:rPr>
          </w:pPr>
          <w:r>
            <w:rPr>
              <w:b/>
            </w:rPr>
            <w:t>PŘÍLOHA č. 7</w:t>
          </w:r>
        </w:p>
        <w:p w14:paraId="11341C10" w14:textId="2FDB8B5C" w:rsidR="00F1027E" w:rsidRDefault="00F1027E" w:rsidP="00F95FBD">
          <w:pPr>
            <w:pStyle w:val="Zpat0"/>
          </w:pPr>
          <w:r>
            <w:t>RÁMCOVÁ DOHODA – Provedení stavebních prací</w:t>
          </w:r>
        </w:p>
      </w:tc>
    </w:tr>
  </w:tbl>
  <w:p w14:paraId="0C8991EE" w14:textId="77777777" w:rsidR="00F1027E" w:rsidRPr="00B8518B" w:rsidRDefault="00F1027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8AC55" w14:textId="77777777" w:rsidR="00793114" w:rsidRDefault="00793114" w:rsidP="00962258">
      <w:pPr>
        <w:spacing w:after="0" w:line="240" w:lineRule="auto"/>
      </w:pPr>
      <w:r>
        <w:separator/>
      </w:r>
    </w:p>
  </w:footnote>
  <w:footnote w:type="continuationSeparator" w:id="0">
    <w:p w14:paraId="53D8F90C" w14:textId="77777777" w:rsidR="00793114" w:rsidRDefault="0079311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27E" w14:paraId="6BB71C12" w14:textId="77777777" w:rsidTr="00C02D0A">
      <w:trPr>
        <w:trHeight w:hRule="exact" w:val="454"/>
      </w:trPr>
      <w:tc>
        <w:tcPr>
          <w:tcW w:w="1361" w:type="dxa"/>
          <w:tcMar>
            <w:top w:w="57" w:type="dxa"/>
            <w:left w:w="0" w:type="dxa"/>
            <w:right w:w="0" w:type="dxa"/>
          </w:tcMar>
        </w:tcPr>
        <w:p w14:paraId="338DD7CB" w14:textId="77777777" w:rsidR="00F1027E" w:rsidRPr="00B8518B" w:rsidRDefault="00F1027E" w:rsidP="00523EA7">
          <w:pPr>
            <w:pStyle w:val="Zpat"/>
            <w:rPr>
              <w:rStyle w:val="slostrnky"/>
            </w:rPr>
          </w:pPr>
        </w:p>
      </w:tc>
      <w:tc>
        <w:tcPr>
          <w:tcW w:w="3458" w:type="dxa"/>
          <w:shd w:val="clear" w:color="auto" w:fill="auto"/>
          <w:tcMar>
            <w:top w:w="57" w:type="dxa"/>
            <w:left w:w="0" w:type="dxa"/>
            <w:right w:w="0" w:type="dxa"/>
          </w:tcMar>
        </w:tcPr>
        <w:p w14:paraId="639C484E" w14:textId="77777777" w:rsidR="00F1027E" w:rsidRDefault="00F1027E" w:rsidP="00523EA7">
          <w:pPr>
            <w:pStyle w:val="Zpat"/>
          </w:pPr>
        </w:p>
      </w:tc>
      <w:tc>
        <w:tcPr>
          <w:tcW w:w="5698" w:type="dxa"/>
          <w:shd w:val="clear" w:color="auto" w:fill="auto"/>
          <w:tcMar>
            <w:top w:w="57" w:type="dxa"/>
            <w:left w:w="0" w:type="dxa"/>
            <w:right w:w="0" w:type="dxa"/>
          </w:tcMar>
        </w:tcPr>
        <w:p w14:paraId="7D8ED610" w14:textId="77777777" w:rsidR="00F1027E" w:rsidRPr="00D6163D" w:rsidRDefault="00F1027E" w:rsidP="00D6163D">
          <w:pPr>
            <w:pStyle w:val="Druhdokumentu"/>
          </w:pPr>
        </w:p>
      </w:tc>
    </w:tr>
  </w:tbl>
  <w:p w14:paraId="6ABCCCE8" w14:textId="77777777" w:rsidR="00F1027E" w:rsidRPr="00D6163D" w:rsidRDefault="00F1027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1027E" w14:paraId="168FD64F" w14:textId="77777777" w:rsidTr="00B22106">
      <w:trPr>
        <w:trHeight w:hRule="exact" w:val="936"/>
      </w:trPr>
      <w:tc>
        <w:tcPr>
          <w:tcW w:w="1361" w:type="dxa"/>
          <w:tcMar>
            <w:left w:w="0" w:type="dxa"/>
            <w:right w:w="0" w:type="dxa"/>
          </w:tcMar>
        </w:tcPr>
        <w:p w14:paraId="2B8CCDF0" w14:textId="77777777" w:rsidR="00F1027E" w:rsidRPr="00B8518B" w:rsidRDefault="00F1027E" w:rsidP="00FC6389">
          <w:pPr>
            <w:pStyle w:val="Zpat"/>
            <w:rPr>
              <w:rStyle w:val="slostrnky"/>
            </w:rPr>
          </w:pPr>
        </w:p>
      </w:tc>
      <w:tc>
        <w:tcPr>
          <w:tcW w:w="3458" w:type="dxa"/>
          <w:shd w:val="clear" w:color="auto" w:fill="auto"/>
          <w:tcMar>
            <w:left w:w="0" w:type="dxa"/>
            <w:right w:w="0" w:type="dxa"/>
          </w:tcMar>
        </w:tcPr>
        <w:p w14:paraId="53C52B3B" w14:textId="77777777" w:rsidR="00F1027E" w:rsidRDefault="00F1027E" w:rsidP="00FC6389">
          <w:pPr>
            <w:pStyle w:val="Zpat"/>
          </w:pPr>
        </w:p>
      </w:tc>
      <w:tc>
        <w:tcPr>
          <w:tcW w:w="5756" w:type="dxa"/>
          <w:shd w:val="clear" w:color="auto" w:fill="auto"/>
          <w:tcMar>
            <w:left w:w="0" w:type="dxa"/>
            <w:right w:w="0" w:type="dxa"/>
          </w:tcMar>
        </w:tcPr>
        <w:p w14:paraId="4E18555E" w14:textId="77777777" w:rsidR="00F1027E" w:rsidRPr="00D6163D" w:rsidRDefault="00F1027E" w:rsidP="00FC6389">
          <w:pPr>
            <w:pStyle w:val="Druhdokumentu"/>
          </w:pPr>
        </w:p>
      </w:tc>
    </w:tr>
    <w:tr w:rsidR="00F1027E" w14:paraId="158F7373" w14:textId="77777777" w:rsidTr="00B22106">
      <w:trPr>
        <w:trHeight w:hRule="exact" w:val="936"/>
      </w:trPr>
      <w:tc>
        <w:tcPr>
          <w:tcW w:w="1361" w:type="dxa"/>
          <w:tcMar>
            <w:left w:w="0" w:type="dxa"/>
            <w:right w:w="0" w:type="dxa"/>
          </w:tcMar>
        </w:tcPr>
        <w:p w14:paraId="271D6267" w14:textId="77777777" w:rsidR="00F1027E" w:rsidRPr="00B8518B" w:rsidRDefault="00F1027E" w:rsidP="00FC6389">
          <w:pPr>
            <w:pStyle w:val="Zpat"/>
            <w:rPr>
              <w:rStyle w:val="slostrnky"/>
            </w:rPr>
          </w:pPr>
        </w:p>
      </w:tc>
      <w:tc>
        <w:tcPr>
          <w:tcW w:w="3458" w:type="dxa"/>
          <w:shd w:val="clear" w:color="auto" w:fill="auto"/>
          <w:tcMar>
            <w:left w:w="0" w:type="dxa"/>
            <w:right w:w="0" w:type="dxa"/>
          </w:tcMar>
        </w:tcPr>
        <w:p w14:paraId="2D54CAC2" w14:textId="77777777" w:rsidR="00F1027E" w:rsidRDefault="00F1027E" w:rsidP="00FC6389">
          <w:pPr>
            <w:pStyle w:val="Zpat"/>
          </w:pPr>
        </w:p>
      </w:tc>
      <w:tc>
        <w:tcPr>
          <w:tcW w:w="5756" w:type="dxa"/>
          <w:shd w:val="clear" w:color="auto" w:fill="auto"/>
          <w:tcMar>
            <w:left w:w="0" w:type="dxa"/>
            <w:right w:w="0" w:type="dxa"/>
          </w:tcMar>
        </w:tcPr>
        <w:p w14:paraId="28F336F1" w14:textId="77777777" w:rsidR="00F1027E" w:rsidRPr="00D6163D" w:rsidRDefault="00F1027E" w:rsidP="00FC6389">
          <w:pPr>
            <w:pStyle w:val="Druhdokumentu"/>
          </w:pPr>
        </w:p>
      </w:tc>
    </w:tr>
  </w:tbl>
  <w:p w14:paraId="3B4CC996" w14:textId="77777777" w:rsidR="00F1027E" w:rsidRPr="00D6163D" w:rsidRDefault="00F1027E"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F1027E" w:rsidRPr="00460660" w:rsidRDefault="00F1027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27E" w14:paraId="3F1F66F6" w14:textId="77777777" w:rsidTr="00C02D0A">
      <w:trPr>
        <w:trHeight w:hRule="exact" w:val="454"/>
      </w:trPr>
      <w:tc>
        <w:tcPr>
          <w:tcW w:w="1361" w:type="dxa"/>
          <w:tcMar>
            <w:top w:w="57" w:type="dxa"/>
            <w:left w:w="0" w:type="dxa"/>
            <w:right w:w="0" w:type="dxa"/>
          </w:tcMar>
        </w:tcPr>
        <w:p w14:paraId="51144C71" w14:textId="77777777" w:rsidR="00F1027E" w:rsidRPr="00B8518B" w:rsidRDefault="00F1027E" w:rsidP="00523EA7">
          <w:pPr>
            <w:pStyle w:val="Zpat"/>
            <w:rPr>
              <w:rStyle w:val="slostrnky"/>
            </w:rPr>
          </w:pPr>
        </w:p>
      </w:tc>
      <w:tc>
        <w:tcPr>
          <w:tcW w:w="3458" w:type="dxa"/>
          <w:shd w:val="clear" w:color="auto" w:fill="auto"/>
          <w:tcMar>
            <w:top w:w="57" w:type="dxa"/>
            <w:left w:w="0" w:type="dxa"/>
            <w:right w:w="0" w:type="dxa"/>
          </w:tcMar>
        </w:tcPr>
        <w:p w14:paraId="12C575FA" w14:textId="77777777" w:rsidR="00F1027E" w:rsidRDefault="00F1027E" w:rsidP="00523EA7">
          <w:pPr>
            <w:pStyle w:val="Zpat"/>
          </w:pPr>
        </w:p>
      </w:tc>
      <w:tc>
        <w:tcPr>
          <w:tcW w:w="5698" w:type="dxa"/>
          <w:shd w:val="clear" w:color="auto" w:fill="auto"/>
          <w:tcMar>
            <w:top w:w="57" w:type="dxa"/>
            <w:left w:w="0" w:type="dxa"/>
            <w:right w:w="0" w:type="dxa"/>
          </w:tcMar>
        </w:tcPr>
        <w:p w14:paraId="3C4BB304" w14:textId="77777777" w:rsidR="00F1027E" w:rsidRPr="00D6163D" w:rsidRDefault="00F1027E" w:rsidP="00D6163D">
          <w:pPr>
            <w:pStyle w:val="Druhdokumentu"/>
          </w:pPr>
        </w:p>
      </w:tc>
    </w:tr>
  </w:tbl>
  <w:p w14:paraId="32BDC249" w14:textId="77777777" w:rsidR="00F1027E" w:rsidRPr="00D6163D" w:rsidRDefault="00F1027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27E" w14:paraId="675D91C3" w14:textId="77777777" w:rsidTr="00C02D0A">
      <w:trPr>
        <w:trHeight w:hRule="exact" w:val="454"/>
      </w:trPr>
      <w:tc>
        <w:tcPr>
          <w:tcW w:w="1361" w:type="dxa"/>
          <w:tcMar>
            <w:top w:w="57" w:type="dxa"/>
            <w:left w:w="0" w:type="dxa"/>
            <w:right w:w="0" w:type="dxa"/>
          </w:tcMar>
        </w:tcPr>
        <w:p w14:paraId="504FED56" w14:textId="77777777" w:rsidR="00F1027E" w:rsidRPr="00B8518B" w:rsidRDefault="00F1027E" w:rsidP="00523EA7">
          <w:pPr>
            <w:pStyle w:val="Zpat"/>
            <w:rPr>
              <w:rStyle w:val="slostrnky"/>
            </w:rPr>
          </w:pPr>
        </w:p>
      </w:tc>
      <w:tc>
        <w:tcPr>
          <w:tcW w:w="3458" w:type="dxa"/>
          <w:shd w:val="clear" w:color="auto" w:fill="auto"/>
          <w:tcMar>
            <w:top w:w="57" w:type="dxa"/>
            <w:left w:w="0" w:type="dxa"/>
            <w:right w:w="0" w:type="dxa"/>
          </w:tcMar>
        </w:tcPr>
        <w:p w14:paraId="2550CFA4" w14:textId="77777777" w:rsidR="00F1027E" w:rsidRDefault="00F1027E" w:rsidP="00523EA7">
          <w:pPr>
            <w:pStyle w:val="Zpat"/>
          </w:pPr>
        </w:p>
      </w:tc>
      <w:tc>
        <w:tcPr>
          <w:tcW w:w="5698" w:type="dxa"/>
          <w:shd w:val="clear" w:color="auto" w:fill="auto"/>
          <w:tcMar>
            <w:top w:w="57" w:type="dxa"/>
            <w:left w:w="0" w:type="dxa"/>
            <w:right w:w="0" w:type="dxa"/>
          </w:tcMar>
        </w:tcPr>
        <w:p w14:paraId="283A806D" w14:textId="77777777" w:rsidR="00F1027E" w:rsidRPr="00D6163D" w:rsidRDefault="00F1027E" w:rsidP="00D6163D">
          <w:pPr>
            <w:pStyle w:val="Druhdokumentu"/>
          </w:pPr>
        </w:p>
      </w:tc>
    </w:tr>
  </w:tbl>
  <w:p w14:paraId="0BADE093" w14:textId="77777777" w:rsidR="00F1027E" w:rsidRPr="00D6163D" w:rsidRDefault="00F1027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027E" w14:paraId="19DA0765" w14:textId="77777777" w:rsidTr="00C02D0A">
      <w:trPr>
        <w:trHeight w:hRule="exact" w:val="454"/>
      </w:trPr>
      <w:tc>
        <w:tcPr>
          <w:tcW w:w="1361" w:type="dxa"/>
          <w:tcMar>
            <w:top w:w="57" w:type="dxa"/>
            <w:left w:w="0" w:type="dxa"/>
            <w:right w:w="0" w:type="dxa"/>
          </w:tcMar>
        </w:tcPr>
        <w:p w14:paraId="491C1C1D" w14:textId="77777777" w:rsidR="00F1027E" w:rsidRPr="00B8518B" w:rsidRDefault="00F1027E" w:rsidP="00523EA7">
          <w:pPr>
            <w:pStyle w:val="Zpat"/>
            <w:rPr>
              <w:rStyle w:val="slostrnky"/>
            </w:rPr>
          </w:pPr>
        </w:p>
      </w:tc>
      <w:tc>
        <w:tcPr>
          <w:tcW w:w="3458" w:type="dxa"/>
          <w:shd w:val="clear" w:color="auto" w:fill="auto"/>
          <w:tcMar>
            <w:top w:w="57" w:type="dxa"/>
            <w:left w:w="0" w:type="dxa"/>
            <w:right w:w="0" w:type="dxa"/>
          </w:tcMar>
        </w:tcPr>
        <w:p w14:paraId="566F6471" w14:textId="77777777" w:rsidR="00F1027E" w:rsidRDefault="00F1027E" w:rsidP="00523EA7">
          <w:pPr>
            <w:pStyle w:val="Zpat"/>
          </w:pPr>
        </w:p>
      </w:tc>
      <w:tc>
        <w:tcPr>
          <w:tcW w:w="5698" w:type="dxa"/>
          <w:shd w:val="clear" w:color="auto" w:fill="auto"/>
          <w:tcMar>
            <w:top w:w="57" w:type="dxa"/>
            <w:left w:w="0" w:type="dxa"/>
            <w:right w:w="0" w:type="dxa"/>
          </w:tcMar>
        </w:tcPr>
        <w:p w14:paraId="0A6D3013" w14:textId="77777777" w:rsidR="00F1027E" w:rsidRPr="00D6163D" w:rsidRDefault="00F1027E" w:rsidP="00D6163D">
          <w:pPr>
            <w:pStyle w:val="Druhdokumentu"/>
          </w:pPr>
        </w:p>
      </w:tc>
    </w:tr>
  </w:tbl>
  <w:p w14:paraId="5C5A73E6" w14:textId="77777777" w:rsidR="00F1027E" w:rsidRPr="00D6163D" w:rsidRDefault="00F1027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5"/>
  </w:num>
  <w:num w:numId="4">
    <w:abstractNumId w:val="10"/>
  </w:num>
  <w:num w:numId="5">
    <w:abstractNumId w:val="12"/>
  </w:num>
  <w:num w:numId="6">
    <w:abstractNumId w:val="22"/>
  </w:num>
  <w:num w:numId="7">
    <w:abstractNumId w:val="23"/>
  </w:num>
  <w:num w:numId="8">
    <w:abstractNumId w:val="0"/>
  </w:num>
  <w:num w:numId="9">
    <w:abstractNumId w:val="4"/>
  </w:num>
  <w:num w:numId="10">
    <w:abstractNumId w:val="26"/>
  </w:num>
  <w:num w:numId="11">
    <w:abstractNumId w:val="1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0"/>
  </w:num>
  <w:num w:numId="16">
    <w:abstractNumId w:val="27"/>
  </w:num>
  <w:num w:numId="17">
    <w:abstractNumId w:val="3"/>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8"/>
  </w:num>
  <w:num w:numId="25">
    <w:abstractNumId w:val="16"/>
  </w:num>
  <w:num w:numId="26">
    <w:abstractNumId w:val="6"/>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9"/>
  </w:num>
  <w:num w:numId="30">
    <w:abstractNumId w:val="1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
  </w:num>
  <w:num w:numId="34">
    <w:abstractNumId w:val="11"/>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1C0C"/>
    <w:rsid w:val="002A3B57"/>
    <w:rsid w:val="002A5468"/>
    <w:rsid w:val="002A784C"/>
    <w:rsid w:val="002C31BF"/>
    <w:rsid w:val="002C3F01"/>
    <w:rsid w:val="002C6C11"/>
    <w:rsid w:val="002C7A28"/>
    <w:rsid w:val="002D7FD6"/>
    <w:rsid w:val="002E0CD7"/>
    <w:rsid w:val="002E0CFB"/>
    <w:rsid w:val="002E5C7B"/>
    <w:rsid w:val="002F4333"/>
    <w:rsid w:val="00301DDD"/>
    <w:rsid w:val="00301FCE"/>
    <w:rsid w:val="00302A0C"/>
    <w:rsid w:val="00327EEF"/>
    <w:rsid w:val="0033239F"/>
    <w:rsid w:val="0034274B"/>
    <w:rsid w:val="00343A43"/>
    <w:rsid w:val="00344274"/>
    <w:rsid w:val="0034719F"/>
    <w:rsid w:val="00350A35"/>
    <w:rsid w:val="00352E58"/>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135DB"/>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071F3"/>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C1407"/>
    <w:rsid w:val="005D3C39"/>
    <w:rsid w:val="005E7F50"/>
    <w:rsid w:val="00601A8C"/>
    <w:rsid w:val="0061068E"/>
    <w:rsid w:val="006115D3"/>
    <w:rsid w:val="006132CD"/>
    <w:rsid w:val="006166A4"/>
    <w:rsid w:val="0062575F"/>
    <w:rsid w:val="00625EE2"/>
    <w:rsid w:val="00632F71"/>
    <w:rsid w:val="0065610E"/>
    <w:rsid w:val="00660AD3"/>
    <w:rsid w:val="0067126F"/>
    <w:rsid w:val="006776B6"/>
    <w:rsid w:val="00684B54"/>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3114"/>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93F74"/>
    <w:rsid w:val="008A20E0"/>
    <w:rsid w:val="008A3568"/>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2136"/>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6E12"/>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427C"/>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A322E"/>
    <w:rsid w:val="00BB103E"/>
    <w:rsid w:val="00BB2903"/>
    <w:rsid w:val="00BC06C4"/>
    <w:rsid w:val="00BC2DB6"/>
    <w:rsid w:val="00BC4176"/>
    <w:rsid w:val="00BD1C46"/>
    <w:rsid w:val="00BD7E91"/>
    <w:rsid w:val="00BD7F0D"/>
    <w:rsid w:val="00BE2E15"/>
    <w:rsid w:val="00BE65BB"/>
    <w:rsid w:val="00BE7F36"/>
    <w:rsid w:val="00C02D0A"/>
    <w:rsid w:val="00C03A6E"/>
    <w:rsid w:val="00C1242D"/>
    <w:rsid w:val="00C175F5"/>
    <w:rsid w:val="00C17A44"/>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3B99"/>
    <w:rsid w:val="00CC7C8F"/>
    <w:rsid w:val="00CD1FC4"/>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066E"/>
    <w:rsid w:val="00D97BE3"/>
    <w:rsid w:val="00DA3711"/>
    <w:rsid w:val="00DA48EC"/>
    <w:rsid w:val="00DA5B8D"/>
    <w:rsid w:val="00DA6644"/>
    <w:rsid w:val="00DB4F25"/>
    <w:rsid w:val="00DD46F3"/>
    <w:rsid w:val="00DE56F2"/>
    <w:rsid w:val="00DF09C8"/>
    <w:rsid w:val="00DF116D"/>
    <w:rsid w:val="00E16FF7"/>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EE2B2B"/>
    <w:rsid w:val="00F016C7"/>
    <w:rsid w:val="00F05B85"/>
    <w:rsid w:val="00F1027E"/>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793F"/>
    <w:rsid w:val="00FA7EDB"/>
    <w:rsid w:val="00FB0D7B"/>
    <w:rsid w:val="00FB3C00"/>
    <w:rsid w:val="00FB6342"/>
    <w:rsid w:val="00FC42D4"/>
    <w:rsid w:val="00FC6389"/>
    <w:rsid w:val="00FD43DE"/>
    <w:rsid w:val="00FD6C7B"/>
    <w:rsid w:val="00FE5B05"/>
    <w:rsid w:val="00FE6AEC"/>
    <w:rsid w:val="00FF10EC"/>
    <w:rsid w:val="00FF5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eader" Target="header5.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2.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887F79-A51D-49F7-8542-4A057A8D5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5772</Words>
  <Characters>34059</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2024-03-13T09:26:00Z</dcterms:created>
  <dcterms:modified xsi:type="dcterms:W3CDTF">2024-03-13T10:02:00Z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