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11A96C66" w:rsidR="00F862D6" w:rsidRPr="003E6B9A" w:rsidRDefault="00F2313B" w:rsidP="0037111D">
            <w:r>
              <w:rPr>
                <w:rFonts w:ascii="Helvetica" w:hAnsi="Helvetica"/>
              </w:rPr>
              <w:t>1985/2024</w:t>
            </w:r>
            <w:r w:rsidR="003E6B9A" w:rsidRPr="003E6B9A">
              <w:rPr>
                <w:rFonts w:ascii="Helvetica" w:hAnsi="Helvetica"/>
              </w:rPr>
              <w:t>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04639B0F" w:rsidR="00F862D6" w:rsidRPr="003E6B9A" w:rsidRDefault="00684D94" w:rsidP="00CC1E2B">
            <w:r>
              <w:t>8/2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4CF2A962" w:rsidR="00F862D6" w:rsidRPr="003E6B9A" w:rsidRDefault="00F2313B" w:rsidP="00FE3455">
            <w:r>
              <w:t>Ing. Kamila Přerovská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02EBC15C" w:rsidR="009A7568" w:rsidRPr="003E6B9A" w:rsidRDefault="00F2313B" w:rsidP="009A7568">
            <w:r>
              <w:t>+420 702 164 086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6D457D93" w:rsidR="009A7568" w:rsidRPr="003E6B9A" w:rsidRDefault="00F65FF9" w:rsidP="006104F6">
            <w:hyperlink r:id="rId11" w:history="1">
              <w:r w:rsidR="00F2313B" w:rsidRPr="008C64FD">
                <w:rPr>
                  <w:rStyle w:val="Hypertextovodkaz"/>
                </w:rPr>
                <w:t>Prerovska@spravazeleznic.cz</w:t>
              </w:r>
            </w:hyperlink>
            <w:r w:rsidR="00F2313B">
              <w:t xml:space="preserve"> 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266037A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65FF9">
              <w:rPr>
                <w:noProof/>
              </w:rPr>
              <w:t>1. března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2EF4B88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513D36">
        <w:rPr>
          <w:rFonts w:eastAsia="Times New Roman" w:cs="Times New Roman"/>
          <w:lang w:eastAsia="cs-CZ"/>
        </w:rPr>
        <w:t>2</w:t>
      </w:r>
    </w:p>
    <w:p w14:paraId="1C466933" w14:textId="22356210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453DC9" w:rsidRPr="00453DC9">
        <w:rPr>
          <w:rFonts w:eastAsia="Calibri" w:cs="Times New Roman"/>
          <w:b/>
          <w:lang w:eastAsia="cs-CZ"/>
        </w:rPr>
        <w:t>Výstavba PZS (P4270) v km 4,446 TÚ Hanušovice – Mikulovice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E61D2D5" w14:textId="77777777" w:rsidR="00E323F8" w:rsidRDefault="00E323F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E323F8">
        <w:rPr>
          <w:rFonts w:eastAsia="Calibri" w:cs="Times New Roman"/>
          <w:b/>
          <w:lang w:eastAsia="cs-CZ"/>
        </w:rPr>
        <w:t xml:space="preserve">PS 1701 (P4270 Sdělovací </w:t>
      </w:r>
      <w:proofErr w:type="gramStart"/>
      <w:r w:rsidRPr="00E323F8">
        <w:rPr>
          <w:rFonts w:eastAsia="Calibri" w:cs="Times New Roman"/>
          <w:b/>
          <w:lang w:eastAsia="cs-CZ"/>
        </w:rPr>
        <w:t>zařízení - díl</w:t>
      </w:r>
      <w:proofErr w:type="gramEnd"/>
      <w:r w:rsidRPr="00E323F8">
        <w:rPr>
          <w:rFonts w:eastAsia="Calibri" w:cs="Times New Roman"/>
          <w:b/>
          <w:lang w:eastAsia="cs-CZ"/>
        </w:rPr>
        <w:t xml:space="preserve"> 4 Kamerový systém):</w:t>
      </w:r>
    </w:p>
    <w:p w14:paraId="5C4F47A3" w14:textId="06008E5A" w:rsidR="00CB7B5A" w:rsidRPr="00E323F8" w:rsidRDefault="00E323F8" w:rsidP="00E323F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323F8">
        <w:rPr>
          <w:rFonts w:eastAsia="Calibri" w:cs="Times New Roman"/>
          <w:bCs/>
          <w:lang w:eastAsia="cs-CZ"/>
        </w:rPr>
        <w:t>Ve výkazu výměr není položka na zemní práce pro kamerový stožár (výkop jámy). Žádáme zadavatele o doplnění případně o sdělení, ve kterém PS je tato položka zahrnuta.</w:t>
      </w:r>
    </w:p>
    <w:p w14:paraId="697147D5" w14:textId="77777777" w:rsidR="00E323F8" w:rsidRPr="00CB7B5A" w:rsidRDefault="00E323F8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65A632FE" w:rsidR="00302BAF" w:rsidRPr="00DF767F" w:rsidRDefault="00CD2ECA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Výkopové práce pro kamerový stožár jsou v PS 1501 P4270 Úprava DOK, TK.</w:t>
      </w:r>
    </w:p>
    <w:p w14:paraId="7F11C39C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53FF19" w14:textId="77777777" w:rsidR="00DF767F" w:rsidRPr="00CB7B5A" w:rsidRDefault="00DF767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58739475" w14:textId="77777777" w:rsidR="000B4FBC" w:rsidRDefault="000B4FBC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B4FBC">
        <w:rPr>
          <w:rFonts w:eastAsia="Calibri" w:cs="Times New Roman"/>
          <w:b/>
          <w:lang w:eastAsia="cs-CZ"/>
        </w:rPr>
        <w:t>PS 13-01 – „P4270, výstavba PZS“:</w:t>
      </w:r>
    </w:p>
    <w:p w14:paraId="1D9EA319" w14:textId="3626AD3A" w:rsidR="000B4FBC" w:rsidRPr="000B4FBC" w:rsidRDefault="000B4FBC" w:rsidP="000B4FB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B4FBC">
        <w:rPr>
          <w:rFonts w:eastAsia="Calibri" w:cs="Times New Roman"/>
          <w:bCs/>
          <w:lang w:eastAsia="cs-CZ"/>
        </w:rPr>
        <w:t>Při porovnání kabelového schématu, tabulky kabelů a výkazu výměr byl nalezen nesoulad viz tabulka níže.</w:t>
      </w:r>
    </w:p>
    <w:p w14:paraId="7212D09D" w14:textId="77777777" w:rsidR="000B4FBC" w:rsidRPr="00925991" w:rsidRDefault="000B4FBC" w:rsidP="000B4FBC">
      <w:pPr>
        <w:spacing w:after="0"/>
        <w:rPr>
          <w:rFonts w:cstheme="minorHAnsi"/>
          <w:i/>
          <w:sz w:val="20"/>
          <w:szCs w:val="20"/>
        </w:rPr>
      </w:pPr>
    </w:p>
    <w:p w14:paraId="479D3221" w14:textId="75A3EA20" w:rsidR="000B4FBC" w:rsidRDefault="0031386C" w:rsidP="000B4FB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noProof/>
          <w:lang w:eastAsia="cs-CZ"/>
        </w:rPr>
        <w:drawing>
          <wp:inline distT="0" distB="0" distL="0" distR="0" wp14:anchorId="2C59C2E4" wp14:editId="110FED58">
            <wp:extent cx="5525770" cy="1079500"/>
            <wp:effectExtent l="0" t="0" r="0" b="6350"/>
            <wp:docPr id="1641327459" name="Obrázek 1" descr="Obsah obrázku text, Písmo, snímek obrazovky, bíl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327459" name="Obrázek 1" descr="Obsah obrázku text, Písmo, snímek obrazovky, bílé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108AA" w14:textId="77777777" w:rsidR="000B4FBC" w:rsidRDefault="000B4FBC" w:rsidP="000B4FB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65096A1" w14:textId="5C3A10AE" w:rsidR="000B4FBC" w:rsidRPr="000B4FBC" w:rsidRDefault="000B4FBC" w:rsidP="000B4FB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B4FBC">
        <w:rPr>
          <w:rFonts w:eastAsia="Calibri" w:cs="Times New Roman"/>
          <w:bCs/>
          <w:lang w:eastAsia="cs-CZ"/>
        </w:rPr>
        <w:t>a)</w:t>
      </w:r>
      <w:r>
        <w:rPr>
          <w:rFonts w:eastAsia="Calibri" w:cs="Times New Roman"/>
          <w:bCs/>
          <w:lang w:eastAsia="cs-CZ"/>
        </w:rPr>
        <w:t xml:space="preserve"> </w:t>
      </w:r>
      <w:r w:rsidRPr="000B4FBC">
        <w:rPr>
          <w:rFonts w:eastAsia="Calibri" w:cs="Times New Roman"/>
          <w:bCs/>
          <w:lang w:eastAsia="cs-CZ"/>
        </w:rPr>
        <w:t>Žádáme zadavatele o prověření množství kabelů.</w:t>
      </w:r>
    </w:p>
    <w:p w14:paraId="19F53174" w14:textId="78655AC5" w:rsidR="000B4FBC" w:rsidRPr="000B4FBC" w:rsidRDefault="000B4FBC" w:rsidP="000B4FB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B4FBC">
        <w:rPr>
          <w:rFonts w:eastAsia="Calibri" w:cs="Times New Roman"/>
          <w:bCs/>
          <w:lang w:eastAsia="cs-CZ"/>
        </w:rPr>
        <w:t>b)</w:t>
      </w:r>
      <w:r>
        <w:rPr>
          <w:rFonts w:eastAsia="Calibri" w:cs="Times New Roman"/>
          <w:bCs/>
          <w:lang w:eastAsia="cs-CZ"/>
        </w:rPr>
        <w:t xml:space="preserve"> </w:t>
      </w:r>
      <w:r w:rsidRPr="000B4FBC">
        <w:rPr>
          <w:rFonts w:eastAsia="Calibri" w:cs="Times New Roman"/>
          <w:bCs/>
          <w:lang w:eastAsia="cs-CZ"/>
        </w:rPr>
        <w:t>Žádáme zadavatele o doplnění položek „KABEL METALICKÝ SE STÍNĚNÍM DO 12 PÁRŮ – DODÁVKA, ZATAŽENÍ A SPOJKOVÁNÍ KABELŮ SE STÍNĚNÍM PŘES 12 PÁRŮ – MONTÁŽ“.</w:t>
      </w:r>
    </w:p>
    <w:p w14:paraId="3D85930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1B3F7A28" w:rsidR="00CB7B5A" w:rsidRPr="00DF767F" w:rsidRDefault="00DC375F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DF767F">
        <w:rPr>
          <w:rFonts w:eastAsia="Calibri" w:cs="Times New Roman"/>
          <w:bCs/>
          <w:lang w:eastAsia="cs-CZ"/>
        </w:rPr>
        <w:t>Byl upraven soupis prací</w:t>
      </w:r>
    </w:p>
    <w:p w14:paraId="6F10AE4D" w14:textId="77777777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33698F" w14:textId="77777777" w:rsidR="00DF767F" w:rsidRDefault="00DF767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7FB8D49" w14:textId="1ABDB062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405B5C63" w14:textId="77777777" w:rsidR="0031386C" w:rsidRDefault="0031386C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31386C">
        <w:rPr>
          <w:rFonts w:eastAsia="Calibri" w:cs="Times New Roman"/>
          <w:b/>
          <w:lang w:eastAsia="cs-CZ"/>
        </w:rPr>
        <w:t>PS 13-01 – „P4270, výstavba PZS“:</w:t>
      </w:r>
    </w:p>
    <w:p w14:paraId="3CCB4EF4" w14:textId="7CC8D9E0" w:rsidR="0031386C" w:rsidRDefault="0031386C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31386C">
        <w:rPr>
          <w:rFonts w:eastAsia="Calibri" w:cs="Times New Roman"/>
          <w:b/>
          <w:lang w:eastAsia="cs-CZ"/>
        </w:rPr>
        <w:t>Ve výkazu výměr se nachází následující položka:</w:t>
      </w:r>
    </w:p>
    <w:p w14:paraId="12E6447F" w14:textId="26DE76A8" w:rsidR="0031386C" w:rsidRDefault="0031386C" w:rsidP="0031386C">
      <w:pPr>
        <w:spacing w:after="0" w:line="240" w:lineRule="auto"/>
        <w:ind w:left="-709"/>
        <w:rPr>
          <w:rFonts w:eastAsia="Calibri" w:cs="Times New Roman"/>
          <w:b/>
          <w:lang w:eastAsia="cs-CZ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3F7ADF8D" wp14:editId="39F7A28E">
            <wp:extent cx="6598920" cy="133037"/>
            <wp:effectExtent l="0" t="0" r="0" b="635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243" cy="20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DEC72" w14:textId="77777777" w:rsidR="0031386C" w:rsidRDefault="0031386C" w:rsidP="0031386C">
      <w:pPr>
        <w:spacing w:after="0" w:line="240" w:lineRule="auto"/>
        <w:ind w:left="-142"/>
        <w:rPr>
          <w:rFonts w:eastAsia="Calibri" w:cs="Times New Roman"/>
          <w:b/>
          <w:lang w:eastAsia="cs-CZ"/>
        </w:rPr>
      </w:pPr>
    </w:p>
    <w:p w14:paraId="0B67CA2B" w14:textId="3EB72961" w:rsidR="0031386C" w:rsidRPr="0031386C" w:rsidRDefault="0031386C" w:rsidP="003138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1386C">
        <w:rPr>
          <w:rFonts w:eastAsia="Calibri" w:cs="Times New Roman"/>
          <w:bCs/>
          <w:lang w:eastAsia="cs-CZ"/>
        </w:rPr>
        <w:t>Pro tento kabel jsme ve schématu a tabulce kabelů nenalezli odpovídající uplatnění. Žádáme zadavatele o prověření/vysvětlení účelu využití této položky.</w:t>
      </w:r>
    </w:p>
    <w:p w14:paraId="2867F187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A990E0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227AA22" w14:textId="766579E6" w:rsidR="00E323F8" w:rsidRPr="00DF767F" w:rsidRDefault="00242FAD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Kabel byl ze soupisu odstraněn</w:t>
      </w:r>
      <w:r w:rsidR="00DF767F">
        <w:rPr>
          <w:rFonts w:eastAsia="Calibri" w:cs="Times New Roman"/>
          <w:bCs/>
          <w:lang w:eastAsia="cs-CZ"/>
        </w:rPr>
        <w:t>.</w:t>
      </w:r>
    </w:p>
    <w:p w14:paraId="7340CCBE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F12F4A4" w14:textId="77777777" w:rsidR="00DF767F" w:rsidRDefault="00DF767F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498628" w14:textId="2E02736D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2196533C" w14:textId="77777777" w:rsidR="0031386C" w:rsidRDefault="0031386C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31386C">
        <w:rPr>
          <w:rFonts w:eastAsia="Calibri" w:cs="Times New Roman"/>
          <w:b/>
          <w:lang w:eastAsia="cs-CZ"/>
        </w:rPr>
        <w:t>PS 13-01 – „P4270, výstavba PZS“:</w:t>
      </w:r>
    </w:p>
    <w:p w14:paraId="11AC6BB3" w14:textId="7F6A06DD" w:rsidR="00E323F8" w:rsidRPr="0031386C" w:rsidRDefault="0031386C" w:rsidP="003138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1386C">
        <w:rPr>
          <w:rFonts w:eastAsia="Calibri" w:cs="Times New Roman"/>
          <w:bCs/>
          <w:lang w:eastAsia="cs-CZ"/>
        </w:rPr>
        <w:t xml:space="preserve">Dle výkresu č. 2.804 „Kabelový plán“ se předpokládá pod silnicí provést protlak. Ve výkazu výměr postrádáme pro protlak odpovídající položku. Je tento protlak součástí </w:t>
      </w:r>
      <w:proofErr w:type="spellStart"/>
      <w:r w:rsidRPr="0031386C">
        <w:rPr>
          <w:rFonts w:eastAsia="Calibri" w:cs="Times New Roman"/>
          <w:bCs/>
          <w:lang w:eastAsia="cs-CZ"/>
        </w:rPr>
        <w:t>pol.č</w:t>
      </w:r>
      <w:proofErr w:type="spellEnd"/>
      <w:r w:rsidRPr="0031386C">
        <w:rPr>
          <w:rFonts w:eastAsia="Calibri" w:cs="Times New Roman"/>
          <w:bCs/>
          <w:lang w:eastAsia="cs-CZ"/>
        </w:rPr>
        <w:t xml:space="preserve">. 28 </w:t>
      </w:r>
      <w:proofErr w:type="gramStart"/>
      <w:r w:rsidRPr="0031386C">
        <w:rPr>
          <w:rFonts w:eastAsia="Calibri" w:cs="Times New Roman"/>
          <w:bCs/>
          <w:lang w:eastAsia="cs-CZ"/>
        </w:rPr>
        <w:t>v  SO</w:t>
      </w:r>
      <w:proofErr w:type="gramEnd"/>
      <w:r w:rsidRPr="0031386C">
        <w:rPr>
          <w:rFonts w:eastAsia="Calibri" w:cs="Times New Roman"/>
          <w:bCs/>
          <w:lang w:eastAsia="cs-CZ"/>
        </w:rPr>
        <w:t xml:space="preserve"> 26-01?</w:t>
      </w:r>
    </w:p>
    <w:p w14:paraId="26F3E7BA" w14:textId="77777777" w:rsidR="0031386C" w:rsidRPr="00CB7B5A" w:rsidRDefault="0031386C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AC6A3A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773EF63" w14:textId="141D7D92" w:rsidR="00E323F8" w:rsidRPr="00DF767F" w:rsidRDefault="00F668B6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Bylo doplněno do soupisu prací </w:t>
      </w:r>
      <w:proofErr w:type="gramStart"/>
      <w:r w:rsidRPr="00DF767F">
        <w:rPr>
          <w:rFonts w:eastAsia="Calibri" w:cs="Times New Roman"/>
          <w:bCs/>
          <w:lang w:eastAsia="cs-CZ"/>
        </w:rPr>
        <w:t>36m</w:t>
      </w:r>
      <w:proofErr w:type="gramEnd"/>
      <w:r w:rsidR="00493D02" w:rsidRPr="00DF767F">
        <w:rPr>
          <w:rFonts w:eastAsia="Calibri" w:cs="Times New Roman"/>
          <w:bCs/>
          <w:lang w:eastAsia="cs-CZ"/>
        </w:rPr>
        <w:t xml:space="preserve"> pod položkou 14173</w:t>
      </w:r>
      <w:r w:rsidRPr="00DF767F">
        <w:rPr>
          <w:rFonts w:eastAsia="Calibri" w:cs="Times New Roman"/>
          <w:bCs/>
          <w:lang w:eastAsia="cs-CZ"/>
        </w:rPr>
        <w:t>.</w:t>
      </w:r>
    </w:p>
    <w:p w14:paraId="6E8C5FF1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29ECD71" w14:textId="77777777" w:rsidR="00DF767F" w:rsidRDefault="00DF767F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C43494" w14:textId="053FFB78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430FE05F" w14:textId="77777777" w:rsidR="0031386C" w:rsidRDefault="0031386C" w:rsidP="003138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1386C">
        <w:rPr>
          <w:rFonts w:eastAsia="Calibri" w:cs="Times New Roman"/>
          <w:b/>
          <w:lang w:eastAsia="cs-CZ"/>
        </w:rPr>
        <w:t>PS 13-01 – „P4270, výstavba PZS“:</w:t>
      </w:r>
    </w:p>
    <w:p w14:paraId="5A0C6F17" w14:textId="0BE3F3E2" w:rsidR="0031386C" w:rsidRPr="0031386C" w:rsidRDefault="0031386C" w:rsidP="003138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1386C">
        <w:rPr>
          <w:rFonts w:eastAsia="Calibri" w:cs="Times New Roman"/>
          <w:bCs/>
          <w:lang w:eastAsia="cs-CZ"/>
        </w:rPr>
        <w:t>Ve výkazu výměr se nachází položka „KABELOVÝ ŽLAB NOSNÝ/DRÁTĚNÝ ŽÁROVĚ ZINKOVANÝ VČETNĚ UPEVNĚNÍ A PŘÍSLUŠENSTVÍ SVĚTLÉ ŠÍŘKY PŘES 250 DO 400 MM“.</w:t>
      </w:r>
    </w:p>
    <w:p w14:paraId="0A39CD8D" w14:textId="2A0EBA18" w:rsidR="0031386C" w:rsidRPr="0031386C" w:rsidRDefault="0031386C" w:rsidP="003138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1386C">
        <w:rPr>
          <w:rFonts w:eastAsia="Calibri" w:cs="Times New Roman"/>
          <w:bCs/>
          <w:lang w:eastAsia="cs-CZ"/>
        </w:rPr>
        <w:t>ZD neuvádí bližší specifikaci uvedených žlabů. Žádáme zadavatele o poskytnutí výkresu pro uvedené žlaby (včetně rozměrů), požadovaný materiál a umístění.</w:t>
      </w:r>
    </w:p>
    <w:p w14:paraId="262217E4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FB3EB4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5A12DB3" w14:textId="3043D18C" w:rsidR="00E323F8" w:rsidRPr="00DF767F" w:rsidRDefault="0055280E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Je uvažováno s běžnými, zavedenými žlaby</w:t>
      </w:r>
      <w:r w:rsidR="004E2594" w:rsidRPr="00DF767F">
        <w:rPr>
          <w:rFonts w:eastAsia="Calibri" w:cs="Times New Roman"/>
          <w:bCs/>
          <w:lang w:eastAsia="cs-CZ"/>
        </w:rPr>
        <w:t xml:space="preserve"> např. MARS</w:t>
      </w:r>
    </w:p>
    <w:p w14:paraId="4F89CE82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6E25F49" w14:textId="77777777" w:rsidR="00DF767F" w:rsidRDefault="00DF767F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F316C74" w14:textId="213C06EC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62A85C89" w14:textId="77777777" w:rsidR="0031386C" w:rsidRDefault="0031386C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31386C">
        <w:rPr>
          <w:rFonts w:eastAsia="Calibri" w:cs="Times New Roman"/>
          <w:b/>
          <w:lang w:eastAsia="cs-CZ"/>
        </w:rPr>
        <w:t>PS 13-01 – „P4270, výstavba PZS“:</w:t>
      </w:r>
    </w:p>
    <w:p w14:paraId="2E3F29E7" w14:textId="7BEA32B6" w:rsidR="0031386C" w:rsidRPr="0031386C" w:rsidRDefault="0031386C" w:rsidP="0031386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1386C">
        <w:rPr>
          <w:rFonts w:eastAsia="Calibri" w:cs="Times New Roman"/>
          <w:bCs/>
          <w:lang w:eastAsia="cs-CZ"/>
        </w:rPr>
        <w:t>Ve výkazu výměr se nachází položka „ODKRYTÍ A ZAKRYTÍ KABELOVÉHO ŽLABU“. V ZD není blíže specifikováno, jaké žlaby budou odkryty a zakryty. Žádáme zadavatele o bližší specifikaci žlabu, který bude odkryt a následně zakryt.</w:t>
      </w:r>
    </w:p>
    <w:p w14:paraId="661A6805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156567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5DFF53D" w14:textId="056E2BF2" w:rsidR="00E323F8" w:rsidRDefault="00493D02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Dle přílohy 0804 se jedná o žlab 20x13. Dle správce se jedná o </w:t>
      </w:r>
      <w:r w:rsidR="00321641" w:rsidRPr="00DF767F">
        <w:rPr>
          <w:rFonts w:eastAsia="Calibri" w:cs="Times New Roman"/>
          <w:bCs/>
          <w:lang w:eastAsia="cs-CZ"/>
        </w:rPr>
        <w:t>betonový</w:t>
      </w:r>
      <w:r w:rsidRPr="00DF767F">
        <w:rPr>
          <w:rFonts w:eastAsia="Calibri" w:cs="Times New Roman"/>
          <w:bCs/>
          <w:lang w:eastAsia="cs-CZ"/>
        </w:rPr>
        <w:t xml:space="preserve"> žlab</w:t>
      </w:r>
      <w:r w:rsidR="00DF767F">
        <w:rPr>
          <w:rFonts w:eastAsia="Calibri" w:cs="Times New Roman"/>
          <w:bCs/>
          <w:lang w:eastAsia="cs-CZ"/>
        </w:rPr>
        <w:t>.</w:t>
      </w:r>
    </w:p>
    <w:p w14:paraId="6D83BADF" w14:textId="77777777" w:rsidR="00DF767F" w:rsidRPr="00DF767F" w:rsidRDefault="00DF767F" w:rsidP="00E323F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384F82C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9514D5" w14:textId="3BD81752" w:rsidR="00E323F8" w:rsidRPr="00321641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321641">
        <w:rPr>
          <w:rFonts w:eastAsia="Calibri" w:cs="Times New Roman"/>
          <w:b/>
          <w:lang w:eastAsia="cs-CZ"/>
        </w:rPr>
        <w:t>Dotaz č. 7:</w:t>
      </w:r>
    </w:p>
    <w:p w14:paraId="0B933E11" w14:textId="77777777" w:rsidR="0031386C" w:rsidRDefault="0031386C" w:rsidP="0031386C">
      <w:pPr>
        <w:spacing w:after="0"/>
        <w:rPr>
          <w:rFonts w:cstheme="minorHAnsi"/>
          <w:b/>
        </w:rPr>
      </w:pPr>
      <w:r w:rsidRPr="00321641">
        <w:rPr>
          <w:rFonts w:cstheme="minorHAnsi"/>
          <w:b/>
        </w:rPr>
        <w:t>PS 13-01 – „P4270, výstavba PZS“:</w:t>
      </w:r>
    </w:p>
    <w:p w14:paraId="1B73BE96" w14:textId="63B400E5" w:rsidR="0031386C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</w:rPr>
        <w:t>V kabelovém schématu č. 2.0801 je zobrazena skříň MIS.</w:t>
      </w:r>
    </w:p>
    <w:p w14:paraId="42633D69" w14:textId="77777777" w:rsidR="0031386C" w:rsidRPr="00692A69" w:rsidRDefault="0031386C" w:rsidP="0031386C">
      <w:pPr>
        <w:spacing w:after="0"/>
        <w:rPr>
          <w:rFonts w:cstheme="minorHAnsi"/>
          <w:noProof/>
          <w:lang w:eastAsia="cs-CZ"/>
        </w:rPr>
      </w:pPr>
    </w:p>
    <w:p w14:paraId="7437B278" w14:textId="77777777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3B676488" wp14:editId="088889B4">
            <wp:extent cx="1295400" cy="1004186"/>
            <wp:effectExtent l="0" t="0" r="0" b="5715"/>
            <wp:docPr id="31" name="Obrázek 31" descr="Obsah obrázku diagram, řada/pruh, Obdélník, bíl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Obrázek 31" descr="Obsah obrázku diagram, řada/pruh, Obdélník, bílé&#10;&#10;Popis byl vytvořen automaticky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4841" cy="10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690D2" w14:textId="77777777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</w:rPr>
        <w:t>a) Ve výkazu výměr postrádáme položku pro vybudování této skříně. Žádáme zadavatele o doplnění.</w:t>
      </w:r>
    </w:p>
    <w:p w14:paraId="226F1B36" w14:textId="37AE7911" w:rsidR="0031386C" w:rsidRPr="00CB7B5A" w:rsidRDefault="0031386C" w:rsidP="0031386C">
      <w:pPr>
        <w:spacing w:after="0" w:line="240" w:lineRule="auto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b) Žádáme zadavatele o uvedení požadovaného typu skříně MIS.</w:t>
      </w:r>
    </w:p>
    <w:p w14:paraId="024D0C25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D795F8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1F1DCBE" w14:textId="56AE2B4E" w:rsidR="00DF767F" w:rsidRPr="00DF767F" w:rsidRDefault="00321641" w:rsidP="00005AC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V rámci </w:t>
      </w:r>
      <w:r w:rsidR="00030D6E" w:rsidRPr="00DF767F">
        <w:rPr>
          <w:rFonts w:eastAsia="Calibri" w:cs="Times New Roman"/>
          <w:bCs/>
          <w:lang w:eastAsia="cs-CZ"/>
        </w:rPr>
        <w:t>sdělovacího</w:t>
      </w:r>
      <w:r w:rsidRPr="00DF767F">
        <w:rPr>
          <w:rFonts w:eastAsia="Calibri" w:cs="Times New Roman"/>
          <w:bCs/>
          <w:lang w:eastAsia="cs-CZ"/>
        </w:rPr>
        <w:t xml:space="preserve"> zařízení</w:t>
      </w:r>
      <w:r w:rsidR="00030D6E" w:rsidRPr="00DF767F">
        <w:rPr>
          <w:rFonts w:eastAsia="Calibri" w:cs="Times New Roman"/>
          <w:bCs/>
          <w:lang w:eastAsia="cs-CZ"/>
        </w:rPr>
        <w:t xml:space="preserve"> PS1501</w:t>
      </w:r>
      <w:r w:rsidR="00DF767F">
        <w:rPr>
          <w:rFonts w:eastAsia="Calibri" w:cs="Times New Roman"/>
          <w:bCs/>
          <w:lang w:eastAsia="cs-CZ"/>
        </w:rPr>
        <w:t>.</w:t>
      </w:r>
    </w:p>
    <w:p w14:paraId="6824613F" w14:textId="55CDC577" w:rsidR="009B4D5F" w:rsidRPr="00CB7B5A" w:rsidRDefault="009B4D5F" w:rsidP="00E323F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DCB053E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6F19033" w14:textId="5B4EECFB" w:rsidR="00E323F8" w:rsidRPr="007C0332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7C0332">
        <w:rPr>
          <w:rFonts w:eastAsia="Calibri" w:cs="Times New Roman"/>
          <w:b/>
          <w:lang w:eastAsia="cs-CZ"/>
        </w:rPr>
        <w:t>Dotaz č. 8:</w:t>
      </w:r>
    </w:p>
    <w:p w14:paraId="5BC1AA52" w14:textId="77777777" w:rsidR="0031386C" w:rsidRDefault="0031386C" w:rsidP="0031386C">
      <w:pPr>
        <w:spacing w:after="0"/>
        <w:rPr>
          <w:rFonts w:cstheme="minorHAnsi"/>
        </w:rPr>
      </w:pPr>
      <w:r w:rsidRPr="007C0332">
        <w:rPr>
          <w:rFonts w:cstheme="minorHAnsi"/>
          <w:b/>
        </w:rPr>
        <w:t>PS 13-01 – „P4270, výstavba PZS“:</w:t>
      </w:r>
      <w:r w:rsidRPr="00692A69">
        <w:rPr>
          <w:rFonts w:cstheme="minorHAnsi"/>
          <w:b/>
        </w:rPr>
        <w:t xml:space="preserve"> </w:t>
      </w:r>
    </w:p>
    <w:p w14:paraId="7064F4C4" w14:textId="0CF98721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V TZ se uvádí:</w:t>
      </w:r>
    </w:p>
    <w:p w14:paraId="6C0F0700" w14:textId="77777777" w:rsidR="0031386C" w:rsidRPr="00925991" w:rsidRDefault="0031386C" w:rsidP="0031386C">
      <w:pPr>
        <w:spacing w:after="0"/>
        <w:jc w:val="both"/>
        <w:rPr>
          <w:rFonts w:cstheme="minorHAnsi"/>
          <w:i/>
        </w:rPr>
      </w:pPr>
      <w:r w:rsidRPr="00692A69">
        <w:rPr>
          <w:rFonts w:cstheme="minorHAnsi"/>
        </w:rPr>
        <w:t>„</w:t>
      </w:r>
      <w:r w:rsidRPr="00925991">
        <w:rPr>
          <w:rFonts w:cstheme="minorHAnsi"/>
          <w:i/>
        </w:rPr>
        <w:t>Technické řešení musí být připraveno na navazující stavby řešící například výstavbu systému ETCS, či výstavbu nového traťového zařízení“</w:t>
      </w:r>
    </w:p>
    <w:p w14:paraId="178C7853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V souvislosti s uvedeným se tážeme:</w:t>
      </w:r>
    </w:p>
    <w:p w14:paraId="02F0BC3B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a) O jakou úroveň systému ETCS se jedná?</w:t>
      </w:r>
    </w:p>
    <w:p w14:paraId="7F4E0D66" w14:textId="6871E020" w:rsidR="0031386C" w:rsidRPr="00CB7B5A" w:rsidRDefault="0031386C" w:rsidP="003138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b) Jaké TZZ se předpokládá?</w:t>
      </w:r>
    </w:p>
    <w:p w14:paraId="7C3597BE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0B3C1A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D0D7075" w14:textId="6629BE91" w:rsidR="00E323F8" w:rsidRPr="00DF767F" w:rsidRDefault="007C0332" w:rsidP="007C0332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Dle prohlášení o draze minimálně L1 LS</w:t>
      </w:r>
    </w:p>
    <w:p w14:paraId="6768F56F" w14:textId="67013CB6" w:rsidR="007C0332" w:rsidRPr="00DF767F" w:rsidRDefault="007C0332" w:rsidP="007C0332">
      <w:pPr>
        <w:pStyle w:val="Odstavecseseznamem"/>
        <w:numPr>
          <w:ilvl w:val="0"/>
          <w:numId w:val="8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Dle stávajícího stavu. </w:t>
      </w:r>
    </w:p>
    <w:p w14:paraId="727AC9AF" w14:textId="77777777" w:rsidR="007C0332" w:rsidRPr="00DF767F" w:rsidRDefault="007C0332" w:rsidP="007C0332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1C97AE7" w14:textId="75F8341B" w:rsidR="007C0332" w:rsidRPr="00DF767F" w:rsidRDefault="007C0332" w:rsidP="007C0332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Bližší specifikaci zajistí SŽ </w:t>
      </w:r>
      <w:proofErr w:type="spellStart"/>
      <w:r w:rsidRPr="00DF767F">
        <w:rPr>
          <w:rFonts w:eastAsia="Calibri" w:cs="Times New Roman"/>
          <w:bCs/>
          <w:lang w:eastAsia="cs-CZ"/>
        </w:rPr>
        <w:t>s.o</w:t>
      </w:r>
      <w:proofErr w:type="spellEnd"/>
      <w:r w:rsidRPr="00DF767F">
        <w:rPr>
          <w:rFonts w:eastAsia="Calibri" w:cs="Times New Roman"/>
          <w:bCs/>
          <w:lang w:eastAsia="cs-CZ"/>
        </w:rPr>
        <w:t>.</w:t>
      </w:r>
    </w:p>
    <w:p w14:paraId="24986F46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43A9C9D" w14:textId="04E3EBF9" w:rsidR="00E323F8" w:rsidRPr="007C0332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7C0332">
        <w:rPr>
          <w:rFonts w:eastAsia="Calibri" w:cs="Times New Roman"/>
          <w:b/>
          <w:lang w:eastAsia="cs-CZ"/>
        </w:rPr>
        <w:t>Dotaz č. 9:</w:t>
      </w:r>
    </w:p>
    <w:p w14:paraId="7FB427BD" w14:textId="77777777" w:rsidR="0031386C" w:rsidRDefault="0031386C" w:rsidP="0031386C">
      <w:pPr>
        <w:spacing w:after="0"/>
        <w:rPr>
          <w:rFonts w:cstheme="minorHAnsi"/>
        </w:rPr>
      </w:pPr>
      <w:r w:rsidRPr="007C0332">
        <w:rPr>
          <w:rFonts w:cstheme="minorHAnsi"/>
          <w:b/>
        </w:rPr>
        <w:t>PS 13-01 – „P4270, výstavba PZS“:</w:t>
      </w:r>
      <w:r w:rsidRPr="00692A69">
        <w:rPr>
          <w:rFonts w:cstheme="minorHAnsi"/>
          <w:b/>
        </w:rPr>
        <w:t xml:space="preserve"> </w:t>
      </w:r>
    </w:p>
    <w:p w14:paraId="22CB1E25" w14:textId="2C3B72E9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V TZ se uvádí:</w:t>
      </w:r>
    </w:p>
    <w:p w14:paraId="65502D9B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„</w:t>
      </w:r>
      <w:r w:rsidRPr="00925991">
        <w:rPr>
          <w:rFonts w:cstheme="minorHAnsi"/>
          <w:i/>
        </w:rPr>
        <w:t>Dodávané zařízení musí být provedeno v takové technologické platformě, aby bylo možné pozdější zavedení systému ETCS, tedy se předpokládá, že přejezd bude mít zajištěnou obousměrnou komunikaci mezi PZS a budoucím RBC.</w:t>
      </w:r>
      <w:r w:rsidRPr="00692A69">
        <w:rPr>
          <w:rFonts w:cstheme="minorHAnsi"/>
        </w:rPr>
        <w:t>“</w:t>
      </w:r>
    </w:p>
    <w:p w14:paraId="4FF28E0A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V souvislosti s uvedeným se tážeme:</w:t>
      </w:r>
    </w:p>
    <w:p w14:paraId="274003B4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 xml:space="preserve">a) Jaký rozsah obousměrné komunikace se předpokládá? </w:t>
      </w:r>
    </w:p>
    <w:p w14:paraId="5DDAE3B6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b) Jaké signály se mezi PZS a RBC mají přenášet?</w:t>
      </w:r>
    </w:p>
    <w:p w14:paraId="6D6DA7CC" w14:textId="315E965C" w:rsidR="0031386C" w:rsidRPr="00CB7B5A" w:rsidRDefault="0031386C" w:rsidP="003138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c) Připojení PZS do ETCS má být součástí této stavby, nebo budoucí/jiné stavby?</w:t>
      </w:r>
    </w:p>
    <w:p w14:paraId="479711D2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937684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8268381" w14:textId="77777777" w:rsidR="007C0332" w:rsidRPr="00DF767F" w:rsidRDefault="007C0332" w:rsidP="007C0332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Bližší specifikaci zajistí SŽ </w:t>
      </w:r>
      <w:proofErr w:type="spellStart"/>
      <w:r w:rsidRPr="00DF767F">
        <w:rPr>
          <w:rFonts w:eastAsia="Calibri" w:cs="Times New Roman"/>
          <w:bCs/>
          <w:lang w:eastAsia="cs-CZ"/>
        </w:rPr>
        <w:t>s.o</w:t>
      </w:r>
      <w:proofErr w:type="spellEnd"/>
      <w:r w:rsidRPr="00DF767F">
        <w:rPr>
          <w:rFonts w:eastAsia="Calibri" w:cs="Times New Roman"/>
          <w:bCs/>
          <w:lang w:eastAsia="cs-CZ"/>
        </w:rPr>
        <w:t>.</w:t>
      </w:r>
    </w:p>
    <w:p w14:paraId="7D306C9D" w14:textId="7E554725" w:rsidR="007C0332" w:rsidRPr="00DF767F" w:rsidRDefault="007C0332" w:rsidP="007C0332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Přejezd připojen do ETCS nebude v této stavbě. PZS má být podle požadavku SŽ připraveno.</w:t>
      </w:r>
    </w:p>
    <w:p w14:paraId="05A208DC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061E4C0" w14:textId="77777777" w:rsidR="00DF767F" w:rsidRDefault="00DF767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B935429" w14:textId="43463478" w:rsidR="00E323F8" w:rsidRPr="007D79DF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7D79DF">
        <w:rPr>
          <w:rFonts w:eastAsia="Calibri" w:cs="Times New Roman"/>
          <w:b/>
          <w:lang w:eastAsia="cs-CZ"/>
        </w:rPr>
        <w:t>Dotaz č. 10:</w:t>
      </w:r>
    </w:p>
    <w:p w14:paraId="36A5B6DD" w14:textId="77777777" w:rsidR="0031386C" w:rsidRPr="00692A69" w:rsidRDefault="0031386C" w:rsidP="0031386C">
      <w:pPr>
        <w:spacing w:after="0"/>
        <w:rPr>
          <w:rFonts w:cstheme="minorHAnsi"/>
          <w:b/>
        </w:rPr>
      </w:pPr>
      <w:r w:rsidRPr="007D79DF">
        <w:rPr>
          <w:rFonts w:cstheme="minorHAnsi"/>
          <w:b/>
        </w:rPr>
        <w:t xml:space="preserve">PS 13-01 – „P4270, výstavba PZS“: </w:t>
      </w:r>
      <w:r w:rsidRPr="007D79DF">
        <w:rPr>
          <w:rFonts w:cstheme="minorHAnsi"/>
        </w:rPr>
        <w:t>V TZ se uvádí:</w:t>
      </w:r>
      <w:r w:rsidRPr="00692A69">
        <w:rPr>
          <w:rFonts w:cstheme="minorHAnsi"/>
          <w:b/>
        </w:rPr>
        <w:t xml:space="preserve"> </w:t>
      </w:r>
    </w:p>
    <w:p w14:paraId="0E651933" w14:textId="77777777" w:rsidR="0031386C" w:rsidRPr="00692A69" w:rsidRDefault="0031386C" w:rsidP="0031386C">
      <w:pPr>
        <w:spacing w:after="0"/>
        <w:rPr>
          <w:rFonts w:cstheme="minorHAnsi"/>
          <w:b/>
        </w:rPr>
      </w:pPr>
      <w:r w:rsidRPr="00692A69">
        <w:rPr>
          <w:rFonts w:cstheme="minorHAnsi"/>
          <w:b/>
        </w:rPr>
        <w:t>„</w:t>
      </w:r>
    </w:p>
    <w:p w14:paraId="578475FE" w14:textId="77777777" w:rsidR="0031386C" w:rsidRPr="00692A69" w:rsidRDefault="0031386C" w:rsidP="0031386C">
      <w:pPr>
        <w:spacing w:after="0"/>
        <w:rPr>
          <w:rFonts w:cstheme="minorHAnsi"/>
          <w:b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5B08828A" wp14:editId="7084BCF3">
            <wp:extent cx="5828829" cy="729730"/>
            <wp:effectExtent l="0" t="0" r="635" b="0"/>
            <wp:docPr id="1" name="Obrázek 1" descr="Obsah obrázku text, Písmo, snímek obrazovky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Písmo, snímek obrazovky, řada/pruh&#10;&#10;Popis byl vytvořen automaticky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28829" cy="72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2A69">
        <w:rPr>
          <w:rFonts w:cstheme="minorHAnsi"/>
          <w:b/>
        </w:rPr>
        <w:t>“</w:t>
      </w:r>
    </w:p>
    <w:p w14:paraId="0FAF8185" w14:textId="77777777" w:rsidR="0031386C" w:rsidRPr="00692A69" w:rsidRDefault="0031386C" w:rsidP="0031386C">
      <w:pPr>
        <w:spacing w:after="0"/>
        <w:jc w:val="both"/>
        <w:rPr>
          <w:rFonts w:cstheme="minorHAnsi"/>
          <w:color w:val="0070C0"/>
        </w:rPr>
      </w:pPr>
      <w:r w:rsidRPr="00692A69">
        <w:rPr>
          <w:rFonts w:cstheme="minorHAnsi"/>
        </w:rPr>
        <w:t>V ZD postrádáme podrobnější informace o provedení atypických základů. Žádáme zadavatele o poskytnutí výkresů těchto základů včetně zobrazení řešení případné kolize se stávajícími inženýrskými sítěmi.</w:t>
      </w:r>
    </w:p>
    <w:p w14:paraId="3E1098FD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C9F190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744D802" w14:textId="76919AB3" w:rsidR="00E323F8" w:rsidRDefault="007D79DF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Atypický základ bude proveden dle konkrétního typu výstražníku a jeho parametru</w:t>
      </w:r>
      <w:r w:rsidR="00DF767F">
        <w:rPr>
          <w:rFonts w:eastAsia="Calibri" w:cs="Times New Roman"/>
          <w:bCs/>
          <w:lang w:eastAsia="cs-CZ"/>
        </w:rPr>
        <w:t>.</w:t>
      </w:r>
    </w:p>
    <w:p w14:paraId="5C9E944E" w14:textId="77777777" w:rsidR="00DF767F" w:rsidRPr="00DF767F" w:rsidRDefault="00DF767F" w:rsidP="00E323F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4E1F57C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C8BC5DF" w14:textId="7F81D5BE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CB7B5A">
        <w:rPr>
          <w:rFonts w:eastAsia="Calibri" w:cs="Times New Roman"/>
          <w:b/>
          <w:lang w:eastAsia="cs-CZ"/>
        </w:rPr>
        <w:t>:</w:t>
      </w:r>
    </w:p>
    <w:p w14:paraId="5B01BDAA" w14:textId="77777777" w:rsidR="0031386C" w:rsidRPr="00692A69" w:rsidRDefault="0031386C" w:rsidP="0031386C">
      <w:pPr>
        <w:spacing w:after="0"/>
        <w:rPr>
          <w:rFonts w:cstheme="minorHAnsi"/>
          <w:b/>
        </w:rPr>
      </w:pPr>
      <w:r w:rsidRPr="00692A69">
        <w:rPr>
          <w:rFonts w:cstheme="minorHAnsi"/>
          <w:b/>
        </w:rPr>
        <w:t xml:space="preserve">PS 13-01 – „P4270, výstavba PZS“: </w:t>
      </w:r>
      <w:r w:rsidRPr="00692A69">
        <w:rPr>
          <w:rFonts w:cstheme="minorHAnsi"/>
        </w:rPr>
        <w:t>Ve výkazu výměr se nacházejí následující položky:</w:t>
      </w:r>
    </w:p>
    <w:p w14:paraId="6CD603A3" w14:textId="77777777" w:rsidR="0031386C" w:rsidRPr="00692A69" w:rsidRDefault="0031386C" w:rsidP="0031386C">
      <w:pPr>
        <w:spacing w:after="0"/>
        <w:ind w:left="-567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3656B7BA" wp14:editId="37D325A6">
            <wp:extent cx="6535448" cy="252412"/>
            <wp:effectExtent l="0" t="0" r="0" b="0"/>
            <wp:docPr id="931266921" name="Obrázek 931266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430" cy="25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03D70" w14:textId="69567F18" w:rsidR="0031386C" w:rsidRPr="00CB7B5A" w:rsidRDefault="0031386C" w:rsidP="0031386C">
      <w:pPr>
        <w:spacing w:after="0" w:line="240" w:lineRule="auto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Chápeme správně, že uvedené položky jsou určeny pro dodávku a montáž baterie přejezdu a dobíječe baterie?</w:t>
      </w:r>
    </w:p>
    <w:p w14:paraId="4932F58C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02C750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CA51E87" w14:textId="4AAC4928" w:rsidR="00E323F8" w:rsidRPr="00DF767F" w:rsidRDefault="008B5F71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Ano</w:t>
      </w:r>
      <w:r w:rsidR="00DF767F" w:rsidRPr="00DF767F">
        <w:rPr>
          <w:rFonts w:eastAsia="Calibri" w:cs="Times New Roman"/>
          <w:bCs/>
          <w:lang w:eastAsia="cs-CZ"/>
        </w:rPr>
        <w:t>.</w:t>
      </w:r>
    </w:p>
    <w:p w14:paraId="04FA7089" w14:textId="77777777" w:rsidR="00DF767F" w:rsidRPr="00CB7B5A" w:rsidRDefault="00DF767F" w:rsidP="00E323F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E6B7C49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67B787" w14:textId="64EB4728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CB7B5A">
        <w:rPr>
          <w:rFonts w:eastAsia="Calibri" w:cs="Times New Roman"/>
          <w:b/>
          <w:lang w:eastAsia="cs-CZ"/>
        </w:rPr>
        <w:t>:</w:t>
      </w:r>
    </w:p>
    <w:p w14:paraId="030D7782" w14:textId="77777777" w:rsidR="0031386C" w:rsidRDefault="0031386C" w:rsidP="0031386C">
      <w:pPr>
        <w:spacing w:after="0"/>
        <w:rPr>
          <w:rFonts w:cstheme="minorHAnsi"/>
          <w:b/>
        </w:rPr>
      </w:pPr>
      <w:r w:rsidRPr="00692A69">
        <w:rPr>
          <w:rFonts w:cstheme="minorHAnsi"/>
          <w:b/>
        </w:rPr>
        <w:t>PS 13-01 – „P4270, výstavba PZS“:</w:t>
      </w:r>
    </w:p>
    <w:p w14:paraId="4867804B" w14:textId="13E99533" w:rsidR="0031386C" w:rsidRPr="00692A69" w:rsidRDefault="0031386C" w:rsidP="0031386C">
      <w:pPr>
        <w:spacing w:after="0"/>
        <w:rPr>
          <w:rFonts w:cstheme="minorHAnsi"/>
          <w:b/>
        </w:rPr>
      </w:pPr>
      <w:r w:rsidRPr="00692A69">
        <w:rPr>
          <w:rFonts w:cstheme="minorHAnsi"/>
        </w:rPr>
        <w:t>V TZ se uvádí, že budou využity stávající PN viz text níže:</w:t>
      </w:r>
    </w:p>
    <w:p w14:paraId="45B18E18" w14:textId="77777777" w:rsidR="0031386C" w:rsidRPr="00692A69" w:rsidRDefault="0031386C" w:rsidP="0031386C">
      <w:pPr>
        <w:spacing w:after="0"/>
        <w:rPr>
          <w:rFonts w:cstheme="minorHAnsi"/>
          <w:b/>
        </w:rPr>
      </w:pPr>
      <w:r w:rsidRPr="00692A69">
        <w:rPr>
          <w:rFonts w:cstheme="minorHAnsi"/>
          <w:b/>
        </w:rPr>
        <w:t>„</w:t>
      </w:r>
    </w:p>
    <w:p w14:paraId="47A5082F" w14:textId="77777777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740AC6B2" wp14:editId="5C758D61">
            <wp:extent cx="5810811" cy="500000"/>
            <wp:effectExtent l="0" t="0" r="0" b="0"/>
            <wp:docPr id="451492517" name="Obrázek 45149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10811" cy="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2A69">
        <w:rPr>
          <w:rFonts w:cstheme="minorHAnsi"/>
        </w:rPr>
        <w:t>“</w:t>
      </w:r>
    </w:p>
    <w:p w14:paraId="2137C845" w14:textId="77777777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</w:rPr>
        <w:t>V rámci stavby se nepředpokládají kolejové úpravy. Výkaz výměr neobsahuje demontáž PN. Žádáme zadavatele o prověření, zda budou opravdu demontovány a montovány stávající PN.</w:t>
      </w:r>
    </w:p>
    <w:p w14:paraId="6B7025D0" w14:textId="77777777" w:rsidR="0031386C" w:rsidRPr="00CB7B5A" w:rsidRDefault="0031386C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F87009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EEF9BD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AEF93CA" w14:textId="66156589" w:rsidR="00E323F8" w:rsidRPr="00DF767F" w:rsidRDefault="00F334D6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V rámci stavby opravdu nebudou kolejové úpravy. </w:t>
      </w:r>
      <w:r w:rsidR="00005ACC" w:rsidRPr="00DF767F">
        <w:rPr>
          <w:rFonts w:eastAsia="Calibri" w:cs="Times New Roman"/>
          <w:bCs/>
          <w:lang w:eastAsia="cs-CZ"/>
        </w:rPr>
        <w:t>Nedojde tedy k demontážím stávajících PN.</w:t>
      </w:r>
    </w:p>
    <w:p w14:paraId="2341B273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27BDEB7" w14:textId="77777777" w:rsidR="00DF767F" w:rsidRDefault="00DF767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0BF80CE" w14:textId="77D2CD1C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CB7B5A">
        <w:rPr>
          <w:rFonts w:eastAsia="Calibri" w:cs="Times New Roman"/>
          <w:b/>
          <w:lang w:eastAsia="cs-CZ"/>
        </w:rPr>
        <w:t>:</w:t>
      </w:r>
    </w:p>
    <w:p w14:paraId="421D395A" w14:textId="77777777" w:rsidR="0031386C" w:rsidRDefault="0031386C" w:rsidP="00E323F8">
      <w:pPr>
        <w:spacing w:after="0" w:line="240" w:lineRule="auto"/>
        <w:rPr>
          <w:rFonts w:cstheme="minorHAnsi"/>
        </w:rPr>
      </w:pPr>
      <w:r w:rsidRPr="00692A69">
        <w:rPr>
          <w:rFonts w:cstheme="minorHAnsi"/>
          <w:b/>
        </w:rPr>
        <w:t>PS 13-01 – „P4270, výstavba PZS“:</w:t>
      </w:r>
    </w:p>
    <w:p w14:paraId="71D63391" w14:textId="11FA15A6" w:rsidR="0031386C" w:rsidRPr="00CB7B5A" w:rsidRDefault="0031386C" w:rsidP="0031386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Dle TZ (kapitola 3.5.2) se předpokládá zřízení MO a VTO v samostatném (společném) pilíři. Ve výkazu výměr pro dodávku a montáž MO a VTO postrádáme odpovídající položky. Žádáme zadavatele o doplnění.</w:t>
      </w:r>
    </w:p>
    <w:p w14:paraId="4DBD037A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3B3257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DAC22C8" w14:textId="09F0F4A1" w:rsidR="00005ACC" w:rsidRPr="00DF767F" w:rsidRDefault="00030D6E" w:rsidP="00005ACC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Skříň byla dodána pod položkou č. 744231. VTO byl přidán do PS 1501 pod položkou 75IEC1 a 75IECX.</w:t>
      </w:r>
    </w:p>
    <w:p w14:paraId="54BD6459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91DF04B" w14:textId="77777777" w:rsidR="00DF767F" w:rsidRDefault="00DF767F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CDC0C1" w14:textId="251BDDEF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</w:t>
      </w:r>
      <w:r w:rsidRPr="00CB7B5A">
        <w:rPr>
          <w:rFonts w:eastAsia="Calibri" w:cs="Times New Roman"/>
          <w:b/>
          <w:lang w:eastAsia="cs-CZ"/>
        </w:rPr>
        <w:t>:</w:t>
      </w:r>
    </w:p>
    <w:p w14:paraId="22238BCC" w14:textId="77777777" w:rsidR="0031386C" w:rsidRDefault="0031386C" w:rsidP="0031386C">
      <w:pPr>
        <w:spacing w:after="0"/>
        <w:rPr>
          <w:rFonts w:cstheme="minorHAnsi"/>
          <w:b/>
        </w:rPr>
      </w:pPr>
      <w:r w:rsidRPr="00692A69">
        <w:rPr>
          <w:rFonts w:cstheme="minorHAnsi"/>
          <w:b/>
        </w:rPr>
        <w:t>PS 13-01 – „P4270, výstavba PZS“:</w:t>
      </w:r>
    </w:p>
    <w:p w14:paraId="2B712C53" w14:textId="4A4DB4F2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</w:rPr>
        <w:t>V TZ se uvádí:</w:t>
      </w:r>
    </w:p>
    <w:p w14:paraId="2FBE2CF7" w14:textId="77777777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</w:rPr>
        <w:t>„</w:t>
      </w:r>
    </w:p>
    <w:p w14:paraId="2DCFDE24" w14:textId="77777777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22619BCF" wp14:editId="15A310BF">
            <wp:extent cx="5405438" cy="591806"/>
            <wp:effectExtent l="0" t="0" r="0" b="0"/>
            <wp:docPr id="661241828" name="Obrázek 661241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19866" cy="593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2A69">
        <w:rPr>
          <w:rFonts w:cstheme="minorHAnsi"/>
        </w:rPr>
        <w:t>“</w:t>
      </w:r>
    </w:p>
    <w:p w14:paraId="1A89DFD3" w14:textId="77777777" w:rsidR="0031386C" w:rsidRPr="00692A69" w:rsidRDefault="0031386C" w:rsidP="0031386C">
      <w:pPr>
        <w:spacing w:after="0"/>
        <w:rPr>
          <w:rFonts w:cstheme="minorHAnsi"/>
        </w:rPr>
      </w:pPr>
    </w:p>
    <w:p w14:paraId="365C65D7" w14:textId="77777777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</w:rPr>
        <w:t>Ve výkazu výměr se nachází následující položky:</w:t>
      </w:r>
    </w:p>
    <w:p w14:paraId="11BBA7D3" w14:textId="77777777" w:rsidR="0031386C" w:rsidRPr="00692A69" w:rsidRDefault="0031386C" w:rsidP="0031386C">
      <w:pPr>
        <w:spacing w:after="0"/>
        <w:ind w:left="-851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2BC619DF" wp14:editId="69DB5979">
            <wp:extent cx="6666630" cy="508000"/>
            <wp:effectExtent l="0" t="0" r="1270" b="635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773" cy="51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1FE66" w14:textId="77777777" w:rsidR="0031386C" w:rsidRPr="00692A69" w:rsidRDefault="0031386C" w:rsidP="0031386C">
      <w:pPr>
        <w:spacing w:after="0"/>
        <w:rPr>
          <w:rFonts w:cstheme="minorHAnsi"/>
        </w:rPr>
      </w:pPr>
    </w:p>
    <w:p w14:paraId="1E298A77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a) Žádáme zadavatele o informaci, jaký typ PN (vnitřní i venkovní část) je instalován na PZZ P4271.</w:t>
      </w:r>
    </w:p>
    <w:p w14:paraId="3AB1B0ED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b) Předpokládáme správně, že vnitřní část PN na P4271 bude demontována a nahrazena novou vnitřní částí PN budované v rámci pol. č. 57 a 58?</w:t>
      </w:r>
    </w:p>
    <w:p w14:paraId="4DDD48B1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8C32E3">
        <w:rPr>
          <w:rFonts w:cstheme="minorHAnsi"/>
        </w:rPr>
        <w:t>c) Bude umístění této nové skříně v ŽST Hanušovice nebo na P4270?</w:t>
      </w:r>
    </w:p>
    <w:p w14:paraId="3D3A8AEA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d) Které konkrétní PN je uvažováno zapojit do skříně PN, budované v rámci pol. č. 57 a 58?</w:t>
      </w:r>
    </w:p>
    <w:p w14:paraId="09EFF9F8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e) Pro které konkrétní body/úseky jsou uvažovány položky č. 59 a 60?</w:t>
      </w:r>
    </w:p>
    <w:p w14:paraId="56555318" w14:textId="77777777" w:rsidR="0031386C" w:rsidRPr="00692A69" w:rsidRDefault="0031386C" w:rsidP="0031386C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f) V </w:t>
      </w:r>
      <w:proofErr w:type="gramStart"/>
      <w:r w:rsidRPr="00692A69">
        <w:rPr>
          <w:rFonts w:cstheme="minorHAnsi"/>
        </w:rPr>
        <w:t>rámci</w:t>
      </w:r>
      <w:proofErr w:type="gramEnd"/>
      <w:r w:rsidRPr="00692A69">
        <w:rPr>
          <w:rFonts w:cstheme="minorHAnsi"/>
        </w:rPr>
        <w:t xml:space="preserve"> které skříně PN je uvažováno dořešení bodů/úseků dle pol. č. 59 a 60?</w:t>
      </w:r>
    </w:p>
    <w:p w14:paraId="16573AA3" w14:textId="77777777" w:rsidR="0031386C" w:rsidRPr="00CB7B5A" w:rsidRDefault="0031386C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6873C0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82D3E34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5AB8263C" w14:textId="14658094" w:rsidR="00E323F8" w:rsidRPr="00DF767F" w:rsidRDefault="00005ACC" w:rsidP="00005ACC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Jedná se o typ AZSB 300</w:t>
      </w:r>
    </w:p>
    <w:p w14:paraId="18F186D5" w14:textId="5F4B986E" w:rsidR="00005ACC" w:rsidRPr="00DF767F" w:rsidRDefault="008B5F71" w:rsidP="00005ACC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To je součástí položky č. 59 a 60</w:t>
      </w:r>
    </w:p>
    <w:p w14:paraId="45700792" w14:textId="23AF67C3" w:rsidR="008B5F71" w:rsidRPr="00DF767F" w:rsidRDefault="008C32E3" w:rsidP="00005ACC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Je nutné dořešit se související stavbou „Doplnění závor na PZS (P4266) v km 2,411, (P4268) v km 3,340 a (P4271) v km 4,806 TÚ Hanušovice – Mikulovice“</w:t>
      </w:r>
    </w:p>
    <w:p w14:paraId="07BD1A30" w14:textId="50FFD1C1" w:rsidR="008B5F71" w:rsidRPr="00DF767F" w:rsidRDefault="008B5F71" w:rsidP="00005ACC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JH04 a JH05</w:t>
      </w:r>
    </w:p>
    <w:p w14:paraId="15282542" w14:textId="1421A085" w:rsidR="008B5F71" w:rsidRPr="00DF767F" w:rsidRDefault="008B5F71" w:rsidP="00005ACC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JH02 a JH03</w:t>
      </w:r>
    </w:p>
    <w:p w14:paraId="4EDA0146" w14:textId="33C533E3" w:rsidR="008B5F71" w:rsidRPr="00DF767F" w:rsidRDefault="008B5F71" w:rsidP="00005ACC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P4271</w:t>
      </w:r>
    </w:p>
    <w:p w14:paraId="5D4AF1DF" w14:textId="77777777" w:rsidR="008B5F71" w:rsidRDefault="008B5F71" w:rsidP="008B5F7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036AF18" w14:textId="77777777" w:rsidR="00DF767F" w:rsidRPr="008B5F71" w:rsidRDefault="00DF767F" w:rsidP="008B5F7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0AAE2DC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715ED6E" w14:textId="5852612A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</w:t>
      </w:r>
      <w:r w:rsidRPr="00CB7B5A">
        <w:rPr>
          <w:rFonts w:eastAsia="Calibri" w:cs="Times New Roman"/>
          <w:b/>
          <w:lang w:eastAsia="cs-CZ"/>
        </w:rPr>
        <w:t>:</w:t>
      </w:r>
    </w:p>
    <w:p w14:paraId="20FD34A1" w14:textId="77777777" w:rsidR="0083022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  <w:b/>
        </w:rPr>
        <w:t>PS 13-01 – „P4270, výstavba PZS“:</w:t>
      </w:r>
    </w:p>
    <w:p w14:paraId="3378938A" w14:textId="7F9F6546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</w:rPr>
        <w:t>Ve výkazu výměr se nachází následující položka:</w:t>
      </w:r>
    </w:p>
    <w:p w14:paraId="33C0D533" w14:textId="77777777" w:rsidR="0031386C" w:rsidRPr="00692A69" w:rsidRDefault="0031386C" w:rsidP="0031386C">
      <w:pPr>
        <w:spacing w:after="0"/>
        <w:ind w:left="-567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62E6B8FD" wp14:editId="4853A8B6">
            <wp:extent cx="6467475" cy="128269"/>
            <wp:effectExtent l="0" t="0" r="0" b="571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803" cy="129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FC49F" w14:textId="77777777" w:rsidR="0031386C" w:rsidRPr="00692A69" w:rsidRDefault="0031386C" w:rsidP="0031386C">
      <w:pPr>
        <w:spacing w:after="0"/>
        <w:rPr>
          <w:rFonts w:cstheme="minorHAnsi"/>
        </w:rPr>
      </w:pPr>
      <w:r w:rsidRPr="00692A69">
        <w:rPr>
          <w:rFonts w:cstheme="minorHAnsi"/>
        </w:rPr>
        <w:t>Prosíme zadavatele o bližší vysvětlení zamýšleného účelu uvedené položky.</w:t>
      </w:r>
    </w:p>
    <w:p w14:paraId="4F42807C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47E1A0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1A78306" w14:textId="2CE8058F" w:rsidR="00E323F8" w:rsidRDefault="008B5F71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Úprava skříně na přejezdu P4271</w:t>
      </w:r>
      <w:r w:rsidR="008C32E3" w:rsidRPr="00DF767F">
        <w:rPr>
          <w:rFonts w:eastAsia="Calibri" w:cs="Times New Roman"/>
          <w:bCs/>
          <w:lang w:eastAsia="cs-CZ"/>
        </w:rPr>
        <w:t xml:space="preserve"> a v ŽST Hanušovice</w:t>
      </w:r>
      <w:r w:rsidR="00DF767F">
        <w:rPr>
          <w:rFonts w:eastAsia="Calibri" w:cs="Times New Roman"/>
          <w:bCs/>
          <w:lang w:eastAsia="cs-CZ"/>
        </w:rPr>
        <w:t>.</w:t>
      </w:r>
    </w:p>
    <w:p w14:paraId="54CC7D26" w14:textId="77777777" w:rsidR="00DF767F" w:rsidRPr="00DF767F" w:rsidRDefault="00DF767F" w:rsidP="00E323F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AD5CC93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1F3E872" w14:textId="1E0E702C" w:rsidR="00E323F8" w:rsidRPr="00240B22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240B22">
        <w:rPr>
          <w:rFonts w:eastAsia="Calibri" w:cs="Times New Roman"/>
          <w:b/>
          <w:lang w:eastAsia="cs-CZ"/>
        </w:rPr>
        <w:t>Dotaz č. 16:</w:t>
      </w:r>
    </w:p>
    <w:p w14:paraId="2F381839" w14:textId="77777777" w:rsidR="00830229" w:rsidRPr="00240B22" w:rsidRDefault="00830229" w:rsidP="00830229">
      <w:pPr>
        <w:spacing w:after="0"/>
        <w:rPr>
          <w:rFonts w:cstheme="minorHAnsi"/>
          <w:b/>
        </w:rPr>
      </w:pPr>
      <w:r w:rsidRPr="00240B22">
        <w:rPr>
          <w:rFonts w:cstheme="minorHAnsi"/>
          <w:b/>
        </w:rPr>
        <w:t>PS 13-01 – „P4270, výstavba PZS“:</w:t>
      </w:r>
    </w:p>
    <w:p w14:paraId="2FDA7647" w14:textId="2E8B408C" w:rsidR="00830229" w:rsidRPr="00692A69" w:rsidRDefault="00830229" w:rsidP="00830229">
      <w:pPr>
        <w:spacing w:after="0"/>
        <w:rPr>
          <w:rFonts w:cstheme="minorHAnsi"/>
        </w:rPr>
      </w:pPr>
      <w:r w:rsidRPr="00240B22">
        <w:rPr>
          <w:rFonts w:cstheme="minorHAnsi"/>
        </w:rPr>
        <w:t>V TZ se uvádí:</w:t>
      </w:r>
    </w:p>
    <w:p w14:paraId="6AF83C3C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„</w:t>
      </w:r>
    </w:p>
    <w:p w14:paraId="502BBDB6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lastRenderedPageBreak/>
        <w:drawing>
          <wp:inline distT="0" distB="0" distL="0" distR="0" wp14:anchorId="6C3B363C" wp14:editId="369C9063">
            <wp:extent cx="5842342" cy="554054"/>
            <wp:effectExtent l="0" t="0" r="0" b="0"/>
            <wp:docPr id="2126572873" name="Obrázek 2126572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42342" cy="55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2A69">
        <w:rPr>
          <w:rFonts w:cstheme="minorHAnsi"/>
        </w:rPr>
        <w:t>“</w:t>
      </w:r>
    </w:p>
    <w:p w14:paraId="3919C8F5" w14:textId="77777777" w:rsidR="00830229" w:rsidRPr="00692A69" w:rsidRDefault="00830229" w:rsidP="00830229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a) Předpokládáme správně, že výše uvedené činnosti nejsou součástí předmětné stavby?</w:t>
      </w:r>
    </w:p>
    <w:p w14:paraId="2279A5CD" w14:textId="2D3F30AD" w:rsidR="00830229" w:rsidRPr="00CB7B5A" w:rsidRDefault="00830229" w:rsidP="0083022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b) Předpokládáme správně, že v rámci předmětné stavby nejsou uvažovány žádné úpravy na P4266 a P4268?</w:t>
      </w:r>
    </w:p>
    <w:p w14:paraId="552907F9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23BBE4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FEBEAE6" w14:textId="34AAD7B3" w:rsidR="00E323F8" w:rsidRPr="00DF767F" w:rsidRDefault="00240B22" w:rsidP="00240B22">
      <w:pPr>
        <w:pStyle w:val="Odstavecseseznamem"/>
        <w:numPr>
          <w:ilvl w:val="0"/>
          <w:numId w:val="9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Ano je součástí stavby</w:t>
      </w:r>
    </w:p>
    <w:p w14:paraId="3C658AB5" w14:textId="36459C29" w:rsidR="00240B22" w:rsidRDefault="00240B22" w:rsidP="00240B22">
      <w:pPr>
        <w:pStyle w:val="Odstavecseseznamem"/>
        <w:numPr>
          <w:ilvl w:val="0"/>
          <w:numId w:val="9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Jen úpravy přenosového zařízení</w:t>
      </w:r>
    </w:p>
    <w:p w14:paraId="37847610" w14:textId="77777777" w:rsidR="00DF767F" w:rsidRPr="00DF767F" w:rsidRDefault="00DF767F" w:rsidP="00DF767F">
      <w:pPr>
        <w:pStyle w:val="Odstavecseseznamem"/>
        <w:spacing w:after="0" w:line="240" w:lineRule="auto"/>
        <w:rPr>
          <w:rFonts w:eastAsia="Calibri" w:cs="Times New Roman"/>
          <w:bCs/>
          <w:lang w:eastAsia="cs-CZ"/>
        </w:rPr>
      </w:pPr>
    </w:p>
    <w:p w14:paraId="2672820D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E850C4F" w14:textId="1C6ACF3C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</w:t>
      </w:r>
      <w:r w:rsidRPr="00CB7B5A">
        <w:rPr>
          <w:rFonts w:eastAsia="Calibri" w:cs="Times New Roman"/>
          <w:b/>
          <w:lang w:eastAsia="cs-CZ"/>
        </w:rPr>
        <w:t>:</w:t>
      </w:r>
    </w:p>
    <w:p w14:paraId="65720D4A" w14:textId="77777777" w:rsidR="00830229" w:rsidRDefault="00830229" w:rsidP="00830229">
      <w:pPr>
        <w:spacing w:after="0"/>
        <w:rPr>
          <w:rFonts w:cstheme="minorHAnsi"/>
          <w:b/>
        </w:rPr>
      </w:pPr>
      <w:r w:rsidRPr="00692A69">
        <w:rPr>
          <w:rFonts w:cstheme="minorHAnsi"/>
          <w:b/>
        </w:rPr>
        <w:t>PS 13-01 – „P4270, výstavba PZS“:</w:t>
      </w:r>
    </w:p>
    <w:p w14:paraId="6313C8B2" w14:textId="66F1CDD3" w:rsidR="00830229" w:rsidRPr="00692A69" w:rsidRDefault="00830229" w:rsidP="00830229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V TZ se uvádí:</w:t>
      </w:r>
    </w:p>
    <w:p w14:paraId="0907450F" w14:textId="77777777" w:rsidR="00830229" w:rsidRPr="00692A69" w:rsidRDefault="00830229" w:rsidP="00830229">
      <w:pPr>
        <w:spacing w:after="0"/>
        <w:jc w:val="both"/>
        <w:rPr>
          <w:rFonts w:cstheme="minorHAnsi"/>
          <w:noProof/>
          <w:lang w:eastAsia="cs-CZ"/>
        </w:rPr>
      </w:pPr>
      <w:r w:rsidRPr="00692A69">
        <w:rPr>
          <w:rFonts w:cstheme="minorHAnsi"/>
          <w:noProof/>
          <w:lang w:eastAsia="cs-CZ"/>
        </w:rPr>
        <w:t>„Stávající snímače počítačů náprav JH04, JH05, A2J-2, A3J-1 budou zrušeny a přejezdy v rámci stavby přepočteny.</w:t>
      </w:r>
      <w:r w:rsidRPr="00692A69">
        <w:rPr>
          <w:rFonts w:cstheme="minorHAnsi"/>
        </w:rPr>
        <w:t>“</w:t>
      </w:r>
    </w:p>
    <w:p w14:paraId="2B7C8555" w14:textId="76F1159B" w:rsidR="00830229" w:rsidRPr="00CB7B5A" w:rsidRDefault="00830229" w:rsidP="0083022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Dle situačního schématu se předpokládá realizovat PN JH04, JH05, a ponechat PN A2J-2, A3J-1. Žádáme zadavatele o informaci zda (a případně které) snímače PN budou rušeny v rámci předmětné stavby.</w:t>
      </w:r>
    </w:p>
    <w:p w14:paraId="613620FE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9C987F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6933361" w14:textId="75A41822" w:rsidR="00E323F8" w:rsidRPr="00DF767F" w:rsidRDefault="00D35966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Počítače JH04 a JH05 byly zrušeny v rámci stavby „Doplnění závor na PZS (P4266) v km 2,411, (P4268) v km 3,340 a (P4271) v km 4,806 TÚ Hanušovice – Mikulovice“</w:t>
      </w:r>
    </w:p>
    <w:p w14:paraId="0ABCD5F5" w14:textId="777C425A" w:rsidR="00D35966" w:rsidRPr="00DF767F" w:rsidRDefault="00D35966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Počítač náprav A2J-2 se v rámci výše uvedené stavby přejmenoval na JHPB6 a A3J-1 se přejmenoval na JHPB7. Výše uvedená stavba šla do realizace ihned a </w:t>
      </w:r>
      <w:proofErr w:type="gramStart"/>
      <w:r w:rsidRPr="00DF767F">
        <w:rPr>
          <w:rFonts w:eastAsia="Calibri" w:cs="Times New Roman"/>
          <w:bCs/>
          <w:lang w:eastAsia="cs-CZ"/>
        </w:rPr>
        <w:t>naší</w:t>
      </w:r>
      <w:proofErr w:type="gramEnd"/>
      <w:r w:rsidRPr="00DF767F">
        <w:rPr>
          <w:rFonts w:eastAsia="Calibri" w:cs="Times New Roman"/>
          <w:bCs/>
          <w:lang w:eastAsia="cs-CZ"/>
        </w:rPr>
        <w:t xml:space="preserve"> stavbu přeskočila.</w:t>
      </w:r>
    </w:p>
    <w:p w14:paraId="165B7ADC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C4E4231" w14:textId="77777777" w:rsidR="00DF767F" w:rsidRDefault="00DF767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8A1107C" w14:textId="5B490168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CB7B5A">
        <w:rPr>
          <w:rFonts w:eastAsia="Calibri" w:cs="Times New Roman"/>
          <w:b/>
          <w:lang w:eastAsia="cs-CZ"/>
        </w:rPr>
        <w:t>:</w:t>
      </w:r>
    </w:p>
    <w:p w14:paraId="1C9DD4EE" w14:textId="77777777" w:rsidR="0083022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  <w:b/>
        </w:rPr>
        <w:t>PS 13-01 – „P4270, výstavba PZS“:</w:t>
      </w:r>
    </w:p>
    <w:p w14:paraId="74E75FAC" w14:textId="1497BF98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V TZ se uvádí:</w:t>
      </w:r>
    </w:p>
    <w:p w14:paraId="6B4E3ED2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„</w:t>
      </w:r>
    </w:p>
    <w:p w14:paraId="33CCE983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07358674" wp14:editId="2B73C138">
            <wp:extent cx="4986338" cy="777543"/>
            <wp:effectExtent l="0" t="0" r="5080" b="3810"/>
            <wp:docPr id="14" name="Obrázek 14" descr="Obsah obrázku text, Písmo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ek 14" descr="Obsah obrázku text, Písmo, snímek obrazovky&#10;&#10;Popis byl vytvořen automaticky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01318" cy="779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2A69">
        <w:rPr>
          <w:rFonts w:cstheme="minorHAnsi"/>
        </w:rPr>
        <w:t>“</w:t>
      </w:r>
    </w:p>
    <w:p w14:paraId="57271DBB" w14:textId="77777777" w:rsidR="00830229" w:rsidRPr="00692A69" w:rsidRDefault="00830229" w:rsidP="00830229">
      <w:pPr>
        <w:spacing w:after="0"/>
        <w:rPr>
          <w:rFonts w:cstheme="minorHAnsi"/>
        </w:rPr>
      </w:pPr>
    </w:p>
    <w:p w14:paraId="12AC724B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Chápeme správně, že s náklady na úpravy v ŽST Jindřichov na Moravě je uvažováno v rámci níže uvedených položek?</w:t>
      </w:r>
    </w:p>
    <w:p w14:paraId="7CA9552C" w14:textId="77777777" w:rsidR="00830229" w:rsidRPr="00692A69" w:rsidRDefault="00830229" w:rsidP="00830229">
      <w:pPr>
        <w:spacing w:after="0"/>
        <w:ind w:left="-426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12C85A36" wp14:editId="2B398D6E">
            <wp:extent cx="6083300" cy="23495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4696" cy="247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2482E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97CC1A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A7DCE8C" w14:textId="014E0FC5" w:rsidR="00E323F8" w:rsidRDefault="00D35966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Ano</w:t>
      </w:r>
      <w:r w:rsidR="00DF767F">
        <w:rPr>
          <w:rFonts w:eastAsia="Calibri" w:cs="Times New Roman"/>
          <w:bCs/>
          <w:lang w:eastAsia="cs-CZ"/>
        </w:rPr>
        <w:t>.</w:t>
      </w:r>
    </w:p>
    <w:p w14:paraId="17770551" w14:textId="77777777" w:rsidR="00DF767F" w:rsidRPr="00DF767F" w:rsidRDefault="00DF767F" w:rsidP="00E323F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936066A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EE7E31F" w14:textId="43AEA57C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</w:t>
      </w:r>
      <w:r w:rsidRPr="00CB7B5A">
        <w:rPr>
          <w:rFonts w:eastAsia="Calibri" w:cs="Times New Roman"/>
          <w:b/>
          <w:lang w:eastAsia="cs-CZ"/>
        </w:rPr>
        <w:t>:</w:t>
      </w:r>
    </w:p>
    <w:p w14:paraId="0361B904" w14:textId="77777777" w:rsidR="0083022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  <w:b/>
        </w:rPr>
        <w:t>PS 13-01 – „P4270, výstavba PZS“:</w:t>
      </w:r>
    </w:p>
    <w:p w14:paraId="0B016A99" w14:textId="457A642C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Ve výkazu výměr se nachází následující položky:</w:t>
      </w:r>
    </w:p>
    <w:p w14:paraId="50632861" w14:textId="77777777" w:rsidR="00830229" w:rsidRPr="00692A69" w:rsidRDefault="00830229" w:rsidP="00830229">
      <w:pPr>
        <w:spacing w:after="0"/>
        <w:ind w:left="-426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5F07E14A" wp14:editId="4C5AB224">
            <wp:extent cx="6261100" cy="124177"/>
            <wp:effectExtent l="0" t="0" r="0" b="952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2213" cy="163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0DEF1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a) Na kterých konkrétních 4ks pracovišť JOP předpokládá zadavatel úpravu?</w:t>
      </w:r>
    </w:p>
    <w:p w14:paraId="2D4584E4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b) Žádáme zadavatele o prověření množství 4ks u uvedené položky.</w:t>
      </w:r>
    </w:p>
    <w:p w14:paraId="1100DB81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F1A307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1908221B" w14:textId="6F5BC218" w:rsidR="00E323F8" w:rsidRPr="00DF767F" w:rsidRDefault="00D35966" w:rsidP="00240B22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Jedná se o úpravu v ŽST Hanušovice</w:t>
      </w:r>
    </w:p>
    <w:p w14:paraId="75E1B119" w14:textId="4AF19F02" w:rsidR="00240B22" w:rsidRPr="00DF767F" w:rsidRDefault="00240B22" w:rsidP="00240B22">
      <w:pPr>
        <w:pStyle w:val="Odstavecseseznamem"/>
        <w:numPr>
          <w:ilvl w:val="0"/>
          <w:numId w:val="10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Bylo změněno na dva kusy.</w:t>
      </w:r>
    </w:p>
    <w:p w14:paraId="4D9D8443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DB248B1" w14:textId="77777777" w:rsidR="00DF767F" w:rsidRDefault="00DF767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E3A7FEB" w14:textId="77777777" w:rsidR="00DF767F" w:rsidRDefault="00DF767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A583F7B" w14:textId="1E0F5B65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>Dotaz č. 2</w:t>
      </w:r>
      <w:r>
        <w:rPr>
          <w:rFonts w:eastAsia="Calibri" w:cs="Times New Roman"/>
          <w:b/>
          <w:lang w:eastAsia="cs-CZ"/>
        </w:rPr>
        <w:t>0</w:t>
      </w:r>
      <w:r w:rsidRPr="00CB7B5A">
        <w:rPr>
          <w:rFonts w:eastAsia="Calibri" w:cs="Times New Roman"/>
          <w:b/>
          <w:lang w:eastAsia="cs-CZ"/>
        </w:rPr>
        <w:t>:</w:t>
      </w:r>
    </w:p>
    <w:p w14:paraId="02E1E998" w14:textId="77777777" w:rsidR="0083022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  <w:b/>
        </w:rPr>
        <w:t>PS 13-01 – „P4270, výstavba PZS“:</w:t>
      </w:r>
    </w:p>
    <w:p w14:paraId="2CFBB8E6" w14:textId="4FEAEF0F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Ve výkazu výměr se nachází následující položka:</w:t>
      </w:r>
    </w:p>
    <w:p w14:paraId="4FF112D7" w14:textId="77777777" w:rsidR="00830229" w:rsidRPr="00692A69" w:rsidRDefault="00830229" w:rsidP="00830229">
      <w:pPr>
        <w:spacing w:after="0"/>
        <w:ind w:left="-709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216EC8AC" wp14:editId="321534B2">
            <wp:extent cx="6527800" cy="129465"/>
            <wp:effectExtent l="0" t="0" r="0" b="444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497" cy="14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CA04A" w14:textId="77777777" w:rsidR="00830229" w:rsidRPr="00692A69" w:rsidRDefault="00830229" w:rsidP="00830229">
      <w:pPr>
        <w:pStyle w:val="Odstavecseseznamem"/>
        <w:spacing w:after="0"/>
        <w:ind w:left="0"/>
        <w:contextualSpacing w:val="0"/>
        <w:rPr>
          <w:rFonts w:cstheme="minorHAnsi"/>
        </w:rPr>
      </w:pPr>
      <w:r w:rsidRPr="00692A69">
        <w:rPr>
          <w:rFonts w:cstheme="minorHAnsi"/>
        </w:rPr>
        <w:t xml:space="preserve">U této položky se uvádí třída zeminy II. </w:t>
      </w:r>
    </w:p>
    <w:p w14:paraId="584E1D15" w14:textId="77777777" w:rsidR="00830229" w:rsidRPr="00692A69" w:rsidRDefault="00830229" w:rsidP="00830229">
      <w:pPr>
        <w:spacing w:after="120"/>
        <w:rPr>
          <w:rFonts w:cstheme="minorHAnsi"/>
        </w:rPr>
      </w:pPr>
      <w:r w:rsidRPr="00692A69">
        <w:rPr>
          <w:rFonts w:cstheme="minorHAnsi"/>
        </w:rPr>
        <w:t>Chápeme správně, že se jedná o třídu těžitelnosti 4 dle starší ČSN 73 3050 dle tabulky níže?</w:t>
      </w:r>
    </w:p>
    <w:p w14:paraId="76880681" w14:textId="054A35A3" w:rsidR="00E323F8" w:rsidRPr="00DF767F" w:rsidRDefault="00830229" w:rsidP="00DF767F">
      <w:pPr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72934BB4" wp14:editId="17CC3DB1">
            <wp:extent cx="4063605" cy="1916583"/>
            <wp:effectExtent l="0" t="0" r="0" b="7620"/>
            <wp:docPr id="19" name="Obrázek 19" descr="cid:image001.png@01D979E0.6F50C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cid:image001.png@01D979E0.6F50C5E0"/>
                    <pic:cNvPicPr>
                      <a:picLocks noChangeAspect="1" noChangeArrowheads="1"/>
                    </pic:cNvPicPr>
                  </pic:nvPicPr>
                  <pic:blipFill>
                    <a:blip r:embed="rId26" r:link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4125" cy="1968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E853D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39FA5119" w14:textId="0E022CBC" w:rsidR="00E323F8" w:rsidRPr="00DF767F" w:rsidRDefault="00240B22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Ne, jedná se těžitelnost 2.</w:t>
      </w:r>
    </w:p>
    <w:p w14:paraId="38F7828D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7274531" w14:textId="77777777" w:rsidR="00DF767F" w:rsidRDefault="00DF767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6BC5A24" w14:textId="4E31E0E5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14:paraId="32115A87" w14:textId="77777777" w:rsidR="00830229" w:rsidRPr="00692A69" w:rsidRDefault="00830229" w:rsidP="00830229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V TZ PS 1701 se uvádí</w:t>
      </w:r>
      <w:r w:rsidRPr="00692A69">
        <w:rPr>
          <w:rFonts w:cstheme="minorHAnsi"/>
          <w:b/>
        </w:rPr>
        <w:t>:</w:t>
      </w:r>
      <w:r w:rsidRPr="00692A69">
        <w:rPr>
          <w:rFonts w:cstheme="minorHAnsi"/>
        </w:rPr>
        <w:t xml:space="preserve"> „</w:t>
      </w:r>
      <w:r w:rsidRPr="00925991">
        <w:rPr>
          <w:rFonts w:cstheme="minorHAnsi"/>
          <w:i/>
        </w:rPr>
        <w:t>V místě přejezdu není možné umístit RD na pozemky SŽ</w:t>
      </w:r>
      <w:r w:rsidRPr="00692A69">
        <w:rPr>
          <w:rFonts w:cstheme="minorHAnsi"/>
        </w:rPr>
        <w:t>.“</w:t>
      </w:r>
    </w:p>
    <w:p w14:paraId="5ECABA84" w14:textId="77777777" w:rsidR="00830229" w:rsidRPr="00692A69" w:rsidRDefault="00830229" w:rsidP="00830229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Vzhledem k umístění RD dále od přejezdu se tážeme.</w:t>
      </w:r>
    </w:p>
    <w:p w14:paraId="2262531D" w14:textId="77777777" w:rsidR="00830229" w:rsidRPr="00692A69" w:rsidRDefault="00830229" w:rsidP="00830229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a) Na jakém pozemku bude RD umístěn?</w:t>
      </w:r>
    </w:p>
    <w:p w14:paraId="63EA6429" w14:textId="311B4E5C" w:rsidR="00830229" w:rsidRPr="00CB7B5A" w:rsidRDefault="00830229" w:rsidP="0083022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b) Jak má zadavatel vyřešen majetkoprávní vztah pozemku, na kterém se předpokládá umístění RD?</w:t>
      </w:r>
    </w:p>
    <w:p w14:paraId="52DACAB4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9F3B00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DA74026" w14:textId="24C6D8D8" w:rsidR="00E323F8" w:rsidRPr="00DF767F" w:rsidRDefault="00AB234D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V blízkosti přejezdu opravdu není dostatek místa. Toto bylo napsáno jako odůvodnění, proč RD je </w:t>
      </w:r>
      <w:proofErr w:type="gramStart"/>
      <w:r w:rsidRPr="00DF767F">
        <w:rPr>
          <w:rFonts w:eastAsia="Calibri" w:cs="Times New Roman"/>
          <w:bCs/>
          <w:lang w:eastAsia="cs-CZ"/>
        </w:rPr>
        <w:t>60m</w:t>
      </w:r>
      <w:proofErr w:type="gramEnd"/>
      <w:r w:rsidRPr="00DF767F">
        <w:rPr>
          <w:rFonts w:eastAsia="Calibri" w:cs="Times New Roman"/>
          <w:bCs/>
          <w:lang w:eastAsia="cs-CZ"/>
        </w:rPr>
        <w:t xml:space="preserve"> od přejezdu. </w:t>
      </w:r>
      <w:r w:rsidR="00BE43D3" w:rsidRPr="00DF767F">
        <w:rPr>
          <w:rFonts w:eastAsia="Calibri" w:cs="Times New Roman"/>
          <w:bCs/>
          <w:lang w:eastAsia="cs-CZ"/>
        </w:rPr>
        <w:t>Přejezd se umístí na pozemek 1580 v katastrálním území Hanušovice, který je v majetku SŽ.</w:t>
      </w:r>
    </w:p>
    <w:p w14:paraId="06B2DC5C" w14:textId="77777777" w:rsidR="00E323F8" w:rsidRDefault="00E323F8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C9AA4DE" w14:textId="77777777" w:rsidR="00DF767F" w:rsidRDefault="00DF767F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DEEDDBF" w14:textId="6A8D9BAA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2</w:t>
      </w:r>
      <w:r w:rsidRPr="00CB7B5A">
        <w:rPr>
          <w:rFonts w:eastAsia="Calibri" w:cs="Times New Roman"/>
          <w:b/>
          <w:lang w:eastAsia="cs-CZ"/>
        </w:rPr>
        <w:t>:</w:t>
      </w:r>
    </w:p>
    <w:p w14:paraId="30AA0795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V souhrnné technické zprávě se uvádí:</w:t>
      </w:r>
    </w:p>
    <w:p w14:paraId="05F1AC62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</w:rPr>
        <w:t>„</w:t>
      </w:r>
    </w:p>
    <w:p w14:paraId="236EE97F" w14:textId="77777777" w:rsidR="00830229" w:rsidRPr="00692A69" w:rsidRDefault="00830229" w:rsidP="00830229">
      <w:pPr>
        <w:spacing w:after="0"/>
        <w:rPr>
          <w:rFonts w:cstheme="minorHAnsi"/>
        </w:rPr>
      </w:pPr>
      <w:r w:rsidRPr="00692A69">
        <w:rPr>
          <w:rFonts w:cstheme="minorHAnsi"/>
          <w:noProof/>
          <w:lang w:eastAsia="cs-CZ"/>
        </w:rPr>
        <w:drawing>
          <wp:inline distT="0" distB="0" distL="0" distR="0" wp14:anchorId="3D8AC32D" wp14:editId="0F6E6A52">
            <wp:extent cx="5819820" cy="1418919"/>
            <wp:effectExtent l="0" t="0" r="0" b="0"/>
            <wp:docPr id="71145230" name="Obrázek 71145230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45230" name="Obrázek 71145230" descr="Obsah obrázku text, snímek obrazovky, Písmo&#10;&#10;Popis byl vytvořen automaticky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819820" cy="1418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2A69">
        <w:rPr>
          <w:rFonts w:cstheme="minorHAnsi"/>
        </w:rPr>
        <w:t>“</w:t>
      </w:r>
    </w:p>
    <w:p w14:paraId="710061F5" w14:textId="77777777" w:rsidR="00830229" w:rsidRPr="00692A69" w:rsidRDefault="00830229" w:rsidP="00830229">
      <w:pPr>
        <w:spacing w:after="0"/>
        <w:jc w:val="both"/>
        <w:rPr>
          <w:rFonts w:cstheme="minorHAnsi"/>
        </w:rPr>
      </w:pPr>
      <w:r w:rsidRPr="00692A69">
        <w:rPr>
          <w:rFonts w:cstheme="minorHAnsi"/>
        </w:rPr>
        <w:t>V zadávací dokumentaci stavby nebyla nalezena (souhlasná) vyjádření vlastníků výše uvedených pozemků.</w:t>
      </w:r>
    </w:p>
    <w:p w14:paraId="701354D3" w14:textId="36BAF661" w:rsidR="00830229" w:rsidRPr="00CB7B5A" w:rsidRDefault="00830229" w:rsidP="0083022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Žádáme zadavatele o poskytnutí těchto (souhlasných) vyjádření.</w:t>
      </w:r>
    </w:p>
    <w:p w14:paraId="5FBDB470" w14:textId="77777777" w:rsidR="00E323F8" w:rsidRPr="00CB7B5A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C0148B" w14:textId="77777777" w:rsidR="00E323F8" w:rsidRDefault="00E323F8" w:rsidP="00E323F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62E0C287" w14:textId="7366FF45" w:rsidR="00E323F8" w:rsidRPr="00DF767F" w:rsidRDefault="00BA69D4" w:rsidP="00E323F8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 xml:space="preserve">Šlo o formulaci problému staveniště a blízkých pozemků, které jsou ve vlastnictví </w:t>
      </w:r>
      <w:r w:rsidR="00A33EF5">
        <w:rPr>
          <w:rFonts w:eastAsia="Calibri" w:cs="Times New Roman"/>
          <w:bCs/>
          <w:lang w:eastAsia="cs-CZ"/>
        </w:rPr>
        <w:t>osoby odlišné od Zadavatele</w:t>
      </w:r>
      <w:r w:rsidRPr="00DF767F">
        <w:rPr>
          <w:rFonts w:eastAsia="Calibri" w:cs="Times New Roman"/>
          <w:bCs/>
          <w:lang w:eastAsia="cs-CZ"/>
        </w:rPr>
        <w:t xml:space="preserve"> a nemělo by se na ně vstupovat. Jedná se především o pozemky 192/4 a 192/5</w:t>
      </w:r>
      <w:r w:rsidR="00A33EF5">
        <w:rPr>
          <w:rFonts w:eastAsia="Calibri" w:cs="Times New Roman"/>
          <w:bCs/>
          <w:lang w:eastAsia="cs-CZ"/>
        </w:rPr>
        <w:t xml:space="preserve">, katastrální území </w:t>
      </w:r>
      <w:r w:rsidR="00C95C2B" w:rsidRPr="00F65FF9">
        <w:rPr>
          <w:rFonts w:eastAsia="Calibri" w:cs="Times New Roman"/>
          <w:bCs/>
          <w:lang w:eastAsia="cs-CZ"/>
        </w:rPr>
        <w:t>Hanušovice</w:t>
      </w:r>
      <w:r w:rsidR="00F65FF9">
        <w:rPr>
          <w:rFonts w:eastAsia="Calibri" w:cs="Times New Roman"/>
          <w:bCs/>
          <w:lang w:eastAsia="cs-CZ"/>
        </w:rPr>
        <w:t>.</w:t>
      </w:r>
    </w:p>
    <w:p w14:paraId="0A28E445" w14:textId="77777777" w:rsidR="00830229" w:rsidRDefault="00830229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5CAE7F" w14:textId="77777777" w:rsidR="00DF767F" w:rsidRDefault="00DF767F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9BE3B2" w14:textId="77777777" w:rsidR="00DF767F" w:rsidRDefault="00DF767F" w:rsidP="00E323F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DA8B1E" w14:textId="0DF468B3" w:rsidR="00830229" w:rsidRDefault="00830229" w:rsidP="0083022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13D0D09E" w14:textId="77777777" w:rsidR="00830229" w:rsidRPr="00692A69" w:rsidRDefault="00830229" w:rsidP="00830229">
      <w:pPr>
        <w:rPr>
          <w:rFonts w:cstheme="minorHAnsi"/>
        </w:rPr>
      </w:pPr>
      <w:r w:rsidRPr="00692A69">
        <w:rPr>
          <w:rFonts w:cstheme="minorHAnsi"/>
        </w:rPr>
        <w:t>Zadávací dokumentace obsahuje neplatná stanoviska a vyjádření vlastníků sítí, viz např.</w:t>
      </w:r>
    </w:p>
    <w:p w14:paraId="4CE00A20" w14:textId="77777777" w:rsidR="00830229" w:rsidRPr="00692A69" w:rsidRDefault="00830229" w:rsidP="00830229">
      <w:pPr>
        <w:rPr>
          <w:rFonts w:cstheme="minorHAnsi"/>
        </w:rPr>
      </w:pPr>
      <w:r w:rsidRPr="00692A69">
        <w:rPr>
          <w:rFonts w:cstheme="minorHAnsi"/>
          <w:noProof/>
          <w:color w:val="FF0000"/>
          <w:lang w:eastAsia="cs-CZ"/>
        </w:rPr>
        <w:drawing>
          <wp:inline distT="0" distB="0" distL="0" distR="0" wp14:anchorId="2AD1844F" wp14:editId="42CD98ED">
            <wp:extent cx="4603908" cy="115098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603908" cy="115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14777" w14:textId="77777777" w:rsidR="00830229" w:rsidRPr="00692A69" w:rsidRDefault="00830229" w:rsidP="00830229">
      <w:pPr>
        <w:ind w:left="-426"/>
        <w:rPr>
          <w:rFonts w:cstheme="minorHAnsi"/>
        </w:rPr>
      </w:pPr>
      <w:r w:rsidRPr="00692A69">
        <w:rPr>
          <w:rFonts w:cstheme="minorHAnsi"/>
          <w:noProof/>
          <w:color w:val="FF0000"/>
          <w:lang w:eastAsia="cs-CZ"/>
        </w:rPr>
        <w:drawing>
          <wp:inline distT="0" distB="0" distL="0" distR="0" wp14:anchorId="647087D9" wp14:editId="4C18822C">
            <wp:extent cx="6355950" cy="684192"/>
            <wp:effectExtent l="0" t="0" r="6985" b="1905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355950" cy="68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BD9D7" w14:textId="484F71E7" w:rsidR="00830229" w:rsidRPr="00CB7B5A" w:rsidRDefault="00830229" w:rsidP="00830229">
      <w:pPr>
        <w:spacing w:after="0" w:line="240" w:lineRule="auto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Poskytne zadavatel uchazeči platná aktuální stanoviska a vyjádření vlastníků sítí?</w:t>
      </w:r>
    </w:p>
    <w:p w14:paraId="2817C229" w14:textId="77777777" w:rsidR="00830229" w:rsidRPr="00CB7B5A" w:rsidRDefault="00830229" w:rsidP="0083022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806494" w14:textId="77777777" w:rsidR="00830229" w:rsidRDefault="00830229" w:rsidP="0083022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29F58C3" w14:textId="2F97DE40" w:rsidR="00830229" w:rsidRPr="00DF767F" w:rsidRDefault="00DF767F" w:rsidP="00DF767F">
      <w:pPr>
        <w:jc w:val="both"/>
        <w:rPr>
          <w:lang w:eastAsia="cs-CZ"/>
        </w:rPr>
      </w:pPr>
      <w:r w:rsidRPr="00DF767F">
        <w:rPr>
          <w:lang w:eastAsia="cs-CZ"/>
        </w:rPr>
        <w:t xml:space="preserve">Zadavatel nebude zajišťovat aktualizaci stanovisek dotčených orgánů státní správy a vlastníků/provozovatelů inženýrských sítí. S ohledem na předpokládané předání a zahájení stavebních prací v září 2024 zadavatel zajistí prodloužení platnosti společného povolení stavby, které nabylo právní moci dne 28. 6. 2022. </w:t>
      </w:r>
      <w:r w:rsidR="00830229" w:rsidRPr="00DF767F">
        <w:rPr>
          <w:rFonts w:eastAsia="Calibri" w:cs="Times New Roman"/>
          <w:lang w:eastAsia="cs-CZ"/>
        </w:rPr>
        <w:t xml:space="preserve"> </w:t>
      </w:r>
    </w:p>
    <w:p w14:paraId="5564DE6D" w14:textId="77777777" w:rsidR="00830229" w:rsidRDefault="00830229" w:rsidP="00E323F8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16C0875" w14:textId="5224D285" w:rsidR="00830229" w:rsidRDefault="00830229" w:rsidP="0083022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3BDF16B3" w14:textId="7876A492" w:rsidR="00830229" w:rsidRPr="00CB7B5A" w:rsidRDefault="00830229" w:rsidP="00830229">
      <w:pPr>
        <w:spacing w:after="0" w:line="240" w:lineRule="auto"/>
        <w:rPr>
          <w:rFonts w:eastAsia="Calibri" w:cs="Times New Roman"/>
          <w:b/>
          <w:lang w:eastAsia="cs-CZ"/>
        </w:rPr>
      </w:pPr>
      <w:r w:rsidRPr="00692A69">
        <w:rPr>
          <w:rFonts w:cstheme="minorHAnsi"/>
        </w:rPr>
        <w:t>Vzhledem k nutnosti řádného seznámení se ZD, ocenění soupisu prací, oslovení/vyjádření subdodavatelů, potřeby zodpovězení dotazů, řešení splnitelnosti termínů/lhůt/harmonogramu, žádáme zadavatele o posun termínu odevzdání alespoň o 10 pracovních dnů.</w:t>
      </w:r>
    </w:p>
    <w:p w14:paraId="588D5AD3" w14:textId="77777777" w:rsidR="00830229" w:rsidRPr="00CB7B5A" w:rsidRDefault="00830229" w:rsidP="0083022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E24744" w14:textId="6233035C" w:rsidR="00830229" w:rsidRDefault="00830229" w:rsidP="0083022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EFF68F6" w14:textId="37CFCCA1" w:rsidR="00DF767F" w:rsidRDefault="003A42FD" w:rsidP="009575F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65FF9">
        <w:rPr>
          <w:rFonts w:eastAsia="Calibri" w:cs="Times New Roman"/>
          <w:lang w:eastAsia="cs-CZ"/>
        </w:rPr>
        <w:t xml:space="preserve">Zadavatel uvádí, že v rámci </w:t>
      </w:r>
      <w:r w:rsidRPr="009575FE">
        <w:rPr>
          <w:rFonts w:eastAsia="Calibri" w:cs="Times New Roman"/>
          <w:lang w:eastAsia="cs-CZ"/>
        </w:rPr>
        <w:t xml:space="preserve">Vysvětlení/ změny/ doplnění zadávací dokumentace č. </w:t>
      </w:r>
      <w:r w:rsidRPr="00F65FF9">
        <w:rPr>
          <w:rFonts w:eastAsia="Calibri" w:cs="Times New Roman"/>
          <w:lang w:eastAsia="cs-CZ"/>
        </w:rPr>
        <w:t xml:space="preserve">1 došlo k posunu lhůty pro podání nabídek o </w:t>
      </w:r>
      <w:r w:rsidR="00AE206B">
        <w:rPr>
          <w:rFonts w:eastAsia="Calibri" w:cs="Times New Roman"/>
          <w:lang w:eastAsia="cs-CZ"/>
        </w:rPr>
        <w:t xml:space="preserve">5 pracovních </w:t>
      </w:r>
      <w:r w:rsidRPr="00F65FF9">
        <w:rPr>
          <w:rFonts w:eastAsia="Calibri" w:cs="Times New Roman"/>
          <w:lang w:eastAsia="cs-CZ"/>
        </w:rPr>
        <w:t xml:space="preserve">dní.  V souvislosti s tímto </w:t>
      </w:r>
      <w:r w:rsidRPr="009575FE">
        <w:rPr>
          <w:rFonts w:eastAsia="Calibri" w:cs="Times New Roman"/>
          <w:lang w:eastAsia="cs-CZ"/>
        </w:rPr>
        <w:t xml:space="preserve">Vysvětlením/ </w:t>
      </w:r>
      <w:r w:rsidRPr="003F37AB">
        <w:rPr>
          <w:rFonts w:eastAsia="Calibri" w:cs="Times New Roman"/>
          <w:lang w:eastAsia="cs-CZ"/>
        </w:rPr>
        <w:t>změn</w:t>
      </w:r>
      <w:r>
        <w:rPr>
          <w:rFonts w:eastAsia="Calibri" w:cs="Times New Roman"/>
          <w:lang w:eastAsia="cs-CZ"/>
        </w:rPr>
        <w:t>ou</w:t>
      </w:r>
      <w:r w:rsidRPr="003F37AB">
        <w:rPr>
          <w:rFonts w:eastAsia="Calibri" w:cs="Times New Roman"/>
          <w:lang w:eastAsia="cs-CZ"/>
        </w:rPr>
        <w:t>/ doplnění</w:t>
      </w:r>
      <w:r>
        <w:rPr>
          <w:rFonts w:eastAsia="Calibri" w:cs="Times New Roman"/>
          <w:lang w:eastAsia="cs-CZ"/>
        </w:rPr>
        <w:t>m</w:t>
      </w:r>
      <w:r w:rsidRPr="003F37AB">
        <w:rPr>
          <w:rFonts w:eastAsia="Calibri" w:cs="Times New Roman"/>
          <w:lang w:eastAsia="cs-CZ"/>
        </w:rPr>
        <w:t xml:space="preserve"> </w:t>
      </w:r>
      <w:r>
        <w:rPr>
          <w:rFonts w:eastAsia="Calibri" w:cs="Times New Roman"/>
          <w:lang w:eastAsia="cs-CZ"/>
        </w:rPr>
        <w:t xml:space="preserve">zadávací dokumentace dochází taktéž k prodloužení lhůty pro podání nabídek. Tato prodloužení zapříčinila </w:t>
      </w:r>
      <w:r w:rsidR="009575FE">
        <w:rPr>
          <w:rFonts w:eastAsia="Calibri" w:cs="Times New Roman"/>
          <w:lang w:eastAsia="cs-CZ"/>
        </w:rPr>
        <w:t xml:space="preserve">posun předmětné lhůty </w:t>
      </w:r>
      <w:r>
        <w:rPr>
          <w:rFonts w:eastAsia="Calibri" w:cs="Times New Roman"/>
          <w:lang w:eastAsia="cs-CZ"/>
        </w:rPr>
        <w:t>a poskytla dodavateli požadovaný čas navíc</w:t>
      </w:r>
      <w:r w:rsidR="009575FE">
        <w:rPr>
          <w:rFonts w:eastAsia="Calibri" w:cs="Times New Roman"/>
          <w:lang w:eastAsia="cs-CZ"/>
        </w:rPr>
        <w:t>. Z</w:t>
      </w:r>
      <w:r>
        <w:rPr>
          <w:rFonts w:eastAsia="Calibri" w:cs="Times New Roman"/>
          <w:lang w:eastAsia="cs-CZ"/>
        </w:rPr>
        <w:t xml:space="preserve">adavatel </w:t>
      </w:r>
      <w:r w:rsidR="009575FE">
        <w:rPr>
          <w:rFonts w:eastAsia="Calibri" w:cs="Times New Roman"/>
          <w:lang w:eastAsia="cs-CZ"/>
        </w:rPr>
        <w:t xml:space="preserve">pak </w:t>
      </w:r>
      <w:r>
        <w:rPr>
          <w:rFonts w:eastAsia="Calibri" w:cs="Times New Roman"/>
          <w:lang w:eastAsia="cs-CZ"/>
        </w:rPr>
        <w:t xml:space="preserve">uvedené prodloužení považuje za </w:t>
      </w:r>
      <w:r w:rsidR="009575FE">
        <w:rPr>
          <w:rFonts w:eastAsia="Calibri" w:cs="Times New Roman"/>
          <w:lang w:eastAsia="cs-CZ"/>
        </w:rPr>
        <w:t xml:space="preserve">dostatečné </w:t>
      </w:r>
      <w:r>
        <w:rPr>
          <w:rFonts w:eastAsia="Calibri" w:cs="Times New Roman"/>
          <w:lang w:eastAsia="cs-CZ"/>
        </w:rPr>
        <w:t xml:space="preserve">a </w:t>
      </w:r>
      <w:r w:rsidR="009575FE">
        <w:rPr>
          <w:rFonts w:eastAsia="Calibri" w:cs="Times New Roman"/>
          <w:lang w:eastAsia="cs-CZ"/>
        </w:rPr>
        <w:t>předmětnou lhůtu nebude dále prodlužovat.</w:t>
      </w:r>
    </w:p>
    <w:p w14:paraId="46850F0B" w14:textId="77777777" w:rsidR="009575FE" w:rsidRPr="00CB7B5A" w:rsidRDefault="009575FE" w:rsidP="009575F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6DB312F" w14:textId="77777777" w:rsidR="00DF767F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CB7B5A">
        <w:rPr>
          <w:rFonts w:eastAsia="Calibri" w:cs="Times New Roman"/>
          <w:b/>
          <w:lang w:eastAsia="cs-CZ"/>
        </w:rPr>
        <w:t>:</w:t>
      </w:r>
    </w:p>
    <w:p w14:paraId="61FAB835" w14:textId="77777777" w:rsidR="00DF767F" w:rsidRPr="00852472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  <w:r w:rsidRPr="00852472">
        <w:rPr>
          <w:rFonts w:eastAsia="Calibri" w:cs="Times New Roman"/>
          <w:b/>
          <w:lang w:eastAsia="cs-CZ"/>
        </w:rPr>
        <w:t>PS 1501 (P4270 Úprava DOK, TK)</w:t>
      </w:r>
    </w:p>
    <w:p w14:paraId="6A79A4D0" w14:textId="77777777" w:rsidR="00DF767F" w:rsidRPr="00852472" w:rsidRDefault="00DF767F" w:rsidP="00DF76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2472">
        <w:rPr>
          <w:rFonts w:eastAsia="Calibri" w:cs="Times New Roman"/>
          <w:bCs/>
          <w:lang w:eastAsia="cs-CZ"/>
        </w:rPr>
        <w:t xml:space="preserve">V technické zprávě se uvádí, že proti pojezdu těžkou technikou se navrhuje sdělovací vedení ochránit překrytím betonovými silničními panely. Součástí výkazu výměru silniční panely nejsou. Žádáme zadavatele o </w:t>
      </w:r>
      <w:proofErr w:type="gramStart"/>
      <w:r w:rsidRPr="00852472">
        <w:rPr>
          <w:rFonts w:eastAsia="Calibri" w:cs="Times New Roman"/>
          <w:bCs/>
          <w:lang w:eastAsia="cs-CZ"/>
        </w:rPr>
        <w:t>upřesnění</w:t>
      </w:r>
      <w:proofErr w:type="gramEnd"/>
      <w:r w:rsidRPr="00852472">
        <w:rPr>
          <w:rFonts w:eastAsia="Calibri" w:cs="Times New Roman"/>
          <w:bCs/>
          <w:lang w:eastAsia="cs-CZ"/>
        </w:rPr>
        <w:t xml:space="preserve"> popřípadě doplnění položky silničních panelů do výkazu výměr.</w:t>
      </w:r>
    </w:p>
    <w:p w14:paraId="57B4BE6A" w14:textId="77777777" w:rsidR="00DF767F" w:rsidRPr="00CB7B5A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F9D634" w14:textId="77777777" w:rsidR="00DF767F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A9B5FBB" w14:textId="77777777" w:rsidR="00DF767F" w:rsidRPr="00DF767F" w:rsidRDefault="00DF767F" w:rsidP="00DF76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V rámci této stavby se nepředpokládá pojezd kabelové trasy těžkou technikou. Pro umístění reléového domku a kamerového stožáru je dostatek manipulačního prostoru.</w:t>
      </w:r>
    </w:p>
    <w:p w14:paraId="45B476C7" w14:textId="77777777" w:rsidR="00DF767F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CCE3DC" w14:textId="77777777" w:rsidR="00DF767F" w:rsidRPr="00CB7B5A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73D9513" w14:textId="77777777" w:rsidR="00DF767F" w:rsidRPr="00CB7B5A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508CB924" w14:textId="77777777" w:rsidR="00DF767F" w:rsidRPr="00852472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  <w:r w:rsidRPr="00852472">
        <w:rPr>
          <w:rFonts w:eastAsia="Calibri" w:cs="Times New Roman"/>
          <w:b/>
          <w:lang w:eastAsia="cs-CZ"/>
        </w:rPr>
        <w:t>PS 13-01 (P4270, výstavba PZS)</w:t>
      </w:r>
    </w:p>
    <w:p w14:paraId="41A77F9B" w14:textId="77777777" w:rsidR="00DF767F" w:rsidRDefault="00DF767F" w:rsidP="00DF767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52472">
        <w:rPr>
          <w:rFonts w:eastAsia="Calibri" w:cs="Times New Roman"/>
          <w:bCs/>
          <w:lang w:eastAsia="cs-CZ"/>
        </w:rPr>
        <w:t>Vzhledem k hloubení kabelových rýh postrádáme ve výkazu výměr položku pro zásyp rýh. Žádáme zadavatele o doplnění položky do výkazu výměr</w:t>
      </w:r>
      <w:r w:rsidRPr="00852472">
        <w:rPr>
          <w:rFonts w:eastAsia="Calibri" w:cs="Times New Roman"/>
          <w:b/>
          <w:lang w:eastAsia="cs-CZ"/>
        </w:rPr>
        <w:t>.</w:t>
      </w:r>
    </w:p>
    <w:p w14:paraId="51D73BDE" w14:textId="77777777" w:rsidR="00DF767F" w:rsidRPr="00CB7B5A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209654" w14:textId="77777777" w:rsidR="00DF767F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0233F6D3" w14:textId="281722E2" w:rsidR="00DF767F" w:rsidRPr="00DF767F" w:rsidRDefault="00DF767F" w:rsidP="00DF767F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Bylo doplněno do soupisu prací</w:t>
      </w:r>
      <w:r>
        <w:rPr>
          <w:rFonts w:eastAsia="Calibri" w:cs="Times New Roman"/>
          <w:bCs/>
          <w:lang w:eastAsia="cs-CZ"/>
        </w:rPr>
        <w:t>.</w:t>
      </w:r>
    </w:p>
    <w:p w14:paraId="1E90BC1E" w14:textId="77777777" w:rsidR="00DF767F" w:rsidRPr="00DF767F" w:rsidRDefault="00DF767F" w:rsidP="00DF767F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318D9EF9" w14:textId="77777777" w:rsidR="00DF767F" w:rsidRDefault="00DF767F" w:rsidP="00DF767F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118794C" w14:textId="77777777" w:rsidR="00DF767F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42F20CFC" w14:textId="77777777" w:rsidR="00DF767F" w:rsidRPr="00852472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  <w:r w:rsidRPr="00852472">
        <w:rPr>
          <w:rFonts w:eastAsia="Calibri" w:cs="Times New Roman"/>
          <w:b/>
          <w:lang w:eastAsia="cs-CZ"/>
        </w:rPr>
        <w:t>PS 13-01 (P4270, výstavba PZS)</w:t>
      </w:r>
    </w:p>
    <w:p w14:paraId="5AE8F81C" w14:textId="77777777" w:rsidR="00DF767F" w:rsidRPr="00852472" w:rsidRDefault="00DF767F" w:rsidP="00DF76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2472">
        <w:rPr>
          <w:rFonts w:eastAsia="Calibri" w:cs="Times New Roman"/>
          <w:bCs/>
          <w:lang w:eastAsia="cs-CZ"/>
        </w:rPr>
        <w:t xml:space="preserve">V TZ se uvádí: </w:t>
      </w:r>
      <w:r w:rsidRPr="00852472">
        <w:rPr>
          <w:rFonts w:eastAsia="Calibri" w:cs="Times New Roman"/>
          <w:bCs/>
          <w:i/>
          <w:iCs/>
          <w:lang w:eastAsia="cs-CZ"/>
        </w:rPr>
        <w:t>„Kabelovou trasu je zakázáno umístit do jiných prostor a předpokládá se, že bude stávající trasa obnažena a nová kabelizace bude přidána do stávajícího kabelového žlabu, či bude tento žlab touto stavbou zřízen“</w:t>
      </w:r>
      <w:r w:rsidRPr="00852472">
        <w:rPr>
          <w:rFonts w:eastAsia="Calibri" w:cs="Times New Roman"/>
          <w:bCs/>
          <w:lang w:eastAsia="cs-CZ"/>
        </w:rPr>
        <w:t>.</w:t>
      </w:r>
    </w:p>
    <w:p w14:paraId="36833ED6" w14:textId="77777777" w:rsidR="00DF767F" w:rsidRPr="00852472" w:rsidRDefault="00DF767F" w:rsidP="00DF767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52472">
        <w:rPr>
          <w:rFonts w:eastAsia="Calibri" w:cs="Times New Roman"/>
          <w:bCs/>
          <w:lang w:eastAsia="cs-CZ"/>
        </w:rPr>
        <w:t>Předpokládá zadavatel využití jen stávajících žlabů, nebo i dodávku nových? V případě dodávky nových žlabů, žádáme zadavatele o doplnění odpovídající položky do soupisu prací (s potřebným množstvím) a o uvedení typu požadovaného žlabu.</w:t>
      </w:r>
    </w:p>
    <w:p w14:paraId="640E6A76" w14:textId="77777777" w:rsidR="00DF767F" w:rsidRPr="00CB7B5A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171F17" w14:textId="77777777" w:rsidR="00DF767F" w:rsidRDefault="00DF767F" w:rsidP="00DF767F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>Odpověď:</w:t>
      </w:r>
    </w:p>
    <w:p w14:paraId="4A107040" w14:textId="4E4E2CBD" w:rsidR="00DF767F" w:rsidRPr="00DF767F" w:rsidRDefault="00DF767F" w:rsidP="00DF767F">
      <w:pPr>
        <w:spacing w:after="0" w:line="240" w:lineRule="auto"/>
        <w:rPr>
          <w:rFonts w:eastAsia="Calibri" w:cs="Times New Roman"/>
          <w:bCs/>
          <w:lang w:eastAsia="cs-CZ"/>
        </w:rPr>
      </w:pPr>
      <w:r w:rsidRPr="00DF767F">
        <w:rPr>
          <w:rFonts w:eastAsia="Calibri" w:cs="Times New Roman"/>
          <w:bCs/>
          <w:lang w:eastAsia="cs-CZ"/>
        </w:rPr>
        <w:t>Je uvažováno využití stávajících žlabů</w:t>
      </w:r>
      <w:r>
        <w:rPr>
          <w:rFonts w:eastAsia="Calibri" w:cs="Times New Roman"/>
          <w:bCs/>
          <w:lang w:eastAsia="cs-CZ"/>
        </w:rPr>
        <w:t>.</w:t>
      </w:r>
    </w:p>
    <w:p w14:paraId="1F709C91" w14:textId="77777777" w:rsidR="00CB7B5A" w:rsidRPr="00C84783" w:rsidRDefault="00CB7B5A" w:rsidP="00F65FF9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3E33361A" w14:textId="66D8F2B2" w:rsidR="00CB7B5A" w:rsidRPr="00C84783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4DAF4B9A" w14:textId="77777777" w:rsidR="00CB7B5A" w:rsidRPr="00F65FF9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3FC07C" w14:textId="49DF0ED2" w:rsidR="006D3093" w:rsidRPr="00F65FF9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65FF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65FF9">
        <w:rPr>
          <w:rFonts w:eastAsia="Times New Roman" w:cs="Times New Roman"/>
          <w:b/>
          <w:lang w:eastAsia="cs-CZ"/>
        </w:rPr>
        <w:t>změny/doplnění zadávací dokumentace</w:t>
      </w:r>
      <w:r w:rsidRPr="00F65FF9">
        <w:rPr>
          <w:rFonts w:eastAsia="Times New Roman" w:cs="Times New Roman"/>
          <w:lang w:eastAsia="cs-CZ"/>
        </w:rPr>
        <w:t xml:space="preserve">, prodlužuje zadavatel lhůtu pro podání nabídek o </w:t>
      </w:r>
      <w:r w:rsidR="0035764F" w:rsidRPr="00F65FF9">
        <w:rPr>
          <w:rFonts w:eastAsia="Times New Roman" w:cs="Times New Roman"/>
          <w:lang w:eastAsia="cs-CZ"/>
        </w:rPr>
        <w:t xml:space="preserve">1 </w:t>
      </w:r>
      <w:r w:rsidRPr="00F65FF9">
        <w:rPr>
          <w:rFonts w:eastAsia="Times New Roman" w:cs="Times New Roman"/>
          <w:lang w:eastAsia="cs-CZ"/>
        </w:rPr>
        <w:t>pracovní den.</w:t>
      </w:r>
    </w:p>
    <w:p w14:paraId="3FA16FE2" w14:textId="77777777" w:rsidR="006D3093" w:rsidRPr="00F65FF9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7773BE" w14:textId="58847507" w:rsidR="006D3093" w:rsidRPr="00F65FF9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65FF9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odpovědi. Z tohoto důvodu zadavatel prodlužuje lhůtu pro podání nabídek o další </w:t>
      </w:r>
      <w:r w:rsidR="0035764F" w:rsidRPr="00F65FF9">
        <w:rPr>
          <w:rFonts w:eastAsia="Times New Roman" w:cs="Times New Roman"/>
          <w:lang w:eastAsia="cs-CZ"/>
        </w:rPr>
        <w:t xml:space="preserve">4 </w:t>
      </w:r>
      <w:r w:rsidRPr="00F65FF9">
        <w:rPr>
          <w:rFonts w:eastAsia="Times New Roman" w:cs="Times New Roman"/>
          <w:lang w:eastAsia="cs-CZ"/>
        </w:rPr>
        <w:t>pracovní dny.</w:t>
      </w:r>
    </w:p>
    <w:p w14:paraId="1BC4FD8E" w14:textId="77777777" w:rsidR="006D3093" w:rsidRPr="00F65FF9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D3307D" w14:textId="23FC2BD5" w:rsidR="006D3093" w:rsidRPr="00C84783" w:rsidRDefault="006D3093" w:rsidP="00C8478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F65FF9">
        <w:rPr>
          <w:rFonts w:eastAsia="Times New Roman" w:cs="Times New Roman"/>
          <w:lang w:eastAsia="cs-CZ"/>
        </w:rPr>
        <w:t xml:space="preserve">Zadavatel tedy celkově prodlužuje lhůtu ze dne </w:t>
      </w:r>
      <w:r w:rsidR="00AE206B" w:rsidRPr="00F65FF9">
        <w:rPr>
          <w:rFonts w:eastAsia="Times New Roman" w:cs="Times New Roman"/>
          <w:b/>
          <w:bCs/>
          <w:lang w:eastAsia="cs-CZ"/>
        </w:rPr>
        <w:t>8. 3. 2024, v 10: 30 hod</w:t>
      </w:r>
      <w:r w:rsidR="00AE206B" w:rsidRPr="00F65FF9">
        <w:rPr>
          <w:rFonts w:eastAsia="Times New Roman" w:cs="Times New Roman"/>
          <w:lang w:eastAsia="cs-CZ"/>
        </w:rPr>
        <w:t xml:space="preserve"> </w:t>
      </w:r>
      <w:r w:rsidRPr="00F65FF9">
        <w:rPr>
          <w:rFonts w:eastAsia="Times New Roman" w:cs="Times New Roman"/>
          <w:lang w:eastAsia="cs-CZ"/>
        </w:rPr>
        <w:t xml:space="preserve">na den </w:t>
      </w:r>
      <w:r w:rsidR="00AE206B" w:rsidRPr="00F65FF9">
        <w:rPr>
          <w:rFonts w:eastAsia="Times New Roman" w:cs="Times New Roman"/>
          <w:b/>
          <w:bCs/>
          <w:lang w:eastAsia="cs-CZ"/>
        </w:rPr>
        <w:t xml:space="preserve">15. 3. 2024, v 9:00 </w:t>
      </w:r>
      <w:proofErr w:type="gramStart"/>
      <w:r w:rsidR="00AE206B" w:rsidRPr="00F65FF9">
        <w:rPr>
          <w:rFonts w:eastAsia="Times New Roman" w:cs="Times New Roman"/>
          <w:b/>
          <w:bCs/>
          <w:lang w:eastAsia="cs-CZ"/>
        </w:rPr>
        <w:t>hod.</w:t>
      </w:r>
      <w:r w:rsidR="00AE206B" w:rsidRPr="00F65FF9">
        <w:rPr>
          <w:rFonts w:eastAsia="Times New Roman" w:cs="Times New Roman"/>
          <w:lang w:eastAsia="cs-CZ"/>
        </w:rPr>
        <w:t>.</w:t>
      </w:r>
      <w:proofErr w:type="gramEnd"/>
    </w:p>
    <w:p w14:paraId="3FA0DA7B" w14:textId="77777777" w:rsidR="006D3093" w:rsidRPr="00CB7B5A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C72F0D" w14:textId="7ED9438A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3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13D36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17F30656" w14:textId="311584F1" w:rsidR="00CB7B5A" w:rsidRDefault="00513D3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13D36">
        <w:rPr>
          <w:rFonts w:eastAsia="Calibri" w:cs="Times New Roman"/>
          <w:lang w:eastAsia="cs-CZ"/>
        </w:rPr>
        <w:t>uprava_SP_P4270_PS1301_P4270_20240228</w:t>
      </w:r>
      <w:r>
        <w:rPr>
          <w:rFonts w:eastAsia="Calibri" w:cs="Times New Roman"/>
          <w:lang w:eastAsia="cs-CZ"/>
        </w:rPr>
        <w:t>.xlsm</w:t>
      </w:r>
    </w:p>
    <w:p w14:paraId="34A0D63A" w14:textId="166D8B69" w:rsidR="00513D36" w:rsidRPr="00CB7B5A" w:rsidRDefault="00513D3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13D36">
        <w:rPr>
          <w:rFonts w:eastAsia="Calibri" w:cs="Times New Roman"/>
          <w:lang w:eastAsia="cs-CZ"/>
        </w:rPr>
        <w:t>uprava_SP_P4270_PS1501_P4270_20240228</w:t>
      </w:r>
      <w:r>
        <w:rPr>
          <w:rFonts w:eastAsia="Calibri" w:cs="Times New Roman"/>
          <w:lang w:eastAsia="cs-CZ"/>
        </w:rPr>
        <w:t>.xlsm</w:t>
      </w: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F17AA7" w14:textId="77777777" w:rsidR="00513D36" w:rsidRDefault="00513D3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6F53E7" w14:textId="77777777" w:rsidR="00F65FF9" w:rsidRDefault="00F65FF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2199D0F1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C01C16">
      <w:headerReference w:type="default" r:id="rId32"/>
      <w:footerReference w:type="default" r:id="rId33"/>
      <w:headerReference w:type="first" r:id="rId34"/>
      <w:footerReference w:type="first" r:id="rId3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DEE66" w14:textId="77777777" w:rsidR="00C01C16" w:rsidRDefault="00C01C16" w:rsidP="00962258">
      <w:pPr>
        <w:spacing w:after="0" w:line="240" w:lineRule="auto"/>
      </w:pPr>
      <w:r>
        <w:separator/>
      </w:r>
    </w:p>
  </w:endnote>
  <w:endnote w:type="continuationSeparator" w:id="0">
    <w:p w14:paraId="3CC38EE5" w14:textId="77777777" w:rsidR="00C01C16" w:rsidRDefault="00C01C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064D3E1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5C2B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5C2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2ACF6A9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5C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5C2B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EB306" w14:textId="77777777" w:rsidR="00C01C16" w:rsidRDefault="00C01C16" w:rsidP="00962258">
      <w:pPr>
        <w:spacing w:after="0" w:line="240" w:lineRule="auto"/>
      </w:pPr>
      <w:r>
        <w:separator/>
      </w:r>
    </w:p>
  </w:footnote>
  <w:footnote w:type="continuationSeparator" w:id="0">
    <w:p w14:paraId="16DB1794" w14:textId="77777777" w:rsidR="00C01C16" w:rsidRDefault="00C01C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E400AE2"/>
    <w:multiLevelType w:val="hybridMultilevel"/>
    <w:tmpl w:val="823EE9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C660F"/>
    <w:multiLevelType w:val="hybridMultilevel"/>
    <w:tmpl w:val="F40E5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D734E49"/>
    <w:multiLevelType w:val="hybridMultilevel"/>
    <w:tmpl w:val="B2A050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91FA2"/>
    <w:multiLevelType w:val="hybridMultilevel"/>
    <w:tmpl w:val="F3EA19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65783899">
    <w:abstractNumId w:val="2"/>
  </w:num>
  <w:num w:numId="2" w16cid:durableId="1205484242">
    <w:abstractNumId w:val="1"/>
  </w:num>
  <w:num w:numId="3" w16cid:durableId="741752872">
    <w:abstractNumId w:val="3"/>
  </w:num>
  <w:num w:numId="4" w16cid:durableId="301348785">
    <w:abstractNumId w:val="9"/>
  </w:num>
  <w:num w:numId="5" w16cid:durableId="431899007">
    <w:abstractNumId w:val="0"/>
  </w:num>
  <w:num w:numId="6" w16cid:durableId="920022822">
    <w:abstractNumId w:val="6"/>
  </w:num>
  <w:num w:numId="7" w16cid:durableId="1936815532">
    <w:abstractNumId w:val="5"/>
  </w:num>
  <w:num w:numId="8" w16cid:durableId="2051027332">
    <w:abstractNumId w:val="4"/>
  </w:num>
  <w:num w:numId="9" w16cid:durableId="33775366">
    <w:abstractNumId w:val="8"/>
  </w:num>
  <w:num w:numId="10" w16cid:durableId="16745235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5ACC"/>
    <w:rsid w:val="00030D6E"/>
    <w:rsid w:val="00033432"/>
    <w:rsid w:val="000335CC"/>
    <w:rsid w:val="00072C1E"/>
    <w:rsid w:val="000B1153"/>
    <w:rsid w:val="000B4FBC"/>
    <w:rsid w:val="000B6C7E"/>
    <w:rsid w:val="000B7907"/>
    <w:rsid w:val="000C0429"/>
    <w:rsid w:val="000C45E8"/>
    <w:rsid w:val="0010600D"/>
    <w:rsid w:val="00112079"/>
    <w:rsid w:val="00114472"/>
    <w:rsid w:val="00170EC5"/>
    <w:rsid w:val="001747C1"/>
    <w:rsid w:val="0018596A"/>
    <w:rsid w:val="001B69C2"/>
    <w:rsid w:val="001C4DA0"/>
    <w:rsid w:val="00207DF5"/>
    <w:rsid w:val="00240B22"/>
    <w:rsid w:val="00242FAD"/>
    <w:rsid w:val="00267369"/>
    <w:rsid w:val="0026785D"/>
    <w:rsid w:val="002C31BF"/>
    <w:rsid w:val="002E0CD7"/>
    <w:rsid w:val="002F026B"/>
    <w:rsid w:val="00302BAF"/>
    <w:rsid w:val="0031386C"/>
    <w:rsid w:val="00321641"/>
    <w:rsid w:val="0035764F"/>
    <w:rsid w:val="00357BC6"/>
    <w:rsid w:val="0037111D"/>
    <w:rsid w:val="003956C6"/>
    <w:rsid w:val="003A1ACD"/>
    <w:rsid w:val="003A42FD"/>
    <w:rsid w:val="003C5BE7"/>
    <w:rsid w:val="003E6B9A"/>
    <w:rsid w:val="003E75CE"/>
    <w:rsid w:val="003F37AB"/>
    <w:rsid w:val="0041380F"/>
    <w:rsid w:val="00450F07"/>
    <w:rsid w:val="00453CD3"/>
    <w:rsid w:val="00453DC9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3D02"/>
    <w:rsid w:val="004A7C69"/>
    <w:rsid w:val="004C4399"/>
    <w:rsid w:val="004C69ED"/>
    <w:rsid w:val="004C787C"/>
    <w:rsid w:val="004D518E"/>
    <w:rsid w:val="004E2594"/>
    <w:rsid w:val="004F4B9B"/>
    <w:rsid w:val="00501654"/>
    <w:rsid w:val="00511AB9"/>
    <w:rsid w:val="00513D36"/>
    <w:rsid w:val="00523EA7"/>
    <w:rsid w:val="00542527"/>
    <w:rsid w:val="00551D1F"/>
    <w:rsid w:val="0055280E"/>
    <w:rsid w:val="00553375"/>
    <w:rsid w:val="005658A6"/>
    <w:rsid w:val="005720E7"/>
    <w:rsid w:val="005722BB"/>
    <w:rsid w:val="005722F9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84D94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0332"/>
    <w:rsid w:val="007D330E"/>
    <w:rsid w:val="007D79DF"/>
    <w:rsid w:val="007E4A6E"/>
    <w:rsid w:val="007F56A7"/>
    <w:rsid w:val="00807DD0"/>
    <w:rsid w:val="00813F11"/>
    <w:rsid w:val="00830229"/>
    <w:rsid w:val="00891334"/>
    <w:rsid w:val="008A14C0"/>
    <w:rsid w:val="008A3568"/>
    <w:rsid w:val="008B5F71"/>
    <w:rsid w:val="008C32E3"/>
    <w:rsid w:val="008C5E43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575FE"/>
    <w:rsid w:val="00962258"/>
    <w:rsid w:val="009678B7"/>
    <w:rsid w:val="00982411"/>
    <w:rsid w:val="00992D9C"/>
    <w:rsid w:val="00996CB8"/>
    <w:rsid w:val="009A7568"/>
    <w:rsid w:val="009B24D8"/>
    <w:rsid w:val="009B2E97"/>
    <w:rsid w:val="009B3A3B"/>
    <w:rsid w:val="009B4D5F"/>
    <w:rsid w:val="009B72CC"/>
    <w:rsid w:val="009E07F4"/>
    <w:rsid w:val="009F392E"/>
    <w:rsid w:val="00A33EF5"/>
    <w:rsid w:val="00A44328"/>
    <w:rsid w:val="00A6177B"/>
    <w:rsid w:val="00A66136"/>
    <w:rsid w:val="00AA4CBB"/>
    <w:rsid w:val="00AA65FA"/>
    <w:rsid w:val="00AA7351"/>
    <w:rsid w:val="00AB234D"/>
    <w:rsid w:val="00AD056F"/>
    <w:rsid w:val="00AD2773"/>
    <w:rsid w:val="00AD6731"/>
    <w:rsid w:val="00AE1DDE"/>
    <w:rsid w:val="00AE206B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A69D4"/>
    <w:rsid w:val="00BB3740"/>
    <w:rsid w:val="00BC0012"/>
    <w:rsid w:val="00BD7E91"/>
    <w:rsid w:val="00BE2A8A"/>
    <w:rsid w:val="00BE43D3"/>
    <w:rsid w:val="00BF374D"/>
    <w:rsid w:val="00C01C16"/>
    <w:rsid w:val="00C02D0A"/>
    <w:rsid w:val="00C03A6E"/>
    <w:rsid w:val="00C30759"/>
    <w:rsid w:val="00C44F6A"/>
    <w:rsid w:val="00C727E5"/>
    <w:rsid w:val="00C8207D"/>
    <w:rsid w:val="00C84783"/>
    <w:rsid w:val="00C95C2B"/>
    <w:rsid w:val="00CB7B5A"/>
    <w:rsid w:val="00CC1E2B"/>
    <w:rsid w:val="00CD1FC4"/>
    <w:rsid w:val="00CD2ECA"/>
    <w:rsid w:val="00CD4C0F"/>
    <w:rsid w:val="00CE371D"/>
    <w:rsid w:val="00CE5FA9"/>
    <w:rsid w:val="00D02A4D"/>
    <w:rsid w:val="00D21061"/>
    <w:rsid w:val="00D316A7"/>
    <w:rsid w:val="00D35966"/>
    <w:rsid w:val="00D4108E"/>
    <w:rsid w:val="00D6163D"/>
    <w:rsid w:val="00D63009"/>
    <w:rsid w:val="00D831A3"/>
    <w:rsid w:val="00D86FA1"/>
    <w:rsid w:val="00D902AD"/>
    <w:rsid w:val="00DA6FFE"/>
    <w:rsid w:val="00DC3110"/>
    <w:rsid w:val="00DC375F"/>
    <w:rsid w:val="00DD46F3"/>
    <w:rsid w:val="00DD58A6"/>
    <w:rsid w:val="00DE56F2"/>
    <w:rsid w:val="00DF116D"/>
    <w:rsid w:val="00DF767F"/>
    <w:rsid w:val="00E323F8"/>
    <w:rsid w:val="00E824F1"/>
    <w:rsid w:val="00E938A2"/>
    <w:rsid w:val="00EB104F"/>
    <w:rsid w:val="00ED14BD"/>
    <w:rsid w:val="00F01440"/>
    <w:rsid w:val="00F12DEC"/>
    <w:rsid w:val="00F1715C"/>
    <w:rsid w:val="00F2313B"/>
    <w:rsid w:val="00F310F8"/>
    <w:rsid w:val="00F3199A"/>
    <w:rsid w:val="00F334D6"/>
    <w:rsid w:val="00F35939"/>
    <w:rsid w:val="00F45607"/>
    <w:rsid w:val="00F64786"/>
    <w:rsid w:val="00F659EB"/>
    <w:rsid w:val="00F65FF9"/>
    <w:rsid w:val="00F668B6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3F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231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emf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24" Type="http://schemas.openxmlformats.org/officeDocument/2006/relationships/image" Target="media/image13.emf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emf"/><Relationship Id="rId28" Type="http://schemas.openxmlformats.org/officeDocument/2006/relationships/image" Target="media/image16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emf"/><Relationship Id="rId31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cid:image001.png@01D979E0.6F50C5E0" TargetMode="External"/><Relationship Id="rId30" Type="http://schemas.openxmlformats.org/officeDocument/2006/relationships/image" Target="media/image18.png"/><Relationship Id="rId35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6D1258-05C0-470A-A876-719071EB3F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8</Pages>
  <Words>1843</Words>
  <Characters>10878</Characters>
  <Application>Microsoft Office Word</Application>
  <DocSecurity>4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</cp:revision>
  <cp:lastPrinted>2019-02-22T13:28:00Z</cp:lastPrinted>
  <dcterms:created xsi:type="dcterms:W3CDTF">2024-03-01T09:23:00Z</dcterms:created>
  <dcterms:modified xsi:type="dcterms:W3CDTF">2024-03-01T09:23:00Z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