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799B10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4F4FE4" w:rsidRPr="004F4FE4">
        <w:rPr>
          <w:rFonts w:ascii="Verdana" w:hAnsi="Verdana"/>
          <w:b/>
          <w:bCs/>
          <w:iCs/>
          <w:sz w:val="22"/>
          <w:szCs w:val="22"/>
        </w:rPr>
        <w:t>Výkon činnosti koordinátora BOZP na staveništi ve fázi realizace stavby (prosté rekonstrukce)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</w:t>
      </w:r>
      <w:bookmarkStart w:id="0" w:name="_GoBack"/>
      <w:bookmarkEnd w:id="0"/>
      <w:r w:rsidR="006A276D">
        <w:rPr>
          <w:rFonts w:ascii="Verdana" w:hAnsi="Verdana"/>
          <w:sz w:val="22"/>
          <w:szCs w:val="22"/>
        </w:rPr>
        <w:t>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21815" w14:textId="77777777" w:rsidR="00925C7F" w:rsidRDefault="00925C7F" w:rsidP="00357D03">
      <w:r>
        <w:separator/>
      </w:r>
    </w:p>
  </w:endnote>
  <w:endnote w:type="continuationSeparator" w:id="0">
    <w:p w14:paraId="386EF571" w14:textId="77777777" w:rsidR="00925C7F" w:rsidRDefault="00925C7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82B88" w14:textId="77777777" w:rsidR="00925C7F" w:rsidRDefault="00925C7F" w:rsidP="00357D03">
      <w:r>
        <w:separator/>
      </w:r>
    </w:p>
  </w:footnote>
  <w:footnote w:type="continuationSeparator" w:id="0">
    <w:p w14:paraId="6D0E8837" w14:textId="77777777" w:rsidR="00925C7F" w:rsidRDefault="00925C7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4FE4"/>
    <w:rsid w:val="004F678B"/>
    <w:rsid w:val="005B58EC"/>
    <w:rsid w:val="00623F81"/>
    <w:rsid w:val="006A276D"/>
    <w:rsid w:val="00901E2C"/>
    <w:rsid w:val="00925C7F"/>
    <w:rsid w:val="009F2168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215CC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14370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A645E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2024-02-21T08:57:00Z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