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5AE504F9" w:rsidR="00F422D3" w:rsidRDefault="00F422D3" w:rsidP="00B42F40">
      <w:pPr>
        <w:pStyle w:val="Titul2"/>
      </w:pPr>
      <w:r>
        <w:t xml:space="preserve">Název zakázky: </w:t>
      </w:r>
      <w:r w:rsidR="0078128F" w:rsidRPr="0078128F">
        <w:t>„Rekonstrukce výpravní budovy v žst. Pardubice“ – 2.etapa (hala, křídla)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739669C1" w:rsidR="00F91101" w:rsidRPr="005C7EED" w:rsidRDefault="0078128F" w:rsidP="00F91101">
      <w:pPr>
        <w:spacing w:after="120"/>
        <w:ind w:left="567"/>
        <w:jc w:val="both"/>
        <w:rPr>
          <w:rFonts w:ascii="Verdana" w:hAnsi="Verdana" w:cs="Calibri"/>
        </w:rPr>
      </w:pPr>
      <w:r>
        <w:t>Mgr. Lucie Zapletalová</w:t>
      </w:r>
      <w:r w:rsidR="00F91101" w:rsidRPr="005C7EED">
        <w:rPr>
          <w:rFonts w:ascii="Verdana" w:hAnsi="Verdana" w:cs="Calibri"/>
        </w:rPr>
        <w:t xml:space="preserve">, tel.: </w:t>
      </w:r>
      <w:r>
        <w:t>+420 051 460</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B384758" w:rsidR="00F91101" w:rsidRPr="005C7EED" w:rsidRDefault="0078128F" w:rsidP="00F91101">
      <w:pPr>
        <w:spacing w:after="120"/>
        <w:ind w:left="567"/>
        <w:jc w:val="both"/>
        <w:rPr>
          <w:rFonts w:ascii="Verdana" w:hAnsi="Verdana" w:cs="Calibri"/>
        </w:rPr>
      </w:pPr>
      <w:r>
        <w:t>Ing. Ivo Kolář</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+420 601 159 990</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63E5B3C8" w:rsidR="00F422D3" w:rsidRDefault="00F422D3" w:rsidP="00B42F40">
      <w:pPr>
        <w:pStyle w:val="Textbezodsazen"/>
      </w:pPr>
      <w:r>
        <w:t xml:space="preserve">ISPROFOND: </w:t>
      </w:r>
      <w:r w:rsidR="00F707D8">
        <w:t>5533510005</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B2E4939"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707D8">
        <w:rPr>
          <w:b/>
          <w:bCs/>
        </w:rPr>
        <w:t>„</w:t>
      </w:r>
      <w:r w:rsidR="00F707D8" w:rsidRPr="00F707D8">
        <w:rPr>
          <w:rFonts w:ascii="Verdana" w:hAnsi="Verdana" w:cs="Calibri"/>
          <w:b/>
          <w:bCs/>
        </w:rPr>
        <w:t>Rekonstrukce výpravní budovy v žst. Pardubice</w:t>
      </w:r>
      <w:r w:rsidR="00F91101" w:rsidRPr="00F707D8">
        <w:rPr>
          <w:b/>
          <w:bCs/>
        </w:rPr>
        <w:t>“</w:t>
      </w:r>
      <w:r w:rsidR="00F707D8" w:rsidRPr="00F707D8">
        <w:rPr>
          <w:b/>
          <w:bCs/>
        </w:rPr>
        <w:t xml:space="preserve"> – 2. etapa (hala, křídla)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388ACAEA" w:rsidR="00F91101" w:rsidRPr="005C7EED" w:rsidRDefault="00F91101" w:rsidP="00F7247A">
      <w:pPr>
        <w:pStyle w:val="Text1-2"/>
        <w:numPr>
          <w:ilvl w:val="2"/>
          <w:numId w:val="8"/>
        </w:numPr>
        <w:tabs>
          <w:tab w:val="clear" w:pos="1474"/>
        </w:tabs>
        <w:ind w:left="737"/>
      </w:pPr>
      <w:r w:rsidRPr="005C7EED">
        <w:t xml:space="preserve">Ukončení výkonu činnosti: </w:t>
      </w:r>
      <w:r w:rsidRPr="00F707D8">
        <w:t xml:space="preserve">do </w:t>
      </w:r>
      <w:r w:rsidR="00F707D8" w:rsidRPr="00F707D8">
        <w:rPr>
          <w:rFonts w:cs="Arial"/>
          <w:b/>
          <w:bCs/>
        </w:rPr>
        <w:t xml:space="preserve">30 </w:t>
      </w:r>
      <w:r w:rsidRPr="00F707D8">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663379F1" w:rsidR="00D92545" w:rsidRDefault="00D92545" w:rsidP="00D92545">
      <w:pPr>
        <w:pStyle w:val="Text1-2"/>
        <w:numPr>
          <w:ilvl w:val="0"/>
          <w:numId w:val="33"/>
        </w:numPr>
        <w:ind w:left="1843"/>
      </w:pPr>
      <w:r w:rsidRPr="00C41F26">
        <w:t>on, ani žádný z jeho poddodavatelů</w:t>
      </w:r>
      <w:r w:rsidR="00731431">
        <w:t>,</w:t>
      </w:r>
      <w:r w:rsidRPr="00C41F26">
        <w:t xml:space="preserve">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35DDAAE2"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731431">
        <w:t>N</w:t>
      </w:r>
      <w:r w:rsidR="00731431"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r>
        <w:t>.</w:t>
      </w:r>
    </w:p>
    <w:p w14:paraId="7F987E45" w14:textId="431E09D4"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4BAEBD26"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731431">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06364344"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731431">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4D4538F4"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731431">
        <w:rPr>
          <w:rFonts w:ascii="Verdana" w:hAnsi="Verdana"/>
          <w:sz w:val="18"/>
          <w:szCs w:val="18"/>
        </w:rPr>
        <w:t>ého</w:t>
      </w:r>
      <w:r w:rsidRPr="005C7EED">
        <w:rPr>
          <w:rFonts w:ascii="Verdana" w:hAnsi="Verdana"/>
          <w:sz w:val="18"/>
          <w:szCs w:val="18"/>
        </w:rPr>
        <w:t xml:space="preserve"> zákoník</w:t>
      </w:r>
      <w:r w:rsidR="00731431">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4FB8BD12" w:rsidR="00F422D3" w:rsidRDefault="00F422D3" w:rsidP="009F0867">
      <w:pPr>
        <w:pStyle w:val="Textbezodsazen"/>
      </w:pPr>
      <w:r>
        <w:t>……………………………</w:t>
      </w:r>
      <w:r w:rsidR="00342DC7">
        <w:t>……</w:t>
      </w:r>
      <w:r w:rsidR="00731431">
        <w:t>…</w:t>
      </w:r>
      <w:r>
        <w:t>…………</w:t>
      </w:r>
      <w:r>
        <w:tab/>
      </w:r>
      <w:r>
        <w:tab/>
      </w:r>
      <w:r>
        <w:tab/>
      </w:r>
      <w:r>
        <w:tab/>
        <w:t>………………………</w:t>
      </w:r>
      <w:r w:rsidR="00342DC7">
        <w:t>…</w:t>
      </w:r>
      <w:r w:rsidR="00731431">
        <w:t>…</w:t>
      </w:r>
      <w:r>
        <w:t>………………</w:t>
      </w:r>
      <w:r w:rsidR="00731431">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5291DB83"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37C3">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D37C3"/>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31431"/>
    <w:rsid w:val="00740AF5"/>
    <w:rsid w:val="00743525"/>
    <w:rsid w:val="007470DC"/>
    <w:rsid w:val="007541A2"/>
    <w:rsid w:val="00755818"/>
    <w:rsid w:val="007616C2"/>
    <w:rsid w:val="0076286B"/>
    <w:rsid w:val="00766846"/>
    <w:rsid w:val="0077673A"/>
    <w:rsid w:val="00780051"/>
    <w:rsid w:val="0078128F"/>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07D8"/>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17</Pages>
  <Words>6811</Words>
  <Characters>40189</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2019-03-12T14:16:00Z</cp:lastPrinted>
  <dcterms:created xsi:type="dcterms:W3CDTF">2023-11-06T16:02:00Z</dcterms:created>
  <dcterms:modified xsi:type="dcterms:W3CDTF">2024-02-16T08:23:00Z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