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02915">
        <w:rPr>
          <w:rFonts w:ascii="Verdana" w:hAnsi="Verdana" w:cstheme="minorHAnsi"/>
          <w:sz w:val="18"/>
          <w:szCs w:val="18"/>
        </w:rPr>
        <w:t>Díl 2</w:t>
      </w:r>
      <w:r w:rsidR="00102827" w:rsidRPr="00202915">
        <w:rPr>
          <w:rFonts w:ascii="Verdana" w:hAnsi="Verdana" w:cstheme="minorHAnsi"/>
          <w:sz w:val="18"/>
          <w:szCs w:val="18"/>
        </w:rPr>
        <w:t xml:space="preserve"> </w:t>
      </w:r>
      <w:r w:rsidR="00D97C72" w:rsidRPr="00202915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0BA10001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647F0D" w:rsidRPr="00647F0D">
        <w:rPr>
          <w:rFonts w:ascii="Verdana" w:hAnsi="Verdana" w:cstheme="minorHAnsi"/>
          <w:b/>
          <w:sz w:val="28"/>
          <w:szCs w:val="28"/>
          <w:u w:val="single"/>
        </w:rPr>
        <w:t xml:space="preserve">Opravy mechanizace u OŘ HKR </w:t>
      </w:r>
      <w:proofErr w:type="gramStart"/>
      <w:r w:rsidR="00647F0D" w:rsidRPr="00647F0D">
        <w:rPr>
          <w:rFonts w:ascii="Verdana" w:hAnsi="Verdana" w:cstheme="minorHAnsi"/>
          <w:b/>
          <w:sz w:val="28"/>
          <w:szCs w:val="28"/>
          <w:u w:val="single"/>
        </w:rPr>
        <w:t>2024 - 2025</w:t>
      </w:r>
      <w:proofErr w:type="gramEnd"/>
      <w:r w:rsidR="00647F0D" w:rsidRPr="00647F0D">
        <w:rPr>
          <w:rFonts w:ascii="Verdana" w:hAnsi="Verdana" w:cstheme="minorHAnsi"/>
          <w:b/>
          <w:sz w:val="28"/>
          <w:szCs w:val="28"/>
          <w:u w:val="single"/>
        </w:rPr>
        <w:t xml:space="preserve"> Údržba, revize a opravy speciálních hnacích vozidel MVTV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0F8FC03C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AF5421">
        <w:rPr>
          <w:rFonts w:ascii="Verdana" w:hAnsi="Verdana" w:cstheme="minorHAnsi"/>
          <w:b/>
          <w:sz w:val="22"/>
          <w:u w:val="single"/>
        </w:rPr>
        <w:t>64024006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>
        <w:rPr>
          <w:rFonts w:ascii="Verdana" w:hAnsi="Verdana" w:cstheme="minorHAnsi"/>
          <w:sz w:val="18"/>
          <w:szCs w:val="18"/>
        </w:rPr>
        <w:t>Pavlou Kosinovou</w:t>
      </w:r>
      <w:r w:rsidR="00E47E09">
        <w:rPr>
          <w:rFonts w:ascii="Verdana" w:hAnsi="Verdana" w:cstheme="minorHAnsi"/>
          <w:sz w:val="18"/>
          <w:szCs w:val="18"/>
        </w:rPr>
        <w:t>, ředitel</w:t>
      </w:r>
      <w:r w:rsidR="002168EF">
        <w:rPr>
          <w:rFonts w:ascii="Verdana" w:hAnsi="Verdana" w:cstheme="minorHAnsi"/>
          <w:sz w:val="18"/>
          <w:szCs w:val="18"/>
        </w:rPr>
        <w:t>kou</w:t>
      </w:r>
      <w:r w:rsidR="00E47E09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47F0D">
        <w:rPr>
          <w:rFonts w:ascii="Verdana" w:hAnsi="Verdana" w:cstheme="minorHAnsi"/>
          <w:sz w:val="18"/>
          <w:szCs w:val="18"/>
        </w:rPr>
        <w:t>základě pověření č. 3</w:t>
      </w:r>
      <w:r w:rsidR="002168EF" w:rsidRPr="00647F0D">
        <w:rPr>
          <w:rFonts w:ascii="Verdana" w:hAnsi="Verdana" w:cstheme="minorHAnsi"/>
          <w:sz w:val="18"/>
          <w:szCs w:val="18"/>
        </w:rPr>
        <w:t>430</w:t>
      </w:r>
      <w:r w:rsidR="00604624" w:rsidRPr="00647F0D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647F0D">
        <w:rPr>
          <w:rFonts w:ascii="Verdana" w:hAnsi="Verdana" w:cstheme="minorHAnsi"/>
          <w:sz w:val="18"/>
          <w:szCs w:val="18"/>
        </w:rPr>
        <w:t>2</w:t>
      </w:r>
      <w:r w:rsidR="00604624" w:rsidRPr="00647F0D">
        <w:rPr>
          <w:rFonts w:ascii="Verdana" w:hAnsi="Verdana" w:cstheme="minorHAnsi"/>
          <w:sz w:val="18"/>
          <w:szCs w:val="18"/>
        </w:rPr>
        <w:t xml:space="preserve">. </w:t>
      </w:r>
      <w:r w:rsidR="002168EF" w:rsidRPr="00647F0D">
        <w:rPr>
          <w:rFonts w:ascii="Verdana" w:hAnsi="Verdana" w:cstheme="minorHAnsi"/>
          <w:sz w:val="18"/>
          <w:szCs w:val="18"/>
        </w:rPr>
        <w:t>12</w:t>
      </w:r>
      <w:r w:rsidR="00604624" w:rsidRPr="00647F0D">
        <w:rPr>
          <w:rFonts w:ascii="Verdana" w:hAnsi="Verdana" w:cstheme="minorHAnsi"/>
          <w:sz w:val="18"/>
          <w:szCs w:val="18"/>
        </w:rPr>
        <w:t>. 202</w:t>
      </w:r>
      <w:r w:rsidR="002168EF" w:rsidRPr="00647F0D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AF5421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0180B607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647F0D">
        <w:rPr>
          <w:rFonts w:ascii="Verdana" w:hAnsi="Verdana" w:cstheme="minorHAnsi"/>
          <w:sz w:val="18"/>
          <w:szCs w:val="18"/>
        </w:rPr>
        <w:t>odpovídající</w:t>
      </w:r>
      <w:r w:rsidR="00647F0D" w:rsidRPr="00647F0D">
        <w:rPr>
          <w:rFonts w:ascii="Verdana" w:hAnsi="Verdana" w:cstheme="minorHAnsi"/>
          <w:sz w:val="18"/>
          <w:szCs w:val="18"/>
        </w:rPr>
        <w:t xml:space="preserve"> </w:t>
      </w:r>
      <w:r w:rsidR="00C31031" w:rsidRPr="00647F0D">
        <w:rPr>
          <w:rFonts w:ascii="Verdana" w:hAnsi="Verdana" w:cstheme="minorHAnsi"/>
          <w:sz w:val="18"/>
          <w:szCs w:val="18"/>
        </w:rPr>
        <w:t xml:space="preserve">podlimitní </w:t>
      </w:r>
      <w:r w:rsidRPr="00647F0D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647F0D">
        <w:rPr>
          <w:rFonts w:ascii="Verdana" w:hAnsi="Verdana" w:cstheme="minorHAnsi"/>
          <w:sz w:val="18"/>
          <w:szCs w:val="18"/>
        </w:rPr>
        <w:t>ce</w:t>
      </w:r>
      <w:r w:rsidR="00647F0D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647F0D" w:rsidRPr="003B2867">
        <w:rPr>
          <w:rFonts w:ascii="Verdana" w:hAnsi="Verdana" w:cstheme="minorHAnsi"/>
          <w:b/>
          <w:bCs/>
          <w:sz w:val="18"/>
          <w:szCs w:val="18"/>
        </w:rPr>
        <w:t xml:space="preserve">Opravy mechanizace u OŘ HKR </w:t>
      </w:r>
      <w:proofErr w:type="gramStart"/>
      <w:r w:rsidR="00647F0D" w:rsidRPr="003B2867">
        <w:rPr>
          <w:rFonts w:ascii="Verdana" w:hAnsi="Verdana" w:cstheme="minorHAnsi"/>
          <w:b/>
          <w:bCs/>
          <w:sz w:val="18"/>
          <w:szCs w:val="18"/>
        </w:rPr>
        <w:t>2024 - 2025</w:t>
      </w:r>
      <w:proofErr w:type="gramEnd"/>
      <w:r w:rsidR="00647F0D" w:rsidRPr="003B2867">
        <w:rPr>
          <w:rFonts w:ascii="Verdana" w:hAnsi="Verdana" w:cstheme="minorHAnsi"/>
          <w:b/>
          <w:bCs/>
          <w:sz w:val="18"/>
          <w:szCs w:val="18"/>
        </w:rPr>
        <w:t xml:space="preserve"> Údržba, revize a opravy speciálních hnacích vozidel </w:t>
      </w:r>
      <w:proofErr w:type="spellStart"/>
      <w:r w:rsidR="00647F0D" w:rsidRPr="003B2867">
        <w:rPr>
          <w:rFonts w:ascii="Verdana" w:hAnsi="Verdana" w:cstheme="minorHAnsi"/>
          <w:b/>
          <w:bCs/>
          <w:sz w:val="18"/>
          <w:szCs w:val="18"/>
        </w:rPr>
        <w:t>MVTV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AF5421">
        <w:rPr>
          <w:rFonts w:ascii="Verdana" w:hAnsi="Verdana" w:cstheme="minorHAnsi"/>
          <w:sz w:val="18"/>
          <w:szCs w:val="18"/>
        </w:rPr>
        <w:t> 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>:</w:t>
      </w:r>
      <w:r w:rsidR="00AF5421">
        <w:rPr>
          <w:rFonts w:ascii="Verdana" w:hAnsi="Verdana" w:cstheme="minorHAnsi"/>
          <w:sz w:val="18"/>
          <w:szCs w:val="18"/>
        </w:rPr>
        <w:t> </w:t>
      </w:r>
      <w:r w:rsidR="00AF5421" w:rsidRPr="00AF5421">
        <w:rPr>
          <w:rFonts w:ascii="Verdana" w:hAnsi="Verdana" w:cstheme="minorHAnsi"/>
          <w:sz w:val="18"/>
          <w:szCs w:val="18"/>
        </w:rPr>
        <w:t>4472/2024-SŽ-OŘ HKR-</w:t>
      </w:r>
      <w:proofErr w:type="spellStart"/>
      <w:r w:rsidR="00AF5421" w:rsidRPr="00AF5421">
        <w:rPr>
          <w:rFonts w:ascii="Verdana" w:hAnsi="Verdana" w:cstheme="minorHAnsi"/>
          <w:sz w:val="18"/>
          <w:szCs w:val="18"/>
        </w:rPr>
        <w:t>NPI</w:t>
      </w:r>
      <w:proofErr w:type="spellEnd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534696D8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</w:t>
      </w:r>
      <w:r w:rsidR="00647F0D">
        <w:rPr>
          <w:rFonts w:ascii="Verdana" w:hAnsi="Verdana" w:cstheme="minorHAnsi"/>
          <w:sz w:val="18"/>
          <w:szCs w:val="18"/>
        </w:rPr>
        <w:t>ve Specifikaci předmětu dílčích smluv</w:t>
      </w:r>
      <w:r w:rsidR="00647F0D" w:rsidRPr="002507FA">
        <w:rPr>
          <w:rFonts w:ascii="Verdana" w:hAnsi="Verdana" w:cstheme="minorHAnsi"/>
          <w:sz w:val="18"/>
          <w:szCs w:val="18"/>
        </w:rPr>
        <w:t>, která je přílohou č. 2 této Rámcové dohody</w:t>
      </w:r>
      <w:r w:rsidR="00647F0D">
        <w:rPr>
          <w:rFonts w:ascii="Verdana" w:hAnsi="Verdana" w:cstheme="minorHAnsi"/>
          <w:sz w:val="18"/>
          <w:szCs w:val="18"/>
        </w:rPr>
        <w:t xml:space="preserve"> a v Ceníku poskytovaných služeb, který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00293B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3BED010A" w:rsidR="004A0D5B" w:rsidRPr="002507FA" w:rsidRDefault="0038779C" w:rsidP="0000293B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647F0D">
        <w:t xml:space="preserve"> </w:t>
      </w:r>
      <w:r w:rsidR="00CD20E8">
        <w:t xml:space="preserve">Objednávka bude Zhotoviteli zaslána nejpozději 5 pracovních dní před předpokládaným zahájením plnění. </w:t>
      </w:r>
      <w:r w:rsidR="00647F0D">
        <w:t>S</w:t>
      </w:r>
      <w:r w:rsidR="004A0D5B" w:rsidRPr="002507FA">
        <w:t>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40E378E7" w:rsidR="004A0D5B" w:rsidRPr="002507FA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647F0D" w:rsidRPr="005548C1">
        <w:rPr>
          <w:rFonts w:ascii="Verdana" w:hAnsi="Verdana" w:cstheme="minorHAnsi"/>
          <w:sz w:val="18"/>
          <w:szCs w:val="18"/>
        </w:rPr>
        <w:t>viz příloha č. 5 této Rámcové dohody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00293B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647F0D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47F0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647F0D">
        <w:rPr>
          <w:rFonts w:ascii="Verdana" w:hAnsi="Verdana" w:cstheme="minorHAnsi"/>
          <w:sz w:val="18"/>
          <w:szCs w:val="18"/>
        </w:rPr>
        <w:t xml:space="preserve">3 </w:t>
      </w:r>
      <w:r w:rsidR="00E413C5" w:rsidRPr="00647F0D">
        <w:rPr>
          <w:rFonts w:ascii="Verdana" w:hAnsi="Verdana" w:cstheme="minorHAnsi"/>
          <w:sz w:val="18"/>
          <w:szCs w:val="18"/>
        </w:rPr>
        <w:t>této</w:t>
      </w:r>
      <w:r w:rsidR="00C23D3E" w:rsidRPr="00647F0D">
        <w:rPr>
          <w:rFonts w:ascii="Verdana" w:hAnsi="Verdana" w:cstheme="minorHAnsi"/>
          <w:sz w:val="18"/>
          <w:szCs w:val="18"/>
        </w:rPr>
        <w:t> </w:t>
      </w:r>
      <w:r w:rsidR="00AD2EC8" w:rsidRPr="00647F0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47F0D">
        <w:rPr>
          <w:rFonts w:ascii="Verdana" w:hAnsi="Verdana" w:cstheme="minorHAnsi"/>
          <w:sz w:val="18"/>
          <w:szCs w:val="18"/>
        </w:rPr>
        <w:t>dohody</w:t>
      </w:r>
      <w:r w:rsidRPr="00647F0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647F0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647F0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47F0D">
        <w:rPr>
          <w:rFonts w:ascii="Verdana" w:hAnsi="Verdana" w:cstheme="minorHAnsi"/>
          <w:sz w:val="18"/>
          <w:szCs w:val="18"/>
        </w:rPr>
        <w:t>a obsah přílohy č.</w:t>
      </w:r>
      <w:r w:rsidR="00C23D3E" w:rsidRPr="00647F0D">
        <w:rPr>
          <w:rFonts w:ascii="Verdana" w:hAnsi="Verdana" w:cstheme="minorHAnsi"/>
          <w:sz w:val="18"/>
          <w:szCs w:val="18"/>
        </w:rPr>
        <w:t> </w:t>
      </w:r>
      <w:r w:rsidR="0085363C" w:rsidRPr="00647F0D">
        <w:rPr>
          <w:rFonts w:ascii="Verdana" w:hAnsi="Verdana" w:cstheme="minorHAnsi"/>
          <w:sz w:val="18"/>
          <w:szCs w:val="18"/>
        </w:rPr>
        <w:t xml:space="preserve">3 </w:t>
      </w:r>
      <w:r w:rsidR="00E413C5" w:rsidRPr="00647F0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47F0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47F0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647F0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47F0D">
        <w:rPr>
          <w:rFonts w:ascii="Verdana" w:hAnsi="Verdana" w:cstheme="minorHAnsi"/>
          <w:sz w:val="18"/>
          <w:szCs w:val="18"/>
        </w:rPr>
        <w:t xml:space="preserve">předem v </w:t>
      </w:r>
      <w:r w:rsidRPr="00647F0D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4C78530" w14:textId="77777777" w:rsidR="00647F0D" w:rsidRPr="00647F0D" w:rsidRDefault="00647F0D" w:rsidP="00647F0D">
      <w:pPr>
        <w:pStyle w:val="Odstavecseseznamem"/>
        <w:numPr>
          <w:ilvl w:val="0"/>
          <w:numId w:val="8"/>
        </w:numPr>
        <w:rPr>
          <w:rFonts w:ascii="Verdana" w:hAnsi="Verdana" w:cstheme="minorHAnsi"/>
          <w:sz w:val="18"/>
          <w:szCs w:val="18"/>
        </w:rPr>
      </w:pPr>
      <w:r w:rsidRPr="00647F0D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00293B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37314E04" w:rsidR="00E413C5" w:rsidRDefault="00E413C5" w:rsidP="0000293B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647F0D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0AFA048C" w:rsidR="00F1365C" w:rsidRPr="00647F0D" w:rsidRDefault="00F1365C" w:rsidP="0000293B">
      <w:pPr>
        <w:pStyle w:val="acnormalbulleted"/>
      </w:pPr>
      <w:r w:rsidRPr="00647F0D">
        <w:t>Smluvní</w:t>
      </w:r>
      <w:r w:rsidR="00DF6BCD" w:rsidRPr="00647F0D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647F0D">
        <w:t> </w:t>
      </w:r>
      <w:r w:rsidR="00DF6BCD" w:rsidRPr="00647F0D">
        <w:t>předmět budoucích dílčích smluv, které budou strany takto uzavírat, je</w:t>
      </w:r>
      <w:r w:rsidR="00C23D3E" w:rsidRPr="00647F0D">
        <w:t> </w:t>
      </w:r>
      <w:r w:rsidR="00DF6BCD" w:rsidRPr="00647F0D">
        <w:t>ve</w:t>
      </w:r>
      <w:r w:rsidR="00C23D3E" w:rsidRPr="00647F0D">
        <w:t> </w:t>
      </w:r>
      <w:r w:rsidR="00DF6BCD" w:rsidRPr="00647F0D">
        <w:t xml:space="preserve">smyslu </w:t>
      </w:r>
      <w:proofErr w:type="spellStart"/>
      <w:r w:rsidR="00DF6BCD" w:rsidRPr="00647F0D">
        <w:t>ust</w:t>
      </w:r>
      <w:proofErr w:type="spellEnd"/>
      <w:r w:rsidR="00DF6BCD" w:rsidRPr="00647F0D">
        <w:t>. § 1785 občanského zákoníku obecným způsobem vymezen v</w:t>
      </w:r>
      <w:r w:rsidR="00C23D3E" w:rsidRPr="00647F0D">
        <w:t> </w:t>
      </w:r>
      <w:r w:rsidR="00DF6BCD" w:rsidRPr="00647F0D">
        <w:t>této</w:t>
      </w:r>
      <w:r w:rsidR="00C23D3E" w:rsidRPr="00647F0D">
        <w:t> </w:t>
      </w:r>
      <w:r w:rsidR="00DF6BCD" w:rsidRPr="00647F0D">
        <w:t>Rámcové dohodě a jejích přílohách. V rámci tohoto obecného vymezení je</w:t>
      </w:r>
      <w:r w:rsidR="00C23D3E" w:rsidRPr="00647F0D">
        <w:t> </w:t>
      </w:r>
      <w:r w:rsidR="00DF6BCD" w:rsidRPr="00647F0D">
        <w:t>Objednatel oprávněn vyzývat Zhotovitele opakovaně k</w:t>
      </w:r>
      <w:r w:rsidR="005F221D" w:rsidRPr="00647F0D">
        <w:t> </w:t>
      </w:r>
      <w:r w:rsidR="00DF6BCD" w:rsidRPr="00647F0D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647F0D">
        <w:t xml:space="preserve">v článku </w:t>
      </w:r>
      <w:r w:rsidR="00DF6BCD" w:rsidRPr="00647F0D">
        <w:t xml:space="preserve">II. odst. 5 této dohody. Ujednanou lhůtou pro uzavírání budoucích smluv je doba trvání této Rámcové dohody. Oprávněnou smluvní stranou je Objednatel. </w:t>
      </w:r>
      <w:proofErr w:type="gramStart"/>
      <w:r w:rsidR="00DF6BCD" w:rsidRPr="00647F0D">
        <w:t>Poruší</w:t>
      </w:r>
      <w:proofErr w:type="gramEnd"/>
      <w:r w:rsidR="00DF6BCD" w:rsidRPr="00647F0D">
        <w:t>-li Zhotovitel povinnost uzavřít dílčí smlouvu dle tohoto článku dohody, je Zhotovitel povinen uhradit Objednateli smluvní pokutu ve výši 30 % z ceny za plnění budoucí dílčí smlouvy, kterou</w:t>
      </w:r>
      <w:r w:rsidR="00C23D3E" w:rsidRPr="00647F0D">
        <w:t> </w:t>
      </w:r>
      <w:r w:rsidR="00DF6BCD" w:rsidRPr="00647F0D">
        <w:t>Zhotovitel v rozporu se svou povinností po výzvě Objednatele neuzavřel. Cena za</w:t>
      </w:r>
      <w:r w:rsidR="00C23D3E" w:rsidRPr="00647F0D">
        <w:t> </w:t>
      </w:r>
      <w:r w:rsidR="00DF6BCD" w:rsidRPr="00647F0D">
        <w:t>plnění budoucí dílčí smlouvy se stanoví dle článku IV. odstavce 1 této rámcové dohody. Ustanovení bodu 171 obchodních podmínek se uplatní i v tomto případě.</w:t>
      </w:r>
      <w:r w:rsidRPr="00647F0D">
        <w:t xml:space="preserve"> </w:t>
      </w:r>
    </w:p>
    <w:p w14:paraId="7E35E588" w14:textId="77777777" w:rsidR="00CC5257" w:rsidRPr="002507FA" w:rsidRDefault="002507FA" w:rsidP="002A0042">
      <w:pPr>
        <w:pStyle w:val="acnormal"/>
        <w:keepNext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74B39EE5" w14:textId="3EC21C8D" w:rsidR="003276C2" w:rsidRPr="002507FA" w:rsidRDefault="003276C2" w:rsidP="0000293B">
      <w:pPr>
        <w:pStyle w:val="acnormalbulleted"/>
        <w:numPr>
          <w:ilvl w:val="0"/>
          <w:numId w:val="17"/>
        </w:numPr>
      </w:pPr>
      <w:r w:rsidRPr="0000293B">
        <w:rPr>
          <w:rFonts w:eastAsiaTheme="majorEastAsia"/>
          <w:bCs/>
        </w:rPr>
        <w:t xml:space="preserve">Tato </w:t>
      </w:r>
      <w:r w:rsidR="00AD2EC8" w:rsidRPr="0000293B">
        <w:rPr>
          <w:rFonts w:eastAsiaTheme="majorEastAsia"/>
          <w:bCs/>
        </w:rPr>
        <w:t xml:space="preserve">Rámcová </w:t>
      </w:r>
      <w:r w:rsidRPr="0000293B">
        <w:rPr>
          <w:rFonts w:eastAsiaTheme="majorEastAsia"/>
          <w:bCs/>
        </w:rPr>
        <w:t xml:space="preserve">dohoda je uzavírána na </w:t>
      </w:r>
      <w:r w:rsidR="007E084F" w:rsidRPr="0000293B">
        <w:rPr>
          <w:rFonts w:eastAsiaTheme="majorEastAsia"/>
          <w:bCs/>
        </w:rPr>
        <w:t>dobu</w:t>
      </w:r>
      <w:r w:rsidR="0083786F" w:rsidRPr="0000293B">
        <w:rPr>
          <w:rFonts w:eastAsiaTheme="majorEastAsia"/>
          <w:bCs/>
        </w:rPr>
        <w:t xml:space="preserve"> </w:t>
      </w:r>
      <w:r w:rsidR="002F1639" w:rsidRPr="0000293B">
        <w:rPr>
          <w:rFonts w:eastAsiaTheme="majorEastAsia"/>
          <w:bCs/>
        </w:rPr>
        <w:t>12</w:t>
      </w:r>
      <w:r w:rsidR="00B30BD1" w:rsidRPr="0000293B">
        <w:rPr>
          <w:rFonts w:eastAsiaTheme="majorEastAsia"/>
          <w:bCs/>
        </w:rPr>
        <w:t xml:space="preserve"> </w:t>
      </w:r>
      <w:r w:rsidR="007E084F" w:rsidRPr="0000293B">
        <w:rPr>
          <w:rFonts w:eastAsiaTheme="majorEastAsia"/>
          <w:bCs/>
        </w:rPr>
        <w:t xml:space="preserve">měsíců </w:t>
      </w:r>
      <w:r w:rsidRPr="0000293B">
        <w:rPr>
          <w:rFonts w:eastAsiaTheme="majorEastAsia"/>
          <w:bCs/>
        </w:rPr>
        <w:t xml:space="preserve">od </w:t>
      </w:r>
      <w:r w:rsidR="007E084F" w:rsidRPr="0000293B">
        <w:rPr>
          <w:rFonts w:eastAsiaTheme="majorEastAsia"/>
          <w:bCs/>
        </w:rPr>
        <w:t xml:space="preserve">nabytí </w:t>
      </w:r>
      <w:r w:rsidRPr="0000293B">
        <w:rPr>
          <w:rFonts w:eastAsiaTheme="majorEastAsia"/>
          <w:bCs/>
        </w:rPr>
        <w:t xml:space="preserve">její </w:t>
      </w:r>
      <w:r w:rsidR="007E084F" w:rsidRPr="0000293B">
        <w:rPr>
          <w:rFonts w:eastAsiaTheme="majorEastAsia"/>
          <w:bCs/>
        </w:rPr>
        <w:t>účinnosti</w:t>
      </w:r>
      <w:r w:rsidR="002810B9" w:rsidRPr="0000293B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</w:t>
      </w:r>
      <w:proofErr w:type="gramStart"/>
      <w:r w:rsidR="007E084F" w:rsidRPr="0083786F">
        <w:t>základě</w:t>
      </w:r>
      <w:proofErr w:type="gramEnd"/>
      <w:r w:rsidR="007E084F" w:rsidRPr="0083786F">
        <w:t xml:space="preserve">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8D0BC4">
        <w:t xml:space="preserve">8 772 794,00 </w:t>
      </w:r>
      <w:r w:rsidR="007E084F" w:rsidRPr="0083786F">
        <w:t>Kč</w:t>
      </w:r>
      <w:r w:rsidR="007E084F" w:rsidRPr="0000293B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 xml:space="preserve">dohody učinit objednávky (v součtu všech objednávek) přesahující </w:t>
      </w:r>
      <w:r w:rsidR="007E084F" w:rsidRPr="008D0BC4">
        <w:t>částku</w:t>
      </w:r>
      <w:r w:rsidR="002810B9" w:rsidRPr="008D0BC4">
        <w:t xml:space="preserve"> </w:t>
      </w:r>
      <w:r w:rsidR="002F1639" w:rsidRPr="008D0BC4">
        <w:t>8</w:t>
      </w:r>
      <w:r w:rsidR="008D0BC4" w:rsidRPr="008D0BC4">
        <w:t> 887 794</w:t>
      </w:r>
      <w:r w:rsidR="002F1639" w:rsidRPr="008D0BC4">
        <w:t>,00</w:t>
      </w:r>
      <w:r w:rsidR="0083786F" w:rsidRPr="0000293B">
        <w:rPr>
          <w:rFonts w:eastAsiaTheme="majorEastAsia"/>
          <w:bCs/>
        </w:rPr>
        <w:t xml:space="preserve"> </w:t>
      </w:r>
      <w:r w:rsidR="007E084F" w:rsidRPr="008D0BC4">
        <w:t>Kč</w:t>
      </w:r>
      <w:r w:rsidR="007E084F" w:rsidRPr="0000293B">
        <w:rPr>
          <w:b/>
        </w:rPr>
        <w:t xml:space="preserve"> </w:t>
      </w:r>
      <w:r w:rsidR="007E084F" w:rsidRPr="0083786F">
        <w:t>bez DPH</w:t>
      </w:r>
      <w:r w:rsidRPr="0000293B">
        <w:rPr>
          <w:rFonts w:eastAsiaTheme="majorEastAsia"/>
          <w:bCs/>
        </w:rPr>
        <w:t>.</w:t>
      </w:r>
      <w:r w:rsidR="0083786F" w:rsidRPr="0000293B">
        <w:rPr>
          <w:rFonts w:eastAsiaTheme="majorEastAsia"/>
          <w:bCs/>
        </w:rPr>
        <w:t xml:space="preserve"> </w:t>
      </w:r>
    </w:p>
    <w:p w14:paraId="29E3A736" w14:textId="5741A94E" w:rsidR="00780CF7" w:rsidRPr="002507FA" w:rsidRDefault="002F1639" w:rsidP="0000293B">
      <w:pPr>
        <w:pStyle w:val="acnormalbulleted"/>
      </w:pPr>
      <w:r>
        <w:t>neobsazeno</w:t>
      </w:r>
    </w:p>
    <w:p w14:paraId="4E41CEA9" w14:textId="30F8520C" w:rsidR="002A0042" w:rsidRPr="002A0042" w:rsidRDefault="002A0042" w:rsidP="0000293B">
      <w:pPr>
        <w:pStyle w:val="acnormalbulleted"/>
      </w:pPr>
      <w:r w:rsidRPr="002A0042">
        <w:t>Místem plnění veřejných zakázek zadávaných na základě Rámcové dohody je areál Zhotovitele nebo v případě prací pojízdnou dílnou celý obvod Oblastního ředitelství Hradec Králové. Místo plnění dílčích zakázek bude konkrétně vymezeno v dílčí zakázce.</w:t>
      </w:r>
    </w:p>
    <w:p w14:paraId="19F9A3AA" w14:textId="5DE4C9CA" w:rsidR="00DD2D34" w:rsidRPr="002507FA" w:rsidRDefault="006D2F28" w:rsidP="0000293B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4CA83C19" w:rsidR="0078114B" w:rsidRPr="00B82AA4" w:rsidRDefault="006D2F28" w:rsidP="0000293B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>(v pracovní dny v</w:t>
      </w:r>
      <w:r w:rsidR="005F221D">
        <w:t> </w:t>
      </w:r>
      <w:r w:rsidR="00780CF7" w:rsidRPr="002507FA">
        <w:t xml:space="preserve">čase </w:t>
      </w:r>
      <w:r w:rsidR="002F1639">
        <w:t>od 7:00 hod do 13:00 hod.</w:t>
      </w:r>
      <w:r w:rsidR="00780CF7" w:rsidRPr="002507FA">
        <w:t xml:space="preserve">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123309">
        <w:t>Obj</w:t>
      </w:r>
      <w:r w:rsidR="00D97787" w:rsidRPr="00123309">
        <w:t>ednatel</w:t>
      </w:r>
      <w:r w:rsidR="00B37744" w:rsidRPr="00123309">
        <w:t xml:space="preserve"> </w:t>
      </w:r>
      <w:r w:rsidR="00780CF7" w:rsidRPr="00123309">
        <w:t>v Předávacím protokolu</w:t>
      </w:r>
      <w:r w:rsidR="00CC5257" w:rsidRPr="00123309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</w:t>
      </w:r>
      <w:r w:rsidR="00CC5257" w:rsidRPr="00B82AA4">
        <w:t xml:space="preserve">tuto skutečnost s konkrétním vymezením zjištěných vad </w:t>
      </w:r>
      <w:r w:rsidR="00DD2D34" w:rsidRPr="00B82AA4">
        <w:t>předaného plnění</w:t>
      </w:r>
      <w:r w:rsidR="00CC5257" w:rsidRPr="00B82AA4">
        <w:t>.</w:t>
      </w:r>
    </w:p>
    <w:p w14:paraId="190876AB" w14:textId="392A6731" w:rsidR="00BD7195" w:rsidRPr="00B82AA4" w:rsidRDefault="0078114B" w:rsidP="0000293B">
      <w:pPr>
        <w:pStyle w:val="acnormalbulleted"/>
      </w:pPr>
      <w:r w:rsidRPr="00B82AA4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4102EAC" w14:textId="22FB5B2B" w:rsidR="002F1639" w:rsidRDefault="002F1639" w:rsidP="002F1639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Cena za plnění dílčí smlouvy (Cena Díla) bude v dílčí smlouvě sjednána jako přijatá Cena Díla, která představuje odhadovanou cenu za provedení Díla určenou na základě</w:t>
      </w:r>
      <w:r w:rsidR="00CD20E8">
        <w:rPr>
          <w:rFonts w:ascii="Verdana" w:hAnsi="Verdana" w:cstheme="minorHAnsi"/>
          <w:sz w:val="18"/>
          <w:szCs w:val="18"/>
        </w:rPr>
        <w:t xml:space="preserve"> odhadovaného množství jednotkových položek a</w:t>
      </w:r>
      <w:r w:rsidRPr="00113042">
        <w:rPr>
          <w:rFonts w:ascii="Verdana" w:hAnsi="Verdana" w:cstheme="minorHAnsi"/>
          <w:sz w:val="18"/>
          <w:szCs w:val="18"/>
        </w:rPr>
        <w:t xml:space="preserve"> jednotkových cen uvedených v příloze č. 3 této Rámcové dohody.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BDB38F3" w14:textId="77777777" w:rsidR="002F1639" w:rsidRPr="00113042" w:rsidRDefault="002F1639" w:rsidP="002F1639">
      <w:pPr>
        <w:pStyle w:val="Odstavecseseznamem"/>
        <w:numPr>
          <w:ilvl w:val="0"/>
          <w:numId w:val="1"/>
        </w:numPr>
        <w:ind w:left="357" w:hanging="357"/>
        <w:contextualSpacing w:val="0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Přijatá Cena Díla bude v 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 3 této Rámcové dohody Zhotovitelem při zhotovení Díla odsouhlasených Objednatelem na základě Zhotovitelem předloženého Předávacího protokolu.</w:t>
      </w:r>
    </w:p>
    <w:p w14:paraId="2424B286" w14:textId="5FCCCD97" w:rsidR="002F1639" w:rsidRPr="00113042" w:rsidRDefault="002F1639" w:rsidP="002F1639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cena </w:t>
      </w:r>
      <w:r w:rsidRPr="00113042">
        <w:rPr>
          <w:rFonts w:ascii="Verdana" w:hAnsi="Verdana" w:cstheme="minorHAnsi"/>
          <w:sz w:val="18"/>
          <w:szCs w:val="18"/>
        </w:rPr>
        <w:t>v bodu 2 tohoto článku této Rámcové dohody je cenou konečnou, zahrnující veškeré související náklady Zhotovitele</w:t>
      </w:r>
      <w:r w:rsidR="00D04BA5">
        <w:rPr>
          <w:rFonts w:ascii="Verdana" w:hAnsi="Verdana" w:cstheme="minorHAnsi"/>
          <w:sz w:val="18"/>
          <w:szCs w:val="18"/>
        </w:rPr>
        <w:t>.</w:t>
      </w:r>
      <w:r w:rsidRPr="00113042">
        <w:rPr>
          <w:rFonts w:ascii="Verdana" w:hAnsi="Verdana" w:cstheme="minorHAnsi"/>
          <w:sz w:val="18"/>
          <w:szCs w:val="18"/>
        </w:rPr>
        <w:t xml:space="preserve"> Zhotovitel je touto cenou vázán po dobu plnění z této Rámcové dohody.</w:t>
      </w:r>
    </w:p>
    <w:p w14:paraId="14941C54" w14:textId="77777777" w:rsidR="00276548" w:rsidRPr="002F1639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163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2F1639">
        <w:rPr>
          <w:rFonts w:ascii="Verdana" w:hAnsi="Verdana" w:cstheme="minorHAnsi"/>
          <w:sz w:val="18"/>
          <w:szCs w:val="18"/>
        </w:rPr>
        <w:t xml:space="preserve">Díla </w:t>
      </w:r>
      <w:r w:rsidRPr="002F1639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2F1639">
        <w:rPr>
          <w:rFonts w:ascii="Verdana" w:hAnsi="Verdana" w:cstheme="minorHAnsi"/>
          <w:sz w:val="18"/>
          <w:szCs w:val="18"/>
        </w:rPr>
        <w:t xml:space="preserve"> přílo</w:t>
      </w:r>
      <w:r w:rsidRPr="002F1639">
        <w:rPr>
          <w:rFonts w:ascii="Verdana" w:hAnsi="Verdana" w:cstheme="minorHAnsi"/>
          <w:sz w:val="18"/>
          <w:szCs w:val="18"/>
        </w:rPr>
        <w:t>ze</w:t>
      </w:r>
      <w:r w:rsidR="00276548" w:rsidRPr="002F1639">
        <w:rPr>
          <w:rFonts w:ascii="Verdana" w:hAnsi="Verdana" w:cstheme="minorHAnsi"/>
          <w:sz w:val="18"/>
          <w:szCs w:val="18"/>
        </w:rPr>
        <w:t xml:space="preserve"> č</w:t>
      </w:r>
      <w:r w:rsidR="00F17B92" w:rsidRPr="002F1639">
        <w:rPr>
          <w:rFonts w:ascii="Verdana" w:hAnsi="Verdana" w:cstheme="minorHAnsi"/>
          <w:sz w:val="18"/>
          <w:szCs w:val="18"/>
        </w:rPr>
        <w:t xml:space="preserve">. 3 </w:t>
      </w:r>
      <w:r w:rsidR="00276548" w:rsidRPr="002F1639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2F163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F1639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1639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2F1639">
        <w:rPr>
          <w:rFonts w:ascii="Verdana" w:hAnsi="Verdana" w:cstheme="minorHAnsi"/>
          <w:sz w:val="18"/>
          <w:szCs w:val="18"/>
        </w:rPr>
        <w:t>Předávacího protokolu</w:t>
      </w:r>
      <w:r w:rsidRPr="002F1639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EF37C0">
        <w:rPr>
          <w:rFonts w:ascii="Verdana" w:hAnsi="Verdana" w:cstheme="minorHAnsi"/>
          <w:sz w:val="18"/>
          <w:szCs w:val="18"/>
        </w:rPr>
        <w:t>Pernera</w:t>
      </w:r>
      <w:proofErr w:type="spellEnd"/>
      <w:r w:rsidR="00EF37C0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EF37C0">
        <w:rPr>
          <w:rFonts w:ascii="Verdana" w:hAnsi="Verdana" w:cstheme="minorHAnsi"/>
          <w:sz w:val="18"/>
          <w:szCs w:val="18"/>
        </w:rPr>
        <w:t>2b</w:t>
      </w:r>
      <w:proofErr w:type="gramEnd"/>
      <w:r w:rsidRPr="00EF37C0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3B24A464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>Záruční doba čin</w:t>
      </w:r>
      <w:r w:rsidR="00D04BA5">
        <w:rPr>
          <w:rFonts w:ascii="Verdana" w:hAnsi="Verdana" w:cstheme="minorHAnsi"/>
          <w:sz w:val="18"/>
          <w:szCs w:val="18"/>
        </w:rPr>
        <w:t xml:space="preserve">í </w:t>
      </w:r>
      <w:r w:rsidR="00D04BA5" w:rsidRPr="003B2794">
        <w:rPr>
          <w:rFonts w:ascii="Verdana" w:hAnsi="Verdana" w:cstheme="minorHAnsi"/>
          <w:sz w:val="18"/>
          <w:szCs w:val="18"/>
        </w:rPr>
        <w:t xml:space="preserve">12 měsíců na provedené práce a 24 měsíců na náhradní díly použité </w:t>
      </w:r>
      <w:r w:rsidR="00B21393">
        <w:rPr>
          <w:rFonts w:ascii="Verdana" w:hAnsi="Verdana" w:cstheme="minorHAnsi"/>
          <w:sz w:val="18"/>
          <w:szCs w:val="18"/>
        </w:rPr>
        <w:t>Z</w:t>
      </w:r>
      <w:r w:rsidR="00D04BA5" w:rsidRPr="003B2794">
        <w:rPr>
          <w:rFonts w:ascii="Verdana" w:hAnsi="Verdana" w:cstheme="minorHAnsi"/>
          <w:sz w:val="18"/>
          <w:szCs w:val="18"/>
        </w:rPr>
        <w:t>hotovitelem pro realizaci díla.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4F87D9C" w:rsidR="00CD0FED" w:rsidRPr="003758F1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</w:t>
      </w:r>
      <w:r w:rsidRPr="003758F1">
        <w:rPr>
          <w:rFonts w:ascii="Verdana" w:hAnsi="Verdana" w:cstheme="minorHAnsi"/>
          <w:sz w:val="18"/>
          <w:szCs w:val="18"/>
        </w:rPr>
        <w:t xml:space="preserve">pojistného minimálně </w:t>
      </w:r>
      <w:r w:rsidR="00123309" w:rsidRPr="003758F1">
        <w:rPr>
          <w:rFonts w:ascii="Verdana" w:hAnsi="Verdana" w:cstheme="minorHAnsi"/>
          <w:sz w:val="18"/>
          <w:szCs w:val="18"/>
        </w:rPr>
        <w:t>3</w:t>
      </w:r>
      <w:r w:rsidRPr="003758F1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23309" w:rsidRPr="003758F1">
        <w:rPr>
          <w:rFonts w:ascii="Verdana" w:hAnsi="Verdana" w:cstheme="minorHAnsi"/>
          <w:sz w:val="18"/>
          <w:szCs w:val="18"/>
        </w:rPr>
        <w:t xml:space="preserve">3 </w:t>
      </w:r>
      <w:r w:rsidRPr="003758F1">
        <w:rPr>
          <w:rFonts w:ascii="Verdana" w:hAnsi="Verdana" w:cstheme="minorHAnsi"/>
          <w:sz w:val="18"/>
          <w:szCs w:val="18"/>
        </w:rPr>
        <w:t>mil. Kč v úhrnu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neoznačí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proofErr w:type="gramStart"/>
      <w:r w:rsidRPr="00FE0C14">
        <w:rPr>
          <w:rFonts w:ascii="Verdana" w:hAnsi="Verdana" w:cstheme="minorHAnsi"/>
          <w:sz w:val="18"/>
          <w:szCs w:val="18"/>
        </w:rPr>
        <w:t>inovací</w:t>
      </w:r>
      <w:proofErr w:type="gramEnd"/>
      <w:r w:rsidRPr="00FE0C14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</w:t>
      </w:r>
      <w:r w:rsidR="00FE0C14" w:rsidRPr="00FE0C14">
        <w:rPr>
          <w:rFonts w:ascii="Verdana" w:hAnsi="Verdana" w:cstheme="minorHAnsi"/>
          <w:sz w:val="18"/>
          <w:szCs w:val="18"/>
        </w:rPr>
        <w:lastRenderedPageBreak/>
        <w:t>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 xml:space="preserve">e výši 10.000 Kč za </w:t>
      </w:r>
      <w:proofErr w:type="gramStart"/>
      <w:r w:rsidR="00FE0C14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="00FE0C14">
        <w:rPr>
          <w:rFonts w:ascii="Verdana" w:eastAsia="Times New Roman" w:hAnsi="Verdana" w:cs="Calibri"/>
          <w:sz w:val="18"/>
          <w:szCs w:val="18"/>
        </w:rPr>
        <w:t xml:space="preserve">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10.000 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5FC1F270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</w:t>
      </w:r>
      <w:r w:rsidR="00123309">
        <w:rPr>
          <w:rFonts w:ascii="Verdana" w:hAnsi="Verdana" w:cstheme="minorHAnsi"/>
          <w:b/>
          <w:sz w:val="22"/>
        </w:rPr>
        <w:t> </w:t>
      </w:r>
      <w:r w:rsidR="009361B0" w:rsidRPr="009361B0">
        <w:rPr>
          <w:rFonts w:ascii="Verdana" w:hAnsi="Verdana" w:cstheme="minorHAnsi"/>
          <w:b/>
          <w:sz w:val="22"/>
        </w:rPr>
        <w:t>MEZINÁRODNÍMI SANKCEMI</w:t>
      </w:r>
    </w:p>
    <w:p w14:paraId="1D363542" w14:textId="6CA074A3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9361B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250487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800F321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proofErr w:type="gramStart"/>
      <w:r w:rsidRPr="00250487">
        <w:rPr>
          <w:rFonts w:ascii="Verdana" w:hAnsi="Verdana" w:cstheme="minorHAnsi"/>
          <w:sz w:val="18"/>
          <w:szCs w:val="18"/>
        </w:rPr>
        <w:t>Ukáží</w:t>
      </w:r>
      <w:proofErr w:type="gramEnd"/>
      <w:r w:rsidRPr="00250487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Rámcové </w:t>
      </w:r>
      <w:r w:rsidRPr="002F1639">
        <w:rPr>
          <w:rFonts w:ascii="Verdana" w:hAnsi="Verdana" w:cstheme="minorHAnsi"/>
          <w:sz w:val="18"/>
          <w:szCs w:val="18"/>
        </w:rPr>
        <w:t>dohody. Objednatel je vedle toho oprávněn vypovědět jednotlivé dílčí smlouvy uzavřené na základě této Rámcové dohody. Zhotovitel je dále povinen zaplatit za</w:t>
      </w:r>
      <w:r w:rsidR="00C23D3E" w:rsidRPr="002F1639">
        <w:rPr>
          <w:rFonts w:ascii="Verdana" w:hAnsi="Verdana" w:cstheme="minorHAnsi"/>
          <w:sz w:val="18"/>
          <w:szCs w:val="18"/>
        </w:rPr>
        <w:t> </w:t>
      </w:r>
      <w:r w:rsidRPr="002F1639">
        <w:rPr>
          <w:rFonts w:ascii="Verdana" w:hAnsi="Verdana" w:cstheme="minorHAnsi"/>
          <w:sz w:val="18"/>
          <w:szCs w:val="18"/>
        </w:rPr>
        <w:t>každé</w:t>
      </w:r>
      <w:r w:rsidR="00C23D3E" w:rsidRPr="002F1639">
        <w:rPr>
          <w:rFonts w:ascii="Verdana" w:hAnsi="Verdana" w:cstheme="minorHAnsi"/>
          <w:sz w:val="18"/>
          <w:szCs w:val="18"/>
        </w:rPr>
        <w:t> </w:t>
      </w:r>
      <w:r w:rsidRPr="002F1639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2F1639">
        <w:rPr>
          <w:rFonts w:ascii="Verdana" w:hAnsi="Verdana" w:cstheme="minorHAnsi"/>
          <w:sz w:val="18"/>
          <w:szCs w:val="18"/>
        </w:rPr>
        <w:t> </w:t>
      </w:r>
      <w:r w:rsidRPr="002F1639">
        <w:rPr>
          <w:rFonts w:ascii="Verdana" w:hAnsi="Verdana" w:cstheme="minorHAnsi"/>
          <w:sz w:val="18"/>
          <w:szCs w:val="18"/>
        </w:rPr>
        <w:t>výši</w:t>
      </w:r>
      <w:r w:rsidR="00C23D3E" w:rsidRPr="002F1639">
        <w:rPr>
          <w:rFonts w:ascii="Verdana" w:hAnsi="Verdana" w:cstheme="minorHAnsi"/>
          <w:sz w:val="18"/>
          <w:szCs w:val="18"/>
        </w:rPr>
        <w:t> </w:t>
      </w:r>
      <w:r w:rsidRPr="002F1639">
        <w:rPr>
          <w:rFonts w:ascii="Verdana" w:hAnsi="Verdana" w:cstheme="minorHAnsi"/>
          <w:sz w:val="18"/>
          <w:szCs w:val="18"/>
        </w:rPr>
        <w:t>300.000,-Kč. Ustanovení § 2050 Občanského zákoníku se nepoužije.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</w:t>
      </w:r>
      <w:proofErr w:type="gramStart"/>
      <w:r w:rsidR="00E85D62" w:rsidRPr="00E85D62">
        <w:rPr>
          <w:rFonts w:ascii="Verdana" w:hAnsi="Verdana" w:cstheme="minorHAnsi"/>
          <w:sz w:val="18"/>
          <w:szCs w:val="18"/>
        </w:rPr>
        <w:t>předloží</w:t>
      </w:r>
      <w:proofErr w:type="gramEnd"/>
      <w:r w:rsidR="00E85D62" w:rsidRPr="00E85D62">
        <w:rPr>
          <w:rFonts w:ascii="Verdana" w:hAnsi="Verdana" w:cstheme="minorHAnsi"/>
          <w:sz w:val="18"/>
          <w:szCs w:val="18"/>
        </w:rPr>
        <w:t xml:space="preserve">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lastRenderedPageBreak/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3091509F" w:rsidR="0045754A" w:rsidRPr="002F1639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F1639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2F1639">
        <w:rPr>
          <w:rFonts w:ascii="Verdana" w:hAnsi="Verdana" w:cstheme="minorHAnsi"/>
          <w:sz w:val="18"/>
          <w:szCs w:val="18"/>
        </w:rPr>
        <w:t>2</w:t>
      </w:r>
      <w:r w:rsidR="0045754A" w:rsidRPr="002F1639">
        <w:rPr>
          <w:rFonts w:ascii="Verdana" w:hAnsi="Verdana" w:cstheme="minorHAnsi"/>
          <w:sz w:val="18"/>
          <w:szCs w:val="18"/>
        </w:rPr>
        <w:t xml:space="preserve"> – </w:t>
      </w:r>
      <w:r w:rsidR="002F1639" w:rsidRPr="002F1639">
        <w:rPr>
          <w:rFonts w:ascii="Verdana" w:hAnsi="Verdana" w:cstheme="minorHAnsi"/>
          <w:sz w:val="18"/>
          <w:szCs w:val="18"/>
        </w:rPr>
        <w:t>Specifikace předmětu dílčích smluv</w:t>
      </w:r>
    </w:p>
    <w:p w14:paraId="20E41E71" w14:textId="77777777" w:rsidR="002F1639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F1639">
        <w:rPr>
          <w:rFonts w:ascii="Verdana" w:hAnsi="Verdana" w:cstheme="minorHAnsi"/>
          <w:sz w:val="18"/>
          <w:szCs w:val="18"/>
        </w:rPr>
        <w:t xml:space="preserve">Příloha č. 3 – </w:t>
      </w:r>
      <w:r w:rsidR="002F1639" w:rsidRPr="002F1639">
        <w:rPr>
          <w:rFonts w:ascii="Verdana" w:hAnsi="Verdana" w:cstheme="minorHAnsi"/>
          <w:sz w:val="18"/>
          <w:szCs w:val="18"/>
        </w:rPr>
        <w:t xml:space="preserve">Ceník poskytovaných služeb </w:t>
      </w:r>
    </w:p>
    <w:p w14:paraId="73B17241" w14:textId="4015D6F4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B5FCCB3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2F1639" w:rsidRPr="003B2867">
        <w:rPr>
          <w:rFonts w:ascii="Verdana" w:hAnsi="Verdana"/>
          <w:b/>
          <w:bCs/>
        </w:rPr>
        <w:t xml:space="preserve">Opravy mechanizace u OŘ HKR </w:t>
      </w:r>
      <w:proofErr w:type="gramStart"/>
      <w:r w:rsidR="002F1639" w:rsidRPr="003B2867">
        <w:rPr>
          <w:rFonts w:ascii="Verdana" w:hAnsi="Verdana"/>
          <w:b/>
          <w:bCs/>
        </w:rPr>
        <w:t>2024 - 2025</w:t>
      </w:r>
      <w:proofErr w:type="gramEnd"/>
      <w:r w:rsidR="002F1639" w:rsidRPr="003B2867">
        <w:rPr>
          <w:rFonts w:ascii="Verdana" w:hAnsi="Verdana"/>
          <w:b/>
          <w:bCs/>
        </w:rPr>
        <w:t xml:space="preserve"> Údržba, revize a opravy speciálních hnacích vozidel MVTV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 xml:space="preserve">jsou s jejich obsahem plně seznámeny, a že ve smyslu § 1751 odst. 1 občanského zákoníku </w:t>
      </w:r>
      <w:proofErr w:type="gramStart"/>
      <w:r w:rsidRPr="00A27D3F">
        <w:rPr>
          <w:rFonts w:ascii="Verdana" w:hAnsi="Verdana"/>
        </w:rPr>
        <w:t>tvoří</w:t>
      </w:r>
      <w:proofErr w:type="gramEnd"/>
      <w:r w:rsidRPr="00A27D3F">
        <w:rPr>
          <w:rFonts w:ascii="Verdana" w:hAnsi="Verdana"/>
        </w:rPr>
        <w:t xml:space="preserve">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B8572B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B8572B">
        <w:rPr>
          <w:rFonts w:ascii="Verdana" w:hAnsi="Verdana" w:cstheme="minorHAnsi"/>
        </w:rPr>
        <w:lastRenderedPageBreak/>
        <w:t>Příloha č. 2</w:t>
      </w:r>
    </w:p>
    <w:p w14:paraId="3F98B45A" w14:textId="16765E3A" w:rsidR="007B7CCB" w:rsidRPr="00A27D3F" w:rsidRDefault="002F1639" w:rsidP="00A76E88">
      <w:pPr>
        <w:pStyle w:val="RLProhlensmluvnchstran"/>
        <w:jc w:val="left"/>
        <w:rPr>
          <w:rFonts w:ascii="Verdana" w:hAnsi="Verdana" w:cstheme="minorHAnsi"/>
        </w:rPr>
      </w:pPr>
      <w:r w:rsidRPr="00B8572B">
        <w:rPr>
          <w:rFonts w:ascii="Verdana" w:hAnsi="Verdana" w:cstheme="minorHAnsi"/>
        </w:rPr>
        <w:t>Specifikace předmětu dílčích smluv</w:t>
      </w:r>
    </w:p>
    <w:p w14:paraId="604BB729" w14:textId="77777777" w:rsidR="00BE4461" w:rsidRPr="00B8572B" w:rsidRDefault="00BE4461" w:rsidP="00A76E88">
      <w:pPr>
        <w:pStyle w:val="Textbezodsazen"/>
        <w:jc w:val="left"/>
        <w:rPr>
          <w:rFonts w:ascii="Verdana" w:hAnsi="Verdana"/>
        </w:rPr>
      </w:pPr>
    </w:p>
    <w:p w14:paraId="186ED323" w14:textId="37CF2874" w:rsidR="00B8572B" w:rsidRPr="00B8572B" w:rsidRDefault="00B8572B" w:rsidP="00B51CAC">
      <w:pPr>
        <w:pStyle w:val="Bezmezer"/>
        <w:spacing w:line="264" w:lineRule="auto"/>
        <w:jc w:val="both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Rozsah prohlídek P2 je stanoven Návodem na údržbu vydaného výrobcem a </w:t>
      </w:r>
      <w:r>
        <w:rPr>
          <w:rFonts w:ascii="Verdana" w:hAnsi="Verdana"/>
          <w:sz w:val="18"/>
          <w:szCs w:val="18"/>
        </w:rPr>
        <w:t>P</w:t>
      </w:r>
      <w:r w:rsidRPr="00B8572B">
        <w:rPr>
          <w:rFonts w:ascii="Verdana" w:hAnsi="Verdana"/>
          <w:sz w:val="18"/>
          <w:szCs w:val="18"/>
        </w:rPr>
        <w:t>ředpisem SŽ S8</w:t>
      </w:r>
      <w:r>
        <w:rPr>
          <w:rFonts w:ascii="Verdana" w:hAnsi="Verdana"/>
          <w:sz w:val="18"/>
          <w:szCs w:val="18"/>
        </w:rPr>
        <w:t xml:space="preserve"> Provoz, údržba a opravy speciálních vozidel</w:t>
      </w:r>
      <w:r w:rsidRPr="00B8572B">
        <w:rPr>
          <w:rFonts w:ascii="Verdana" w:hAnsi="Verdana"/>
          <w:sz w:val="18"/>
          <w:szCs w:val="18"/>
        </w:rPr>
        <w:t>, v platném znění.</w:t>
      </w:r>
    </w:p>
    <w:p w14:paraId="24993259" w14:textId="17776B82" w:rsidR="00B51CAC" w:rsidRDefault="00B8572B" w:rsidP="00B51CAC">
      <w:pPr>
        <w:pStyle w:val="Bezmezer"/>
        <w:spacing w:line="264" w:lineRule="auto"/>
        <w:jc w:val="both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>Provádění technických kontrol speciálních hnacích vozidel (dále jen SHV) řad MVTV</w:t>
      </w:r>
      <w:r>
        <w:rPr>
          <w:rFonts w:ascii="Verdana" w:hAnsi="Verdana"/>
          <w:sz w:val="18"/>
          <w:szCs w:val="18"/>
        </w:rPr>
        <w:t>-</w:t>
      </w:r>
      <w:r w:rsidRPr="00B8572B">
        <w:rPr>
          <w:rFonts w:ascii="Verdana" w:hAnsi="Verdana"/>
          <w:sz w:val="18"/>
          <w:szCs w:val="18"/>
        </w:rPr>
        <w:t>2, MVTV</w:t>
      </w:r>
      <w:r>
        <w:rPr>
          <w:rFonts w:ascii="Verdana" w:hAnsi="Verdana"/>
          <w:sz w:val="18"/>
          <w:szCs w:val="18"/>
        </w:rPr>
        <w:t>-</w:t>
      </w:r>
      <w:r w:rsidRPr="00B8572B">
        <w:rPr>
          <w:rFonts w:ascii="Verdana" w:hAnsi="Verdana"/>
          <w:sz w:val="18"/>
          <w:szCs w:val="18"/>
        </w:rPr>
        <w:t>2.2 a MVTV</w:t>
      </w:r>
      <w:r>
        <w:rPr>
          <w:rFonts w:ascii="Verdana" w:hAnsi="Verdana"/>
          <w:sz w:val="18"/>
          <w:szCs w:val="18"/>
        </w:rPr>
        <w:t>-</w:t>
      </w:r>
      <w:r w:rsidRPr="00B8572B">
        <w:rPr>
          <w:rFonts w:ascii="Verdana" w:hAnsi="Verdana"/>
          <w:sz w:val="18"/>
          <w:szCs w:val="18"/>
        </w:rPr>
        <w:t xml:space="preserve">2.3 bude prováděno dle </w:t>
      </w:r>
      <w:r>
        <w:rPr>
          <w:rFonts w:ascii="Verdana" w:hAnsi="Verdana"/>
          <w:sz w:val="18"/>
          <w:szCs w:val="18"/>
        </w:rPr>
        <w:t>v</w:t>
      </w:r>
      <w:r w:rsidRPr="00B8572B">
        <w:rPr>
          <w:rFonts w:ascii="Verdana" w:hAnsi="Verdana"/>
          <w:sz w:val="18"/>
          <w:szCs w:val="18"/>
        </w:rPr>
        <w:t xml:space="preserve">yhlášky Ministerstva dopravy č. 173/1995 Sb., </w:t>
      </w:r>
      <w:r w:rsidR="00B21393">
        <w:rPr>
          <w:rFonts w:ascii="Verdana" w:hAnsi="Verdana"/>
          <w:sz w:val="18"/>
          <w:szCs w:val="18"/>
        </w:rPr>
        <w:t>ve</w:t>
      </w:r>
      <w:r w:rsidRPr="00B8572B">
        <w:rPr>
          <w:rFonts w:ascii="Verdana" w:hAnsi="Verdana"/>
          <w:sz w:val="18"/>
          <w:szCs w:val="18"/>
        </w:rPr>
        <w:t xml:space="preserve"> znění</w:t>
      </w:r>
      <w:r w:rsidR="00B21393">
        <w:rPr>
          <w:rFonts w:ascii="Verdana" w:hAnsi="Verdana"/>
          <w:sz w:val="18"/>
          <w:szCs w:val="18"/>
        </w:rPr>
        <w:t xml:space="preserve"> pozdějších předpisů</w:t>
      </w:r>
      <w:r w:rsidRPr="00B8572B">
        <w:rPr>
          <w:rFonts w:ascii="Verdana" w:hAnsi="Verdana"/>
          <w:sz w:val="18"/>
          <w:szCs w:val="18"/>
        </w:rPr>
        <w:t xml:space="preserve">, a v souladu se </w:t>
      </w:r>
      <w:r w:rsidR="00042CBA">
        <w:rPr>
          <w:rFonts w:ascii="Verdana" w:hAnsi="Verdana"/>
          <w:sz w:val="18"/>
          <w:szCs w:val="18"/>
        </w:rPr>
        <w:t>s</w:t>
      </w:r>
      <w:r w:rsidRPr="00B8572B">
        <w:rPr>
          <w:rFonts w:ascii="Verdana" w:hAnsi="Verdana"/>
          <w:sz w:val="18"/>
          <w:szCs w:val="18"/>
        </w:rPr>
        <w:t>měrnicí SŽ SM52</w:t>
      </w:r>
      <w:r w:rsidR="00042CBA">
        <w:rPr>
          <w:rFonts w:ascii="Verdana" w:hAnsi="Verdana"/>
          <w:sz w:val="18"/>
          <w:szCs w:val="18"/>
        </w:rPr>
        <w:t xml:space="preserve"> Směrnice</w:t>
      </w:r>
      <w:r w:rsidRPr="00B8572B">
        <w:rPr>
          <w:rFonts w:ascii="Verdana" w:hAnsi="Verdana"/>
          <w:sz w:val="18"/>
          <w:szCs w:val="18"/>
        </w:rPr>
        <w:t xml:space="preserve"> pro provádění technických kontrol speciálních vozidel</w:t>
      </w:r>
      <w:r w:rsidR="00042CBA">
        <w:rPr>
          <w:rFonts w:ascii="Verdana" w:hAnsi="Verdana"/>
          <w:sz w:val="18"/>
          <w:szCs w:val="18"/>
        </w:rPr>
        <w:t xml:space="preserve"> v platném znění</w:t>
      </w:r>
      <w:r w:rsidRPr="00B8572B">
        <w:rPr>
          <w:rFonts w:ascii="Verdana" w:hAnsi="Verdana"/>
          <w:sz w:val="18"/>
          <w:szCs w:val="18"/>
        </w:rPr>
        <w:t>.</w:t>
      </w:r>
    </w:p>
    <w:p w14:paraId="6EA6B4E9" w14:textId="0C2939C0" w:rsidR="00B8572B" w:rsidRPr="00B8572B" w:rsidRDefault="00B8572B" w:rsidP="00B51CAC">
      <w:pPr>
        <w:pStyle w:val="Bezmezer"/>
        <w:spacing w:line="264" w:lineRule="auto"/>
        <w:jc w:val="both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 </w:t>
      </w:r>
    </w:p>
    <w:p w14:paraId="0C774EA0" w14:textId="25804915" w:rsidR="00B8572B" w:rsidRDefault="00B8572B" w:rsidP="00B51CAC">
      <w:pPr>
        <w:pStyle w:val="Bezmezer"/>
        <w:spacing w:line="264" w:lineRule="auto"/>
        <w:jc w:val="both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>Dle</w:t>
      </w:r>
      <w:r w:rsidR="00B51CAC">
        <w:rPr>
          <w:rFonts w:ascii="Verdana" w:hAnsi="Verdana"/>
          <w:sz w:val="18"/>
          <w:szCs w:val="18"/>
        </w:rPr>
        <w:t xml:space="preserve"> předpokládaného proběhu očekáváme </w:t>
      </w:r>
      <w:r w:rsidRPr="00B8572B">
        <w:rPr>
          <w:rFonts w:ascii="Verdana" w:hAnsi="Verdana"/>
          <w:sz w:val="18"/>
          <w:szCs w:val="18"/>
        </w:rPr>
        <w:t>četnost provádění P2 takto:</w:t>
      </w:r>
    </w:p>
    <w:p w14:paraId="58100CE4" w14:textId="77777777" w:rsidR="00B8572B" w:rsidRP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MVTV </w:t>
      </w:r>
      <w:proofErr w:type="gramStart"/>
      <w:r w:rsidRPr="00B8572B">
        <w:rPr>
          <w:rFonts w:ascii="Verdana" w:hAnsi="Verdana"/>
          <w:sz w:val="18"/>
          <w:szCs w:val="18"/>
        </w:rPr>
        <w:t>2 – 012</w:t>
      </w:r>
      <w:proofErr w:type="gramEnd"/>
      <w:r w:rsidRPr="00B8572B">
        <w:rPr>
          <w:rFonts w:ascii="Verdana" w:hAnsi="Verdana"/>
          <w:sz w:val="18"/>
          <w:szCs w:val="18"/>
        </w:rPr>
        <w:tab/>
      </w:r>
      <w:r w:rsidRPr="00B8572B">
        <w:rPr>
          <w:rFonts w:ascii="Verdana" w:hAnsi="Verdana"/>
          <w:sz w:val="18"/>
          <w:szCs w:val="18"/>
        </w:rPr>
        <w:tab/>
        <w:t>1x</w:t>
      </w:r>
      <w:r w:rsidRPr="00B8572B">
        <w:rPr>
          <w:rFonts w:ascii="Verdana" w:hAnsi="Verdana"/>
          <w:sz w:val="18"/>
          <w:szCs w:val="18"/>
        </w:rPr>
        <w:tab/>
      </w:r>
    </w:p>
    <w:p w14:paraId="7ACB6C94" w14:textId="77777777" w:rsidR="00B8572B" w:rsidRP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MVTV </w:t>
      </w:r>
      <w:proofErr w:type="gramStart"/>
      <w:r w:rsidRPr="00B8572B">
        <w:rPr>
          <w:rFonts w:ascii="Verdana" w:hAnsi="Verdana"/>
          <w:sz w:val="18"/>
          <w:szCs w:val="18"/>
        </w:rPr>
        <w:t>2 – 013</w:t>
      </w:r>
      <w:proofErr w:type="gramEnd"/>
      <w:r w:rsidRPr="00B8572B">
        <w:rPr>
          <w:rFonts w:ascii="Verdana" w:hAnsi="Verdana"/>
          <w:sz w:val="18"/>
          <w:szCs w:val="18"/>
        </w:rPr>
        <w:t xml:space="preserve">    </w:t>
      </w:r>
      <w:r w:rsidRPr="00B8572B">
        <w:rPr>
          <w:rFonts w:ascii="Verdana" w:hAnsi="Verdana"/>
          <w:sz w:val="18"/>
          <w:szCs w:val="18"/>
        </w:rPr>
        <w:tab/>
        <w:t>2x</w:t>
      </w:r>
      <w:r w:rsidRPr="00B8572B">
        <w:rPr>
          <w:rFonts w:ascii="Verdana" w:hAnsi="Verdana"/>
          <w:sz w:val="18"/>
          <w:szCs w:val="18"/>
        </w:rPr>
        <w:tab/>
      </w:r>
    </w:p>
    <w:p w14:paraId="69115D3A" w14:textId="77777777" w:rsidR="00B8572B" w:rsidRP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MVTV </w:t>
      </w:r>
      <w:proofErr w:type="gramStart"/>
      <w:r w:rsidRPr="00B8572B">
        <w:rPr>
          <w:rFonts w:ascii="Verdana" w:hAnsi="Verdana"/>
          <w:sz w:val="18"/>
          <w:szCs w:val="18"/>
        </w:rPr>
        <w:t>2 – 014</w:t>
      </w:r>
      <w:proofErr w:type="gramEnd"/>
      <w:r w:rsidRPr="00B8572B">
        <w:rPr>
          <w:rFonts w:ascii="Verdana" w:hAnsi="Verdana"/>
          <w:sz w:val="18"/>
          <w:szCs w:val="18"/>
        </w:rPr>
        <w:tab/>
      </w:r>
      <w:r w:rsidRPr="00B8572B">
        <w:rPr>
          <w:rFonts w:ascii="Verdana" w:hAnsi="Verdana"/>
          <w:sz w:val="18"/>
          <w:szCs w:val="18"/>
        </w:rPr>
        <w:tab/>
        <w:t>2x</w:t>
      </w:r>
      <w:r w:rsidRPr="00B8572B">
        <w:rPr>
          <w:rFonts w:ascii="Verdana" w:hAnsi="Verdana"/>
          <w:sz w:val="18"/>
          <w:szCs w:val="18"/>
        </w:rPr>
        <w:tab/>
      </w:r>
    </w:p>
    <w:p w14:paraId="5A3276D3" w14:textId="77777777" w:rsidR="00B8572B" w:rsidRP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MVTV </w:t>
      </w:r>
      <w:proofErr w:type="gramStart"/>
      <w:r w:rsidRPr="00B8572B">
        <w:rPr>
          <w:rFonts w:ascii="Verdana" w:hAnsi="Verdana"/>
          <w:sz w:val="18"/>
          <w:szCs w:val="18"/>
        </w:rPr>
        <w:t>2 – 082</w:t>
      </w:r>
      <w:proofErr w:type="gramEnd"/>
      <w:r w:rsidRPr="00B8572B">
        <w:rPr>
          <w:rFonts w:ascii="Verdana" w:hAnsi="Verdana"/>
          <w:sz w:val="18"/>
          <w:szCs w:val="18"/>
        </w:rPr>
        <w:tab/>
      </w:r>
      <w:r w:rsidRPr="00B8572B">
        <w:rPr>
          <w:rFonts w:ascii="Verdana" w:hAnsi="Verdana"/>
          <w:sz w:val="18"/>
          <w:szCs w:val="18"/>
        </w:rPr>
        <w:tab/>
        <w:t>2x</w:t>
      </w:r>
      <w:r w:rsidRPr="00B8572B">
        <w:rPr>
          <w:rFonts w:ascii="Verdana" w:hAnsi="Verdana"/>
          <w:sz w:val="18"/>
          <w:szCs w:val="18"/>
        </w:rPr>
        <w:tab/>
      </w:r>
    </w:p>
    <w:p w14:paraId="5D05670D" w14:textId="77777777" w:rsidR="00B8572B" w:rsidRP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MVTV </w:t>
      </w:r>
      <w:proofErr w:type="gramStart"/>
      <w:r w:rsidRPr="00B8572B">
        <w:rPr>
          <w:rFonts w:ascii="Verdana" w:hAnsi="Verdana"/>
          <w:sz w:val="18"/>
          <w:szCs w:val="18"/>
        </w:rPr>
        <w:t>2 – 095</w:t>
      </w:r>
      <w:proofErr w:type="gramEnd"/>
      <w:r w:rsidRPr="00B8572B">
        <w:rPr>
          <w:rFonts w:ascii="Verdana" w:hAnsi="Verdana"/>
          <w:sz w:val="18"/>
          <w:szCs w:val="18"/>
        </w:rPr>
        <w:tab/>
      </w:r>
      <w:r w:rsidRPr="00B8572B">
        <w:rPr>
          <w:rFonts w:ascii="Verdana" w:hAnsi="Verdana"/>
          <w:sz w:val="18"/>
          <w:szCs w:val="18"/>
        </w:rPr>
        <w:tab/>
        <w:t>2x</w:t>
      </w:r>
      <w:r w:rsidRPr="00B8572B">
        <w:rPr>
          <w:rFonts w:ascii="Verdana" w:hAnsi="Verdana"/>
          <w:sz w:val="18"/>
          <w:szCs w:val="18"/>
        </w:rPr>
        <w:tab/>
      </w:r>
    </w:p>
    <w:p w14:paraId="334F34DE" w14:textId="77777777" w:rsidR="00B8572B" w:rsidRP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MVTV </w:t>
      </w:r>
      <w:proofErr w:type="gramStart"/>
      <w:r w:rsidRPr="00B8572B">
        <w:rPr>
          <w:rFonts w:ascii="Verdana" w:hAnsi="Verdana"/>
          <w:sz w:val="18"/>
          <w:szCs w:val="18"/>
        </w:rPr>
        <w:t>2 – 111</w:t>
      </w:r>
      <w:proofErr w:type="gramEnd"/>
      <w:r w:rsidRPr="00B8572B">
        <w:rPr>
          <w:rFonts w:ascii="Verdana" w:hAnsi="Verdana"/>
          <w:sz w:val="18"/>
          <w:szCs w:val="18"/>
        </w:rPr>
        <w:tab/>
      </w:r>
      <w:r w:rsidRPr="00B8572B">
        <w:rPr>
          <w:rFonts w:ascii="Verdana" w:hAnsi="Verdana"/>
          <w:sz w:val="18"/>
          <w:szCs w:val="18"/>
        </w:rPr>
        <w:tab/>
        <w:t>1x</w:t>
      </w:r>
      <w:r w:rsidRPr="00B8572B">
        <w:rPr>
          <w:rFonts w:ascii="Verdana" w:hAnsi="Verdana"/>
          <w:sz w:val="18"/>
          <w:szCs w:val="18"/>
        </w:rPr>
        <w:tab/>
      </w:r>
    </w:p>
    <w:p w14:paraId="00ABE5A5" w14:textId="77777777" w:rsidR="00B8572B" w:rsidRP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>MVTV 2.</w:t>
      </w:r>
      <w:proofErr w:type="gramStart"/>
      <w:r w:rsidRPr="00B8572B">
        <w:rPr>
          <w:rFonts w:ascii="Verdana" w:hAnsi="Verdana"/>
          <w:sz w:val="18"/>
          <w:szCs w:val="18"/>
        </w:rPr>
        <w:t>2 – 008</w:t>
      </w:r>
      <w:proofErr w:type="gramEnd"/>
      <w:r w:rsidRPr="00B8572B">
        <w:rPr>
          <w:rFonts w:ascii="Verdana" w:hAnsi="Verdana"/>
          <w:sz w:val="18"/>
          <w:szCs w:val="18"/>
        </w:rPr>
        <w:tab/>
        <w:t>2x</w:t>
      </w:r>
      <w:r w:rsidRPr="00B8572B">
        <w:rPr>
          <w:rFonts w:ascii="Verdana" w:hAnsi="Verdana"/>
          <w:sz w:val="18"/>
          <w:szCs w:val="18"/>
        </w:rPr>
        <w:tab/>
      </w:r>
    </w:p>
    <w:p w14:paraId="5D9598DF" w14:textId="77777777" w:rsid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>MVTV 2.</w:t>
      </w:r>
      <w:proofErr w:type="gramStart"/>
      <w:r w:rsidRPr="00B8572B">
        <w:rPr>
          <w:rFonts w:ascii="Verdana" w:hAnsi="Verdana"/>
          <w:sz w:val="18"/>
          <w:szCs w:val="18"/>
        </w:rPr>
        <w:t>3 – 003</w:t>
      </w:r>
      <w:proofErr w:type="gramEnd"/>
      <w:r w:rsidRPr="00B8572B">
        <w:rPr>
          <w:rFonts w:ascii="Verdana" w:hAnsi="Verdana"/>
          <w:sz w:val="18"/>
          <w:szCs w:val="18"/>
        </w:rPr>
        <w:tab/>
        <w:t>2x</w:t>
      </w:r>
    </w:p>
    <w:p w14:paraId="572230A0" w14:textId="77777777" w:rsidR="00B51CAC" w:rsidRPr="00B8572B" w:rsidRDefault="00B51CAC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</w:p>
    <w:p w14:paraId="4F168A1D" w14:textId="77777777" w:rsidR="00B8572B" w:rsidRP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Ostatní předpokládané roční počty revizí, technických prohlídek, kontrol a zkoušek jsou uvedeny </w:t>
      </w:r>
      <w:r w:rsidRPr="00B51CAC">
        <w:rPr>
          <w:rFonts w:ascii="Verdana" w:hAnsi="Verdana"/>
          <w:sz w:val="18"/>
          <w:szCs w:val="18"/>
        </w:rPr>
        <w:t>v Ceníku poskytovaných služeb.</w:t>
      </w:r>
    </w:p>
    <w:p w14:paraId="2EBD5D71" w14:textId="68DC3725" w:rsidR="00B8572B" w:rsidRPr="00B8572B" w:rsidRDefault="00B8572B" w:rsidP="00B51CAC">
      <w:pPr>
        <w:pStyle w:val="Bezmezer"/>
        <w:spacing w:line="264" w:lineRule="auto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Odstranění poruch, opravy a údržbu provede </w:t>
      </w:r>
      <w:r w:rsidR="00B21393">
        <w:rPr>
          <w:rFonts w:ascii="Verdana" w:hAnsi="Verdana"/>
          <w:sz w:val="18"/>
          <w:szCs w:val="18"/>
        </w:rPr>
        <w:t>Z</w:t>
      </w:r>
      <w:r w:rsidRPr="00B8572B">
        <w:rPr>
          <w:rFonts w:ascii="Verdana" w:hAnsi="Verdana"/>
          <w:sz w:val="18"/>
          <w:szCs w:val="18"/>
        </w:rPr>
        <w:t xml:space="preserve">hotovitel s vlastními náhradními díly. </w:t>
      </w:r>
    </w:p>
    <w:p w14:paraId="31B688E6" w14:textId="2E501EAC" w:rsidR="00B8572B" w:rsidRPr="00B8572B" w:rsidRDefault="00B8572B" w:rsidP="00B51CAC">
      <w:pPr>
        <w:widowControl w:val="0"/>
        <w:autoSpaceDE w:val="0"/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B8572B">
        <w:rPr>
          <w:rFonts w:ascii="Verdana" w:hAnsi="Verdana"/>
          <w:sz w:val="18"/>
          <w:szCs w:val="18"/>
        </w:rPr>
        <w:t xml:space="preserve">Náklady a přistavení SHV do areálu </w:t>
      </w:r>
      <w:r w:rsidR="00B51CAC">
        <w:rPr>
          <w:rFonts w:ascii="Verdana" w:hAnsi="Verdana"/>
          <w:sz w:val="18"/>
          <w:szCs w:val="18"/>
        </w:rPr>
        <w:t>Z</w:t>
      </w:r>
      <w:r w:rsidRPr="00B8572B">
        <w:rPr>
          <w:rFonts w:ascii="Verdana" w:hAnsi="Verdana"/>
          <w:sz w:val="18"/>
          <w:szCs w:val="18"/>
        </w:rPr>
        <w:t xml:space="preserve">hotovitele hradí a zajišťuje </w:t>
      </w:r>
      <w:r w:rsidR="00B21393">
        <w:rPr>
          <w:rFonts w:ascii="Verdana" w:hAnsi="Verdana"/>
          <w:sz w:val="18"/>
          <w:szCs w:val="18"/>
        </w:rPr>
        <w:t>O</w:t>
      </w:r>
      <w:r w:rsidRPr="00B51CAC">
        <w:rPr>
          <w:rFonts w:ascii="Verdana" w:hAnsi="Verdana"/>
          <w:sz w:val="18"/>
          <w:szCs w:val="18"/>
        </w:rPr>
        <w:t>bjednatel.</w:t>
      </w: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6E233CF3" w:rsidR="00715A9A" w:rsidRPr="00A27D3F" w:rsidRDefault="002F1639" w:rsidP="00A76E88">
      <w:pPr>
        <w:pStyle w:val="RLProhlensmluvnchstran"/>
        <w:jc w:val="both"/>
        <w:rPr>
          <w:rFonts w:ascii="Verdana" w:hAnsi="Verdana" w:cstheme="minorHAnsi"/>
        </w:rPr>
      </w:pPr>
      <w:r w:rsidRPr="00714C1A">
        <w:rPr>
          <w:rFonts w:ascii="Verdana" w:hAnsi="Verdana" w:cstheme="minorHAnsi"/>
        </w:rPr>
        <w:t>C</w:t>
      </w:r>
      <w:r w:rsidR="00095B86" w:rsidRPr="00714C1A">
        <w:rPr>
          <w:rFonts w:ascii="Verdana" w:hAnsi="Verdana" w:cstheme="minorHAnsi"/>
        </w:rPr>
        <w:t>eník</w:t>
      </w:r>
      <w:r w:rsidRPr="00714C1A">
        <w:rPr>
          <w:rFonts w:ascii="Verdana" w:hAnsi="Verdana" w:cstheme="minorHAnsi"/>
        </w:rPr>
        <w:t xml:space="preserve"> poskytovaných služeb</w:t>
      </w:r>
    </w:p>
    <w:p w14:paraId="336D54AF" w14:textId="77777777" w:rsidR="002F1639" w:rsidRDefault="002F1639" w:rsidP="00A76E88">
      <w:pPr>
        <w:pStyle w:val="Textbezodsazen"/>
        <w:rPr>
          <w:rFonts w:ascii="Verdana" w:hAnsi="Verdana"/>
          <w:highlight w:val="cyan"/>
        </w:rPr>
      </w:pPr>
    </w:p>
    <w:p w14:paraId="3C3A9846" w14:textId="51DDA254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</w:t>
      </w:r>
      <w:r w:rsidRPr="003758F1">
        <w:rPr>
          <w:rFonts w:ascii="Verdana" w:hAnsi="Verdana"/>
          <w:highlight w:val="cyan"/>
        </w:rPr>
        <w:t xml:space="preserve">přílohy Smlouvy bude vložen </w:t>
      </w:r>
      <w:r w:rsidR="002F1639" w:rsidRPr="003758F1">
        <w:rPr>
          <w:rFonts w:ascii="Verdana" w:hAnsi="Verdana"/>
          <w:highlight w:val="cyan"/>
        </w:rPr>
        <w:t>Ceník poskytovaných služeb</w:t>
      </w:r>
      <w:r w:rsidRPr="003758F1">
        <w:rPr>
          <w:rFonts w:ascii="Verdana" w:hAnsi="Verdana"/>
          <w:highlight w:val="cyan"/>
        </w:rPr>
        <w:t xml:space="preserve"> předložený v nabídce účastníka</w:t>
      </w:r>
      <w:r w:rsidRPr="00AF5421">
        <w:rPr>
          <w:rFonts w:ascii="Verdana" w:hAnsi="Verdana"/>
          <w:highlight w:val="cyan"/>
        </w:rPr>
        <w:t>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2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2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1"/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A6456B9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</w:t>
            </w:r>
            <w:r w:rsidR="00AF5421">
              <w:rPr>
                <w:rFonts w:ascii="Verdana" w:hAnsi="Verdana"/>
                <w:sz w:val="18"/>
              </w:rPr>
              <w:t> </w:t>
            </w:r>
            <w:r w:rsidRPr="00D53F97">
              <w:rPr>
                <w:rFonts w:ascii="Verdana" w:hAnsi="Verdana"/>
                <w:sz w:val="18"/>
              </w:rPr>
              <w:t>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526B3638" w:rsidR="00BE4461" w:rsidRPr="00FE0C14" w:rsidRDefault="003A195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Tomáš Oberreiter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3A05E146" w:rsidR="00D53F97" w:rsidRPr="00FE0C14" w:rsidRDefault="003A195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3A195E">
              <w:rPr>
                <w:rFonts w:ascii="Verdana" w:hAnsi="Verdana" w:cstheme="minorHAnsi"/>
                <w:sz w:val="18"/>
                <w:szCs w:val="18"/>
              </w:rPr>
              <w:t xml:space="preserve">OŘ Hradec Králové, SEE Hradec Králové, OTV Hradec Králové, obvod </w:t>
            </w:r>
            <w:proofErr w:type="spellStart"/>
            <w:r w:rsidRPr="003A195E">
              <w:rPr>
                <w:rFonts w:ascii="Verdana" w:hAnsi="Verdana" w:cstheme="minorHAnsi"/>
                <w:sz w:val="18"/>
                <w:szCs w:val="18"/>
              </w:rPr>
              <w:t>žst</w:t>
            </w:r>
            <w:proofErr w:type="spellEnd"/>
            <w:r w:rsidRPr="003A195E">
              <w:rPr>
                <w:rFonts w:ascii="Verdana" w:hAnsi="Verdana" w:cstheme="minorHAnsi"/>
                <w:sz w:val="18"/>
                <w:szCs w:val="18"/>
              </w:rPr>
              <w:t>. Hradec Králové, 500 02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2A739BF8" w:rsidR="00BE4461" w:rsidRPr="00FE0C14" w:rsidRDefault="003A195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A195E">
              <w:rPr>
                <w:rFonts w:ascii="Verdana" w:hAnsi="Verdana" w:cstheme="minorHAnsi"/>
                <w:sz w:val="18"/>
                <w:szCs w:val="18"/>
              </w:rPr>
              <w:t>Oberreiter@spravazeleznic.cz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19E6FC26" w:rsidR="00BE4461" w:rsidRPr="00FE0C14" w:rsidRDefault="003A195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972 342 067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Sect="00BE4461">
      <w:footerReference w:type="first" r:id="rId2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2CADB" w14:textId="77777777" w:rsidR="00553848" w:rsidRDefault="00553848" w:rsidP="003706CB">
      <w:pPr>
        <w:spacing w:after="0" w:line="240" w:lineRule="auto"/>
      </w:pPr>
      <w:r>
        <w:separator/>
      </w:r>
    </w:p>
  </w:endnote>
  <w:endnote w:type="continuationSeparator" w:id="0">
    <w:p w14:paraId="153A8817" w14:textId="77777777" w:rsidR="00553848" w:rsidRDefault="00553848" w:rsidP="003706CB">
      <w:pPr>
        <w:spacing w:after="0" w:line="240" w:lineRule="auto"/>
      </w:pPr>
      <w:r>
        <w:continuationSeparator/>
      </w:r>
    </w:p>
  </w:endnote>
  <w:endnote w:type="continuationNotice" w:id="1">
    <w:p w14:paraId="30BC60D8" w14:textId="77777777" w:rsidR="00553848" w:rsidRDefault="005538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109CDD8E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D945DE">
      <w:rPr>
        <w:rFonts w:ascii="Verdana" w:eastAsia="Verdana" w:hAnsi="Verdana"/>
        <w:b/>
        <w:noProof/>
        <w:color w:val="FF5200"/>
        <w:sz w:val="14"/>
        <w:szCs w:val="14"/>
      </w:rPr>
      <w:t>5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AF5421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647F0D">
      <w:rPr>
        <w:rFonts w:ascii="Verdana" w:eastAsia="Verdana" w:hAnsi="Verdana"/>
        <w:b/>
        <w:color w:val="FF5200"/>
        <w:sz w:val="14"/>
        <w:szCs w:val="14"/>
      </w:rPr>
      <w:t xml:space="preserve">                                </w:t>
    </w:r>
    <w:r w:rsidR="00647F0D" w:rsidRPr="00647F0D">
      <w:rPr>
        <w:rFonts w:ascii="Verdana" w:eastAsia="Verdana" w:hAnsi="Verdana"/>
        <w:sz w:val="14"/>
        <w:szCs w:val="14"/>
      </w:rPr>
      <w:t xml:space="preserve">Opravy mechanizace u OŘ HKR </w:t>
    </w:r>
    <w:proofErr w:type="gramStart"/>
    <w:r w:rsidR="00647F0D" w:rsidRPr="00647F0D">
      <w:rPr>
        <w:rFonts w:ascii="Verdana" w:eastAsia="Verdana" w:hAnsi="Verdana"/>
        <w:sz w:val="14"/>
        <w:szCs w:val="14"/>
      </w:rPr>
      <w:t>2024 - 2025</w:t>
    </w:r>
    <w:proofErr w:type="gramEnd"/>
    <w:r w:rsidR="00647F0D" w:rsidRPr="00647F0D">
      <w:rPr>
        <w:rFonts w:ascii="Verdana" w:eastAsia="Verdana" w:hAnsi="Verdana"/>
        <w:sz w:val="14"/>
        <w:szCs w:val="14"/>
      </w:rPr>
      <w:t xml:space="preserve"> Údržba, revize a opravy speciálních hnacích vozidel MVTV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0BE10AB7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D945DE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AF5421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22D26745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2F1639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</w:t>
    </w:r>
    <w:r w:rsidR="002F1639" w:rsidRPr="002F1639">
      <w:rPr>
        <w:rFonts w:ascii="Verdana" w:eastAsia="Verdana" w:hAnsi="Verdana"/>
        <w:sz w:val="14"/>
        <w:szCs w:val="14"/>
      </w:rPr>
      <w:t xml:space="preserve">Opravy mechanizace u OŘ HKR </w:t>
    </w:r>
    <w:proofErr w:type="gramStart"/>
    <w:r w:rsidR="002F1639" w:rsidRPr="002F1639">
      <w:rPr>
        <w:rFonts w:ascii="Verdana" w:eastAsia="Verdana" w:hAnsi="Verdana"/>
        <w:sz w:val="14"/>
        <w:szCs w:val="14"/>
      </w:rPr>
      <w:t>2024 - 2025</w:t>
    </w:r>
    <w:proofErr w:type="gramEnd"/>
    <w:r w:rsidR="002F1639" w:rsidRPr="002F1639">
      <w:rPr>
        <w:rFonts w:ascii="Verdana" w:eastAsia="Verdana" w:hAnsi="Verdana"/>
        <w:sz w:val="14"/>
        <w:szCs w:val="14"/>
      </w:rPr>
      <w:t xml:space="preserve"> Údržba, revize a opravy speciálních hnacích vozidel MVTV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70801E3E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EE14A3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</w:t>
    </w:r>
    <w:r w:rsidR="00EE14A3" w:rsidRPr="00EE14A3">
      <w:rPr>
        <w:rFonts w:ascii="Verdana" w:eastAsia="Verdana" w:hAnsi="Verdana"/>
        <w:sz w:val="14"/>
        <w:szCs w:val="14"/>
      </w:rPr>
      <w:t xml:space="preserve">Opravy mechanizace u OŘ HKR </w:t>
    </w:r>
    <w:proofErr w:type="gramStart"/>
    <w:r w:rsidR="00EE14A3" w:rsidRPr="00EE14A3">
      <w:rPr>
        <w:rFonts w:ascii="Verdana" w:eastAsia="Verdana" w:hAnsi="Verdana"/>
        <w:sz w:val="14"/>
        <w:szCs w:val="14"/>
      </w:rPr>
      <w:t>2024 - 2025</w:t>
    </w:r>
    <w:proofErr w:type="gramEnd"/>
    <w:r w:rsidR="00EE14A3" w:rsidRPr="00EE14A3">
      <w:rPr>
        <w:rFonts w:ascii="Verdana" w:eastAsia="Verdana" w:hAnsi="Verdana"/>
        <w:sz w:val="14"/>
        <w:szCs w:val="14"/>
      </w:rPr>
      <w:t xml:space="preserve"> Údržba, revize a opravy speciálních hnacích vozidel MVTV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2990E" w14:textId="77777777" w:rsidR="00553848" w:rsidRDefault="00553848" w:rsidP="003706CB">
      <w:pPr>
        <w:spacing w:after="0" w:line="240" w:lineRule="auto"/>
      </w:pPr>
      <w:r>
        <w:separator/>
      </w:r>
    </w:p>
  </w:footnote>
  <w:footnote w:type="continuationSeparator" w:id="0">
    <w:p w14:paraId="2B81B3C4" w14:textId="77777777" w:rsidR="00553848" w:rsidRDefault="00553848" w:rsidP="003706CB">
      <w:pPr>
        <w:spacing w:after="0" w:line="240" w:lineRule="auto"/>
      </w:pPr>
      <w:r>
        <w:continuationSeparator/>
      </w:r>
    </w:p>
  </w:footnote>
  <w:footnote w:type="continuationNotice" w:id="1">
    <w:p w14:paraId="329311CB" w14:textId="77777777" w:rsidR="00553848" w:rsidRDefault="005538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0DFCC5EA"/>
    <w:lvl w:ilvl="0" w:tplc="24C6492C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15232132">
    <w:abstractNumId w:val="17"/>
  </w:num>
  <w:num w:numId="2" w16cid:durableId="664434347">
    <w:abstractNumId w:val="16"/>
  </w:num>
  <w:num w:numId="3" w16cid:durableId="572591524">
    <w:abstractNumId w:val="1"/>
  </w:num>
  <w:num w:numId="4" w16cid:durableId="2054040946">
    <w:abstractNumId w:val="0"/>
  </w:num>
  <w:num w:numId="5" w16cid:durableId="962883341">
    <w:abstractNumId w:val="7"/>
  </w:num>
  <w:num w:numId="6" w16cid:durableId="1759985193">
    <w:abstractNumId w:val="6"/>
  </w:num>
  <w:num w:numId="7" w16cid:durableId="1003357891">
    <w:abstractNumId w:val="4"/>
  </w:num>
  <w:num w:numId="8" w16cid:durableId="98373966">
    <w:abstractNumId w:val="12"/>
  </w:num>
  <w:num w:numId="9" w16cid:durableId="1658066969">
    <w:abstractNumId w:val="11"/>
  </w:num>
  <w:num w:numId="10" w16cid:durableId="1939680073">
    <w:abstractNumId w:val="13"/>
  </w:num>
  <w:num w:numId="11" w16cid:durableId="1910185968">
    <w:abstractNumId w:val="14"/>
  </w:num>
  <w:num w:numId="12" w16cid:durableId="1195733503">
    <w:abstractNumId w:val="2"/>
  </w:num>
  <w:num w:numId="13" w16cid:durableId="1785609226">
    <w:abstractNumId w:val="8"/>
  </w:num>
  <w:num w:numId="14" w16cid:durableId="1692141116">
    <w:abstractNumId w:val="3"/>
  </w:num>
  <w:num w:numId="15" w16cid:durableId="982781111">
    <w:abstractNumId w:val="15"/>
  </w:num>
  <w:num w:numId="16" w16cid:durableId="1194998877">
    <w:abstractNumId w:val="5"/>
  </w:num>
  <w:num w:numId="17" w16cid:durableId="37628420">
    <w:abstractNumId w:val="5"/>
    <w:lvlOverride w:ilvl="0">
      <w:startOverride w:val="1"/>
    </w:lvlOverride>
  </w:num>
  <w:num w:numId="18" w16cid:durableId="130443209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93B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2CBA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35B"/>
    <w:rsid w:val="001119A2"/>
    <w:rsid w:val="00122AA9"/>
    <w:rsid w:val="0012330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2915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0042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163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58F1"/>
    <w:rsid w:val="00376E9C"/>
    <w:rsid w:val="00380192"/>
    <w:rsid w:val="003847FF"/>
    <w:rsid w:val="003862BB"/>
    <w:rsid w:val="003862D0"/>
    <w:rsid w:val="0038779C"/>
    <w:rsid w:val="00392DAD"/>
    <w:rsid w:val="00395493"/>
    <w:rsid w:val="003A195E"/>
    <w:rsid w:val="003A20C5"/>
    <w:rsid w:val="003A26D5"/>
    <w:rsid w:val="003A695E"/>
    <w:rsid w:val="003B191D"/>
    <w:rsid w:val="003B2867"/>
    <w:rsid w:val="003B5AF4"/>
    <w:rsid w:val="003B6379"/>
    <w:rsid w:val="003B65F4"/>
    <w:rsid w:val="003C4432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3848"/>
    <w:rsid w:val="0055436A"/>
    <w:rsid w:val="005548C1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08B1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47F0D"/>
    <w:rsid w:val="00650C78"/>
    <w:rsid w:val="00652B0D"/>
    <w:rsid w:val="006653C8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4C1A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1623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0FA8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0BC4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35C1E"/>
    <w:rsid w:val="00A4188D"/>
    <w:rsid w:val="00A448C4"/>
    <w:rsid w:val="00A46AAE"/>
    <w:rsid w:val="00A5266B"/>
    <w:rsid w:val="00A57C20"/>
    <w:rsid w:val="00A65FE9"/>
    <w:rsid w:val="00A737C1"/>
    <w:rsid w:val="00A73C6F"/>
    <w:rsid w:val="00A75B24"/>
    <w:rsid w:val="00A76E88"/>
    <w:rsid w:val="00A77CA7"/>
    <w:rsid w:val="00A82F4A"/>
    <w:rsid w:val="00A83A55"/>
    <w:rsid w:val="00A84960"/>
    <w:rsid w:val="00A91377"/>
    <w:rsid w:val="00A96516"/>
    <w:rsid w:val="00A976F4"/>
    <w:rsid w:val="00A97771"/>
    <w:rsid w:val="00A97CA6"/>
    <w:rsid w:val="00AA14A7"/>
    <w:rsid w:val="00AA2A2D"/>
    <w:rsid w:val="00AA2FDB"/>
    <w:rsid w:val="00AA3250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AF5421"/>
    <w:rsid w:val="00B047FB"/>
    <w:rsid w:val="00B10516"/>
    <w:rsid w:val="00B12B98"/>
    <w:rsid w:val="00B14409"/>
    <w:rsid w:val="00B148AD"/>
    <w:rsid w:val="00B21393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1CAC"/>
    <w:rsid w:val="00B53C04"/>
    <w:rsid w:val="00B55A40"/>
    <w:rsid w:val="00B55BD0"/>
    <w:rsid w:val="00B63F9B"/>
    <w:rsid w:val="00B650B0"/>
    <w:rsid w:val="00B6542B"/>
    <w:rsid w:val="00B702D2"/>
    <w:rsid w:val="00B75EFA"/>
    <w:rsid w:val="00B82AA4"/>
    <w:rsid w:val="00B84937"/>
    <w:rsid w:val="00B8572B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133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20E8"/>
    <w:rsid w:val="00CE0374"/>
    <w:rsid w:val="00CE410E"/>
    <w:rsid w:val="00CE4489"/>
    <w:rsid w:val="00CE7DF9"/>
    <w:rsid w:val="00CF1282"/>
    <w:rsid w:val="00CF1DB7"/>
    <w:rsid w:val="00CF4A71"/>
    <w:rsid w:val="00D0136D"/>
    <w:rsid w:val="00D04BA5"/>
    <w:rsid w:val="00D04FD1"/>
    <w:rsid w:val="00D13D04"/>
    <w:rsid w:val="00D149FB"/>
    <w:rsid w:val="00D15BD0"/>
    <w:rsid w:val="00D1627F"/>
    <w:rsid w:val="00D23901"/>
    <w:rsid w:val="00D279CA"/>
    <w:rsid w:val="00D30AD6"/>
    <w:rsid w:val="00D323A6"/>
    <w:rsid w:val="00D3346E"/>
    <w:rsid w:val="00D40698"/>
    <w:rsid w:val="00D45DCA"/>
    <w:rsid w:val="00D47285"/>
    <w:rsid w:val="00D50167"/>
    <w:rsid w:val="00D5313F"/>
    <w:rsid w:val="00D53F97"/>
    <w:rsid w:val="00D72725"/>
    <w:rsid w:val="00D734CC"/>
    <w:rsid w:val="00D73DCF"/>
    <w:rsid w:val="00D90A79"/>
    <w:rsid w:val="00D945DE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21DD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4A3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0293B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855B2-355A-4D84-A672-CF95BFCDF3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4514</Words>
  <Characters>26639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6</cp:revision>
  <cp:lastPrinted>2018-11-08T08:22:00Z</cp:lastPrinted>
  <dcterms:created xsi:type="dcterms:W3CDTF">2024-02-01T10:24:00Z</dcterms:created>
  <dcterms:modified xsi:type="dcterms:W3CDTF">2024-02-06T08:58:00Z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