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178B9" w14:textId="77777777" w:rsidR="00C92E3F" w:rsidRDefault="00C92E3F" w:rsidP="00FC0FDA">
      <w:pPr>
        <w:pStyle w:val="Nadpis1"/>
        <w:rPr>
          <w:b w:val="0"/>
          <w:color w:val="auto"/>
          <w:sz w:val="16"/>
          <w:szCs w:val="16"/>
        </w:rPr>
      </w:pPr>
    </w:p>
    <w:p w14:paraId="5675409F" w14:textId="424B5C5B" w:rsidR="00FC0FDA" w:rsidRPr="00FC5B2A" w:rsidRDefault="004546BE" w:rsidP="00FC0FDA">
      <w:pPr>
        <w:pStyle w:val="Nadpis1"/>
        <w:rPr>
          <w:b w:val="0"/>
          <w:color w:val="auto"/>
          <w:sz w:val="16"/>
          <w:szCs w:val="16"/>
        </w:rPr>
      </w:pPr>
      <w:r w:rsidRPr="00FC5B2A">
        <w:rPr>
          <w:b w:val="0"/>
          <w:color w:val="auto"/>
          <w:sz w:val="16"/>
          <w:szCs w:val="16"/>
        </w:rPr>
        <w:t xml:space="preserve">Příloha č. </w:t>
      </w:r>
      <w:r w:rsidR="000C055F">
        <w:rPr>
          <w:b w:val="0"/>
          <w:color w:val="auto"/>
          <w:sz w:val="16"/>
          <w:szCs w:val="16"/>
        </w:rPr>
        <w:t xml:space="preserve">4 </w:t>
      </w:r>
      <w:r w:rsidR="00CF5265">
        <w:rPr>
          <w:b w:val="0"/>
          <w:color w:val="auto"/>
          <w:sz w:val="16"/>
          <w:szCs w:val="16"/>
        </w:rPr>
        <w:t>Zadávací dokumentace</w:t>
      </w:r>
      <w:r w:rsidR="005F6779" w:rsidRPr="00FC5B2A">
        <w:rPr>
          <w:b w:val="0"/>
          <w:color w:val="auto"/>
          <w:sz w:val="16"/>
          <w:szCs w:val="16"/>
        </w:rPr>
        <w:t xml:space="preserve"> </w:t>
      </w:r>
    </w:p>
    <w:p w14:paraId="6B3D007B" w14:textId="4054B838" w:rsidR="00FC0FDA" w:rsidRPr="00FC5B2A" w:rsidRDefault="00C445C0" w:rsidP="00FC0FDA">
      <w:pPr>
        <w:pStyle w:val="Nadpis1"/>
        <w:rPr>
          <w:sz w:val="28"/>
          <w:szCs w:val="28"/>
        </w:rPr>
      </w:pPr>
      <w:r w:rsidRPr="00FC5B2A">
        <w:rPr>
          <w:sz w:val="28"/>
          <w:szCs w:val="28"/>
        </w:rP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tbl>
      <w:tblPr>
        <w:tblStyle w:val="Mkatabulky"/>
        <w:tblpPr w:leftFromText="141" w:rightFromText="141" w:vertAnchor="text" w:horzAnchor="margin" w:tblpY="305"/>
        <w:tblW w:w="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675"/>
      </w:tblGrid>
      <w:tr w:rsidR="00B9451B" w:rsidRPr="002D02AB" w14:paraId="350AB342" w14:textId="5DBBA515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448B6" w14:textId="5F8C037D" w:rsidR="00B9451B" w:rsidRPr="0027232E" w:rsidRDefault="00960AD6" w:rsidP="00960AD6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V</w:t>
            </w:r>
            <w:r w:rsidRPr="00960AD6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ývoj aplikac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e</w:t>
            </w:r>
            <w:r w:rsidRPr="00960AD6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, která bude sloužit k distribuci dokumentů evidovaných v </w:t>
            </w:r>
            <w:proofErr w:type="spellStart"/>
            <w:r w:rsidRPr="00960AD6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eSSL</w:t>
            </w:r>
            <w:proofErr w:type="spellEnd"/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B62484" w14:textId="03DFFD62" w:rsidR="00B9451B" w:rsidRPr="002D02AB" w:rsidRDefault="00B9451B" w:rsidP="006B4B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B9451B" w:rsidRPr="002D02AB" w14:paraId="7EAFCF3B" w14:textId="0EE1FB42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68BBFF1" w14:textId="756ECEFE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675" w:type="dxa"/>
          </w:tcPr>
          <w:p w14:paraId="6A4F8000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5ECDE927" w14:textId="15F62A4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9ADF9C7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675" w:type="dxa"/>
          </w:tcPr>
          <w:p w14:paraId="62541E22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153662E6" w14:textId="3C3A6CED" w:rsidTr="00A106E8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</w:tcPr>
          <w:p w14:paraId="1C7662B3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04B5253A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46B3DA34" w14:textId="2C7327D3" w:rsidR="00C445C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</w:t>
      </w:r>
      <w:r w:rsid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Smlouvy o dílo na vývoj</w:t>
      </w: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 software</w:t>
      </w:r>
    </w:p>
    <w:p w14:paraId="5680512F" w14:textId="73DA4370" w:rsidR="00963EB3" w:rsidRDefault="00963EB3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175A0AFD" w14:textId="0778EEAD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4569247C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63D70CB5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7A4A9692" w14:textId="1E1937E1" w:rsidR="006D514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Smlouvy o </w:t>
      </w:r>
      <w:r w:rsidR="00B9451B" w:rsidRP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údržbě, provozu a rámcovém rozvoji software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2D02AB" w:rsidRPr="002D02AB" w14:paraId="0DD688C4" w14:textId="77777777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61097F3B" w:rsidR="002D02AB" w:rsidRPr="002D02AB" w:rsidRDefault="0027232E" w:rsidP="00B9451B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oskytování</w:t>
            </w:r>
            <w:r w:rsidR="00AC4504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paušálních služeb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y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a provozu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software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0A3A8783" w:rsidR="002D02AB" w:rsidRPr="002D02AB" w:rsidRDefault="0027232E" w:rsidP="006B4BE1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měsíc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14EA9127" w:rsidR="002D02AB" w:rsidRPr="002D02AB" w:rsidRDefault="00B9451B" w:rsidP="008A6B83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24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4"/>
              </w:rPr>
              <w:t>měsíců</w:t>
            </w:r>
          </w:p>
        </w:tc>
      </w:tr>
      <w:tr w:rsidR="002D02AB" w:rsidRPr="002D02AB" w14:paraId="3A1DD6B7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A4970EF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</w:tcPr>
          <w:p w14:paraId="6E7E87B1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7288FB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D02AB" w:rsidRPr="002D02AB" w14:paraId="2C7DF70C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5C2FAA8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701" w:type="dxa"/>
          </w:tcPr>
          <w:p w14:paraId="4416C02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7D61F5D" w14:textId="1ED61548" w:rsidR="002D02AB" w:rsidRPr="00C92E3F" w:rsidRDefault="006D5140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 xml:space="preserve">Doplní </w:t>
            </w:r>
            <w:r w:rsidR="002D02AB"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dodavatel</w:t>
            </w:r>
          </w:p>
        </w:tc>
      </w:tr>
      <w:tr w:rsidR="002D02AB" w:rsidRPr="002D02AB" w14:paraId="196192ED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77B4D0A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04775FD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60864067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35B2F229" w14:textId="5DF6D09C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B9451B" w:rsidRPr="002D02AB" w14:paraId="274E2D10" w14:textId="77777777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left w:val="single" w:sz="4" w:space="0" w:color="auto"/>
              <w:bottom w:val="single" w:sz="4" w:space="0" w:color="auto"/>
            </w:tcBorders>
          </w:tcPr>
          <w:p w14:paraId="31650A7D" w14:textId="67A7AF3A" w:rsidR="00B9451B" w:rsidRPr="002D02AB" w:rsidRDefault="00B9451B" w:rsidP="00963EB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Služby spočívající v rozvoji software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0C501875" w14:textId="1286D659" w:rsidR="00B9451B" w:rsidRPr="002D02AB" w:rsidRDefault="00960AD6" w:rsidP="00963EB3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1 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0DB0DF27" w14:textId="07E70296" w:rsidR="00B9451B" w:rsidRDefault="00960AD6" w:rsidP="00C01490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2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00 MD</w:t>
            </w:r>
          </w:p>
        </w:tc>
      </w:tr>
      <w:tr w:rsidR="00B9451B" w:rsidRPr="002D02AB" w14:paraId="2D1A4E29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</w:tcPr>
          <w:p w14:paraId="7D238CA9" w14:textId="77777777" w:rsidR="00B9451B" w:rsidRPr="002D02AB" w:rsidRDefault="00B9451B" w:rsidP="00C01490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D82508" w14:textId="77777777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9114A13" w14:textId="4E391985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B9451B" w:rsidRPr="002D02AB" w14:paraId="5377AE38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53558C7" w14:textId="77777777" w:rsidR="00B9451B" w:rsidRPr="002D02AB" w:rsidRDefault="00B9451B" w:rsidP="00C01490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701" w:type="dxa"/>
          </w:tcPr>
          <w:p w14:paraId="4A9BBAFC" w14:textId="77777777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F01F1BA" w14:textId="3C7A6F7B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B9451B" w:rsidRPr="002D02AB" w14:paraId="6BC49EAC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1638E1C" w14:textId="77777777" w:rsidR="00B9451B" w:rsidRPr="002D02AB" w:rsidRDefault="00B9451B" w:rsidP="00C01490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34F9400" w14:textId="77777777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A63C0BB" w14:textId="2776E4DE" w:rsidR="00B9451B" w:rsidRPr="00C92E3F" w:rsidRDefault="00B9451B" w:rsidP="00C0149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6F569656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="Verdana" w:hAnsi="Verdana"/>
          <w:sz w:val="14"/>
          <w:szCs w:val="14"/>
        </w:rPr>
      </w:pPr>
    </w:p>
    <w:p w14:paraId="4ED80CF5" w14:textId="51B0310D" w:rsidR="00AC4504" w:rsidRPr="00AC4504" w:rsidRDefault="00AC4504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AC450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Celková nabídková cena</w:t>
      </w: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0"/>
      </w:tblGrid>
      <w:tr w:rsidR="002D02AB" w:rsidRPr="002D02AB" w14:paraId="3C7D78E3" w14:textId="77777777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7232E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6DC4F09" w:rsidR="002D02AB" w:rsidRPr="002D02AB" w:rsidRDefault="00B9451B" w:rsidP="00960A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Vývoj SW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6D5140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24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>p</w:t>
            </w:r>
            <w:r w:rsidR="0027232E" w:rsidRP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oskytování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paušálních 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služeb údržby a provozu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SW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A90462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>+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960AD6">
              <w:rPr>
                <w:rFonts w:asciiTheme="minorHAnsi" w:eastAsiaTheme="minorHAnsi" w:hAnsiTheme="minorHAnsi" w:cstheme="minorBidi"/>
                <w:sz w:val="14"/>
                <w:szCs w:val="18"/>
              </w:rPr>
              <w:t>2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00 MD s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luž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e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b spočívající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ch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v rozvoji software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</w:p>
        </w:tc>
      </w:tr>
      <w:tr w:rsidR="002D02AB" w:rsidRPr="002D02AB" w14:paraId="6F8C18BD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422F7D89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3BC138D5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5B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9" w:right="2408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EBE7B" w14:textId="77777777" w:rsidR="006B0A87" w:rsidRDefault="006B0A87" w:rsidP="00962258">
      <w:r>
        <w:separator/>
      </w:r>
    </w:p>
  </w:endnote>
  <w:endnote w:type="continuationSeparator" w:id="0">
    <w:p w14:paraId="1E888C22" w14:textId="77777777" w:rsidR="006B0A87" w:rsidRDefault="006B0A8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5A3F9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57AEFB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Správa železni</w:t>
          </w:r>
          <w:r w:rsidR="00F5558F" w:rsidRPr="00C92E3F">
            <w:rPr>
              <w:rFonts w:ascii="Verdana" w:hAnsi="Verdana"/>
            </w:rPr>
            <w:t>c</w:t>
          </w:r>
          <w:r w:rsidRPr="00C92E3F">
            <w:rPr>
              <w:rFonts w:ascii="Verdana" w:hAnsi="Verdana"/>
            </w:rPr>
            <w:t>, státní organizace</w:t>
          </w:r>
        </w:p>
        <w:p w14:paraId="3B3403DE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Sídlo: Dlážděná 1003/7, 110 00 Praha 1</w:t>
          </w:r>
        </w:p>
        <w:p w14:paraId="73D77D44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IČ</w:t>
          </w:r>
          <w:r w:rsidR="00F5558F" w:rsidRPr="00C92E3F">
            <w:rPr>
              <w:rFonts w:ascii="Verdana" w:hAnsi="Verdana"/>
            </w:rPr>
            <w:t>O</w:t>
          </w:r>
          <w:r w:rsidRPr="00C92E3F">
            <w:rPr>
              <w:rFonts w:ascii="Verdana" w:hAnsi="Verdana"/>
            </w:rPr>
            <w:t>: 709 94 234 DIČ: CZ 709 94 234</w:t>
          </w:r>
        </w:p>
        <w:p w14:paraId="2CED9ACE" w14:textId="77777777" w:rsidR="00F1715C" w:rsidRPr="00C92E3F" w:rsidRDefault="004C5D55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www.spravazeleznic</w:t>
          </w:r>
          <w:r w:rsidR="00F1715C" w:rsidRPr="00C92E3F">
            <w:rPr>
              <w:rFonts w:ascii="Verdana" w:hAnsi="Verdana"/>
            </w:rPr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2670" w14:textId="77777777" w:rsidR="006B0A87" w:rsidRDefault="006B0A87" w:rsidP="00962258">
      <w:r>
        <w:separator/>
      </w:r>
    </w:p>
  </w:footnote>
  <w:footnote w:type="continuationSeparator" w:id="0">
    <w:p w14:paraId="16AF9281" w14:textId="77777777" w:rsidR="006B0A87" w:rsidRDefault="006B0A8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9602800"/>
    <w:multiLevelType w:val="hybridMultilevel"/>
    <w:tmpl w:val="E7A2E4FC"/>
    <w:lvl w:ilvl="0" w:tplc="B394D33A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681451">
    <w:abstractNumId w:val="3"/>
  </w:num>
  <w:num w:numId="2" w16cid:durableId="489176299">
    <w:abstractNumId w:val="1"/>
  </w:num>
  <w:num w:numId="3" w16cid:durableId="1608004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0126645">
    <w:abstractNumId w:val="10"/>
  </w:num>
  <w:num w:numId="5" w16cid:durableId="766465083">
    <w:abstractNumId w:val="5"/>
  </w:num>
  <w:num w:numId="6" w16cid:durableId="1559317856">
    <w:abstractNumId w:val="6"/>
  </w:num>
  <w:num w:numId="7" w16cid:durableId="332026655">
    <w:abstractNumId w:val="0"/>
  </w:num>
  <w:num w:numId="8" w16cid:durableId="1005519798">
    <w:abstractNumId w:val="7"/>
  </w:num>
  <w:num w:numId="9" w16cid:durableId="1970747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8738785">
    <w:abstractNumId w:val="6"/>
  </w:num>
  <w:num w:numId="11" w16cid:durableId="1811365857">
    <w:abstractNumId w:val="1"/>
  </w:num>
  <w:num w:numId="12" w16cid:durableId="809513234">
    <w:abstractNumId w:val="6"/>
  </w:num>
  <w:num w:numId="13" w16cid:durableId="611016002">
    <w:abstractNumId w:val="6"/>
  </w:num>
  <w:num w:numId="14" w16cid:durableId="306400767">
    <w:abstractNumId w:val="6"/>
  </w:num>
  <w:num w:numId="15" w16cid:durableId="2035643463">
    <w:abstractNumId w:val="6"/>
  </w:num>
  <w:num w:numId="16" w16cid:durableId="300772227">
    <w:abstractNumId w:val="11"/>
  </w:num>
  <w:num w:numId="17" w16cid:durableId="1489781558">
    <w:abstractNumId w:val="3"/>
  </w:num>
  <w:num w:numId="18" w16cid:durableId="1482037567">
    <w:abstractNumId w:val="11"/>
  </w:num>
  <w:num w:numId="19" w16cid:durableId="630399311">
    <w:abstractNumId w:val="11"/>
  </w:num>
  <w:num w:numId="20" w16cid:durableId="1673294385">
    <w:abstractNumId w:val="11"/>
  </w:num>
  <w:num w:numId="21" w16cid:durableId="853298823">
    <w:abstractNumId w:val="11"/>
  </w:num>
  <w:num w:numId="22" w16cid:durableId="423889261">
    <w:abstractNumId w:val="6"/>
  </w:num>
  <w:num w:numId="23" w16cid:durableId="1031569347">
    <w:abstractNumId w:val="1"/>
  </w:num>
  <w:num w:numId="24" w16cid:durableId="1112554410">
    <w:abstractNumId w:val="6"/>
  </w:num>
  <w:num w:numId="25" w16cid:durableId="1017929582">
    <w:abstractNumId w:val="6"/>
  </w:num>
  <w:num w:numId="26" w16cid:durableId="2005817137">
    <w:abstractNumId w:val="6"/>
  </w:num>
  <w:num w:numId="27" w16cid:durableId="1879658989">
    <w:abstractNumId w:val="6"/>
  </w:num>
  <w:num w:numId="28" w16cid:durableId="1938630581">
    <w:abstractNumId w:val="11"/>
  </w:num>
  <w:num w:numId="29" w16cid:durableId="700472010">
    <w:abstractNumId w:val="3"/>
  </w:num>
  <w:num w:numId="30" w16cid:durableId="114102449">
    <w:abstractNumId w:val="11"/>
  </w:num>
  <w:num w:numId="31" w16cid:durableId="1969625660">
    <w:abstractNumId w:val="11"/>
  </w:num>
  <w:num w:numId="32" w16cid:durableId="512838779">
    <w:abstractNumId w:val="11"/>
  </w:num>
  <w:num w:numId="33" w16cid:durableId="1766261674">
    <w:abstractNumId w:val="11"/>
  </w:num>
  <w:num w:numId="34" w16cid:durableId="392781616">
    <w:abstractNumId w:val="2"/>
  </w:num>
  <w:num w:numId="35" w16cid:durableId="1170020061">
    <w:abstractNumId w:val="13"/>
  </w:num>
  <w:num w:numId="36" w16cid:durableId="432475866">
    <w:abstractNumId w:val="12"/>
  </w:num>
  <w:num w:numId="37" w16cid:durableId="2093308575">
    <w:abstractNumId w:val="4"/>
  </w:num>
  <w:num w:numId="38" w16cid:durableId="152136076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C055F"/>
    <w:rsid w:val="000E23A7"/>
    <w:rsid w:val="0010693F"/>
    <w:rsid w:val="00114472"/>
    <w:rsid w:val="00122B49"/>
    <w:rsid w:val="001550BC"/>
    <w:rsid w:val="001605B9"/>
    <w:rsid w:val="00170EC5"/>
    <w:rsid w:val="001747C1"/>
    <w:rsid w:val="001826A9"/>
    <w:rsid w:val="00184743"/>
    <w:rsid w:val="001B57E8"/>
    <w:rsid w:val="00207DF5"/>
    <w:rsid w:val="0027232E"/>
    <w:rsid w:val="00280E07"/>
    <w:rsid w:val="00297033"/>
    <w:rsid w:val="002C31BF"/>
    <w:rsid w:val="002D02AB"/>
    <w:rsid w:val="002D08B1"/>
    <w:rsid w:val="002E0CD7"/>
    <w:rsid w:val="00304973"/>
    <w:rsid w:val="00341DCF"/>
    <w:rsid w:val="00357BC6"/>
    <w:rsid w:val="003956C6"/>
    <w:rsid w:val="003C3747"/>
    <w:rsid w:val="00425F58"/>
    <w:rsid w:val="00441430"/>
    <w:rsid w:val="00450F07"/>
    <w:rsid w:val="00453CD3"/>
    <w:rsid w:val="004546BE"/>
    <w:rsid w:val="00460660"/>
    <w:rsid w:val="00474031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25563"/>
    <w:rsid w:val="005349C4"/>
    <w:rsid w:val="00553375"/>
    <w:rsid w:val="00557C28"/>
    <w:rsid w:val="005736B7"/>
    <w:rsid w:val="00575E5A"/>
    <w:rsid w:val="005A1AED"/>
    <w:rsid w:val="005F1404"/>
    <w:rsid w:val="005F6779"/>
    <w:rsid w:val="0061068E"/>
    <w:rsid w:val="00637A85"/>
    <w:rsid w:val="00660AD3"/>
    <w:rsid w:val="00677B7F"/>
    <w:rsid w:val="0068276C"/>
    <w:rsid w:val="006A5570"/>
    <w:rsid w:val="006A689C"/>
    <w:rsid w:val="006B0A87"/>
    <w:rsid w:val="006B3D79"/>
    <w:rsid w:val="006B4BE1"/>
    <w:rsid w:val="006D5140"/>
    <w:rsid w:val="006D7AFE"/>
    <w:rsid w:val="006E0578"/>
    <w:rsid w:val="006E314D"/>
    <w:rsid w:val="006F1675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365C"/>
    <w:rsid w:val="007C589B"/>
    <w:rsid w:val="007E4A6E"/>
    <w:rsid w:val="007F56A7"/>
    <w:rsid w:val="00807DD0"/>
    <w:rsid w:val="008659F3"/>
    <w:rsid w:val="00886D4B"/>
    <w:rsid w:val="00895406"/>
    <w:rsid w:val="008A3568"/>
    <w:rsid w:val="008A6B83"/>
    <w:rsid w:val="008C71EB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0AD6"/>
    <w:rsid w:val="00962258"/>
    <w:rsid w:val="00963EB3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06E8"/>
    <w:rsid w:val="00A16671"/>
    <w:rsid w:val="00A325C6"/>
    <w:rsid w:val="00A33F7C"/>
    <w:rsid w:val="00A6177B"/>
    <w:rsid w:val="00A66136"/>
    <w:rsid w:val="00A90462"/>
    <w:rsid w:val="00AA4CBB"/>
    <w:rsid w:val="00AA592F"/>
    <w:rsid w:val="00AA65FA"/>
    <w:rsid w:val="00AA7351"/>
    <w:rsid w:val="00AC4504"/>
    <w:rsid w:val="00AD056F"/>
    <w:rsid w:val="00AD6731"/>
    <w:rsid w:val="00AE00B9"/>
    <w:rsid w:val="00AE0D05"/>
    <w:rsid w:val="00AF7B65"/>
    <w:rsid w:val="00AF7C6D"/>
    <w:rsid w:val="00B1222A"/>
    <w:rsid w:val="00B15D0D"/>
    <w:rsid w:val="00B176ED"/>
    <w:rsid w:val="00B271D5"/>
    <w:rsid w:val="00B75EE1"/>
    <w:rsid w:val="00B77481"/>
    <w:rsid w:val="00B77BB1"/>
    <w:rsid w:val="00B8518B"/>
    <w:rsid w:val="00B9451B"/>
    <w:rsid w:val="00BD7E91"/>
    <w:rsid w:val="00BF4710"/>
    <w:rsid w:val="00C02D0A"/>
    <w:rsid w:val="00C03A6E"/>
    <w:rsid w:val="00C445C0"/>
    <w:rsid w:val="00C44F6A"/>
    <w:rsid w:val="00C47AE3"/>
    <w:rsid w:val="00C92E3F"/>
    <w:rsid w:val="00CB13BE"/>
    <w:rsid w:val="00CB5BEB"/>
    <w:rsid w:val="00CD1FC4"/>
    <w:rsid w:val="00CF119A"/>
    <w:rsid w:val="00CF5265"/>
    <w:rsid w:val="00D21061"/>
    <w:rsid w:val="00D4108E"/>
    <w:rsid w:val="00D6163D"/>
    <w:rsid w:val="00D73D46"/>
    <w:rsid w:val="00D831A3"/>
    <w:rsid w:val="00DB3DE4"/>
    <w:rsid w:val="00DC75F3"/>
    <w:rsid w:val="00DD46F3"/>
    <w:rsid w:val="00DE56F2"/>
    <w:rsid w:val="00DF116D"/>
    <w:rsid w:val="00E36C4A"/>
    <w:rsid w:val="00E50364"/>
    <w:rsid w:val="00E771C6"/>
    <w:rsid w:val="00E8195D"/>
    <w:rsid w:val="00E940DA"/>
    <w:rsid w:val="00EB104F"/>
    <w:rsid w:val="00EB19F4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964AA"/>
    <w:rsid w:val="00FB25DF"/>
    <w:rsid w:val="00FC0FDA"/>
    <w:rsid w:val="00FC1B0C"/>
    <w:rsid w:val="00FC5B2A"/>
    <w:rsid w:val="00FC6389"/>
    <w:rsid w:val="00FD3FB5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A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5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A17FAF-EEC1-4C9B-923F-1A2E74C7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2023-12-11T14:08:00Z</dcterms:created>
  <dcterms:modified xsi:type="dcterms:W3CDTF">2023-12-15T13:34:00Z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