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B62358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555EC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5555EC">
        <w:rPr>
          <w:rFonts w:ascii="Verdana" w:hAnsi="Verdana"/>
          <w:b/>
          <w:sz w:val="18"/>
          <w:szCs w:val="18"/>
        </w:rPr>
        <w:t>2024 – 2025</w:t>
      </w:r>
      <w:proofErr w:type="gramEnd"/>
      <w:r w:rsidR="00EE2EB1">
        <w:rPr>
          <w:rFonts w:ascii="Verdana" w:hAnsi="Verdana"/>
          <w:b/>
          <w:sz w:val="18"/>
          <w:szCs w:val="18"/>
        </w:rPr>
        <w:t xml:space="preserve">; </w:t>
      </w:r>
      <w:bookmarkStart w:id="0" w:name="_GoBack"/>
      <w:bookmarkEnd w:id="0"/>
      <w:r w:rsidR="008D19AE">
        <w:rPr>
          <w:rFonts w:ascii="Verdana" w:hAnsi="Verdana"/>
          <w:b/>
          <w:sz w:val="18"/>
          <w:szCs w:val="18"/>
        </w:rPr>
        <w:t>Část I</w:t>
      </w:r>
      <w:r w:rsidR="00C95CD5">
        <w:rPr>
          <w:rFonts w:ascii="Verdana" w:hAnsi="Verdana"/>
          <w:b/>
          <w:sz w:val="18"/>
          <w:szCs w:val="18"/>
        </w:rPr>
        <w:t>I</w:t>
      </w:r>
      <w:r w:rsidR="008B4F27">
        <w:rPr>
          <w:rFonts w:ascii="Verdana" w:hAnsi="Verdana"/>
          <w:b/>
          <w:sz w:val="18"/>
          <w:szCs w:val="18"/>
        </w:rPr>
        <w:t>I</w:t>
      </w:r>
      <w:r w:rsidR="008D19AE">
        <w:rPr>
          <w:rFonts w:ascii="Verdana" w:hAnsi="Verdana"/>
          <w:b/>
          <w:sz w:val="18"/>
          <w:szCs w:val="18"/>
        </w:rPr>
        <w:t xml:space="preserve">. Ochrana </w:t>
      </w:r>
      <w:r w:rsidR="008B4F27">
        <w:rPr>
          <w:rFonts w:ascii="Verdana" w:hAnsi="Verdana"/>
          <w:b/>
          <w:sz w:val="18"/>
          <w:szCs w:val="18"/>
        </w:rPr>
        <w:t>proti hluku</w:t>
      </w:r>
      <w:r w:rsidR="005555EC">
        <w:rPr>
          <w:rFonts w:ascii="Verdana" w:hAnsi="Verdana"/>
          <w:b/>
          <w:sz w:val="18"/>
          <w:szCs w:val="18"/>
        </w:rPr>
        <w:t>“</w:t>
      </w:r>
      <w:r w:rsidR="005555EC" w:rsidRPr="005555EC">
        <w:rPr>
          <w:rFonts w:ascii="Verdana" w:hAnsi="Verdana"/>
          <w:sz w:val="18"/>
          <w:szCs w:val="18"/>
        </w:rPr>
        <w:t>,</w:t>
      </w:r>
      <w:r w:rsidR="005555EC">
        <w:rPr>
          <w:rFonts w:ascii="Verdana" w:hAnsi="Verdana"/>
          <w:b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7C503854" w14:textId="77777777" w:rsidR="00A605EF" w:rsidRPr="0090011C" w:rsidRDefault="00A605EF" w:rsidP="00A605EF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8DD758" w14:textId="77777777" w:rsidR="00A605EF" w:rsidRPr="00696F60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77777777" w:rsidR="00A605EF" w:rsidRPr="00BF1253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21D08" w14:textId="77777777" w:rsidR="00B670C1" w:rsidRDefault="00B670C1">
      <w:r>
        <w:separator/>
      </w:r>
    </w:p>
  </w:endnote>
  <w:endnote w:type="continuationSeparator" w:id="0">
    <w:p w14:paraId="1E891DD9" w14:textId="77777777" w:rsidR="00B670C1" w:rsidRDefault="00B67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5B1EF" w14:textId="77777777" w:rsidR="00B670C1" w:rsidRDefault="00B670C1">
      <w:r>
        <w:separator/>
      </w:r>
    </w:p>
  </w:footnote>
  <w:footnote w:type="continuationSeparator" w:id="0">
    <w:p w14:paraId="44D1DA04" w14:textId="77777777" w:rsidR="00B670C1" w:rsidRDefault="00B670C1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5EC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B4F27"/>
    <w:rsid w:val="008C248D"/>
    <w:rsid w:val="008D0741"/>
    <w:rsid w:val="008D19AE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670C1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95CD5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EE2EB1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A7260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44F54A-BD53-4BE7-9690-A14E2A9FC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3</cp:revision>
  <cp:lastPrinted>2023-12-20T12:03:00Z</cp:lastPrinted>
  <dcterms:created xsi:type="dcterms:W3CDTF">2023-12-18T09:04:00Z</dcterms:created>
  <dcterms:modified xsi:type="dcterms:W3CDTF">2023-12-20T12:03:00Z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