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52C9B" w:rsidRPr="007F7550" w:rsidRDefault="00CD177E" w:rsidP="00407DF6">
      <w:pPr>
        <w:pStyle w:val="Nadpistabulky"/>
        <w:ind w:left="0"/>
        <w:rPr>
          <w:rStyle w:val="FontStyle37"/>
          <w:rFonts w:asciiTheme="minorHAnsi" w:hAnsiTheme="minorHAnsi"/>
          <w:sz w:val="22"/>
          <w:szCs w:val="22"/>
        </w:rPr>
      </w:pPr>
      <w:r w:rsidRPr="00CD177E">
        <w:rPr>
          <w:rStyle w:val="FontStyle37"/>
          <w:rFonts w:asciiTheme="minorHAnsi" w:hAnsiTheme="minorHAnsi"/>
          <w:sz w:val="22"/>
          <w:szCs w:val="22"/>
        </w:rPr>
        <w:t>Vymezení předmětu dílčích zakázek</w:t>
      </w:r>
    </w:p>
    <w:p w:rsidR="00736A90" w:rsidRPr="00736A90" w:rsidRDefault="000508C8" w:rsidP="007B13B2">
      <w:pPr>
        <w:spacing w:before="240"/>
        <w:rPr>
          <w:rFonts w:eastAsiaTheme="minorEastAsia" w:cs="Times New Roman"/>
          <w:b/>
          <w:bCs/>
          <w:color w:val="000000"/>
        </w:rPr>
      </w:pPr>
      <w:r w:rsidRPr="000508C8">
        <w:rPr>
          <w:rFonts w:eastAsiaTheme="minorEastAsia" w:cs="Times New Roman"/>
          <w:b/>
          <w:bCs/>
          <w:color w:val="000000"/>
        </w:rPr>
        <w:t>„Údržba a oprava výměnných dílů zabezpečovacího zařízení v obvodu SSZT OŘ PHA 2024 – 2025“</w:t>
      </w:r>
    </w:p>
    <w:p w:rsidR="00670AC9" w:rsidRDefault="00670AC9" w:rsidP="007B13B2">
      <w:pPr>
        <w:spacing w:before="120" w:after="180"/>
        <w:rPr>
          <w:rStyle w:val="Siln"/>
        </w:rPr>
      </w:pPr>
      <w:r w:rsidRPr="008A08D3">
        <w:rPr>
          <w:rStyle w:val="Siln"/>
        </w:rPr>
        <w:t>Předmět dílčích smluv</w:t>
      </w:r>
    </w:p>
    <w:p w:rsidR="004F6077" w:rsidRPr="000E14CA" w:rsidRDefault="004F6077" w:rsidP="004F6077">
      <w:pPr>
        <w:ind w:right="764"/>
        <w:rPr>
          <w:rFonts w:cs="Arial"/>
          <w:noProof/>
        </w:rPr>
      </w:pPr>
      <w:r w:rsidRPr="000E14CA">
        <w:rPr>
          <w:rFonts w:cs="Arial"/>
          <w:noProof/>
        </w:rPr>
        <w:t xml:space="preserve">Provádění cyklických oprav a neplánovaných oprav výměnných dílů reléového zabezpečovacího zařízení, přejezdového zabezpečovacího zařízení a provedení dvouleté revize u přejezdu typu VÚD  u SSZT Praha východ a SSZT Praha západ. Opravené výměnné díly zabezpečovacího zařízení připraví dodavatel k přejímce, vyhotoví seznam těchto opravených výměnných dílů a současně s tím předá součástky, které byly při opravě diagnostikovány jako vadné. Vyhotoví předávací protokol, kde bude uvedeno: datum, číslo položky sborníku UOŽI, typy výměnných dílů, výrobní čísla / rok výroby, kusy, vyměněné vadné součástky. </w:t>
      </w:r>
    </w:p>
    <w:p w:rsidR="004F6077" w:rsidRPr="000E14CA" w:rsidRDefault="004F6077" w:rsidP="004F6077">
      <w:pPr>
        <w:ind w:right="764"/>
        <w:rPr>
          <w:rFonts w:cs="Arial"/>
          <w:noProof/>
        </w:rPr>
      </w:pPr>
      <w:r w:rsidRPr="000E14CA">
        <w:rPr>
          <w:rFonts w:cs="Arial"/>
          <w:noProof/>
        </w:rPr>
        <w:t>Dodavatel bude provádět opravy a výměnu poškozených částí výměnných dílů v požadovaném rozsahu a kvalitě, v souladu s předpisem SŽDC (ČD) T 115, technickými podmínkami výrobce a v celém rozsahu potřeb zadavatele.</w:t>
      </w:r>
    </w:p>
    <w:p w:rsidR="002A1382" w:rsidRDefault="004F6077" w:rsidP="004F6077">
      <w:pPr>
        <w:spacing w:after="180"/>
        <w:jc w:val="both"/>
        <w:rPr>
          <w:rStyle w:val="Siln"/>
          <w:b w:val="0"/>
        </w:rPr>
      </w:pPr>
      <w:r w:rsidRPr="000E14CA">
        <w:rPr>
          <w:rFonts w:cs="Arial"/>
          <w:noProof/>
        </w:rPr>
        <w:t>Cena za jednotku výměnného dílu musí již obsahovat běžně používaný materiál (perka, šrouby apod.). Materiál může být účtován pouze v případě použití neběžných dílů (např. kryty, ložiska) či opravy individuálně poškozeného dílu (pád, záplava, vyhoření) vždy po dohodě s přejímacím technikem a po jeho písemném souhlasu.</w:t>
      </w:r>
      <w:bookmarkStart w:id="0" w:name="_GoBack"/>
      <w:bookmarkEnd w:id="0"/>
    </w:p>
    <w:p w:rsidR="008B58E4" w:rsidRPr="002A1382" w:rsidRDefault="008B58E4" w:rsidP="002A1382">
      <w:pPr>
        <w:spacing w:after="180"/>
        <w:jc w:val="both"/>
        <w:rPr>
          <w:rStyle w:val="FontStyle38"/>
          <w:rFonts w:asciiTheme="minorHAnsi" w:hAnsiTheme="minorHAnsi"/>
          <w:b/>
          <w:sz w:val="18"/>
          <w:szCs w:val="18"/>
        </w:rPr>
      </w:pPr>
      <w:r w:rsidRPr="000209DB">
        <w:rPr>
          <w:rFonts w:cs="Arial"/>
        </w:rPr>
        <w:t>Předávacím místem je sídlo opravny relé dodavatele. Dodavatel umožní při přejímce zadavateli kontrolní přeměření výměnných dílů na svém pracovišti ve smyslu předpisu SŽDC (ČD) T115. Rozvoz opravených dílů zajišťuje dodavatel bezplatně po dohodě s přejímacím technikem SSZT Praha východ a SSZT</w:t>
      </w:r>
      <w:r>
        <w:rPr>
          <w:rFonts w:cs="Arial"/>
        </w:rPr>
        <w:t xml:space="preserve"> Praha západ v rámci obvodu Oblastního ředitelství Praha.</w:t>
      </w:r>
    </w:p>
    <w:sectPr w:rsidR="008B58E4" w:rsidRPr="002A1382" w:rsidSect="007F7550">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BD3" w:rsidRDefault="006D0BD3" w:rsidP="00962258">
      <w:pPr>
        <w:spacing w:after="0" w:line="240" w:lineRule="auto"/>
      </w:pPr>
      <w:r>
        <w:separator/>
      </w:r>
    </w:p>
  </w:endnote>
  <w:endnote w:type="continuationSeparator" w:id="0">
    <w:p w:rsidR="006D0BD3" w:rsidRDefault="006D0B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8FD" w:rsidRDefault="006F38FD" w:rsidP="006F38FD">
    <w:pPr>
      <w:pStyle w:val="Zpat"/>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5A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25A8">
      <w:rPr>
        <w:rStyle w:val="slostrnky"/>
        <w:noProof/>
      </w:rPr>
      <w:t>2</w:t>
    </w:r>
    <w:r w:rsidRPr="00B8518B">
      <w:rPr>
        <w:rStyle w:val="slostrnky"/>
      </w:rPr>
      <w:fldChar w:fldCharType="end"/>
    </w:r>
    <w:r w:rsidR="002304A9">
      <w:rPr>
        <w:noProof/>
        <w:sz w:val="2"/>
        <w:szCs w:val="2"/>
        <w:lang w:eastAsia="cs-CZ"/>
      </w:rPr>
      <mc:AlternateContent>
        <mc:Choice Requires="wps">
          <w:drawing>
            <wp:anchor distT="0" distB="0" distL="114300" distR="114300" simplePos="0" relativeHeight="251658240" behindDoc="1" locked="1" layoutInCell="1" allowOverlap="1" wp14:anchorId="4FD15D2D" wp14:editId="2DF0581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482327"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2304A9">
      <w:rPr>
        <w:noProof/>
        <w:sz w:val="2"/>
        <w:szCs w:val="2"/>
        <w:lang w:eastAsia="cs-CZ"/>
      </w:rPr>
      <mc:AlternateContent>
        <mc:Choice Requires="wps">
          <w:drawing>
            <wp:anchor distT="0" distB="0" distL="114300" distR="114300" simplePos="0" relativeHeight="251654144" behindDoc="1" locked="1" layoutInCell="1" allowOverlap="1" wp14:anchorId="78716FC1" wp14:editId="32D93EC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9238D0" id="Straight Connector 2"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04A9" w:rsidTr="00F1715C">
      <w:tc>
        <w:tcPr>
          <w:tcW w:w="1361" w:type="dxa"/>
          <w:tcMar>
            <w:left w:w="0" w:type="dxa"/>
            <w:right w:w="0" w:type="dxa"/>
          </w:tcMar>
          <w:vAlign w:val="bottom"/>
        </w:tcPr>
        <w:p w:rsidR="002304A9" w:rsidRPr="00B8518B" w:rsidRDefault="002304A9"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07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6077">
            <w:rPr>
              <w:rStyle w:val="slostrnky"/>
              <w:noProof/>
            </w:rPr>
            <w:t>1</w:t>
          </w:r>
          <w:r w:rsidRPr="00B8518B">
            <w:rPr>
              <w:rStyle w:val="slostrnky"/>
            </w:rPr>
            <w:fldChar w:fldCharType="end"/>
          </w:r>
        </w:p>
      </w:tc>
      <w:tc>
        <w:tcPr>
          <w:tcW w:w="3458" w:type="dxa"/>
          <w:shd w:val="clear" w:color="auto" w:fill="auto"/>
          <w:tcMar>
            <w:left w:w="0" w:type="dxa"/>
            <w:right w:w="0" w:type="dxa"/>
          </w:tcMar>
        </w:tcPr>
        <w:p w:rsidR="002304A9" w:rsidRDefault="00B74F04" w:rsidP="00460660">
          <w:pPr>
            <w:pStyle w:val="Zpat"/>
          </w:pPr>
          <w:r w:rsidRPr="00B74F04">
            <w:t>Správa železnic</w:t>
          </w:r>
          <w:r w:rsidR="002304A9">
            <w:t>, státní organizace</w:t>
          </w:r>
        </w:p>
        <w:p w:rsidR="002304A9" w:rsidRDefault="002304A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2304A9" w:rsidRDefault="002304A9" w:rsidP="00460660">
          <w:pPr>
            <w:pStyle w:val="Zpat"/>
          </w:pPr>
          <w:r>
            <w:t>Sídlo: Dlážděná 1003/7, 110 00 Praha 1</w:t>
          </w:r>
        </w:p>
        <w:p w:rsidR="002304A9" w:rsidRDefault="002304A9" w:rsidP="00460660">
          <w:pPr>
            <w:pStyle w:val="Zpat"/>
          </w:pPr>
          <w:r>
            <w:t>IČ: 709 94 234 DIČ: CZ 709 94 234</w:t>
          </w:r>
        </w:p>
        <w:p w:rsidR="002304A9" w:rsidRDefault="00B74F04" w:rsidP="00460660">
          <w:pPr>
            <w:pStyle w:val="Zpat"/>
          </w:pPr>
          <w:r w:rsidRPr="00B74F04">
            <w:t>www.spravazeleznic.cz</w:t>
          </w:r>
        </w:p>
      </w:tc>
      <w:tc>
        <w:tcPr>
          <w:tcW w:w="2921" w:type="dxa"/>
        </w:tcPr>
        <w:p w:rsidR="00B74F04" w:rsidRPr="00B74F04" w:rsidRDefault="00B74F04" w:rsidP="00B74F04">
          <w:pPr>
            <w:pStyle w:val="Zpat"/>
            <w:rPr>
              <w:b/>
            </w:rPr>
          </w:pPr>
          <w:r w:rsidRPr="00B74F04">
            <w:rPr>
              <w:b/>
            </w:rPr>
            <w:t>Oblastní ředitelství Praha</w:t>
          </w:r>
        </w:p>
        <w:p w:rsidR="00B74F04" w:rsidRPr="00B74F04" w:rsidRDefault="00B74F04" w:rsidP="00B74F04">
          <w:pPr>
            <w:pStyle w:val="Zpat"/>
            <w:rPr>
              <w:b/>
            </w:rPr>
          </w:pPr>
          <w:r w:rsidRPr="00B74F04">
            <w:rPr>
              <w:b/>
            </w:rPr>
            <w:t>Partyzánská 24</w:t>
          </w:r>
        </w:p>
        <w:p w:rsidR="002304A9" w:rsidRDefault="00B74F04" w:rsidP="00B74F04">
          <w:pPr>
            <w:pStyle w:val="Zpat"/>
          </w:pPr>
          <w:r w:rsidRPr="00B74F04">
            <w:rPr>
              <w:b/>
            </w:rPr>
            <w:t>170 00 Praha 7 - Holešovice</w:t>
          </w:r>
        </w:p>
      </w:tc>
    </w:tr>
  </w:tbl>
  <w:p w:rsidR="002304A9" w:rsidRPr="00B8518B" w:rsidRDefault="002304A9"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45B68F4B" wp14:editId="07A4065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4CB4A0"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A940622" wp14:editId="5BBC07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66C99B"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2304A9" w:rsidRPr="00460660" w:rsidRDefault="002304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BD3" w:rsidRDefault="006D0BD3" w:rsidP="00962258">
      <w:pPr>
        <w:spacing w:after="0" w:line="240" w:lineRule="auto"/>
      </w:pPr>
      <w:r>
        <w:separator/>
      </w:r>
    </w:p>
  </w:footnote>
  <w:footnote w:type="continuationSeparator" w:id="0">
    <w:p w:rsidR="006D0BD3" w:rsidRDefault="006D0BD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04A9" w:rsidTr="00C02D0A">
      <w:trPr>
        <w:trHeight w:hRule="exact" w:val="454"/>
      </w:trPr>
      <w:tc>
        <w:tcPr>
          <w:tcW w:w="1361" w:type="dxa"/>
          <w:tcMar>
            <w:top w:w="57" w:type="dxa"/>
            <w:left w:w="0" w:type="dxa"/>
            <w:right w:w="0" w:type="dxa"/>
          </w:tcMar>
        </w:tcPr>
        <w:p w:rsidR="002304A9" w:rsidRPr="00B8518B" w:rsidRDefault="002304A9" w:rsidP="00523EA7">
          <w:pPr>
            <w:pStyle w:val="Zpat"/>
            <w:rPr>
              <w:rStyle w:val="slostrnky"/>
            </w:rPr>
          </w:pPr>
        </w:p>
      </w:tc>
      <w:tc>
        <w:tcPr>
          <w:tcW w:w="3458" w:type="dxa"/>
          <w:shd w:val="clear" w:color="auto" w:fill="auto"/>
          <w:tcMar>
            <w:top w:w="57" w:type="dxa"/>
            <w:left w:w="0" w:type="dxa"/>
            <w:right w:w="0" w:type="dxa"/>
          </w:tcMar>
        </w:tcPr>
        <w:p w:rsidR="002304A9" w:rsidRDefault="002304A9" w:rsidP="00523EA7">
          <w:pPr>
            <w:pStyle w:val="Zpat"/>
          </w:pPr>
        </w:p>
      </w:tc>
      <w:tc>
        <w:tcPr>
          <w:tcW w:w="5698" w:type="dxa"/>
          <w:shd w:val="clear" w:color="auto" w:fill="auto"/>
          <w:tcMar>
            <w:top w:w="57" w:type="dxa"/>
            <w:left w:w="0" w:type="dxa"/>
            <w:right w:w="0" w:type="dxa"/>
          </w:tcMar>
        </w:tcPr>
        <w:p w:rsidR="002304A9" w:rsidRPr="00D6163D" w:rsidRDefault="002304A9" w:rsidP="00D6163D">
          <w:pPr>
            <w:pStyle w:val="Druhdokumentu"/>
          </w:pPr>
        </w:p>
      </w:tc>
    </w:tr>
  </w:tbl>
  <w:p w:rsidR="002304A9" w:rsidRPr="00D6163D" w:rsidRDefault="002304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04A9" w:rsidTr="00F1715C">
      <w:trPr>
        <w:trHeight w:hRule="exact" w:val="936"/>
      </w:trPr>
      <w:tc>
        <w:tcPr>
          <w:tcW w:w="1361" w:type="dxa"/>
          <w:tcMar>
            <w:left w:w="0" w:type="dxa"/>
            <w:right w:w="0" w:type="dxa"/>
          </w:tcMar>
        </w:tcPr>
        <w:p w:rsidR="002304A9" w:rsidRPr="00B8518B" w:rsidRDefault="002304A9" w:rsidP="00FC6389">
          <w:pPr>
            <w:pStyle w:val="Zpat"/>
            <w:rPr>
              <w:rStyle w:val="slostrnky"/>
            </w:rPr>
          </w:pPr>
        </w:p>
      </w:tc>
      <w:tc>
        <w:tcPr>
          <w:tcW w:w="3458" w:type="dxa"/>
          <w:shd w:val="clear" w:color="auto" w:fill="auto"/>
          <w:tcMar>
            <w:left w:w="0" w:type="dxa"/>
            <w:right w:w="0" w:type="dxa"/>
          </w:tcMar>
        </w:tcPr>
        <w:p w:rsidR="002304A9" w:rsidRDefault="00B74F04" w:rsidP="00FC6389">
          <w:pPr>
            <w:pStyle w:val="Zpat"/>
          </w:pPr>
          <w:r>
            <w:rPr>
              <w:noProof/>
              <w:lang w:eastAsia="cs-CZ"/>
            </w:rPr>
            <w:drawing>
              <wp:anchor distT="0" distB="0" distL="114300" distR="114300" simplePos="0" relativeHeight="251662336" behindDoc="0" locked="1" layoutInCell="1" allowOverlap="1" wp14:anchorId="1DA713A9" wp14:editId="2DAA0613">
                <wp:simplePos x="0" y="0"/>
                <wp:positionH relativeFrom="page">
                  <wp:posOffset>-969010</wp:posOffset>
                </wp:positionH>
                <wp:positionV relativeFrom="page">
                  <wp:posOffset>-52705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rsidR="002304A9" w:rsidRPr="00D6163D" w:rsidRDefault="002304A9" w:rsidP="00FC6389">
          <w:pPr>
            <w:pStyle w:val="Druhdokumentu"/>
          </w:pPr>
        </w:p>
      </w:tc>
    </w:tr>
    <w:tr w:rsidR="002304A9" w:rsidTr="00F64786">
      <w:trPr>
        <w:trHeight w:hRule="exact" w:val="452"/>
      </w:trPr>
      <w:tc>
        <w:tcPr>
          <w:tcW w:w="1361" w:type="dxa"/>
          <w:tcMar>
            <w:left w:w="0" w:type="dxa"/>
            <w:right w:w="0" w:type="dxa"/>
          </w:tcMar>
        </w:tcPr>
        <w:p w:rsidR="002304A9" w:rsidRPr="00B8518B" w:rsidRDefault="002304A9" w:rsidP="00FC6389">
          <w:pPr>
            <w:pStyle w:val="Zpat"/>
            <w:rPr>
              <w:rStyle w:val="slostrnky"/>
            </w:rPr>
          </w:pPr>
        </w:p>
      </w:tc>
      <w:tc>
        <w:tcPr>
          <w:tcW w:w="3458" w:type="dxa"/>
          <w:shd w:val="clear" w:color="auto" w:fill="auto"/>
          <w:tcMar>
            <w:left w:w="0" w:type="dxa"/>
            <w:right w:w="0" w:type="dxa"/>
          </w:tcMar>
        </w:tcPr>
        <w:p w:rsidR="002304A9" w:rsidRDefault="002304A9" w:rsidP="00FC6389">
          <w:pPr>
            <w:pStyle w:val="Zpat"/>
          </w:pPr>
        </w:p>
      </w:tc>
      <w:tc>
        <w:tcPr>
          <w:tcW w:w="5698" w:type="dxa"/>
          <w:shd w:val="clear" w:color="auto" w:fill="auto"/>
          <w:tcMar>
            <w:left w:w="0" w:type="dxa"/>
            <w:right w:w="0" w:type="dxa"/>
          </w:tcMar>
        </w:tcPr>
        <w:p w:rsidR="002304A9" w:rsidRDefault="002304A9" w:rsidP="00FC6389">
          <w:pPr>
            <w:pStyle w:val="Druhdokumentu"/>
            <w:rPr>
              <w:noProof/>
            </w:rPr>
          </w:pPr>
        </w:p>
      </w:tc>
    </w:tr>
  </w:tbl>
  <w:p w:rsidR="002304A9" w:rsidRPr="00D6163D" w:rsidRDefault="002304A9" w:rsidP="00FC6389">
    <w:pPr>
      <w:pStyle w:val="Zhlav"/>
      <w:rPr>
        <w:sz w:val="8"/>
        <w:szCs w:val="8"/>
      </w:rPr>
    </w:pPr>
  </w:p>
  <w:p w:rsidR="002304A9" w:rsidRPr="00460660" w:rsidRDefault="002304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D3D0E"/>
    <w:multiLevelType w:val="hybridMultilevel"/>
    <w:tmpl w:val="E3C47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9B555E"/>
    <w:multiLevelType w:val="hybridMultilevel"/>
    <w:tmpl w:val="8ED62110"/>
    <w:lvl w:ilvl="0" w:tplc="DA9E9D3A">
      <w:start w:val="1"/>
      <w:numFmt w:val="lowerLetter"/>
      <w:lvlText w:val="%1)"/>
      <w:lvlJc w:val="left"/>
      <w:pPr>
        <w:ind w:left="2771" w:hanging="360"/>
      </w:pPr>
      <w:rPr>
        <w:rFonts w:hint="default"/>
        <w:b w:val="0"/>
        <w:i w:val="0"/>
      </w:rPr>
    </w:lvl>
    <w:lvl w:ilvl="1" w:tplc="04050001">
      <w:start w:val="1"/>
      <w:numFmt w:val="bullet"/>
      <w:lvlText w:val=""/>
      <w:lvlJc w:val="left"/>
      <w:pPr>
        <w:tabs>
          <w:tab w:val="num" w:pos="1920"/>
        </w:tabs>
        <w:ind w:left="1920" w:hanging="360"/>
      </w:pPr>
      <w:rPr>
        <w:rFonts w:ascii="Symbol" w:hAnsi="Symbol"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3" w15:restartNumberingAfterBreak="0">
    <w:nsid w:val="0B5F6B02"/>
    <w:multiLevelType w:val="hybridMultilevel"/>
    <w:tmpl w:val="C9821E58"/>
    <w:lvl w:ilvl="0" w:tplc="630E6842">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 w15:restartNumberingAfterBreak="0">
    <w:nsid w:val="0D675A34"/>
    <w:multiLevelType w:val="hybridMultilevel"/>
    <w:tmpl w:val="90D00916"/>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5" w15:restartNumberingAfterBreak="0">
    <w:nsid w:val="0DDE309F"/>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6" w15:restartNumberingAfterBreak="0">
    <w:nsid w:val="103860E9"/>
    <w:multiLevelType w:val="hybridMultilevel"/>
    <w:tmpl w:val="BEAEA0DA"/>
    <w:lvl w:ilvl="0" w:tplc="5E8201BE">
      <w:start w:val="1"/>
      <w:numFmt w:val="decimal"/>
      <w:lvlText w:val="1.%1"/>
      <w:lvlJc w:val="right"/>
      <w:pPr>
        <w:ind w:left="720" w:hanging="360"/>
      </w:pPr>
      <w:rPr>
        <w:rFonts w:ascii="Verdana" w:hAnsi="Verdana" w:hint="default"/>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3A37A6"/>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8" w15:restartNumberingAfterBreak="0">
    <w:nsid w:val="1224196B"/>
    <w:multiLevelType w:val="hybridMultilevel"/>
    <w:tmpl w:val="917A6D0E"/>
    <w:lvl w:ilvl="0" w:tplc="04050017">
      <w:start w:val="1"/>
      <w:numFmt w:val="lowerLetter"/>
      <w:lvlText w:val="%1)"/>
      <w:lvlJc w:val="lef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9" w15:restartNumberingAfterBreak="0">
    <w:nsid w:val="18E12083"/>
    <w:multiLevelType w:val="hybridMultilevel"/>
    <w:tmpl w:val="E59419B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19F61821"/>
    <w:multiLevelType w:val="hybridMultilevel"/>
    <w:tmpl w:val="C04A7D4E"/>
    <w:lvl w:ilvl="0" w:tplc="04050001">
      <w:start w:val="1"/>
      <w:numFmt w:val="bullet"/>
      <w:lvlText w:val=""/>
      <w:lvlJc w:val="left"/>
      <w:pPr>
        <w:ind w:left="2280" w:hanging="360"/>
      </w:pPr>
      <w:rPr>
        <w:rFonts w:ascii="Symbol" w:hAnsi="Symbol" w:hint="default"/>
      </w:rPr>
    </w:lvl>
    <w:lvl w:ilvl="1" w:tplc="04050003">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203A16EC"/>
    <w:multiLevelType w:val="hybridMultilevel"/>
    <w:tmpl w:val="2BE09E84"/>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13" w15:restartNumberingAfterBreak="0">
    <w:nsid w:val="218A5D20"/>
    <w:multiLevelType w:val="multilevel"/>
    <w:tmpl w:val="D8DAC18E"/>
    <w:lvl w:ilvl="0">
      <w:start w:val="1"/>
      <w:numFmt w:val="decimal"/>
      <w:lvlText w:val="%1"/>
      <w:lvlJc w:val="left"/>
      <w:rPr>
        <w:rFonts w:ascii="Verdana" w:eastAsia="Verdana" w:hAnsi="Verdana" w:cs="Verdana"/>
        <w:b/>
        <w:bCs/>
        <w:i w:val="0"/>
        <w:iCs w:val="0"/>
        <w:smallCaps w:val="0"/>
        <w:strike w:val="0"/>
        <w:color w:val="000000"/>
        <w:spacing w:val="0"/>
        <w:w w:val="100"/>
        <w:position w:val="0"/>
        <w:sz w:val="18"/>
        <w:szCs w:val="18"/>
        <w:u w:val="none"/>
        <w:lang w:val="cs-CZ" w:eastAsia="cs-CZ" w:bidi="cs-CZ"/>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18"/>
        <w:szCs w:val="18"/>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CE0371"/>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5" w15:restartNumberingAfterBreak="0">
    <w:nsid w:val="2BBE54E4"/>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2BDD7BB9"/>
    <w:multiLevelType w:val="hybridMultilevel"/>
    <w:tmpl w:val="6D48C692"/>
    <w:lvl w:ilvl="0" w:tplc="5F34AF42">
      <w:start w:val="1"/>
      <w:numFmt w:val="lowerLetter"/>
      <w:lvlText w:val="%1)"/>
      <w:lvlJc w:val="left"/>
      <w:pPr>
        <w:ind w:left="1211" w:hanging="360"/>
      </w:pPr>
      <w:rPr>
        <w:b w:val="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7" w15:restartNumberingAfterBreak="0">
    <w:nsid w:val="2BF76403"/>
    <w:multiLevelType w:val="multilevel"/>
    <w:tmpl w:val="0D34D660"/>
    <w:numStyleLink w:val="ListBulletmultilevel"/>
  </w:abstractNum>
  <w:abstractNum w:abstractNumId="18" w15:restartNumberingAfterBreak="0">
    <w:nsid w:val="336B5312"/>
    <w:multiLevelType w:val="hybridMultilevel"/>
    <w:tmpl w:val="20DCFA62"/>
    <w:lvl w:ilvl="0" w:tplc="301631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F906ED"/>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20" w15:restartNumberingAfterBreak="0">
    <w:nsid w:val="39065E58"/>
    <w:multiLevelType w:val="hybridMultilevel"/>
    <w:tmpl w:val="9BFEEA8A"/>
    <w:lvl w:ilvl="0" w:tplc="4A30A2DC">
      <w:start w:val="1"/>
      <w:numFmt w:val="bullet"/>
      <w:pStyle w:val="Odrkya"/>
      <w:lvlText w:val=""/>
      <w:lvlJc w:val="left"/>
      <w:pPr>
        <w:ind w:left="1211" w:hanging="360"/>
      </w:pPr>
      <w:rPr>
        <w:rFonts w:ascii="Symbol" w:hAnsi="Symbol" w:hint="default"/>
        <w:b w:val="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1" w15:restartNumberingAfterBreak="0">
    <w:nsid w:val="3B405101"/>
    <w:multiLevelType w:val="multilevel"/>
    <w:tmpl w:val="AFAC0AB0"/>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11E6FC8"/>
    <w:multiLevelType w:val="hybridMultilevel"/>
    <w:tmpl w:val="C9821E58"/>
    <w:lvl w:ilvl="0" w:tplc="630E6842">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3" w15:restartNumberingAfterBreak="0">
    <w:nsid w:val="562E712D"/>
    <w:multiLevelType w:val="hybridMultilevel"/>
    <w:tmpl w:val="39363C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7786D96"/>
    <w:multiLevelType w:val="hybridMultilevel"/>
    <w:tmpl w:val="4086B778"/>
    <w:lvl w:ilvl="0" w:tplc="18A84A62">
      <w:start w:val="1"/>
      <w:numFmt w:val="decimal"/>
      <w:lvlText w:val="%1."/>
      <w:lvlJc w:val="left"/>
      <w:pPr>
        <w:ind w:left="1353" w:hanging="360"/>
      </w:pPr>
      <w:rPr>
        <w:rFonts w:asciiTheme="minorHAnsi" w:hAnsiTheme="minorHAnsi" w:hint="default"/>
        <w:b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5" w15:restartNumberingAfterBreak="0">
    <w:nsid w:val="597D58EE"/>
    <w:multiLevelType w:val="hybridMultilevel"/>
    <w:tmpl w:val="D89692E4"/>
    <w:lvl w:ilvl="0" w:tplc="0405001B">
      <w:start w:val="1"/>
      <w:numFmt w:val="lowerRoman"/>
      <w:lvlText w:val="%1."/>
      <w:lvlJc w:val="righ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6" w15:restartNumberingAfterBreak="0">
    <w:nsid w:val="59F72DB0"/>
    <w:multiLevelType w:val="hybridMultilevel"/>
    <w:tmpl w:val="F1420EE6"/>
    <w:lvl w:ilvl="0" w:tplc="D014351C">
      <w:start w:val="1"/>
      <w:numFmt w:val="decimal"/>
      <w:lvlText w:val="%1."/>
      <w:lvlJc w:val="left"/>
      <w:pPr>
        <w:ind w:left="786"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AFC3D3A"/>
    <w:multiLevelType w:val="hybridMultilevel"/>
    <w:tmpl w:val="33B626C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28" w15:restartNumberingAfterBreak="0">
    <w:nsid w:val="62B57CB8"/>
    <w:multiLevelType w:val="hybridMultilevel"/>
    <w:tmpl w:val="6444224C"/>
    <w:lvl w:ilvl="0" w:tplc="3820B4EC">
      <w:start w:val="1"/>
      <w:numFmt w:val="lowerLetter"/>
      <w:lvlText w:val="%1)"/>
      <w:lvlJc w:val="left"/>
      <w:pPr>
        <w:ind w:left="1296" w:hanging="360"/>
      </w:pPr>
      <w:rPr>
        <w:rFonts w:asciiTheme="minorHAnsi" w:hAnsiTheme="minorHAnsi" w:cstheme="minorHAnsi" w:hint="default"/>
      </w:r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29" w15:restartNumberingAfterBreak="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66A6478E"/>
    <w:multiLevelType w:val="hybridMultilevel"/>
    <w:tmpl w:val="B866C9CE"/>
    <w:lvl w:ilvl="0" w:tplc="04050017">
      <w:start w:val="1"/>
      <w:numFmt w:val="lowerLetter"/>
      <w:lvlText w:val="%1)"/>
      <w:lvlJc w:val="left"/>
      <w:pPr>
        <w:ind w:left="757"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1" w15:restartNumberingAfterBreak="0">
    <w:nsid w:val="6B2257DB"/>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2" w15:restartNumberingAfterBreak="0">
    <w:nsid w:val="724338C9"/>
    <w:multiLevelType w:val="hybridMultilevel"/>
    <w:tmpl w:val="F080DDE2"/>
    <w:lvl w:ilvl="0" w:tplc="DF18302A">
      <w:start w:val="1"/>
      <w:numFmt w:val="lowerLetter"/>
      <w:lvlText w:val="%1)"/>
      <w:lvlJc w:val="left"/>
      <w:pPr>
        <w:ind w:left="786" w:hanging="360"/>
      </w:pPr>
      <w:rPr>
        <w:sz w:val="18"/>
        <w:szCs w:val="18"/>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3" w15:restartNumberingAfterBreak="0">
    <w:nsid w:val="73A125B8"/>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7B202A"/>
    <w:multiLevelType w:val="hybridMultilevel"/>
    <w:tmpl w:val="2C24DE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E026F94"/>
    <w:multiLevelType w:val="hybridMultilevel"/>
    <w:tmpl w:val="AD9A94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7"/>
  </w:num>
  <w:num w:numId="4">
    <w:abstractNumId w:val="34"/>
  </w:num>
  <w:num w:numId="5">
    <w:abstractNumId w:val="21"/>
  </w:num>
  <w:num w:numId="6">
    <w:abstractNumId w:val="26"/>
  </w:num>
  <w:num w:numId="7">
    <w:abstractNumId w:val="24"/>
  </w:num>
  <w:num w:numId="8">
    <w:abstractNumId w:val="32"/>
  </w:num>
  <w:num w:numId="9">
    <w:abstractNumId w:val="16"/>
  </w:num>
  <w:num w:numId="10">
    <w:abstractNumId w:val="16"/>
    <w:lvlOverride w:ilvl="0">
      <w:startOverride w:val="1"/>
    </w:lvlOverride>
  </w:num>
  <w:num w:numId="11">
    <w:abstractNumId w:val="30"/>
  </w:num>
  <w:num w:numId="12">
    <w:abstractNumId w:val="1"/>
  </w:num>
  <w:num w:numId="13">
    <w:abstractNumId w:val="22"/>
  </w:num>
  <w:num w:numId="14">
    <w:abstractNumId w:val="22"/>
    <w:lvlOverride w:ilvl="0">
      <w:startOverride w:val="1"/>
    </w:lvlOverride>
  </w:num>
  <w:num w:numId="15">
    <w:abstractNumId w:val="14"/>
  </w:num>
  <w:num w:numId="16">
    <w:abstractNumId w:val="7"/>
  </w:num>
  <w:num w:numId="17">
    <w:abstractNumId w:val="25"/>
  </w:num>
  <w:num w:numId="18">
    <w:abstractNumId w:val="9"/>
  </w:num>
  <w:num w:numId="19">
    <w:abstractNumId w:val="5"/>
  </w:num>
  <w:num w:numId="20">
    <w:abstractNumId w:val="19"/>
  </w:num>
  <w:num w:numId="21">
    <w:abstractNumId w:val="33"/>
  </w:num>
  <w:num w:numId="22">
    <w:abstractNumId w:val="12"/>
  </w:num>
  <w:num w:numId="23">
    <w:abstractNumId w:val="31"/>
  </w:num>
  <w:num w:numId="24">
    <w:abstractNumId w:val="15"/>
  </w:num>
  <w:num w:numId="25">
    <w:abstractNumId w:val="3"/>
  </w:num>
  <w:num w:numId="26">
    <w:abstractNumId w:val="10"/>
  </w:num>
  <w:num w:numId="27">
    <w:abstractNumId w:val="4"/>
  </w:num>
  <w:num w:numId="28">
    <w:abstractNumId w:val="16"/>
    <w:lvlOverride w:ilvl="0">
      <w:startOverride w:val="1"/>
    </w:lvlOverride>
  </w:num>
  <w:num w:numId="29">
    <w:abstractNumId w:val="16"/>
    <w:lvlOverride w:ilvl="0">
      <w:startOverride w:val="1"/>
    </w:lvlOverride>
  </w:num>
  <w:num w:numId="30">
    <w:abstractNumId w:val="28"/>
  </w:num>
  <w:num w:numId="31">
    <w:abstractNumId w:val="29"/>
  </w:num>
  <w:num w:numId="32">
    <w:abstractNumId w:val="8"/>
  </w:num>
  <w:num w:numId="33">
    <w:abstractNumId w:val="2"/>
  </w:num>
  <w:num w:numId="34">
    <w:abstractNumId w:val="27"/>
  </w:num>
  <w:num w:numId="35">
    <w:abstractNumId w:val="21"/>
  </w:num>
  <w:num w:numId="36">
    <w:abstractNumId w:val="21"/>
  </w:num>
  <w:num w:numId="37">
    <w:abstractNumId w:val="21"/>
  </w:num>
  <w:num w:numId="38">
    <w:abstractNumId w:val="13"/>
  </w:num>
  <w:num w:numId="39">
    <w:abstractNumId w:val="6"/>
  </w:num>
  <w:num w:numId="40">
    <w:abstractNumId w:val="23"/>
  </w:num>
  <w:num w:numId="41">
    <w:abstractNumId w:val="36"/>
  </w:num>
  <w:num w:numId="42">
    <w:abstractNumId w:val="18"/>
  </w:num>
  <w:num w:numId="43">
    <w:abstractNumId w:val="20"/>
  </w:num>
  <w:num w:numId="44">
    <w:abstractNumId w:val="3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LockTheme/>
  <w:styleLockQFSet/>
  <w:defaultTabStop w:val="708"/>
  <w:hyphenationZone w:val="425"/>
  <w:doNotShadeFormData/>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C9B"/>
    <w:rsid w:val="000270D3"/>
    <w:rsid w:val="00027341"/>
    <w:rsid w:val="00031950"/>
    <w:rsid w:val="00033432"/>
    <w:rsid w:val="0003702A"/>
    <w:rsid w:val="000508C8"/>
    <w:rsid w:val="00056C37"/>
    <w:rsid w:val="00060B6D"/>
    <w:rsid w:val="00072C1E"/>
    <w:rsid w:val="00083180"/>
    <w:rsid w:val="00095955"/>
    <w:rsid w:val="000A79A9"/>
    <w:rsid w:val="000B7907"/>
    <w:rsid w:val="000C3CEC"/>
    <w:rsid w:val="000D22BB"/>
    <w:rsid w:val="000E3C12"/>
    <w:rsid w:val="000F0154"/>
    <w:rsid w:val="000F33DD"/>
    <w:rsid w:val="001034B9"/>
    <w:rsid w:val="00105F11"/>
    <w:rsid w:val="001108CC"/>
    <w:rsid w:val="00110F65"/>
    <w:rsid w:val="00114472"/>
    <w:rsid w:val="00123571"/>
    <w:rsid w:val="00124DC7"/>
    <w:rsid w:val="00131575"/>
    <w:rsid w:val="0013555A"/>
    <w:rsid w:val="00141BA9"/>
    <w:rsid w:val="00151C70"/>
    <w:rsid w:val="00170EC5"/>
    <w:rsid w:val="001747C1"/>
    <w:rsid w:val="0018596A"/>
    <w:rsid w:val="001A4AC4"/>
    <w:rsid w:val="001A615D"/>
    <w:rsid w:val="001A68A2"/>
    <w:rsid w:val="001C7F16"/>
    <w:rsid w:val="001D16EC"/>
    <w:rsid w:val="001D6D78"/>
    <w:rsid w:val="001F75D4"/>
    <w:rsid w:val="0020406A"/>
    <w:rsid w:val="00207DF5"/>
    <w:rsid w:val="00211632"/>
    <w:rsid w:val="00216198"/>
    <w:rsid w:val="002247D3"/>
    <w:rsid w:val="002304A9"/>
    <w:rsid w:val="00240445"/>
    <w:rsid w:val="00240D15"/>
    <w:rsid w:val="00244ABC"/>
    <w:rsid w:val="0024519A"/>
    <w:rsid w:val="00252DB1"/>
    <w:rsid w:val="002617A6"/>
    <w:rsid w:val="0026785D"/>
    <w:rsid w:val="00271976"/>
    <w:rsid w:val="002A1382"/>
    <w:rsid w:val="002A5F4A"/>
    <w:rsid w:val="002A6652"/>
    <w:rsid w:val="002A6FE2"/>
    <w:rsid w:val="002B2EDF"/>
    <w:rsid w:val="002B4B73"/>
    <w:rsid w:val="002C31BF"/>
    <w:rsid w:val="002E0CD7"/>
    <w:rsid w:val="002E5A8D"/>
    <w:rsid w:val="00302FF2"/>
    <w:rsid w:val="003066B6"/>
    <w:rsid w:val="003112AB"/>
    <w:rsid w:val="0031758F"/>
    <w:rsid w:val="00322C41"/>
    <w:rsid w:val="00326A11"/>
    <w:rsid w:val="00330827"/>
    <w:rsid w:val="0033257B"/>
    <w:rsid w:val="0034053A"/>
    <w:rsid w:val="00352B6C"/>
    <w:rsid w:val="00353E06"/>
    <w:rsid w:val="00354F06"/>
    <w:rsid w:val="0035743E"/>
    <w:rsid w:val="00357BC6"/>
    <w:rsid w:val="00360404"/>
    <w:rsid w:val="003617B4"/>
    <w:rsid w:val="00364ADD"/>
    <w:rsid w:val="0038254E"/>
    <w:rsid w:val="003956C6"/>
    <w:rsid w:val="003B67A9"/>
    <w:rsid w:val="003B6E6A"/>
    <w:rsid w:val="003C27CD"/>
    <w:rsid w:val="003C70A3"/>
    <w:rsid w:val="003D2424"/>
    <w:rsid w:val="003D490B"/>
    <w:rsid w:val="003D512A"/>
    <w:rsid w:val="003E3D29"/>
    <w:rsid w:val="003E4FA7"/>
    <w:rsid w:val="00403FCD"/>
    <w:rsid w:val="00407DF6"/>
    <w:rsid w:val="004122B9"/>
    <w:rsid w:val="00415995"/>
    <w:rsid w:val="00436C59"/>
    <w:rsid w:val="0044446B"/>
    <w:rsid w:val="00450F07"/>
    <w:rsid w:val="00452C9B"/>
    <w:rsid w:val="00453CD3"/>
    <w:rsid w:val="004553E1"/>
    <w:rsid w:val="00455BC7"/>
    <w:rsid w:val="0045633C"/>
    <w:rsid w:val="00460660"/>
    <w:rsid w:val="00460CCB"/>
    <w:rsid w:val="00462EA2"/>
    <w:rsid w:val="00463CF2"/>
    <w:rsid w:val="004772E7"/>
    <w:rsid w:val="00477370"/>
    <w:rsid w:val="00486107"/>
    <w:rsid w:val="00491827"/>
    <w:rsid w:val="004B09BA"/>
    <w:rsid w:val="004C4399"/>
    <w:rsid w:val="004C492D"/>
    <w:rsid w:val="004C69ED"/>
    <w:rsid w:val="004C787C"/>
    <w:rsid w:val="004C78C9"/>
    <w:rsid w:val="004E5890"/>
    <w:rsid w:val="004E77D0"/>
    <w:rsid w:val="004F4B9B"/>
    <w:rsid w:val="004F6077"/>
    <w:rsid w:val="0050237B"/>
    <w:rsid w:val="00511AB9"/>
    <w:rsid w:val="00515F84"/>
    <w:rsid w:val="00520F08"/>
    <w:rsid w:val="00523EA7"/>
    <w:rsid w:val="00553375"/>
    <w:rsid w:val="0055796B"/>
    <w:rsid w:val="005658A6"/>
    <w:rsid w:val="005736B7"/>
    <w:rsid w:val="00574146"/>
    <w:rsid w:val="00575E5A"/>
    <w:rsid w:val="00596C7E"/>
    <w:rsid w:val="0059715B"/>
    <w:rsid w:val="00597D74"/>
    <w:rsid w:val="005A0177"/>
    <w:rsid w:val="005A52E8"/>
    <w:rsid w:val="005A64E9"/>
    <w:rsid w:val="00602B71"/>
    <w:rsid w:val="00603FD9"/>
    <w:rsid w:val="0061068E"/>
    <w:rsid w:val="0061538A"/>
    <w:rsid w:val="0062369C"/>
    <w:rsid w:val="006318AE"/>
    <w:rsid w:val="00640750"/>
    <w:rsid w:val="00642177"/>
    <w:rsid w:val="00660AD3"/>
    <w:rsid w:val="00670AC9"/>
    <w:rsid w:val="00673B82"/>
    <w:rsid w:val="006A5570"/>
    <w:rsid w:val="006A689C"/>
    <w:rsid w:val="006B3D79"/>
    <w:rsid w:val="006C01E5"/>
    <w:rsid w:val="006C1FD5"/>
    <w:rsid w:val="006D0BD3"/>
    <w:rsid w:val="006E0578"/>
    <w:rsid w:val="006E314D"/>
    <w:rsid w:val="006E7AA2"/>
    <w:rsid w:val="006F38FD"/>
    <w:rsid w:val="00710723"/>
    <w:rsid w:val="0071577A"/>
    <w:rsid w:val="00723ED1"/>
    <w:rsid w:val="00733238"/>
    <w:rsid w:val="00736A90"/>
    <w:rsid w:val="0074290E"/>
    <w:rsid w:val="00743525"/>
    <w:rsid w:val="0076286B"/>
    <w:rsid w:val="007644A5"/>
    <w:rsid w:val="00764595"/>
    <w:rsid w:val="00766846"/>
    <w:rsid w:val="0076776E"/>
    <w:rsid w:val="00767DC2"/>
    <w:rsid w:val="0077673A"/>
    <w:rsid w:val="0078437B"/>
    <w:rsid w:val="007846E1"/>
    <w:rsid w:val="0078484F"/>
    <w:rsid w:val="007A3DF1"/>
    <w:rsid w:val="007B13B2"/>
    <w:rsid w:val="007B1AC3"/>
    <w:rsid w:val="007B570C"/>
    <w:rsid w:val="007D7518"/>
    <w:rsid w:val="007E1B12"/>
    <w:rsid w:val="007E4A6E"/>
    <w:rsid w:val="007E61C2"/>
    <w:rsid w:val="007F25A8"/>
    <w:rsid w:val="007F56A7"/>
    <w:rsid w:val="007F5FE2"/>
    <w:rsid w:val="007F7550"/>
    <w:rsid w:val="00800706"/>
    <w:rsid w:val="00807DD0"/>
    <w:rsid w:val="00812143"/>
    <w:rsid w:val="00813F11"/>
    <w:rsid w:val="008315AD"/>
    <w:rsid w:val="00860357"/>
    <w:rsid w:val="0086362E"/>
    <w:rsid w:val="00873BAA"/>
    <w:rsid w:val="00885DD1"/>
    <w:rsid w:val="00897294"/>
    <w:rsid w:val="008A08D3"/>
    <w:rsid w:val="008A3568"/>
    <w:rsid w:val="008A416F"/>
    <w:rsid w:val="008B1904"/>
    <w:rsid w:val="008B58E4"/>
    <w:rsid w:val="008C00F8"/>
    <w:rsid w:val="008C1553"/>
    <w:rsid w:val="008D03B9"/>
    <w:rsid w:val="008D1E1E"/>
    <w:rsid w:val="008D5B06"/>
    <w:rsid w:val="008E0D10"/>
    <w:rsid w:val="008E4807"/>
    <w:rsid w:val="008E592B"/>
    <w:rsid w:val="008F18D6"/>
    <w:rsid w:val="00904780"/>
    <w:rsid w:val="00921773"/>
    <w:rsid w:val="00922385"/>
    <w:rsid w:val="009223DF"/>
    <w:rsid w:val="009266CC"/>
    <w:rsid w:val="009314D9"/>
    <w:rsid w:val="00936091"/>
    <w:rsid w:val="00940D8A"/>
    <w:rsid w:val="009605CE"/>
    <w:rsid w:val="00962258"/>
    <w:rsid w:val="009678B7"/>
    <w:rsid w:val="00982411"/>
    <w:rsid w:val="00983224"/>
    <w:rsid w:val="00992D9C"/>
    <w:rsid w:val="009932D2"/>
    <w:rsid w:val="00996CB8"/>
    <w:rsid w:val="009B2E97"/>
    <w:rsid w:val="009B72CC"/>
    <w:rsid w:val="009E07F4"/>
    <w:rsid w:val="009E52A6"/>
    <w:rsid w:val="009E6200"/>
    <w:rsid w:val="009F392E"/>
    <w:rsid w:val="00A00D18"/>
    <w:rsid w:val="00A04829"/>
    <w:rsid w:val="00A04B33"/>
    <w:rsid w:val="00A15322"/>
    <w:rsid w:val="00A223C4"/>
    <w:rsid w:val="00A36DC5"/>
    <w:rsid w:val="00A44328"/>
    <w:rsid w:val="00A456C7"/>
    <w:rsid w:val="00A51C93"/>
    <w:rsid w:val="00A6177B"/>
    <w:rsid w:val="00A66136"/>
    <w:rsid w:val="00A935A1"/>
    <w:rsid w:val="00AA4CBB"/>
    <w:rsid w:val="00AA65FA"/>
    <w:rsid w:val="00AA7351"/>
    <w:rsid w:val="00AB2A85"/>
    <w:rsid w:val="00AD056F"/>
    <w:rsid w:val="00AD325B"/>
    <w:rsid w:val="00AD3774"/>
    <w:rsid w:val="00AD6731"/>
    <w:rsid w:val="00AE6F64"/>
    <w:rsid w:val="00AF0D29"/>
    <w:rsid w:val="00B01CAD"/>
    <w:rsid w:val="00B03487"/>
    <w:rsid w:val="00B10120"/>
    <w:rsid w:val="00B15D0D"/>
    <w:rsid w:val="00B343D4"/>
    <w:rsid w:val="00B42268"/>
    <w:rsid w:val="00B459D1"/>
    <w:rsid w:val="00B45E9E"/>
    <w:rsid w:val="00B50D6D"/>
    <w:rsid w:val="00B66D2F"/>
    <w:rsid w:val="00B74F04"/>
    <w:rsid w:val="00B75EE1"/>
    <w:rsid w:val="00B77481"/>
    <w:rsid w:val="00B8518B"/>
    <w:rsid w:val="00B878DA"/>
    <w:rsid w:val="00B96C2B"/>
    <w:rsid w:val="00BA098D"/>
    <w:rsid w:val="00BA2AE3"/>
    <w:rsid w:val="00BB3740"/>
    <w:rsid w:val="00BB4BBA"/>
    <w:rsid w:val="00BC0BB3"/>
    <w:rsid w:val="00BC6413"/>
    <w:rsid w:val="00BD3766"/>
    <w:rsid w:val="00BD7E91"/>
    <w:rsid w:val="00BF374D"/>
    <w:rsid w:val="00BF5F5B"/>
    <w:rsid w:val="00C02D0A"/>
    <w:rsid w:val="00C03A6E"/>
    <w:rsid w:val="00C13FB6"/>
    <w:rsid w:val="00C14464"/>
    <w:rsid w:val="00C20968"/>
    <w:rsid w:val="00C34B9A"/>
    <w:rsid w:val="00C44F6A"/>
    <w:rsid w:val="00C45F6A"/>
    <w:rsid w:val="00C577B3"/>
    <w:rsid w:val="00C70AE6"/>
    <w:rsid w:val="00C76762"/>
    <w:rsid w:val="00C91A4D"/>
    <w:rsid w:val="00C9602D"/>
    <w:rsid w:val="00CA200C"/>
    <w:rsid w:val="00CA21D8"/>
    <w:rsid w:val="00CA22B6"/>
    <w:rsid w:val="00CA2900"/>
    <w:rsid w:val="00CB0648"/>
    <w:rsid w:val="00CB071C"/>
    <w:rsid w:val="00CD1587"/>
    <w:rsid w:val="00CD177E"/>
    <w:rsid w:val="00CD1FC4"/>
    <w:rsid w:val="00CE371D"/>
    <w:rsid w:val="00CE657C"/>
    <w:rsid w:val="00CF341A"/>
    <w:rsid w:val="00CF7480"/>
    <w:rsid w:val="00D061C9"/>
    <w:rsid w:val="00D068B6"/>
    <w:rsid w:val="00D15D55"/>
    <w:rsid w:val="00D2050E"/>
    <w:rsid w:val="00D21061"/>
    <w:rsid w:val="00D316A7"/>
    <w:rsid w:val="00D4108E"/>
    <w:rsid w:val="00D46C85"/>
    <w:rsid w:val="00D52628"/>
    <w:rsid w:val="00D5605D"/>
    <w:rsid w:val="00D6163D"/>
    <w:rsid w:val="00D77055"/>
    <w:rsid w:val="00D80CFE"/>
    <w:rsid w:val="00D831A3"/>
    <w:rsid w:val="00D8322B"/>
    <w:rsid w:val="00D83CED"/>
    <w:rsid w:val="00D907F8"/>
    <w:rsid w:val="00D97ED9"/>
    <w:rsid w:val="00DA0D39"/>
    <w:rsid w:val="00DA1C20"/>
    <w:rsid w:val="00DA443C"/>
    <w:rsid w:val="00DA6FFE"/>
    <w:rsid w:val="00DC3110"/>
    <w:rsid w:val="00DD3A2E"/>
    <w:rsid w:val="00DD46F3"/>
    <w:rsid w:val="00DD58A6"/>
    <w:rsid w:val="00DD5DE9"/>
    <w:rsid w:val="00DE56F2"/>
    <w:rsid w:val="00DE5C9A"/>
    <w:rsid w:val="00DF116D"/>
    <w:rsid w:val="00DF3E8E"/>
    <w:rsid w:val="00E01ADE"/>
    <w:rsid w:val="00E32636"/>
    <w:rsid w:val="00E527B0"/>
    <w:rsid w:val="00E824F1"/>
    <w:rsid w:val="00E83BF0"/>
    <w:rsid w:val="00E91F47"/>
    <w:rsid w:val="00EB104F"/>
    <w:rsid w:val="00EC0257"/>
    <w:rsid w:val="00EC2355"/>
    <w:rsid w:val="00ED14BD"/>
    <w:rsid w:val="00ED70A5"/>
    <w:rsid w:val="00EE4DDB"/>
    <w:rsid w:val="00EF3554"/>
    <w:rsid w:val="00F01524"/>
    <w:rsid w:val="00F02EC3"/>
    <w:rsid w:val="00F12DEC"/>
    <w:rsid w:val="00F1544A"/>
    <w:rsid w:val="00F1715C"/>
    <w:rsid w:val="00F22660"/>
    <w:rsid w:val="00F30B1B"/>
    <w:rsid w:val="00F310F8"/>
    <w:rsid w:val="00F35939"/>
    <w:rsid w:val="00F37E89"/>
    <w:rsid w:val="00F45607"/>
    <w:rsid w:val="00F61583"/>
    <w:rsid w:val="00F61A03"/>
    <w:rsid w:val="00F64786"/>
    <w:rsid w:val="00F659EB"/>
    <w:rsid w:val="00F83F0E"/>
    <w:rsid w:val="00F862D6"/>
    <w:rsid w:val="00F86888"/>
    <w:rsid w:val="00F86BA6"/>
    <w:rsid w:val="00FA1D73"/>
    <w:rsid w:val="00FA4D1E"/>
    <w:rsid w:val="00FB54EB"/>
    <w:rsid w:val="00FC0499"/>
    <w:rsid w:val="00FC6389"/>
    <w:rsid w:val="00FE04D4"/>
    <w:rsid w:val="00FF431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efaultImageDpi w14:val="32767"/>
  <w15:docId w15:val="{A3348874-CB11-435B-B5DE-7932181C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452C9B"/>
    <w:pPr>
      <w:keepNext/>
      <w:keepLines/>
      <w:numPr>
        <w:numId w:val="5"/>
      </w:numPr>
      <w:spacing w:before="360" w:after="0" w:line="276" w:lineRule="auto"/>
      <w:jc w:val="both"/>
      <w:outlineLvl w:val="0"/>
    </w:pPr>
    <w:rPr>
      <w:rFonts w:eastAsiaTheme="majorEastAsia" w:cstheme="majorBidi"/>
      <w:b/>
      <w:spacing w:val="-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452C9B"/>
    <w:rPr>
      <w:rFonts w:eastAsiaTheme="majorEastAsia" w:cstheme="majorBidi"/>
      <w:b/>
      <w:spacing w:val="-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Zkladntextodsazen3">
    <w:name w:val="Body Text Indent 3"/>
    <w:basedOn w:val="Normln"/>
    <w:link w:val="Zkladntextodsazen3Char"/>
    <w:uiPriority w:val="99"/>
    <w:semiHidden/>
    <w:unhideWhenUsed/>
    <w:rsid w:val="00452C9B"/>
    <w:pPr>
      <w:spacing w:after="120" w:line="240" w:lineRule="auto"/>
      <w:ind w:left="283"/>
      <w:jc w:val="both"/>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semiHidden/>
    <w:rsid w:val="00452C9B"/>
    <w:rPr>
      <w:rFonts w:ascii="Times New Roman" w:eastAsia="Times New Roman" w:hAnsi="Times New Roman" w:cs="Times New Roman"/>
      <w:sz w:val="16"/>
      <w:szCs w:val="16"/>
      <w:lang w:eastAsia="cs-CZ"/>
    </w:rPr>
  </w:style>
  <w:style w:type="paragraph" w:customStyle="1" w:styleId="Style1">
    <w:name w:val="Style1"/>
    <w:basedOn w:val="Normln"/>
    <w:uiPriority w:val="99"/>
    <w:rsid w:val="00452C9B"/>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paragraph" w:customStyle="1" w:styleId="Style2">
    <w:name w:val="Style2"/>
    <w:basedOn w:val="Normln"/>
    <w:uiPriority w:val="99"/>
    <w:rsid w:val="00452C9B"/>
    <w:pPr>
      <w:widowControl w:val="0"/>
      <w:autoSpaceDE w:val="0"/>
      <w:autoSpaceDN w:val="0"/>
      <w:adjustRightInd w:val="0"/>
      <w:spacing w:after="0" w:line="302" w:lineRule="exact"/>
      <w:jc w:val="both"/>
    </w:pPr>
    <w:rPr>
      <w:rFonts w:ascii="Arial" w:eastAsia="Times New Roman" w:hAnsi="Arial" w:cs="Arial"/>
      <w:sz w:val="24"/>
      <w:szCs w:val="24"/>
      <w:lang w:eastAsia="cs-CZ"/>
    </w:rPr>
  </w:style>
  <w:style w:type="paragraph" w:customStyle="1" w:styleId="Style3">
    <w:name w:val="Style3"/>
    <w:basedOn w:val="Normln"/>
    <w:uiPriority w:val="99"/>
    <w:rsid w:val="00452C9B"/>
    <w:pPr>
      <w:widowControl w:val="0"/>
      <w:autoSpaceDE w:val="0"/>
      <w:autoSpaceDN w:val="0"/>
      <w:adjustRightInd w:val="0"/>
      <w:spacing w:after="0" w:line="255" w:lineRule="exact"/>
      <w:jc w:val="both"/>
    </w:pPr>
    <w:rPr>
      <w:rFonts w:ascii="Arial" w:eastAsia="Times New Roman" w:hAnsi="Arial" w:cs="Arial"/>
      <w:sz w:val="24"/>
      <w:szCs w:val="24"/>
      <w:lang w:eastAsia="cs-CZ"/>
    </w:rPr>
  </w:style>
  <w:style w:type="paragraph" w:customStyle="1" w:styleId="Style5">
    <w:name w:val="Style5"/>
    <w:basedOn w:val="Normln"/>
    <w:uiPriority w:val="99"/>
    <w:rsid w:val="00452C9B"/>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customStyle="1" w:styleId="Style6">
    <w:name w:val="Style6"/>
    <w:basedOn w:val="Normln"/>
    <w:uiPriority w:val="99"/>
    <w:rsid w:val="00452C9B"/>
    <w:pPr>
      <w:widowControl w:val="0"/>
      <w:autoSpaceDE w:val="0"/>
      <w:autoSpaceDN w:val="0"/>
      <w:adjustRightInd w:val="0"/>
      <w:spacing w:after="0" w:line="270" w:lineRule="exact"/>
      <w:jc w:val="both"/>
    </w:pPr>
    <w:rPr>
      <w:rFonts w:ascii="Arial" w:eastAsia="Times New Roman" w:hAnsi="Arial" w:cs="Arial"/>
      <w:sz w:val="24"/>
      <w:szCs w:val="24"/>
      <w:lang w:eastAsia="cs-CZ"/>
    </w:rPr>
  </w:style>
  <w:style w:type="paragraph" w:customStyle="1" w:styleId="Style10">
    <w:name w:val="Style10"/>
    <w:basedOn w:val="Normln"/>
    <w:uiPriority w:val="99"/>
    <w:rsid w:val="00452C9B"/>
    <w:pPr>
      <w:widowControl w:val="0"/>
      <w:autoSpaceDE w:val="0"/>
      <w:autoSpaceDN w:val="0"/>
      <w:adjustRightInd w:val="0"/>
      <w:spacing w:after="0" w:line="403" w:lineRule="exact"/>
      <w:ind w:firstLine="418"/>
      <w:jc w:val="both"/>
    </w:pPr>
    <w:rPr>
      <w:rFonts w:ascii="Arial" w:eastAsia="Times New Roman" w:hAnsi="Arial" w:cs="Arial"/>
      <w:sz w:val="24"/>
      <w:szCs w:val="24"/>
      <w:lang w:eastAsia="cs-CZ"/>
    </w:rPr>
  </w:style>
  <w:style w:type="paragraph" w:customStyle="1" w:styleId="Style11">
    <w:name w:val="Style11"/>
    <w:basedOn w:val="Normln"/>
    <w:uiPriority w:val="99"/>
    <w:rsid w:val="00452C9B"/>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paragraph" w:customStyle="1" w:styleId="Style12">
    <w:name w:val="Style12"/>
    <w:basedOn w:val="Normln"/>
    <w:uiPriority w:val="99"/>
    <w:rsid w:val="00452C9B"/>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paragraph" w:customStyle="1" w:styleId="Style15">
    <w:name w:val="Style15"/>
    <w:basedOn w:val="Normln"/>
    <w:uiPriority w:val="99"/>
    <w:rsid w:val="00452C9B"/>
    <w:pPr>
      <w:widowControl w:val="0"/>
      <w:autoSpaceDE w:val="0"/>
      <w:autoSpaceDN w:val="0"/>
      <w:adjustRightInd w:val="0"/>
      <w:spacing w:after="0" w:line="259" w:lineRule="exact"/>
      <w:ind w:hanging="468"/>
      <w:jc w:val="both"/>
    </w:pPr>
    <w:rPr>
      <w:rFonts w:ascii="Arial" w:eastAsia="Times New Roman" w:hAnsi="Arial" w:cs="Arial"/>
      <w:sz w:val="24"/>
      <w:szCs w:val="24"/>
      <w:lang w:eastAsia="cs-CZ"/>
    </w:rPr>
  </w:style>
  <w:style w:type="paragraph" w:customStyle="1" w:styleId="Style16">
    <w:name w:val="Style16"/>
    <w:basedOn w:val="Normln"/>
    <w:uiPriority w:val="99"/>
    <w:rsid w:val="00452C9B"/>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17">
    <w:name w:val="Style17"/>
    <w:basedOn w:val="Normln"/>
    <w:uiPriority w:val="99"/>
    <w:rsid w:val="00452C9B"/>
    <w:pPr>
      <w:widowControl w:val="0"/>
      <w:autoSpaceDE w:val="0"/>
      <w:autoSpaceDN w:val="0"/>
      <w:adjustRightInd w:val="0"/>
      <w:spacing w:after="0" w:line="230" w:lineRule="exact"/>
      <w:jc w:val="both"/>
    </w:pPr>
    <w:rPr>
      <w:rFonts w:ascii="Arial" w:eastAsia="Times New Roman" w:hAnsi="Arial" w:cs="Arial"/>
      <w:sz w:val="24"/>
      <w:szCs w:val="24"/>
      <w:lang w:eastAsia="cs-CZ"/>
    </w:rPr>
  </w:style>
  <w:style w:type="paragraph" w:customStyle="1" w:styleId="Style19">
    <w:name w:val="Style19"/>
    <w:basedOn w:val="Normln"/>
    <w:uiPriority w:val="99"/>
    <w:rsid w:val="00452C9B"/>
    <w:pPr>
      <w:widowControl w:val="0"/>
      <w:autoSpaceDE w:val="0"/>
      <w:autoSpaceDN w:val="0"/>
      <w:adjustRightInd w:val="0"/>
      <w:spacing w:after="0" w:line="236" w:lineRule="exact"/>
      <w:jc w:val="both"/>
    </w:pPr>
    <w:rPr>
      <w:rFonts w:ascii="Arial" w:eastAsia="Times New Roman" w:hAnsi="Arial" w:cs="Arial"/>
      <w:sz w:val="24"/>
      <w:szCs w:val="24"/>
      <w:lang w:eastAsia="cs-CZ"/>
    </w:rPr>
  </w:style>
  <w:style w:type="paragraph" w:customStyle="1" w:styleId="Style21">
    <w:name w:val="Style21"/>
    <w:basedOn w:val="Normln"/>
    <w:uiPriority w:val="99"/>
    <w:rsid w:val="00452C9B"/>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24">
    <w:name w:val="Style24"/>
    <w:basedOn w:val="Normln"/>
    <w:uiPriority w:val="99"/>
    <w:rsid w:val="00452C9B"/>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27">
    <w:name w:val="Style27"/>
    <w:basedOn w:val="Normln"/>
    <w:uiPriority w:val="99"/>
    <w:rsid w:val="00452C9B"/>
    <w:pPr>
      <w:widowControl w:val="0"/>
      <w:autoSpaceDE w:val="0"/>
      <w:autoSpaceDN w:val="0"/>
      <w:adjustRightInd w:val="0"/>
      <w:spacing w:after="0" w:line="254" w:lineRule="exact"/>
      <w:ind w:hanging="554"/>
      <w:jc w:val="both"/>
    </w:pPr>
    <w:rPr>
      <w:rFonts w:ascii="Arial" w:eastAsia="Times New Roman" w:hAnsi="Arial" w:cs="Arial"/>
      <w:sz w:val="24"/>
      <w:szCs w:val="24"/>
      <w:lang w:eastAsia="cs-CZ"/>
    </w:rPr>
  </w:style>
  <w:style w:type="paragraph" w:customStyle="1" w:styleId="Style29">
    <w:name w:val="Style29"/>
    <w:basedOn w:val="Normln"/>
    <w:uiPriority w:val="99"/>
    <w:rsid w:val="00452C9B"/>
    <w:pPr>
      <w:widowControl w:val="0"/>
      <w:autoSpaceDE w:val="0"/>
      <w:autoSpaceDN w:val="0"/>
      <w:adjustRightInd w:val="0"/>
      <w:spacing w:after="0" w:line="259" w:lineRule="exact"/>
      <w:ind w:hanging="562"/>
      <w:jc w:val="both"/>
    </w:pPr>
    <w:rPr>
      <w:rFonts w:ascii="Arial" w:eastAsia="Times New Roman" w:hAnsi="Arial" w:cs="Arial"/>
      <w:sz w:val="24"/>
      <w:szCs w:val="24"/>
      <w:lang w:eastAsia="cs-CZ"/>
    </w:rPr>
  </w:style>
  <w:style w:type="paragraph" w:customStyle="1" w:styleId="Style30">
    <w:name w:val="Style30"/>
    <w:basedOn w:val="Normln"/>
    <w:uiPriority w:val="99"/>
    <w:rsid w:val="00452C9B"/>
    <w:pPr>
      <w:widowControl w:val="0"/>
      <w:autoSpaceDE w:val="0"/>
      <w:autoSpaceDN w:val="0"/>
      <w:adjustRightInd w:val="0"/>
      <w:spacing w:after="0" w:line="253" w:lineRule="exact"/>
      <w:ind w:hanging="554"/>
      <w:jc w:val="both"/>
    </w:pPr>
    <w:rPr>
      <w:rFonts w:ascii="Arial" w:eastAsia="Times New Roman" w:hAnsi="Arial" w:cs="Arial"/>
      <w:sz w:val="24"/>
      <w:szCs w:val="24"/>
      <w:lang w:eastAsia="cs-CZ"/>
    </w:rPr>
  </w:style>
  <w:style w:type="character" w:customStyle="1" w:styleId="FontStyle33">
    <w:name w:val="Font Style33"/>
    <w:uiPriority w:val="99"/>
    <w:rsid w:val="00452C9B"/>
    <w:rPr>
      <w:rFonts w:ascii="Arial" w:hAnsi="Arial" w:cs="Arial" w:hint="default"/>
      <w:b/>
      <w:bCs/>
      <w:color w:val="000000"/>
      <w:sz w:val="20"/>
      <w:szCs w:val="20"/>
    </w:rPr>
  </w:style>
  <w:style w:type="character" w:customStyle="1" w:styleId="FontStyle34">
    <w:name w:val="Font Style34"/>
    <w:uiPriority w:val="99"/>
    <w:rsid w:val="00452C9B"/>
    <w:rPr>
      <w:rFonts w:ascii="Arial" w:hAnsi="Arial" w:cs="Arial" w:hint="default"/>
      <w:color w:val="000000"/>
      <w:sz w:val="14"/>
      <w:szCs w:val="14"/>
    </w:rPr>
  </w:style>
  <w:style w:type="character" w:customStyle="1" w:styleId="FontStyle36">
    <w:name w:val="Font Style36"/>
    <w:uiPriority w:val="99"/>
    <w:rsid w:val="00452C9B"/>
    <w:rPr>
      <w:rFonts w:ascii="Arial" w:hAnsi="Arial" w:cs="Arial" w:hint="default"/>
      <w:color w:val="000000"/>
      <w:sz w:val="14"/>
      <w:szCs w:val="14"/>
    </w:rPr>
  </w:style>
  <w:style w:type="character" w:customStyle="1" w:styleId="FontStyle37">
    <w:name w:val="Font Style37"/>
    <w:uiPriority w:val="99"/>
    <w:rsid w:val="00452C9B"/>
    <w:rPr>
      <w:rFonts w:ascii="Times New Roman" w:hAnsi="Times New Roman" w:cs="Times New Roman" w:hint="default"/>
      <w:b/>
      <w:bCs/>
      <w:color w:val="000000"/>
      <w:sz w:val="20"/>
      <w:szCs w:val="20"/>
    </w:rPr>
  </w:style>
  <w:style w:type="character" w:customStyle="1" w:styleId="FontStyle38">
    <w:name w:val="Font Style38"/>
    <w:uiPriority w:val="99"/>
    <w:rsid w:val="00452C9B"/>
    <w:rPr>
      <w:rFonts w:ascii="Times New Roman" w:hAnsi="Times New Roman" w:cs="Times New Roman" w:hint="default"/>
      <w:color w:val="000000"/>
      <w:sz w:val="20"/>
      <w:szCs w:val="20"/>
    </w:rPr>
  </w:style>
  <w:style w:type="character" w:customStyle="1" w:styleId="FontStyle39">
    <w:name w:val="Font Style39"/>
    <w:uiPriority w:val="99"/>
    <w:rsid w:val="00452C9B"/>
    <w:rPr>
      <w:rFonts w:ascii="Times New Roman" w:hAnsi="Times New Roman" w:cs="Times New Roman" w:hint="default"/>
      <w:i/>
      <w:iCs/>
      <w:color w:val="000000"/>
      <w:sz w:val="20"/>
      <w:szCs w:val="20"/>
    </w:rPr>
  </w:style>
  <w:style w:type="character" w:customStyle="1" w:styleId="FontStyle42">
    <w:name w:val="Font Style42"/>
    <w:uiPriority w:val="99"/>
    <w:rsid w:val="00452C9B"/>
    <w:rPr>
      <w:rFonts w:ascii="Calibri" w:hAnsi="Calibri" w:cs="Calibri" w:hint="default"/>
      <w:color w:val="000000"/>
      <w:sz w:val="20"/>
      <w:szCs w:val="20"/>
    </w:rPr>
  </w:style>
  <w:style w:type="character" w:customStyle="1" w:styleId="FontStyle44">
    <w:name w:val="Font Style44"/>
    <w:uiPriority w:val="99"/>
    <w:rsid w:val="00452C9B"/>
    <w:rPr>
      <w:rFonts w:ascii="Times New Roman" w:hAnsi="Times New Roman" w:cs="Times New Roman" w:hint="default"/>
      <w:i/>
      <w:iCs/>
      <w:color w:val="000000"/>
      <w:sz w:val="20"/>
      <w:szCs w:val="20"/>
    </w:rPr>
  </w:style>
  <w:style w:type="character" w:customStyle="1" w:styleId="FontStyle48">
    <w:name w:val="Font Style48"/>
    <w:uiPriority w:val="99"/>
    <w:rsid w:val="00452C9B"/>
    <w:rPr>
      <w:rFonts w:ascii="Arial" w:hAnsi="Arial" w:cs="Arial" w:hint="default"/>
      <w:color w:val="000000"/>
      <w:spacing w:val="10"/>
      <w:sz w:val="16"/>
      <w:szCs w:val="16"/>
    </w:rPr>
  </w:style>
  <w:style w:type="character" w:customStyle="1" w:styleId="FontStyle77">
    <w:name w:val="Font Style77"/>
    <w:uiPriority w:val="99"/>
    <w:rsid w:val="00452C9B"/>
    <w:rPr>
      <w:rFonts w:ascii="Times New Roman" w:hAnsi="Times New Roman" w:cs="Times New Roman" w:hint="default"/>
      <w:b/>
      <w:bCs w:val="0"/>
      <w:i/>
      <w:iCs w:val="0"/>
      <w:color w:val="000000"/>
      <w:sz w:val="18"/>
    </w:rPr>
  </w:style>
  <w:style w:type="character" w:customStyle="1" w:styleId="FontStyle69">
    <w:name w:val="Font Style69"/>
    <w:uiPriority w:val="99"/>
    <w:rsid w:val="00452C9B"/>
    <w:rPr>
      <w:rFonts w:ascii="Times New Roman" w:hAnsi="Times New Roman" w:cs="Times New Roman" w:hint="default"/>
      <w:color w:val="000000"/>
      <w:sz w:val="18"/>
    </w:rPr>
  </w:style>
  <w:style w:type="character" w:customStyle="1" w:styleId="FontStyle68">
    <w:name w:val="Font Style68"/>
    <w:uiPriority w:val="99"/>
    <w:rsid w:val="00452C9B"/>
    <w:rPr>
      <w:rFonts w:ascii="Times New Roman" w:hAnsi="Times New Roman" w:cs="Times New Roman" w:hint="default"/>
      <w:b/>
      <w:bCs w:val="0"/>
      <w:color w:val="000000"/>
      <w:sz w:val="18"/>
    </w:rPr>
  </w:style>
  <w:style w:type="character" w:styleId="Odkaznakoment">
    <w:name w:val="annotation reference"/>
    <w:basedOn w:val="Standardnpsmoodstavce"/>
    <w:uiPriority w:val="99"/>
    <w:semiHidden/>
    <w:unhideWhenUsed/>
    <w:rsid w:val="00452C9B"/>
    <w:rPr>
      <w:sz w:val="16"/>
      <w:szCs w:val="16"/>
    </w:rPr>
  </w:style>
  <w:style w:type="paragraph" w:styleId="Textkomente">
    <w:name w:val="annotation text"/>
    <w:basedOn w:val="Normln"/>
    <w:link w:val="TextkomenteChar"/>
    <w:uiPriority w:val="99"/>
    <w:unhideWhenUsed/>
    <w:rsid w:val="00452C9B"/>
    <w:pPr>
      <w:spacing w:after="200" w:line="240" w:lineRule="auto"/>
      <w:jc w:val="both"/>
    </w:pPr>
    <w:rPr>
      <w:sz w:val="20"/>
      <w:szCs w:val="20"/>
    </w:rPr>
  </w:style>
  <w:style w:type="character" w:customStyle="1" w:styleId="TextkomenteChar">
    <w:name w:val="Text komentáře Char"/>
    <w:basedOn w:val="Standardnpsmoodstavce"/>
    <w:link w:val="Textkomente"/>
    <w:uiPriority w:val="99"/>
    <w:rsid w:val="00452C9B"/>
    <w:rPr>
      <w:sz w:val="20"/>
      <w:szCs w:val="20"/>
    </w:rPr>
  </w:style>
  <w:style w:type="paragraph" w:styleId="Pedmtkomente">
    <w:name w:val="annotation subject"/>
    <w:basedOn w:val="Textkomente"/>
    <w:next w:val="Textkomente"/>
    <w:link w:val="PedmtkomenteChar"/>
    <w:uiPriority w:val="99"/>
    <w:semiHidden/>
    <w:unhideWhenUsed/>
    <w:rsid w:val="00452C9B"/>
    <w:rPr>
      <w:b/>
      <w:bCs/>
    </w:rPr>
  </w:style>
  <w:style w:type="character" w:customStyle="1" w:styleId="PedmtkomenteChar">
    <w:name w:val="Předmět komentáře Char"/>
    <w:basedOn w:val="TextkomenteChar"/>
    <w:link w:val="Pedmtkomente"/>
    <w:uiPriority w:val="99"/>
    <w:semiHidden/>
    <w:rsid w:val="00452C9B"/>
    <w:rPr>
      <w:b/>
      <w:bCs/>
      <w:sz w:val="20"/>
      <w:szCs w:val="20"/>
    </w:rPr>
  </w:style>
  <w:style w:type="paragraph" w:customStyle="1" w:styleId="Default">
    <w:name w:val="Default"/>
    <w:rsid w:val="00452C9B"/>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Odrkya">
    <w:name w:val="Odrážky a)"/>
    <w:basedOn w:val="Odstavecseseznamem"/>
    <w:link w:val="OdrkyaChar"/>
    <w:autoRedefine/>
    <w:qFormat/>
    <w:rsid w:val="009932D2"/>
    <w:pPr>
      <w:numPr>
        <w:numId w:val="43"/>
      </w:numPr>
      <w:autoSpaceDE w:val="0"/>
      <w:autoSpaceDN w:val="0"/>
      <w:spacing w:after="60" w:line="240" w:lineRule="auto"/>
      <w:contextualSpacing w:val="0"/>
      <w:jc w:val="both"/>
    </w:pPr>
  </w:style>
  <w:style w:type="paragraph" w:styleId="Textvysvtlivek">
    <w:name w:val="endnote text"/>
    <w:basedOn w:val="Normln"/>
    <w:link w:val="TextvysvtlivekChar"/>
    <w:uiPriority w:val="99"/>
    <w:semiHidden/>
    <w:unhideWhenUsed/>
    <w:rsid w:val="00452C9B"/>
    <w:pPr>
      <w:spacing w:after="0" w:line="240" w:lineRule="auto"/>
      <w:jc w:val="both"/>
    </w:pPr>
    <w:rPr>
      <w:sz w:val="20"/>
      <w:szCs w:val="20"/>
    </w:rPr>
  </w:style>
  <w:style w:type="character" w:customStyle="1" w:styleId="TextvysvtlivekChar">
    <w:name w:val="Text vysvětlivek Char"/>
    <w:basedOn w:val="Standardnpsmoodstavce"/>
    <w:link w:val="Textvysvtlivek"/>
    <w:uiPriority w:val="99"/>
    <w:semiHidden/>
    <w:rsid w:val="00452C9B"/>
    <w:rPr>
      <w:sz w:val="20"/>
      <w:szCs w:val="20"/>
    </w:rPr>
  </w:style>
  <w:style w:type="character" w:customStyle="1" w:styleId="OdstavecseseznamemChar">
    <w:name w:val="Odstavec se seznamem Char"/>
    <w:basedOn w:val="Standardnpsmoodstavce"/>
    <w:link w:val="Odstavecseseznamem"/>
    <w:uiPriority w:val="34"/>
    <w:rsid w:val="00452C9B"/>
  </w:style>
  <w:style w:type="character" w:customStyle="1" w:styleId="OdrkyaChar">
    <w:name w:val="Odrážky a) Char"/>
    <w:basedOn w:val="OdstavecseseznamemChar"/>
    <w:link w:val="Odrkya"/>
    <w:rsid w:val="009932D2"/>
  </w:style>
  <w:style w:type="character" w:styleId="Odkaznavysvtlivky">
    <w:name w:val="endnote reference"/>
    <w:basedOn w:val="Standardnpsmoodstavce"/>
    <w:uiPriority w:val="99"/>
    <w:semiHidden/>
    <w:unhideWhenUsed/>
    <w:rsid w:val="00452C9B"/>
    <w:rPr>
      <w:vertAlign w:val="superscript"/>
    </w:rPr>
  </w:style>
  <w:style w:type="character" w:styleId="Znakapoznpodarou">
    <w:name w:val="footnote reference"/>
    <w:basedOn w:val="Standardnpsmoodstavce"/>
    <w:semiHidden/>
    <w:unhideWhenUsed/>
    <w:rsid w:val="00452C9B"/>
    <w:rPr>
      <w:vertAlign w:val="superscript"/>
    </w:rPr>
  </w:style>
  <w:style w:type="paragraph" w:styleId="Revize">
    <w:name w:val="Revision"/>
    <w:hidden/>
    <w:uiPriority w:val="99"/>
    <w:semiHidden/>
    <w:rsid w:val="00452C9B"/>
    <w:pPr>
      <w:spacing w:after="0" w:line="240" w:lineRule="auto"/>
    </w:pPr>
    <w:rPr>
      <w:sz w:val="20"/>
      <w:szCs w:val="20"/>
    </w:rPr>
  </w:style>
  <w:style w:type="paragraph" w:customStyle="1" w:styleId="Mezimezera">
    <w:name w:val="Mezimezera"/>
    <w:basedOn w:val="Normln"/>
    <w:link w:val="MezimezeraChar"/>
    <w:qFormat/>
    <w:rsid w:val="00452C9B"/>
    <w:pPr>
      <w:spacing w:after="0" w:line="276" w:lineRule="auto"/>
      <w:ind w:left="432"/>
      <w:jc w:val="both"/>
    </w:pPr>
    <w:rPr>
      <w:sz w:val="20"/>
      <w:szCs w:val="20"/>
    </w:rPr>
  </w:style>
  <w:style w:type="character" w:customStyle="1" w:styleId="MezimezeraChar">
    <w:name w:val="Mezimezera Char"/>
    <w:basedOn w:val="Standardnpsmoodstavce"/>
    <w:link w:val="Mezimezera"/>
    <w:rsid w:val="00452C9B"/>
    <w:rPr>
      <w:sz w:val="20"/>
      <w:szCs w:val="20"/>
    </w:rPr>
  </w:style>
  <w:style w:type="paragraph" w:customStyle="1" w:styleId="RLlnekzadvacdokumentace">
    <w:name w:val="RL Článek zadávací dokumentace"/>
    <w:basedOn w:val="Normln"/>
    <w:next w:val="Normln"/>
    <w:rsid w:val="00452C9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eastAsia="Times New Roman" w:hAnsi="Arial" w:cs="Arial"/>
      <w:b/>
      <w:bCs/>
      <w:sz w:val="22"/>
      <w:szCs w:val="22"/>
    </w:rPr>
  </w:style>
  <w:style w:type="character" w:styleId="Sledovanodkaz">
    <w:name w:val="FollowedHyperlink"/>
    <w:basedOn w:val="Standardnpsmoodstavce"/>
    <w:uiPriority w:val="99"/>
    <w:semiHidden/>
    <w:unhideWhenUsed/>
    <w:rsid w:val="00452C9B"/>
    <w:rPr>
      <w:color w:val="954F72" w:themeColor="followedHyperlink"/>
      <w:u w:val="single"/>
    </w:rPr>
  </w:style>
  <w:style w:type="paragraph" w:customStyle="1" w:styleId="acnormal">
    <w:name w:val="ac_normal"/>
    <w:basedOn w:val="Normln"/>
    <w:link w:val="acnormalChar"/>
    <w:uiPriority w:val="99"/>
    <w:qFormat/>
    <w:rsid w:val="0021619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16198"/>
    <w:rPr>
      <w:rFonts w:ascii="Calibri" w:eastAsia="Calibri" w:hAnsi="Calibri" w:cs="Times New Roman"/>
      <w:sz w:val="16"/>
      <w:szCs w:val="22"/>
    </w:rPr>
  </w:style>
  <w:style w:type="character" w:customStyle="1" w:styleId="Zkladntext2">
    <w:name w:val="Základní text (2)_"/>
    <w:basedOn w:val="Standardnpsmoodstavce"/>
    <w:link w:val="Zkladntext20"/>
    <w:rsid w:val="00131575"/>
    <w:rPr>
      <w:rFonts w:eastAsia="Verdana" w:cs="Verdana"/>
      <w:shd w:val="clear" w:color="auto" w:fill="FFFFFF"/>
    </w:rPr>
  </w:style>
  <w:style w:type="character" w:customStyle="1" w:styleId="Nadpis20">
    <w:name w:val="Nadpis #2_"/>
    <w:basedOn w:val="Standardnpsmoodstavce"/>
    <w:link w:val="Nadpis21"/>
    <w:rsid w:val="00131575"/>
    <w:rPr>
      <w:rFonts w:eastAsia="Verdana" w:cs="Verdana"/>
      <w:b/>
      <w:bCs/>
      <w:sz w:val="19"/>
      <w:szCs w:val="19"/>
      <w:shd w:val="clear" w:color="auto" w:fill="FFFFFF"/>
    </w:rPr>
  </w:style>
  <w:style w:type="character" w:customStyle="1" w:styleId="Zkladntext8">
    <w:name w:val="Základní text (8)_"/>
    <w:basedOn w:val="Standardnpsmoodstavce"/>
    <w:link w:val="Zkladntext80"/>
    <w:rsid w:val="00131575"/>
    <w:rPr>
      <w:rFonts w:eastAsia="Verdana" w:cs="Verdana"/>
      <w:b/>
      <w:bCs/>
      <w:shd w:val="clear" w:color="auto" w:fill="FFFFFF"/>
    </w:rPr>
  </w:style>
  <w:style w:type="paragraph" w:customStyle="1" w:styleId="Zkladntext20">
    <w:name w:val="Základní text (2)"/>
    <w:basedOn w:val="Normln"/>
    <w:link w:val="Zkladntext2"/>
    <w:rsid w:val="00131575"/>
    <w:pPr>
      <w:widowControl w:val="0"/>
      <w:shd w:val="clear" w:color="auto" w:fill="FFFFFF"/>
      <w:spacing w:before="4980" w:after="720" w:line="0" w:lineRule="atLeast"/>
    </w:pPr>
    <w:rPr>
      <w:rFonts w:eastAsia="Verdana" w:cs="Verdana"/>
    </w:rPr>
  </w:style>
  <w:style w:type="paragraph" w:customStyle="1" w:styleId="Nadpis21">
    <w:name w:val="Nadpis #2"/>
    <w:basedOn w:val="Normln"/>
    <w:link w:val="Nadpis20"/>
    <w:rsid w:val="00131575"/>
    <w:pPr>
      <w:widowControl w:val="0"/>
      <w:shd w:val="clear" w:color="auto" w:fill="FFFFFF"/>
      <w:spacing w:line="0" w:lineRule="atLeast"/>
      <w:jc w:val="center"/>
      <w:outlineLvl w:val="1"/>
    </w:pPr>
    <w:rPr>
      <w:rFonts w:eastAsia="Verdana" w:cs="Verdana"/>
      <w:b/>
      <w:bCs/>
      <w:sz w:val="19"/>
      <w:szCs w:val="19"/>
    </w:rPr>
  </w:style>
  <w:style w:type="paragraph" w:customStyle="1" w:styleId="Zkladntext80">
    <w:name w:val="Základní text (8)"/>
    <w:basedOn w:val="Normln"/>
    <w:link w:val="Zkladntext8"/>
    <w:rsid w:val="00131575"/>
    <w:pPr>
      <w:widowControl w:val="0"/>
      <w:shd w:val="clear" w:color="auto" w:fill="FFFFFF"/>
      <w:spacing w:before="240" w:line="0" w:lineRule="atLeast"/>
      <w:jc w:val="both"/>
    </w:pPr>
    <w:rPr>
      <w:rFonts w:eastAsia="Verdana" w:cs="Verdana"/>
      <w:b/>
      <w:bCs/>
    </w:rPr>
  </w:style>
  <w:style w:type="table" w:styleId="Barevntabulkaseznamu6zvraznn1">
    <w:name w:val="List Table 6 Colorful Accent 1"/>
    <w:basedOn w:val="Normlntabulka"/>
    <w:uiPriority w:val="51"/>
    <w:rsid w:val="000D22BB"/>
    <w:pPr>
      <w:spacing w:after="0" w:line="240" w:lineRule="auto"/>
    </w:pPr>
    <w:rPr>
      <w:color w:val="001F42" w:themeColor="accent1" w:themeShade="BF"/>
      <w:sz w:val="22"/>
      <w:szCs w:val="22"/>
    </w:rPr>
    <w:tblPr>
      <w:tblStyleRowBandSize w:val="1"/>
      <w:tblStyleColBandSize w:val="1"/>
      <w:tblBorders>
        <w:top w:val="single" w:sz="4" w:space="0" w:color="002B59" w:themeColor="accent1"/>
        <w:bottom w:val="single" w:sz="4" w:space="0" w:color="002B59" w:themeColor="accent1"/>
      </w:tblBorders>
    </w:tblPr>
    <w:tblStylePr w:type="firstRow">
      <w:rPr>
        <w:b/>
        <w:bCs/>
      </w:rPr>
      <w:tblPr/>
      <w:tcPr>
        <w:tcBorders>
          <w:bottom w:val="single" w:sz="4" w:space="0" w:color="002B59" w:themeColor="accent1"/>
        </w:tcBorders>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44913">
      <w:bodyDiv w:val="1"/>
      <w:marLeft w:val="0"/>
      <w:marRight w:val="0"/>
      <w:marTop w:val="0"/>
      <w:marBottom w:val="0"/>
      <w:divBdr>
        <w:top w:val="none" w:sz="0" w:space="0" w:color="auto"/>
        <w:left w:val="none" w:sz="0" w:space="0" w:color="auto"/>
        <w:bottom w:val="none" w:sz="0" w:space="0" w:color="auto"/>
        <w:right w:val="none" w:sz="0" w:space="0" w:color="auto"/>
      </w:divBdr>
    </w:div>
    <w:div w:id="604849105">
      <w:bodyDiv w:val="1"/>
      <w:marLeft w:val="0"/>
      <w:marRight w:val="0"/>
      <w:marTop w:val="0"/>
      <w:marBottom w:val="0"/>
      <w:divBdr>
        <w:top w:val="none" w:sz="0" w:space="0" w:color="auto"/>
        <w:left w:val="none" w:sz="0" w:space="0" w:color="auto"/>
        <w:bottom w:val="none" w:sz="0" w:space="0" w:color="auto"/>
        <w:right w:val="none" w:sz="0" w:space="0" w:color="auto"/>
      </w:divBdr>
    </w:div>
    <w:div w:id="82158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pro%20r&#225;mcov&#233;%20dohody\szdc_administrativni-dopis_v8_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2.xml><?xml version="1.0" encoding="utf-8"?>
<ds:datastoreItem xmlns:ds="http://schemas.openxmlformats.org/officeDocument/2006/customXml" ds:itemID="{C02CA2AC-2066-4EA8-BD6F-22DD949F8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D169A38-787F-4BB6-A0E4-B69EA7C41A9E}">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4.xml><?xml version="1.0" encoding="utf-8"?>
<ds:datastoreItem xmlns:ds="http://schemas.openxmlformats.org/officeDocument/2006/customXml" ds:itemID="{F4B09FB3-CBE9-43CD-B732-C91630715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szdc_administrativni-dopis_v8_VZOR</Template>
  <TotalTime>131</TotalTime>
  <Pages>1</Pages>
  <Words>236</Words>
  <Characters>1396</Characters>
  <Application>Microsoft Office Word</Application>
  <DocSecurity>0</DocSecurity>
  <Lines>11</Lines>
  <Paragraphs>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Jeník Adam</cp:lastModifiedBy>
  <cp:revision>27</cp:revision>
  <cp:lastPrinted>2022-06-02T06:53:00Z</cp:lastPrinted>
  <dcterms:created xsi:type="dcterms:W3CDTF">2022-04-06T11:16:00Z</dcterms:created>
  <dcterms:modified xsi:type="dcterms:W3CDTF">2023-09-12T05:58:00Z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