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4367CA8A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7674D2" w:rsidRPr="007674D2">
        <w:rPr>
          <w:rFonts w:ascii="Verdana" w:hAnsi="Verdana"/>
          <w:b/>
          <w:bCs/>
          <w:sz w:val="18"/>
          <w:szCs w:val="18"/>
        </w:rPr>
        <w:t>Vypracování znaleckých posudků pro potřeby zřízení věcného břemene OŘ P</w:t>
      </w:r>
      <w:r w:rsidR="00B1690B">
        <w:rPr>
          <w:rFonts w:ascii="Verdana" w:hAnsi="Verdana"/>
          <w:b/>
          <w:bCs/>
          <w:sz w:val="18"/>
          <w:szCs w:val="18"/>
        </w:rPr>
        <w:t>raha</w:t>
      </w:r>
      <w:r w:rsidR="007674D2" w:rsidRPr="007674D2">
        <w:rPr>
          <w:rFonts w:ascii="Verdana" w:hAnsi="Verdana"/>
          <w:b/>
          <w:bCs/>
          <w:sz w:val="18"/>
          <w:szCs w:val="18"/>
        </w:rPr>
        <w:t xml:space="preserve"> 2023 - 2025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674D2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1690B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219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8</cp:revision>
  <cp:lastPrinted>2018-03-26T11:24:00Z</cp:lastPrinted>
  <dcterms:created xsi:type="dcterms:W3CDTF">2023-06-05T11:41:00Z</dcterms:created>
  <dcterms:modified xsi:type="dcterms:W3CDTF">2023-11-10T06:02:00Z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