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1DA8A3EF" w14:textId="77777777" w:rsidTr="00F862D6">
        <w:tc>
          <w:tcPr>
            <w:tcW w:w="1020" w:type="dxa"/>
          </w:tcPr>
          <w:p w14:paraId="7649A4DF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FF3582C" wp14:editId="213C75DC">
                      <wp:simplePos x="0" y="0"/>
                      <wp:positionH relativeFrom="page">
                        <wp:posOffset>2891790</wp:posOffset>
                      </wp:positionH>
                      <wp:positionV relativeFrom="page">
                        <wp:posOffset>246380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B221E6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F3582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7.7pt;margin-top:19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QlmJLt4AAAAKAQAADwAAAGRycy9kb3du&#10;cmV2LnhtbEyPQU+DQBCF7yb+h82YeLNLaWkIsjTV2LMRPHjcslOgZWcJu22RX+940uNkvrz3vXw7&#10;2V5ccfSdIwXLRQQCqXamo0bBZ7V/SkH4oMno3hEq+EYP2+L+LteZcTf6wGsZGsEh5DOtoA1hyKT0&#10;dYtW+4UbkPh3dKPVgc+xkWbUNw63vYyjaCOt7ogbWj3ga4v1ubxY7nXV23neBVntayxfTDKf3r9m&#10;pR4fpt0ziIBT+IPhV5/VoWCng7uQ8aJXsE6SNaMKVilPYCBdJTGIA5ObZQyyyOX/CcUPAAAA//8D&#10;AFBLAQItABQABgAIAAAAIQC2gziS/gAAAOEBAAATAAAAAAAAAAAAAAAAAAAAAABbQ29udGVudF9U&#10;eXBlc10ueG1sUEsBAi0AFAAGAAgAAAAhADj9If/WAAAAlAEAAAsAAAAAAAAAAAAAAAAALwEAAF9y&#10;ZWxzLy5yZWxzUEsBAi0AFAAGAAgAAAAhANGv8XwtAgAAVAQAAA4AAAAAAAAAAAAAAAAALgIAAGRy&#10;cy9lMm9Eb2MueG1sUEsBAi0AFAAGAAgAAAAhAEJZiS7eAAAACgEAAA8AAAAAAAAAAAAAAAAAhwQA&#10;AGRycy9kb3ducmV2LnhtbFBLBQYAAAAABAAEAPMAAACSBQAAAAA=&#10;" o:allowincell="f" fillcolor="white [3212]" stroked="f" strokeweight=".5pt">
                      <v:textbox>
                        <w:txbxContent>
                          <w:p w14:paraId="01B221E6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02470417" w14:textId="77777777" w:rsidR="00F64786" w:rsidRDefault="00F64786" w:rsidP="0077673A"/>
        </w:tc>
        <w:tc>
          <w:tcPr>
            <w:tcW w:w="823" w:type="dxa"/>
          </w:tcPr>
          <w:p w14:paraId="79748A3E" w14:textId="77777777" w:rsidR="00F64786" w:rsidRDefault="00F64786" w:rsidP="0077673A"/>
        </w:tc>
        <w:tc>
          <w:tcPr>
            <w:tcW w:w="3685" w:type="dxa"/>
          </w:tcPr>
          <w:p w14:paraId="06E86CF5" w14:textId="77777777" w:rsidR="00F64786" w:rsidRDefault="00F64786" w:rsidP="0077673A"/>
        </w:tc>
      </w:tr>
      <w:tr w:rsidR="00F862D6" w14:paraId="41B4B502" w14:textId="77777777" w:rsidTr="00596C7E">
        <w:tc>
          <w:tcPr>
            <w:tcW w:w="1020" w:type="dxa"/>
          </w:tcPr>
          <w:p w14:paraId="69A5D2C0" w14:textId="77777777" w:rsidR="00F862D6" w:rsidRDefault="00F862D6" w:rsidP="0077673A"/>
        </w:tc>
        <w:tc>
          <w:tcPr>
            <w:tcW w:w="2552" w:type="dxa"/>
          </w:tcPr>
          <w:p w14:paraId="1993022B" w14:textId="77777777" w:rsidR="00F862D6" w:rsidRDefault="00F862D6" w:rsidP="00764595"/>
        </w:tc>
        <w:tc>
          <w:tcPr>
            <w:tcW w:w="823" w:type="dxa"/>
          </w:tcPr>
          <w:p w14:paraId="37C6ED1C" w14:textId="77777777" w:rsidR="00F862D6" w:rsidRDefault="00F862D6" w:rsidP="0077673A"/>
        </w:tc>
        <w:tc>
          <w:tcPr>
            <w:tcW w:w="3685" w:type="dxa"/>
            <w:vMerge w:val="restart"/>
          </w:tcPr>
          <w:p w14:paraId="65831B91" w14:textId="77777777" w:rsidR="00596C7E" w:rsidRDefault="00596C7E" w:rsidP="00596C7E">
            <w:pPr>
              <w:rPr>
                <w:rStyle w:val="Potovnadresa"/>
              </w:rPr>
            </w:pPr>
          </w:p>
          <w:p w14:paraId="71C5860E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DE0FEB" w14:paraId="378ABE95" w14:textId="77777777" w:rsidTr="00F862D6">
        <w:tc>
          <w:tcPr>
            <w:tcW w:w="1020" w:type="dxa"/>
          </w:tcPr>
          <w:p w14:paraId="4C90D32F" w14:textId="77777777" w:rsidR="00DE0FEB" w:rsidRPr="002551BF" w:rsidRDefault="00DE0FEB" w:rsidP="00DE0FEB">
            <w:r w:rsidRPr="002551BF">
              <w:t>Naše zn.</w:t>
            </w:r>
          </w:p>
        </w:tc>
        <w:tc>
          <w:tcPr>
            <w:tcW w:w="2552" w:type="dxa"/>
          </w:tcPr>
          <w:p w14:paraId="6B029A86" w14:textId="38033C77" w:rsidR="00DE0FEB" w:rsidRPr="002551BF" w:rsidRDefault="00284305" w:rsidP="00DE0FEB">
            <w:r w:rsidRPr="00284305">
              <w:t>14152/2023-SŽ-SSV-Ú3</w:t>
            </w:r>
          </w:p>
        </w:tc>
        <w:tc>
          <w:tcPr>
            <w:tcW w:w="823" w:type="dxa"/>
          </w:tcPr>
          <w:p w14:paraId="5DEEE876" w14:textId="77777777" w:rsidR="00DE0FEB" w:rsidRDefault="00DE0FEB" w:rsidP="00DE0FEB"/>
        </w:tc>
        <w:tc>
          <w:tcPr>
            <w:tcW w:w="3685" w:type="dxa"/>
            <w:vMerge/>
          </w:tcPr>
          <w:p w14:paraId="3158D25B" w14:textId="77777777" w:rsidR="00DE0FEB" w:rsidRDefault="00DE0FEB" w:rsidP="00DE0FEB"/>
        </w:tc>
      </w:tr>
      <w:tr w:rsidR="00DE0FEB" w14:paraId="64E6DD30" w14:textId="77777777" w:rsidTr="002551BF">
        <w:trPr>
          <w:trHeight w:val="74"/>
        </w:trPr>
        <w:tc>
          <w:tcPr>
            <w:tcW w:w="1020" w:type="dxa"/>
          </w:tcPr>
          <w:p w14:paraId="60BE2594" w14:textId="77777777" w:rsidR="00DE0FEB" w:rsidRPr="00284305" w:rsidRDefault="00DE0FEB" w:rsidP="00DE0FEB">
            <w:r w:rsidRPr="00284305">
              <w:t>Listů/příloh</w:t>
            </w:r>
          </w:p>
        </w:tc>
        <w:tc>
          <w:tcPr>
            <w:tcW w:w="2552" w:type="dxa"/>
          </w:tcPr>
          <w:p w14:paraId="79B49B98" w14:textId="13ADBF62" w:rsidR="00DE0FEB" w:rsidRPr="00284305" w:rsidRDefault="006A40B4" w:rsidP="00DE0FEB">
            <w:r>
              <w:t>3</w:t>
            </w:r>
            <w:r w:rsidR="002551BF" w:rsidRPr="00284305">
              <w:t>/</w:t>
            </w:r>
            <w:r w:rsidR="00284305" w:rsidRPr="00284305">
              <w:t>0</w:t>
            </w:r>
          </w:p>
        </w:tc>
        <w:tc>
          <w:tcPr>
            <w:tcW w:w="823" w:type="dxa"/>
          </w:tcPr>
          <w:p w14:paraId="20C20796" w14:textId="77777777" w:rsidR="00DE0FEB" w:rsidRDefault="00DE0FEB" w:rsidP="00DE0FEB"/>
        </w:tc>
        <w:tc>
          <w:tcPr>
            <w:tcW w:w="3685" w:type="dxa"/>
            <w:vMerge/>
          </w:tcPr>
          <w:p w14:paraId="4EA9D896" w14:textId="77777777" w:rsidR="00DE0FEB" w:rsidRDefault="00DE0FEB" w:rsidP="00DE0FEB">
            <w:pPr>
              <w:rPr>
                <w:noProof/>
              </w:rPr>
            </w:pPr>
          </w:p>
        </w:tc>
      </w:tr>
      <w:tr w:rsidR="00DE0FEB" w14:paraId="5DBF3984" w14:textId="77777777" w:rsidTr="00B23CA3">
        <w:trPr>
          <w:trHeight w:val="77"/>
        </w:trPr>
        <w:tc>
          <w:tcPr>
            <w:tcW w:w="1020" w:type="dxa"/>
          </w:tcPr>
          <w:p w14:paraId="07C06D75" w14:textId="77777777" w:rsidR="00DE0FEB" w:rsidRDefault="00DE0FEB" w:rsidP="00DE0FEB"/>
        </w:tc>
        <w:tc>
          <w:tcPr>
            <w:tcW w:w="2552" w:type="dxa"/>
          </w:tcPr>
          <w:p w14:paraId="7C33CE02" w14:textId="77777777" w:rsidR="00DE0FEB" w:rsidRPr="000575AF" w:rsidRDefault="00DE0FEB" w:rsidP="00DE0FEB"/>
        </w:tc>
        <w:tc>
          <w:tcPr>
            <w:tcW w:w="823" w:type="dxa"/>
          </w:tcPr>
          <w:p w14:paraId="6A731EE1" w14:textId="77777777" w:rsidR="00DE0FEB" w:rsidRDefault="00DE0FEB" w:rsidP="00DE0FEB"/>
        </w:tc>
        <w:tc>
          <w:tcPr>
            <w:tcW w:w="3685" w:type="dxa"/>
            <w:vMerge/>
          </w:tcPr>
          <w:p w14:paraId="5D749D31" w14:textId="77777777" w:rsidR="00DE0FEB" w:rsidRDefault="00DE0FEB" w:rsidP="00DE0FEB"/>
        </w:tc>
      </w:tr>
      <w:tr w:rsidR="00DE0FEB" w14:paraId="57EFC33C" w14:textId="77777777" w:rsidTr="00F862D6">
        <w:tc>
          <w:tcPr>
            <w:tcW w:w="1020" w:type="dxa"/>
          </w:tcPr>
          <w:p w14:paraId="0C0E5931" w14:textId="77777777" w:rsidR="00DE0FEB" w:rsidRDefault="00DE0FEB" w:rsidP="00DE0FEB">
            <w:r>
              <w:t>Vyřizuje</w:t>
            </w:r>
          </w:p>
        </w:tc>
        <w:tc>
          <w:tcPr>
            <w:tcW w:w="2552" w:type="dxa"/>
          </w:tcPr>
          <w:p w14:paraId="1D807748" w14:textId="77777777" w:rsidR="00DE0FEB" w:rsidRPr="000575AF" w:rsidRDefault="00DE0FEB" w:rsidP="00DE0FEB">
            <w:r w:rsidRPr="000575AF">
              <w:t>Ing. Radomíra Rečková</w:t>
            </w:r>
          </w:p>
        </w:tc>
        <w:tc>
          <w:tcPr>
            <w:tcW w:w="823" w:type="dxa"/>
          </w:tcPr>
          <w:p w14:paraId="646CCDC3" w14:textId="77777777" w:rsidR="00DE0FEB" w:rsidRDefault="00DE0FEB" w:rsidP="00DE0FEB"/>
        </w:tc>
        <w:tc>
          <w:tcPr>
            <w:tcW w:w="3685" w:type="dxa"/>
            <w:vMerge/>
          </w:tcPr>
          <w:p w14:paraId="3D1E8C0E" w14:textId="77777777" w:rsidR="00DE0FEB" w:rsidRDefault="00DE0FEB" w:rsidP="00DE0FEB"/>
        </w:tc>
      </w:tr>
      <w:tr w:rsidR="00DE0FEB" w14:paraId="1619CD03" w14:textId="77777777" w:rsidTr="00F862D6">
        <w:tc>
          <w:tcPr>
            <w:tcW w:w="1020" w:type="dxa"/>
          </w:tcPr>
          <w:p w14:paraId="2421BFF2" w14:textId="77777777" w:rsidR="00DE0FEB" w:rsidRDefault="00DE0FEB" w:rsidP="00DE0FEB"/>
        </w:tc>
        <w:tc>
          <w:tcPr>
            <w:tcW w:w="2552" w:type="dxa"/>
          </w:tcPr>
          <w:p w14:paraId="3DCD7703" w14:textId="77777777" w:rsidR="00DE0FEB" w:rsidRPr="000575AF" w:rsidRDefault="00DE0FEB" w:rsidP="00DE0FEB"/>
        </w:tc>
        <w:tc>
          <w:tcPr>
            <w:tcW w:w="823" w:type="dxa"/>
          </w:tcPr>
          <w:p w14:paraId="0E5B8E9A" w14:textId="77777777" w:rsidR="00DE0FEB" w:rsidRDefault="00DE0FEB" w:rsidP="00DE0FEB"/>
        </w:tc>
        <w:tc>
          <w:tcPr>
            <w:tcW w:w="3685" w:type="dxa"/>
            <w:vMerge/>
          </w:tcPr>
          <w:p w14:paraId="697A5B9F" w14:textId="77777777" w:rsidR="00DE0FEB" w:rsidRDefault="00DE0FEB" w:rsidP="00DE0FEB"/>
        </w:tc>
      </w:tr>
      <w:tr w:rsidR="00DE0FEB" w14:paraId="73D7E415" w14:textId="77777777" w:rsidTr="00F862D6">
        <w:tc>
          <w:tcPr>
            <w:tcW w:w="1020" w:type="dxa"/>
          </w:tcPr>
          <w:p w14:paraId="76DAB54B" w14:textId="77777777" w:rsidR="00DE0FEB" w:rsidRDefault="00DE0FEB" w:rsidP="00DE0FEB">
            <w:r>
              <w:t>Mobil</w:t>
            </w:r>
          </w:p>
        </w:tc>
        <w:tc>
          <w:tcPr>
            <w:tcW w:w="2552" w:type="dxa"/>
          </w:tcPr>
          <w:p w14:paraId="3F69E9D8" w14:textId="77777777" w:rsidR="00DE0FEB" w:rsidRPr="000575AF" w:rsidRDefault="00DE0FEB" w:rsidP="00DE0FEB">
            <w:r w:rsidRPr="000575AF">
              <w:t>+420 725 744 197</w:t>
            </w:r>
          </w:p>
        </w:tc>
        <w:tc>
          <w:tcPr>
            <w:tcW w:w="823" w:type="dxa"/>
          </w:tcPr>
          <w:p w14:paraId="5D3CD703" w14:textId="77777777" w:rsidR="00DE0FEB" w:rsidRDefault="00DE0FEB" w:rsidP="00DE0FEB"/>
        </w:tc>
        <w:tc>
          <w:tcPr>
            <w:tcW w:w="3685" w:type="dxa"/>
            <w:vMerge/>
          </w:tcPr>
          <w:p w14:paraId="02117C3D" w14:textId="77777777" w:rsidR="00DE0FEB" w:rsidRDefault="00DE0FEB" w:rsidP="00DE0FEB"/>
        </w:tc>
      </w:tr>
      <w:tr w:rsidR="00DE0FEB" w14:paraId="6D6576CC" w14:textId="77777777" w:rsidTr="00F862D6">
        <w:tc>
          <w:tcPr>
            <w:tcW w:w="1020" w:type="dxa"/>
          </w:tcPr>
          <w:p w14:paraId="3C55F51D" w14:textId="77777777" w:rsidR="00DE0FEB" w:rsidRDefault="00DE0FEB" w:rsidP="00DE0FEB">
            <w:r>
              <w:t>E-mail</w:t>
            </w:r>
          </w:p>
        </w:tc>
        <w:tc>
          <w:tcPr>
            <w:tcW w:w="2552" w:type="dxa"/>
          </w:tcPr>
          <w:p w14:paraId="48A93147" w14:textId="77777777" w:rsidR="00DE0FEB" w:rsidRPr="000575AF" w:rsidRDefault="00DE0FEB" w:rsidP="00DE0FEB">
            <w:r w:rsidRPr="000575AF">
              <w:t>Reckova@spravazeleznic.cz</w:t>
            </w:r>
          </w:p>
        </w:tc>
        <w:tc>
          <w:tcPr>
            <w:tcW w:w="823" w:type="dxa"/>
          </w:tcPr>
          <w:p w14:paraId="1DD43F2C" w14:textId="77777777" w:rsidR="00DE0FEB" w:rsidRDefault="00DE0FEB" w:rsidP="00DE0FEB"/>
        </w:tc>
        <w:tc>
          <w:tcPr>
            <w:tcW w:w="3685" w:type="dxa"/>
            <w:vMerge/>
          </w:tcPr>
          <w:p w14:paraId="72882E4F" w14:textId="77777777" w:rsidR="00DE0FEB" w:rsidRDefault="00DE0FEB" w:rsidP="00DE0FEB"/>
        </w:tc>
      </w:tr>
      <w:tr w:rsidR="009A7568" w14:paraId="395041BD" w14:textId="77777777" w:rsidTr="00F862D6">
        <w:tc>
          <w:tcPr>
            <w:tcW w:w="1020" w:type="dxa"/>
          </w:tcPr>
          <w:p w14:paraId="688B51BD" w14:textId="77777777" w:rsidR="009A7568" w:rsidRDefault="009A7568" w:rsidP="009A7568"/>
        </w:tc>
        <w:tc>
          <w:tcPr>
            <w:tcW w:w="2552" w:type="dxa"/>
          </w:tcPr>
          <w:p w14:paraId="43CBB393" w14:textId="77777777" w:rsidR="009A7568" w:rsidRPr="003E6B9A" w:rsidRDefault="009A7568" w:rsidP="009A7568"/>
        </w:tc>
        <w:tc>
          <w:tcPr>
            <w:tcW w:w="823" w:type="dxa"/>
          </w:tcPr>
          <w:p w14:paraId="78B4E82A" w14:textId="77777777" w:rsidR="009A7568" w:rsidRDefault="009A7568" w:rsidP="009A7568"/>
        </w:tc>
        <w:tc>
          <w:tcPr>
            <w:tcW w:w="3685" w:type="dxa"/>
          </w:tcPr>
          <w:p w14:paraId="4F3B8453" w14:textId="77777777" w:rsidR="009A7568" w:rsidRDefault="009A7568" w:rsidP="009A7568"/>
        </w:tc>
      </w:tr>
      <w:tr w:rsidR="009A7568" w14:paraId="1EC8F27A" w14:textId="77777777" w:rsidTr="00F862D6">
        <w:tc>
          <w:tcPr>
            <w:tcW w:w="1020" w:type="dxa"/>
          </w:tcPr>
          <w:p w14:paraId="56F6C47A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53DC6DD6" w14:textId="4128D52A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38423D">
              <w:rPr>
                <w:noProof/>
              </w:rPr>
              <w:t>23. listopadu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A6E8BB3" w14:textId="77777777" w:rsidR="009A7568" w:rsidRDefault="009A7568" w:rsidP="009A7568"/>
        </w:tc>
        <w:tc>
          <w:tcPr>
            <w:tcW w:w="3685" w:type="dxa"/>
          </w:tcPr>
          <w:p w14:paraId="0DF22D85" w14:textId="77777777" w:rsidR="009A7568" w:rsidRDefault="009A7568" w:rsidP="009A7568"/>
        </w:tc>
      </w:tr>
      <w:tr w:rsidR="00F64786" w14:paraId="123C3454" w14:textId="77777777" w:rsidTr="00F862D6">
        <w:tc>
          <w:tcPr>
            <w:tcW w:w="1020" w:type="dxa"/>
          </w:tcPr>
          <w:p w14:paraId="1E0AFDC7" w14:textId="77777777" w:rsidR="00F64786" w:rsidRDefault="00F64786" w:rsidP="0077673A"/>
        </w:tc>
        <w:tc>
          <w:tcPr>
            <w:tcW w:w="2552" w:type="dxa"/>
          </w:tcPr>
          <w:p w14:paraId="26B66B66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F42F30F" w14:textId="77777777" w:rsidR="00F64786" w:rsidRDefault="00F64786" w:rsidP="0077673A"/>
        </w:tc>
        <w:tc>
          <w:tcPr>
            <w:tcW w:w="3685" w:type="dxa"/>
          </w:tcPr>
          <w:p w14:paraId="06735979" w14:textId="77777777" w:rsidR="00F64786" w:rsidRDefault="00F64786" w:rsidP="0077673A"/>
        </w:tc>
      </w:tr>
      <w:tr w:rsidR="00F862D6" w14:paraId="4965416B" w14:textId="77777777" w:rsidTr="00B45E9E">
        <w:trPr>
          <w:trHeight w:val="794"/>
        </w:trPr>
        <w:tc>
          <w:tcPr>
            <w:tcW w:w="1020" w:type="dxa"/>
          </w:tcPr>
          <w:p w14:paraId="2AB024ED" w14:textId="77777777" w:rsidR="00F862D6" w:rsidRDefault="00F862D6" w:rsidP="0077673A"/>
        </w:tc>
        <w:tc>
          <w:tcPr>
            <w:tcW w:w="2552" w:type="dxa"/>
          </w:tcPr>
          <w:p w14:paraId="42856A98" w14:textId="77777777" w:rsidR="00F862D6" w:rsidRDefault="00F862D6" w:rsidP="00F310F8"/>
        </w:tc>
        <w:tc>
          <w:tcPr>
            <w:tcW w:w="823" w:type="dxa"/>
          </w:tcPr>
          <w:p w14:paraId="13572289" w14:textId="77777777" w:rsidR="00F862D6" w:rsidRDefault="00F862D6" w:rsidP="0077673A"/>
        </w:tc>
        <w:tc>
          <w:tcPr>
            <w:tcW w:w="3685" w:type="dxa"/>
          </w:tcPr>
          <w:p w14:paraId="10D4A908" w14:textId="77777777" w:rsidR="00F862D6" w:rsidRDefault="00F862D6" w:rsidP="0077673A"/>
        </w:tc>
      </w:tr>
    </w:tbl>
    <w:p w14:paraId="4C8B7179" w14:textId="71DC31F6" w:rsidR="00CB7B5A" w:rsidRPr="00DE0FEB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96766" w:rsidRPr="00996766">
        <w:rPr>
          <w:rFonts w:eastAsia="Calibri" w:cs="Times New Roman"/>
          <w:b/>
          <w:lang w:eastAsia="cs-CZ"/>
        </w:rPr>
        <w:t>Rekonstrukce mostu v km 110,701 trati Krnov – Opava východ</w:t>
      </w:r>
    </w:p>
    <w:p w14:paraId="1C8D135D" w14:textId="3B75D1E0" w:rsidR="00CB7B5A" w:rsidRPr="00DE0FEB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E0FEB">
        <w:rPr>
          <w:rFonts w:eastAsia="Calibri" w:cs="Times New Roman"/>
          <w:lang w:eastAsia="cs-CZ"/>
        </w:rPr>
        <w:t xml:space="preserve">Vysvětlení/ změna/ doplnění zadávací dokumentace č. </w:t>
      </w:r>
      <w:r w:rsidR="002E0D61">
        <w:rPr>
          <w:rFonts w:eastAsia="Calibri" w:cs="Times New Roman"/>
          <w:lang w:eastAsia="cs-CZ"/>
        </w:rPr>
        <w:t>4</w:t>
      </w:r>
      <w:r w:rsidRPr="00DE0FEB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DE0FEB">
        <w:rPr>
          <w:rFonts w:eastAsia="Times New Roman" w:cs="Times New Roman"/>
          <w:lang w:eastAsia="cs-CZ"/>
        </w:rPr>
        <w:instrText xml:space="preserve"> FORMTEXT </w:instrText>
      </w:r>
      <w:r w:rsidRPr="00DE0FEB">
        <w:rPr>
          <w:rFonts w:eastAsia="Times New Roman" w:cs="Times New Roman"/>
          <w:lang w:eastAsia="cs-CZ"/>
        </w:rPr>
      </w:r>
      <w:r w:rsidRPr="00DE0FEB">
        <w:rPr>
          <w:rFonts w:eastAsia="Times New Roman" w:cs="Times New Roman"/>
          <w:lang w:eastAsia="cs-CZ"/>
        </w:rPr>
        <w:fldChar w:fldCharType="separate"/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fldChar w:fldCharType="end"/>
      </w:r>
      <w:r w:rsidRPr="00DE0FEB">
        <w:rPr>
          <w:rFonts w:eastAsia="Calibri" w:cs="Times New Roman"/>
          <w:lang w:eastAsia="cs-CZ"/>
        </w:rPr>
        <w:t xml:space="preserve"> </w:t>
      </w:r>
    </w:p>
    <w:p w14:paraId="6B2C998B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683A911" w14:textId="77777777" w:rsidR="00FD691D" w:rsidRDefault="00FD691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EDD086A" w14:textId="77777777" w:rsidR="00FD691D" w:rsidRDefault="00FD691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90B63A2" w14:textId="3A11D663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E55202">
        <w:rPr>
          <w:rFonts w:eastAsia="Calibri" w:cs="Times New Roman"/>
          <w:b/>
          <w:lang w:eastAsia="cs-CZ"/>
        </w:rPr>
        <w:t>8</w:t>
      </w:r>
      <w:r w:rsidRPr="00CB7B5A">
        <w:rPr>
          <w:rFonts w:eastAsia="Calibri" w:cs="Times New Roman"/>
          <w:b/>
          <w:lang w:eastAsia="cs-CZ"/>
        </w:rPr>
        <w:t>:</w:t>
      </w:r>
    </w:p>
    <w:p w14:paraId="7CFF8BD5" w14:textId="52B70B55" w:rsidR="00E55202" w:rsidRDefault="00E55202" w:rsidP="00735FD3">
      <w:pPr>
        <w:spacing w:after="0" w:line="240" w:lineRule="auto"/>
        <w:rPr>
          <w:rFonts w:asciiTheme="majorHAnsi" w:hAnsiTheme="majorHAnsi" w:cs="Arial"/>
          <w:b/>
          <w:bCs/>
          <w:color w:val="000000"/>
        </w:rPr>
      </w:pPr>
      <w:r w:rsidRPr="00E55202">
        <w:rPr>
          <w:rFonts w:asciiTheme="majorHAnsi" w:hAnsiTheme="majorHAnsi" w:cs="Arial"/>
          <w:b/>
          <w:bCs/>
          <w:color w:val="000000"/>
        </w:rPr>
        <w:t>SO 01 Most v km 110,701</w:t>
      </w:r>
    </w:p>
    <w:p w14:paraId="2826AD0D" w14:textId="77ED2C34" w:rsidR="00E55202" w:rsidRDefault="00E55202" w:rsidP="00E55202">
      <w:pPr>
        <w:rPr>
          <w:rFonts w:eastAsia="Calibri" w:cs="Times New Roman"/>
          <w:bCs/>
          <w:lang w:eastAsia="cs-CZ"/>
        </w:rPr>
      </w:pPr>
      <w:r w:rsidRPr="00750CE3">
        <w:rPr>
          <w:rFonts w:ascii="Arial" w:eastAsia="Calibri" w:hAnsi="Arial" w:cs="Arial"/>
          <w:color w:val="000000"/>
          <w:sz w:val="20"/>
          <w:szCs w:val="20"/>
        </w:rPr>
        <w:t>Položka:</w:t>
      </w:r>
      <w:r w:rsidRPr="00E55202">
        <w:rPr>
          <w:noProof/>
          <w:lang w:eastAsia="cs-CZ"/>
        </w:rPr>
        <w:drawing>
          <wp:inline distT="0" distB="0" distL="0" distR="0" wp14:anchorId="53FCB2B1" wp14:editId="465CFC3E">
            <wp:extent cx="5525770" cy="3712983"/>
            <wp:effectExtent l="0" t="0" r="0" b="1905"/>
            <wp:docPr id="182362119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09"/>
                    <a:stretch/>
                  </pic:blipFill>
                  <pic:spPr bwMode="auto">
                    <a:xfrm>
                      <a:off x="0" y="0"/>
                      <a:ext cx="5525770" cy="3712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D37A29" w14:textId="77777777" w:rsidR="00E55202" w:rsidRDefault="00E55202" w:rsidP="00735FD3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8045708" w14:textId="77777777" w:rsidR="00E55202" w:rsidRPr="009B76C8" w:rsidRDefault="00E55202" w:rsidP="00E5520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55202">
        <w:rPr>
          <w:rFonts w:eastAsia="Calibri" w:cs="Times New Roman"/>
          <w:bCs/>
          <w:lang w:eastAsia="cs-CZ"/>
        </w:rPr>
        <w:t xml:space="preserve">1) </w:t>
      </w:r>
      <w:r w:rsidRPr="009B76C8">
        <w:rPr>
          <w:rFonts w:eastAsia="Calibri" w:cs="Times New Roman"/>
          <w:bCs/>
          <w:lang w:eastAsia="cs-CZ"/>
        </w:rPr>
        <w:t xml:space="preserve">– součástí plnění je dílenská zkouška svařování desky mostovky. Bude zadavatel nebo projektant stanovovat parametry vzorků? Zejména jeho velikost? Zhotovitel uvažuje se vzorkem v plné šířce mostovky a délce </w:t>
      </w:r>
      <w:proofErr w:type="gramStart"/>
      <w:r w:rsidRPr="009B76C8">
        <w:rPr>
          <w:rFonts w:eastAsia="Calibri" w:cs="Times New Roman"/>
          <w:bCs/>
          <w:lang w:eastAsia="cs-CZ"/>
        </w:rPr>
        <w:t>1m</w:t>
      </w:r>
      <w:proofErr w:type="gramEnd"/>
      <w:r w:rsidRPr="009B76C8">
        <w:rPr>
          <w:rFonts w:eastAsia="Calibri" w:cs="Times New Roman"/>
          <w:bCs/>
          <w:lang w:eastAsia="cs-CZ"/>
        </w:rPr>
        <w:t>. Do jaké položky v rozpočtu má zhotovitel náklady na zkoušku započíst? Bude mít zadavatel nebo projektant nějaké požadavky na průběh zkoušky a její vyhodnocení (např. tenzometrie).</w:t>
      </w:r>
    </w:p>
    <w:p w14:paraId="098BB47D" w14:textId="77777777" w:rsidR="00E55202" w:rsidRPr="009B76C8" w:rsidRDefault="00E55202" w:rsidP="00E5520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4F97C613" w14:textId="77777777" w:rsidR="00E55202" w:rsidRPr="009B76C8" w:rsidRDefault="00E55202" w:rsidP="00E5520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B76C8">
        <w:rPr>
          <w:rFonts w:eastAsia="Calibri" w:cs="Times New Roman"/>
          <w:bCs/>
          <w:lang w:eastAsia="cs-CZ"/>
        </w:rPr>
        <w:t xml:space="preserve">2) – součástí plnění je dílenská zkouška svařování desky mostovky. Vzhledem k tomu, že uchazeči nejsou v této chvíli známé požadavky projektanta či zadavatele na zkoušku, je možnost, že po jejím provedení bude požadováno zadavatelem nebo projektantem vzhledem k výsledkům </w:t>
      </w:r>
      <w:r w:rsidRPr="009B76C8">
        <w:rPr>
          <w:rFonts w:eastAsia="Calibri" w:cs="Times New Roman"/>
          <w:bCs/>
          <w:lang w:eastAsia="cs-CZ"/>
        </w:rPr>
        <w:lastRenderedPageBreak/>
        <w:t>zkoušky (např. nedodržení odchylek po svařování) její opakování s jinými parametry, z jaké položky soupisu prací bude tento náklad hrazen. Bude mít projektant či objednatel právo vyžadovat provedení nové zkoušky?</w:t>
      </w:r>
    </w:p>
    <w:p w14:paraId="0C969641" w14:textId="77777777" w:rsidR="00E55202" w:rsidRPr="009B76C8" w:rsidRDefault="00E55202" w:rsidP="00E5520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80EFCCE" w14:textId="77777777" w:rsidR="00E55202" w:rsidRPr="009B76C8" w:rsidRDefault="00E55202" w:rsidP="00E5520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B76C8">
        <w:rPr>
          <w:rFonts w:eastAsia="Calibri" w:cs="Times New Roman"/>
          <w:bCs/>
          <w:lang w:eastAsia="cs-CZ"/>
        </w:rPr>
        <w:t>3) – vzhledem k délce horní pásnice OK nelze zaručit její dodání z válcovny v celku. Lze povolit výrobu pásnice ze dvou dílů – dílenský styk?</w:t>
      </w:r>
    </w:p>
    <w:p w14:paraId="42051F5C" w14:textId="77777777" w:rsidR="00E55202" w:rsidRPr="009B76C8" w:rsidRDefault="00E55202" w:rsidP="00E5520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990F2EC" w14:textId="77777777" w:rsidR="00E55202" w:rsidRPr="009B76C8" w:rsidRDefault="00E55202" w:rsidP="00E5520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B76C8">
        <w:rPr>
          <w:rFonts w:eastAsia="Calibri" w:cs="Times New Roman"/>
          <w:bCs/>
          <w:lang w:eastAsia="cs-CZ"/>
        </w:rPr>
        <w:t xml:space="preserve">4) – na základě zkušeností s výrobou obdobných konstrukcí se uchazeč domnívá, že vlivem svařování (zejm. u </w:t>
      </w:r>
      <w:proofErr w:type="spellStart"/>
      <w:r w:rsidRPr="009B76C8">
        <w:rPr>
          <w:rFonts w:eastAsia="Calibri" w:cs="Times New Roman"/>
          <w:bCs/>
          <w:lang w:eastAsia="cs-CZ"/>
        </w:rPr>
        <w:t>mostovkového</w:t>
      </w:r>
      <w:proofErr w:type="spellEnd"/>
      <w:r w:rsidRPr="009B76C8">
        <w:rPr>
          <w:rFonts w:eastAsia="Calibri" w:cs="Times New Roman"/>
          <w:bCs/>
          <w:lang w:eastAsia="cs-CZ"/>
        </w:rPr>
        <w:t xml:space="preserve"> plechu – v tomto případě plech </w:t>
      </w:r>
      <w:proofErr w:type="spellStart"/>
      <w:r w:rsidRPr="009B76C8">
        <w:rPr>
          <w:rFonts w:eastAsia="Calibri" w:cs="Times New Roman"/>
          <w:bCs/>
          <w:lang w:eastAsia="cs-CZ"/>
        </w:rPr>
        <w:t>tl</w:t>
      </w:r>
      <w:proofErr w:type="spellEnd"/>
      <w:r w:rsidRPr="009B76C8">
        <w:rPr>
          <w:rFonts w:eastAsia="Calibri" w:cs="Times New Roman"/>
          <w:bCs/>
          <w:lang w:eastAsia="cs-CZ"/>
        </w:rPr>
        <w:t>. 110 mm) k úchylkám v příčném řezu. Projektant vyžaduje tř.2 dle ČSN EN 1090-2. V tomto případě +-</w:t>
      </w:r>
      <w:proofErr w:type="gramStart"/>
      <w:r w:rsidRPr="009B76C8">
        <w:rPr>
          <w:rFonts w:eastAsia="Calibri" w:cs="Times New Roman"/>
          <w:bCs/>
          <w:lang w:eastAsia="cs-CZ"/>
        </w:rPr>
        <w:t>2mm</w:t>
      </w:r>
      <w:proofErr w:type="gramEnd"/>
      <w:r w:rsidRPr="009B76C8">
        <w:rPr>
          <w:rFonts w:eastAsia="Calibri" w:cs="Times New Roman"/>
          <w:bCs/>
          <w:lang w:eastAsia="cs-CZ"/>
        </w:rPr>
        <w:t xml:space="preserve"> na 2 m. S ohledem na tloušťku plechů a omezené možnosti rovnání po svaření se uchazeč domnívá, že tyto hodnoty není možné ani po provedení zkoušky dodržet. Jaké hodnoty jsou pro zadavatele a projektanta zásadní ve vztahu k rozměrům konstrukce? Budou akceptovány větší </w:t>
      </w:r>
      <w:proofErr w:type="gramStart"/>
      <w:r w:rsidRPr="009B76C8">
        <w:rPr>
          <w:rFonts w:eastAsia="Calibri" w:cs="Times New Roman"/>
          <w:bCs/>
          <w:lang w:eastAsia="cs-CZ"/>
        </w:rPr>
        <w:t>odchylky</w:t>
      </w:r>
      <w:proofErr w:type="gramEnd"/>
      <w:r w:rsidRPr="009B76C8">
        <w:rPr>
          <w:rFonts w:eastAsia="Calibri" w:cs="Times New Roman"/>
          <w:bCs/>
          <w:lang w:eastAsia="cs-CZ"/>
        </w:rPr>
        <w:t xml:space="preserve"> než uvádí tř.2 s ohledem na typ konstrukce? Stanoví zadavatel nové požadavky na mezní úchylky NOK?</w:t>
      </w:r>
    </w:p>
    <w:p w14:paraId="28C43428" w14:textId="77777777" w:rsidR="00E55202" w:rsidRPr="009B76C8" w:rsidRDefault="00E55202" w:rsidP="00E5520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A11B601" w14:textId="77777777" w:rsidR="00E55202" w:rsidRPr="009B76C8" w:rsidRDefault="00E55202" w:rsidP="00E5520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B76C8">
        <w:rPr>
          <w:rFonts w:eastAsia="Calibri" w:cs="Times New Roman"/>
          <w:bCs/>
          <w:lang w:eastAsia="cs-CZ"/>
        </w:rPr>
        <w:t xml:space="preserve">5) – požadované zhoblování mostovky v délce </w:t>
      </w:r>
      <w:proofErr w:type="gramStart"/>
      <w:r w:rsidRPr="009B76C8">
        <w:rPr>
          <w:rFonts w:eastAsia="Calibri" w:cs="Times New Roman"/>
          <w:bCs/>
          <w:lang w:eastAsia="cs-CZ"/>
        </w:rPr>
        <w:t>3m</w:t>
      </w:r>
      <w:proofErr w:type="gramEnd"/>
      <w:r w:rsidRPr="009B76C8">
        <w:rPr>
          <w:rFonts w:eastAsia="Calibri" w:cs="Times New Roman"/>
          <w:bCs/>
          <w:lang w:eastAsia="cs-CZ"/>
        </w:rPr>
        <w:t xml:space="preserve"> v rozdílů 0-30 mm bude technologicky a finančně náročné a značně zvýší finanční náklady na výrobu NOK. Lze upustit od tohoto požadavku, případně udělat zkosení na kratším úseku mostovky např. 100 mm?</w:t>
      </w:r>
    </w:p>
    <w:p w14:paraId="6480052D" w14:textId="77777777" w:rsidR="00E55202" w:rsidRPr="009B76C8" w:rsidRDefault="00E55202" w:rsidP="00E5520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E536DC2" w14:textId="77777777" w:rsidR="00E55202" w:rsidRPr="009B76C8" w:rsidRDefault="00E55202" w:rsidP="00E5520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B76C8">
        <w:rPr>
          <w:rFonts w:eastAsia="Calibri" w:cs="Times New Roman"/>
          <w:bCs/>
          <w:lang w:eastAsia="cs-CZ"/>
        </w:rPr>
        <w:t>6) – na základě technologických zkušeností při výrobě podobných konstrukcí chce dodavatel v případě realizace této NOK navrhnout vlastní druhy svarů ve výrobě a při montáži, které budou optimalizované na jeho technologické možnosti. Mimo jiné jedná se o náhradu středového podélného svaru mostovky ze svaru X na V.</w:t>
      </w:r>
    </w:p>
    <w:p w14:paraId="01A68039" w14:textId="77777777" w:rsidR="00E55202" w:rsidRPr="009B76C8" w:rsidRDefault="00E55202" w:rsidP="00E5520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B76C8">
        <w:rPr>
          <w:rFonts w:eastAsia="Calibri" w:cs="Times New Roman"/>
          <w:bCs/>
          <w:lang w:eastAsia="cs-CZ"/>
        </w:rPr>
        <w:t>Umožní zadavatel výrobci změnu typu svarů oproti ZD?</w:t>
      </w:r>
    </w:p>
    <w:p w14:paraId="6B91CEE4" w14:textId="77777777" w:rsidR="00E55202" w:rsidRPr="009B76C8" w:rsidRDefault="00E55202" w:rsidP="00E5520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3BAE5E8" w14:textId="77777777" w:rsidR="00E55202" w:rsidRPr="009B76C8" w:rsidRDefault="00E55202" w:rsidP="00E5520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B76C8">
        <w:rPr>
          <w:rFonts w:eastAsia="Calibri" w:cs="Times New Roman"/>
          <w:bCs/>
          <w:lang w:eastAsia="cs-CZ"/>
        </w:rPr>
        <w:t xml:space="preserve">7) – požadované zhoblování dolních hran mostovky v šířce 245 mm s výběhem na konci bude technologicky náročné a značně </w:t>
      </w:r>
      <w:proofErr w:type="gramStart"/>
      <w:r w:rsidRPr="009B76C8">
        <w:rPr>
          <w:rFonts w:eastAsia="Calibri" w:cs="Times New Roman"/>
          <w:bCs/>
          <w:lang w:eastAsia="cs-CZ"/>
        </w:rPr>
        <w:t>zvýší</w:t>
      </w:r>
      <w:proofErr w:type="gramEnd"/>
      <w:r w:rsidRPr="009B76C8">
        <w:rPr>
          <w:rFonts w:eastAsia="Calibri" w:cs="Times New Roman"/>
          <w:bCs/>
          <w:lang w:eastAsia="cs-CZ"/>
        </w:rPr>
        <w:t xml:space="preserve"> finanční náklady na výrobu NOK.</w:t>
      </w:r>
    </w:p>
    <w:p w14:paraId="4412DC02" w14:textId="77777777" w:rsidR="00E55202" w:rsidRPr="009B76C8" w:rsidRDefault="00E55202" w:rsidP="00E5520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B76C8">
        <w:rPr>
          <w:rFonts w:eastAsia="Calibri" w:cs="Times New Roman"/>
          <w:bCs/>
          <w:lang w:eastAsia="cs-CZ"/>
        </w:rPr>
        <w:t>Umožní zadavatel výrobci dodat mostovku bez úkosu krajních dolních hran? Případně provést úkos po celé délce mostovky bez výběhu u příčníku?</w:t>
      </w:r>
    </w:p>
    <w:p w14:paraId="228F13B1" w14:textId="77777777" w:rsidR="00E55202" w:rsidRPr="009B76C8" w:rsidRDefault="00E55202" w:rsidP="00E5520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5F33468" w14:textId="5C12D010" w:rsidR="00E55202" w:rsidRPr="009B76C8" w:rsidRDefault="00723022" w:rsidP="00E5520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8</w:t>
      </w:r>
      <w:r w:rsidR="00E55202" w:rsidRPr="009B76C8">
        <w:rPr>
          <w:rFonts w:eastAsia="Calibri" w:cs="Times New Roman"/>
          <w:bCs/>
          <w:lang w:eastAsia="cs-CZ"/>
        </w:rPr>
        <w:t>) – pro správné kalkulování ceny PKO NOK je vhodné mít zadán jeho rozsah.</w:t>
      </w:r>
    </w:p>
    <w:p w14:paraId="3E2E6215" w14:textId="77777777" w:rsidR="00E55202" w:rsidRPr="009B76C8" w:rsidRDefault="00E55202" w:rsidP="00E5520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B76C8">
        <w:rPr>
          <w:rFonts w:eastAsia="Calibri" w:cs="Times New Roman"/>
          <w:bCs/>
          <w:lang w:eastAsia="cs-CZ"/>
        </w:rPr>
        <w:t>Bude do výkazu materiálu (příloha 13) doplněn rozsah nátěrových ploch (Typ I a Typ II)?</w:t>
      </w:r>
    </w:p>
    <w:p w14:paraId="1475937A" w14:textId="77777777" w:rsidR="00E55202" w:rsidRPr="009B76C8" w:rsidRDefault="00E55202" w:rsidP="00E5520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7DA76C9C" w14:textId="7658C6F6" w:rsidR="00E55202" w:rsidRPr="009B76C8" w:rsidRDefault="00723022" w:rsidP="00E5520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9</w:t>
      </w:r>
      <w:r w:rsidR="00E55202" w:rsidRPr="009B76C8">
        <w:rPr>
          <w:rFonts w:eastAsia="Calibri" w:cs="Times New Roman"/>
          <w:bCs/>
          <w:lang w:eastAsia="cs-CZ"/>
        </w:rPr>
        <w:t>) – v Technické zprávě k PKO (příloha 7.8 str. 6 a 7) se uvádí požadavek základního nátěru pomocí nátěrových hmot s vysokým obsahem zinku, v dalších odstavcích je uváděn nátěr typ I ŽSP + ONS2 má jako základní vrstvu metalizaci a typ III má jako základní vrstvu zinkování ponorem. Uchazeč se domnívá, že není k dispozici schválený nátěrový systém této skladby (použití NH s vysokým obsahem zinku na metalizaci a zinkování ponorem)</w:t>
      </w:r>
    </w:p>
    <w:p w14:paraId="1AFE8CD8" w14:textId="77777777" w:rsidR="00E55202" w:rsidRPr="00E55202" w:rsidRDefault="00E55202" w:rsidP="00E5520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B76C8">
        <w:rPr>
          <w:rFonts w:eastAsia="Calibri" w:cs="Times New Roman"/>
          <w:bCs/>
          <w:lang w:eastAsia="cs-CZ"/>
        </w:rPr>
        <w:t>Bude základní nátěru pomocí NH s vysokým obsahem zinku požadován pouze pro nátěr Typ IV a definitivní nátěr pod SVI a u ostatních typů nátěrů (Typ I, Typ III a Typ V) bude umožněno použití základní nátěru na bázi EP?</w:t>
      </w:r>
    </w:p>
    <w:p w14:paraId="44950997" w14:textId="77777777" w:rsidR="00750DD0" w:rsidRDefault="00750DD0" w:rsidP="007C1B5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0DBE98A" w14:textId="0F4426E6" w:rsidR="00CB7B5A" w:rsidRPr="00704AE3" w:rsidRDefault="00CB7B5A" w:rsidP="007C1B52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335D6CFC" w14:textId="35F061F4" w:rsidR="00DE0FEB" w:rsidRPr="00881961" w:rsidRDefault="00D24091" w:rsidP="00881961">
      <w:pPr>
        <w:pStyle w:val="Odstavecseseznamem"/>
        <w:numPr>
          <w:ilvl w:val="0"/>
          <w:numId w:val="7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881961">
        <w:rPr>
          <w:rFonts w:eastAsia="Calibri" w:cs="Times New Roman"/>
          <w:bCs/>
          <w:lang w:eastAsia="cs-CZ"/>
        </w:rPr>
        <w:t xml:space="preserve">Parametry zkoušky ani její průběh zadavatel nestanovuje. Zkouška bude provedena především pro účely zhotovitele NOK tak, aby mohl dosáhnout požadovaných tolerancí výroby NOK. Náklady na zkoušku jsou součástí položky R42194 – viz její specifikace. Tj. je součástí dodávky NOK. </w:t>
      </w:r>
    </w:p>
    <w:p w14:paraId="59A1D2D7" w14:textId="1A0E2474" w:rsidR="00E55202" w:rsidRPr="00881961" w:rsidRDefault="00535A31" w:rsidP="00881961">
      <w:pPr>
        <w:pStyle w:val="Odstavecseseznamem"/>
        <w:numPr>
          <w:ilvl w:val="0"/>
          <w:numId w:val="7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881961">
        <w:rPr>
          <w:rFonts w:eastAsia="Calibri" w:cs="Times New Roman"/>
          <w:bCs/>
          <w:lang w:eastAsia="cs-CZ"/>
        </w:rPr>
        <w:t>Viz odpověď výše na dotaz č.1.</w:t>
      </w:r>
    </w:p>
    <w:p w14:paraId="30225F18" w14:textId="4368BFD7" w:rsidR="00E55202" w:rsidRPr="00881961" w:rsidRDefault="002C40EF" w:rsidP="00881961">
      <w:pPr>
        <w:pStyle w:val="Odstavecseseznamem"/>
        <w:numPr>
          <w:ilvl w:val="0"/>
          <w:numId w:val="7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881961">
        <w:rPr>
          <w:rFonts w:eastAsia="Calibri" w:cs="Times New Roman"/>
          <w:bCs/>
          <w:lang w:eastAsia="cs-CZ"/>
        </w:rPr>
        <w:t>V </w:t>
      </w:r>
      <w:proofErr w:type="gramStart"/>
      <w:r w:rsidRPr="00881961">
        <w:rPr>
          <w:rFonts w:eastAsia="Calibri" w:cs="Times New Roman"/>
          <w:bCs/>
          <w:lang w:eastAsia="cs-CZ"/>
        </w:rPr>
        <w:t>rámci</w:t>
      </w:r>
      <w:proofErr w:type="gramEnd"/>
      <w:r w:rsidRPr="00881961">
        <w:rPr>
          <w:rFonts w:eastAsia="Calibri" w:cs="Times New Roman"/>
          <w:bCs/>
          <w:lang w:eastAsia="cs-CZ"/>
        </w:rPr>
        <w:t xml:space="preserve"> již proběhlé jiné stavby</w:t>
      </w:r>
      <w:r w:rsidR="000C0992" w:rsidRPr="00881961">
        <w:rPr>
          <w:rFonts w:eastAsia="Calibri" w:cs="Times New Roman"/>
          <w:bCs/>
          <w:lang w:eastAsia="cs-CZ"/>
        </w:rPr>
        <w:t xml:space="preserve"> </w:t>
      </w:r>
      <w:r w:rsidR="005A04F6" w:rsidRPr="00881961">
        <w:rPr>
          <w:rFonts w:eastAsia="Calibri" w:cs="Times New Roman"/>
          <w:bCs/>
          <w:lang w:eastAsia="cs-CZ"/>
        </w:rPr>
        <w:t>Správy železnic</w:t>
      </w:r>
      <w:r w:rsidRPr="00881961">
        <w:rPr>
          <w:rFonts w:eastAsia="Calibri" w:cs="Times New Roman"/>
          <w:bCs/>
          <w:lang w:eastAsia="cs-CZ"/>
        </w:rPr>
        <w:t>, byl</w:t>
      </w:r>
      <w:r w:rsidR="000C0992" w:rsidRPr="00881961">
        <w:rPr>
          <w:rFonts w:eastAsia="Calibri" w:cs="Times New Roman"/>
          <w:bCs/>
          <w:lang w:eastAsia="cs-CZ"/>
        </w:rPr>
        <w:t>a</w:t>
      </w:r>
      <w:r w:rsidRPr="00881961">
        <w:rPr>
          <w:rFonts w:eastAsia="Calibri" w:cs="Times New Roman"/>
          <w:bCs/>
          <w:lang w:eastAsia="cs-CZ"/>
        </w:rPr>
        <w:t xml:space="preserve"> </w:t>
      </w:r>
      <w:r w:rsidR="000C0992" w:rsidRPr="00881961">
        <w:rPr>
          <w:rFonts w:eastAsia="Calibri" w:cs="Times New Roman"/>
          <w:bCs/>
          <w:lang w:eastAsia="cs-CZ"/>
        </w:rPr>
        <w:t xml:space="preserve">realizována </w:t>
      </w:r>
      <w:r w:rsidRPr="00881961">
        <w:rPr>
          <w:rFonts w:eastAsia="Calibri" w:cs="Times New Roman"/>
          <w:bCs/>
          <w:lang w:eastAsia="cs-CZ"/>
        </w:rPr>
        <w:t xml:space="preserve">téměř shodná mostní konstrukce se shodným rozpětím HN, byly dodány plechy pro HP HN v celé jejich délce, tzn. dílenský styk nebyl potřebný. Pokud se však zhotoviteli OK mostu </w:t>
      </w:r>
      <w:proofErr w:type="gramStart"/>
      <w:r w:rsidRPr="00881961">
        <w:rPr>
          <w:rFonts w:eastAsia="Calibri" w:cs="Times New Roman"/>
          <w:bCs/>
          <w:lang w:eastAsia="cs-CZ"/>
        </w:rPr>
        <w:t>nepodaří</w:t>
      </w:r>
      <w:proofErr w:type="gramEnd"/>
      <w:r w:rsidRPr="00881961">
        <w:rPr>
          <w:rFonts w:eastAsia="Calibri" w:cs="Times New Roman"/>
          <w:bCs/>
          <w:lang w:eastAsia="cs-CZ"/>
        </w:rPr>
        <w:t xml:space="preserve"> dodat plechy HP HN vcelku, montážní styk je možný.</w:t>
      </w:r>
      <w:r w:rsidR="00ED16B9" w:rsidRPr="00881961">
        <w:rPr>
          <w:rFonts w:eastAsia="Calibri" w:cs="Times New Roman"/>
          <w:bCs/>
          <w:lang w:eastAsia="cs-CZ"/>
        </w:rPr>
        <w:t xml:space="preserve"> V rámci tvorby VD OK pak bude zhotovitel </w:t>
      </w:r>
      <w:r w:rsidR="00F938C4" w:rsidRPr="00881961">
        <w:rPr>
          <w:rFonts w:eastAsia="Calibri" w:cs="Times New Roman"/>
          <w:bCs/>
          <w:lang w:eastAsia="cs-CZ"/>
        </w:rPr>
        <w:t xml:space="preserve">konzultovat </w:t>
      </w:r>
      <w:r w:rsidR="00ED16B9" w:rsidRPr="00881961">
        <w:rPr>
          <w:rFonts w:eastAsia="Calibri" w:cs="Times New Roman"/>
          <w:bCs/>
          <w:lang w:eastAsia="cs-CZ"/>
        </w:rPr>
        <w:t>umístění případného díl</w:t>
      </w:r>
      <w:r w:rsidR="005A04F6" w:rsidRPr="00881961">
        <w:rPr>
          <w:rFonts w:eastAsia="Calibri" w:cs="Times New Roman"/>
          <w:bCs/>
          <w:lang w:eastAsia="cs-CZ"/>
        </w:rPr>
        <w:t>enského</w:t>
      </w:r>
      <w:r w:rsidR="00ED16B9" w:rsidRPr="00881961">
        <w:rPr>
          <w:rFonts w:eastAsia="Calibri" w:cs="Times New Roman"/>
          <w:bCs/>
          <w:lang w:eastAsia="cs-CZ"/>
        </w:rPr>
        <w:t xml:space="preserve"> styku s projektantem </w:t>
      </w:r>
      <w:r w:rsidR="00F938C4" w:rsidRPr="00881961">
        <w:rPr>
          <w:rFonts w:eastAsia="Calibri" w:cs="Times New Roman"/>
          <w:bCs/>
          <w:lang w:eastAsia="cs-CZ"/>
        </w:rPr>
        <w:t>a zadavatelem</w:t>
      </w:r>
      <w:r w:rsidR="005A04F6" w:rsidRPr="00881961">
        <w:rPr>
          <w:rFonts w:eastAsia="Calibri" w:cs="Times New Roman"/>
          <w:bCs/>
          <w:lang w:eastAsia="cs-CZ"/>
        </w:rPr>
        <w:t xml:space="preserve">. Projektant </w:t>
      </w:r>
      <w:r w:rsidR="00ED16B9" w:rsidRPr="00881961">
        <w:rPr>
          <w:rFonts w:eastAsia="Calibri" w:cs="Times New Roman"/>
          <w:bCs/>
          <w:lang w:eastAsia="cs-CZ"/>
        </w:rPr>
        <w:t>musí úpravu odsouhlasit.</w:t>
      </w:r>
      <w:r w:rsidRPr="00881961">
        <w:rPr>
          <w:rFonts w:eastAsia="Calibri" w:cs="Times New Roman"/>
          <w:bCs/>
          <w:lang w:eastAsia="cs-CZ"/>
        </w:rPr>
        <w:t xml:space="preserve">  </w:t>
      </w:r>
    </w:p>
    <w:p w14:paraId="31A6DF28" w14:textId="5E79C630" w:rsidR="00E55202" w:rsidRPr="00881961" w:rsidRDefault="008604B3" w:rsidP="00881961">
      <w:pPr>
        <w:pStyle w:val="Odstavecseseznamem"/>
        <w:numPr>
          <w:ilvl w:val="0"/>
          <w:numId w:val="7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881961">
        <w:rPr>
          <w:rFonts w:eastAsia="Calibri" w:cs="Times New Roman"/>
          <w:bCs/>
          <w:lang w:eastAsia="cs-CZ"/>
        </w:rPr>
        <w:t xml:space="preserve">Stejné požadavky z hlediska přesnosti výroby byly kladeny na již proběhlé stavbě SŽ s téměř shodnou mostní konstrukcí. Zadavatel nebude stanovovat nové požadavky na mezní úchylky.  </w:t>
      </w:r>
    </w:p>
    <w:p w14:paraId="69CBC74A" w14:textId="31A30D15" w:rsidR="00E55202" w:rsidRPr="00881961" w:rsidRDefault="00B3660E" w:rsidP="00881961">
      <w:pPr>
        <w:pStyle w:val="Odstavecseseznamem"/>
        <w:numPr>
          <w:ilvl w:val="0"/>
          <w:numId w:val="7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881961">
        <w:rPr>
          <w:rFonts w:eastAsia="Calibri" w:cs="Times New Roman"/>
          <w:bCs/>
          <w:lang w:eastAsia="cs-CZ"/>
        </w:rPr>
        <w:t xml:space="preserve">Zhoblování mostovky je navrženo z důvodu zajištění odvodu srážkových vod mimo NOK. Pokud by nebylo zhoblování navrženo, srážková voda by se hromadila na </w:t>
      </w:r>
      <w:proofErr w:type="spellStart"/>
      <w:r w:rsidRPr="00881961">
        <w:rPr>
          <w:rFonts w:eastAsia="Calibri" w:cs="Times New Roman"/>
          <w:bCs/>
          <w:lang w:eastAsia="cs-CZ"/>
        </w:rPr>
        <w:t>mostovkovém</w:t>
      </w:r>
      <w:proofErr w:type="spellEnd"/>
      <w:r w:rsidRPr="00881961">
        <w:rPr>
          <w:rFonts w:eastAsia="Calibri" w:cs="Times New Roman"/>
          <w:bCs/>
          <w:lang w:eastAsia="cs-CZ"/>
        </w:rPr>
        <w:t xml:space="preserve"> plechu. Navržené řešení je již v praxi realizované na jiné stavbě</w:t>
      </w:r>
      <w:r w:rsidR="000C0992" w:rsidRPr="00881961">
        <w:rPr>
          <w:rFonts w:eastAsia="Calibri" w:cs="Times New Roman"/>
          <w:bCs/>
          <w:lang w:eastAsia="cs-CZ"/>
        </w:rPr>
        <w:t xml:space="preserve"> SŽ</w:t>
      </w:r>
      <w:r w:rsidRPr="00881961">
        <w:rPr>
          <w:rFonts w:eastAsia="Calibri" w:cs="Times New Roman"/>
          <w:bCs/>
          <w:lang w:eastAsia="cs-CZ"/>
        </w:rPr>
        <w:t>. Zhoblování musí být realizováno v navrženém rozsahu.</w:t>
      </w:r>
    </w:p>
    <w:p w14:paraId="49A93FD8" w14:textId="1AB6A1FB" w:rsidR="00E55202" w:rsidRPr="00881961" w:rsidRDefault="00293A27" w:rsidP="00881961">
      <w:pPr>
        <w:pStyle w:val="Odstavecseseznamem"/>
        <w:numPr>
          <w:ilvl w:val="0"/>
          <w:numId w:val="7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881961">
        <w:rPr>
          <w:rFonts w:eastAsia="Calibri" w:cs="Times New Roman"/>
          <w:bCs/>
          <w:lang w:eastAsia="cs-CZ"/>
        </w:rPr>
        <w:t xml:space="preserve">V PD je uvedeno: „Svářečský inženýr výrobce navrhne v rámci přípravy stavby optimální tvar svaru s ohledem na deformace NK mostu a možnosti jeho realizace, který musí být </w:t>
      </w:r>
      <w:r w:rsidRPr="00881961">
        <w:rPr>
          <w:rFonts w:eastAsia="Calibri" w:cs="Times New Roman"/>
          <w:bCs/>
          <w:lang w:eastAsia="cs-CZ"/>
        </w:rPr>
        <w:lastRenderedPageBreak/>
        <w:t xml:space="preserve">finálně schválen projektantem a zástupcem investora.“ Změna je tedy možná, ale musí být konzultována a schválena projektantem, který zejména posoudí, zda změna nebude znamenat např. nevyhovující posouzení MS únavy daného svaru. Z hlediska statického je svar V a X rovnocenný. Svar navržený v PD (nesymetrický X-svar) vychází z již realizované obdobné NOK v rámci jiné stavby na SŽ, kde se na návrhu svaru podílel projektant se svářečským inženýrem zhotovitele. Při návrhu podélného svaru </w:t>
      </w:r>
      <w:proofErr w:type="spellStart"/>
      <w:r w:rsidRPr="00881961">
        <w:rPr>
          <w:rFonts w:eastAsia="Calibri" w:cs="Times New Roman"/>
          <w:bCs/>
          <w:lang w:eastAsia="cs-CZ"/>
        </w:rPr>
        <w:t>mostovkového</w:t>
      </w:r>
      <w:proofErr w:type="spellEnd"/>
      <w:r w:rsidRPr="00881961">
        <w:rPr>
          <w:rFonts w:eastAsia="Calibri" w:cs="Times New Roman"/>
          <w:bCs/>
          <w:lang w:eastAsia="cs-CZ"/>
        </w:rPr>
        <w:t xml:space="preserve"> plechu je potřeba zajistit vyhovující MS únavy a požadovaný tvar </w:t>
      </w:r>
      <w:proofErr w:type="spellStart"/>
      <w:r w:rsidRPr="00881961">
        <w:rPr>
          <w:rFonts w:eastAsia="Calibri" w:cs="Times New Roman"/>
          <w:bCs/>
          <w:lang w:eastAsia="cs-CZ"/>
        </w:rPr>
        <w:t>mostovkového</w:t>
      </w:r>
      <w:proofErr w:type="spellEnd"/>
      <w:r w:rsidRPr="00881961">
        <w:rPr>
          <w:rFonts w:eastAsia="Calibri" w:cs="Times New Roman"/>
          <w:bCs/>
          <w:lang w:eastAsia="cs-CZ"/>
        </w:rPr>
        <w:t xml:space="preserve"> plechu. Tvar </w:t>
      </w:r>
      <w:r w:rsidR="00C608CA" w:rsidRPr="00881961">
        <w:rPr>
          <w:rFonts w:eastAsia="Calibri" w:cs="Times New Roman"/>
          <w:bCs/>
          <w:lang w:eastAsia="cs-CZ"/>
        </w:rPr>
        <w:t xml:space="preserve">tohoto </w:t>
      </w:r>
      <w:r w:rsidRPr="00881961">
        <w:rPr>
          <w:rFonts w:eastAsia="Calibri" w:cs="Times New Roman"/>
          <w:bCs/>
          <w:lang w:eastAsia="cs-CZ"/>
        </w:rPr>
        <w:t>svaru má</w:t>
      </w:r>
      <w:r w:rsidR="00C608CA" w:rsidRPr="00881961">
        <w:rPr>
          <w:rFonts w:eastAsia="Calibri" w:cs="Times New Roman"/>
          <w:bCs/>
          <w:lang w:eastAsia="cs-CZ"/>
        </w:rPr>
        <w:t xml:space="preserve"> primárně</w:t>
      </w:r>
      <w:r w:rsidRPr="00881961">
        <w:rPr>
          <w:rFonts w:eastAsia="Calibri" w:cs="Times New Roman"/>
          <w:bCs/>
          <w:lang w:eastAsia="cs-CZ"/>
        </w:rPr>
        <w:t xml:space="preserve"> vycházet ze zkoušky svaření plechu P110</w:t>
      </w:r>
      <w:r w:rsidR="00C608CA" w:rsidRPr="00881961">
        <w:rPr>
          <w:rFonts w:eastAsia="Calibri" w:cs="Times New Roman"/>
          <w:bCs/>
          <w:lang w:eastAsia="cs-CZ"/>
        </w:rPr>
        <w:t xml:space="preserve"> na dílně.</w:t>
      </w:r>
      <w:r w:rsidRPr="00881961">
        <w:rPr>
          <w:rFonts w:eastAsia="Calibri" w:cs="Times New Roman"/>
          <w:bCs/>
          <w:lang w:eastAsia="cs-CZ"/>
        </w:rPr>
        <w:t xml:space="preserve">  </w:t>
      </w:r>
    </w:p>
    <w:p w14:paraId="7D0312C3" w14:textId="24F19D44" w:rsidR="00E55202" w:rsidRPr="00881961" w:rsidRDefault="00A20265" w:rsidP="00881961">
      <w:pPr>
        <w:pStyle w:val="Odstavecseseznamem"/>
        <w:numPr>
          <w:ilvl w:val="0"/>
          <w:numId w:val="7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881961">
        <w:rPr>
          <w:rFonts w:eastAsia="Calibri" w:cs="Times New Roman"/>
          <w:bCs/>
          <w:lang w:eastAsia="cs-CZ"/>
        </w:rPr>
        <w:t xml:space="preserve">Toto řešení bylo navrženo s ohledem na okrajové podmínky ve vztahu k přemosťované komunikaci a chodníku. Je však možné po odsouhlasení projektantem upravit způsob přechodu tohoto zhoblování u příčníků v místě ložisek, např. bez postupného náběhu (kolmé ukončení části s náběhem), nebo provést náběh po celé délce most. </w:t>
      </w:r>
      <w:proofErr w:type="gramStart"/>
      <w:r w:rsidRPr="00881961">
        <w:rPr>
          <w:rFonts w:eastAsia="Calibri" w:cs="Times New Roman"/>
          <w:bCs/>
          <w:lang w:eastAsia="cs-CZ"/>
        </w:rPr>
        <w:t>plechu,</w:t>
      </w:r>
      <w:proofErr w:type="gramEnd"/>
      <w:r w:rsidRPr="00881961">
        <w:rPr>
          <w:rFonts w:eastAsia="Calibri" w:cs="Times New Roman"/>
          <w:bCs/>
          <w:lang w:eastAsia="cs-CZ"/>
        </w:rPr>
        <w:t xml:space="preserve"> atp.</w:t>
      </w:r>
    </w:p>
    <w:p w14:paraId="1804295E" w14:textId="40564B8C" w:rsidR="00E55202" w:rsidRPr="00881961" w:rsidRDefault="00A615CE" w:rsidP="00881961">
      <w:pPr>
        <w:pStyle w:val="Odstavecseseznamem"/>
        <w:numPr>
          <w:ilvl w:val="0"/>
          <w:numId w:val="7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881961">
        <w:rPr>
          <w:rFonts w:eastAsia="Calibri" w:cs="Times New Roman"/>
          <w:bCs/>
          <w:lang w:eastAsia="cs-CZ"/>
        </w:rPr>
        <w:t>Rozsah PKO je dán (jednoduchým) tvarem NOK, který je PD jasně určen. Položka v rozpočtu (třídník OTSKP) pro dodání NOK je kumulovaná a obsahuje i veškeré nátěrové systémy (viz specifikace položky).</w:t>
      </w:r>
    </w:p>
    <w:p w14:paraId="72B3C51A" w14:textId="70884C51" w:rsidR="00E55202" w:rsidRPr="00881961" w:rsidRDefault="0025053E" w:rsidP="00881961">
      <w:pPr>
        <w:pStyle w:val="Odstavecseseznamem"/>
        <w:numPr>
          <w:ilvl w:val="0"/>
          <w:numId w:val="7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881961">
        <w:rPr>
          <w:rFonts w:eastAsia="Calibri" w:cs="Times New Roman"/>
          <w:bCs/>
          <w:lang w:eastAsia="cs-CZ"/>
        </w:rPr>
        <w:t>Článek „Základní nátěr“ je obecný. V článku dále jsou poté specifikovány jednotlivé typy PKO, který uvádí konkrétní skladbu daného typu PKO. Tam, kde navržená skladba umožňuje použití NH s </w:t>
      </w:r>
      <w:r w:rsidRPr="00881961">
        <w:rPr>
          <w:rFonts w:eastAsia="Calibri" w:cs="Times New Roman"/>
          <w:bCs/>
          <w:u w:val="single"/>
          <w:lang w:eastAsia="cs-CZ"/>
        </w:rPr>
        <w:t>vysokým obsahem zinku</w:t>
      </w:r>
      <w:r w:rsidRPr="00881961">
        <w:rPr>
          <w:rFonts w:eastAsia="Calibri" w:cs="Times New Roman"/>
          <w:bCs/>
          <w:lang w:eastAsia="cs-CZ"/>
        </w:rPr>
        <w:t xml:space="preserve"> </w:t>
      </w:r>
      <w:r w:rsidR="00B96F09" w:rsidRPr="00881961">
        <w:rPr>
          <w:rFonts w:eastAsia="Calibri" w:cs="Times New Roman"/>
          <w:bCs/>
          <w:lang w:eastAsia="cs-CZ"/>
        </w:rPr>
        <w:t>(</w:t>
      </w:r>
      <w:r w:rsidR="00B96F09" w:rsidRPr="00881961">
        <w:rPr>
          <w:rFonts w:eastAsia="Calibri" w:cs="Times New Roman"/>
          <w:bCs/>
          <w:u w:val="single"/>
          <w:lang w:eastAsia="cs-CZ"/>
        </w:rPr>
        <w:t>tj. typ protikorozních pigmentů</w:t>
      </w:r>
      <w:r w:rsidR="00B96F09" w:rsidRPr="00881961">
        <w:rPr>
          <w:rFonts w:eastAsia="Calibri" w:cs="Times New Roman"/>
          <w:bCs/>
          <w:lang w:eastAsia="cs-CZ"/>
        </w:rPr>
        <w:t xml:space="preserve">) </w:t>
      </w:r>
      <w:r w:rsidRPr="00881961">
        <w:rPr>
          <w:rFonts w:eastAsia="Calibri" w:cs="Times New Roman"/>
          <w:bCs/>
          <w:lang w:eastAsia="cs-CZ"/>
        </w:rPr>
        <w:t xml:space="preserve">dle na </w:t>
      </w:r>
      <w:r w:rsidR="005A04F6" w:rsidRPr="00881961">
        <w:rPr>
          <w:rFonts w:eastAsia="Calibri" w:cs="Times New Roman"/>
          <w:bCs/>
          <w:lang w:eastAsia="cs-CZ"/>
        </w:rPr>
        <w:t>Správě železnic</w:t>
      </w:r>
      <w:r w:rsidRPr="00881961">
        <w:rPr>
          <w:rFonts w:eastAsia="Calibri" w:cs="Times New Roman"/>
          <w:bCs/>
          <w:lang w:eastAsia="cs-CZ"/>
        </w:rPr>
        <w:t xml:space="preserve"> schváleného nátěrového systému, budou tyto hmoty použity. Tam, kde navržená skladba neumožňuje použití NH </w:t>
      </w:r>
      <w:r w:rsidRPr="00881961">
        <w:rPr>
          <w:rFonts w:eastAsia="Calibri" w:cs="Times New Roman"/>
          <w:bCs/>
          <w:u w:val="single"/>
          <w:lang w:eastAsia="cs-CZ"/>
        </w:rPr>
        <w:t>s vysokým obsahem zinku</w:t>
      </w:r>
      <w:r w:rsidRPr="00881961">
        <w:rPr>
          <w:rFonts w:eastAsia="Calibri" w:cs="Times New Roman"/>
          <w:bCs/>
          <w:lang w:eastAsia="cs-CZ"/>
        </w:rPr>
        <w:t xml:space="preserve"> dle na </w:t>
      </w:r>
      <w:r w:rsidR="005A04F6" w:rsidRPr="00881961">
        <w:rPr>
          <w:rFonts w:eastAsia="Calibri" w:cs="Times New Roman"/>
          <w:bCs/>
          <w:lang w:eastAsia="cs-CZ"/>
        </w:rPr>
        <w:t>Správě železnic</w:t>
      </w:r>
      <w:r w:rsidRPr="00881961">
        <w:rPr>
          <w:rFonts w:eastAsia="Calibri" w:cs="Times New Roman"/>
          <w:bCs/>
          <w:lang w:eastAsia="cs-CZ"/>
        </w:rPr>
        <w:t xml:space="preserve"> schváleného nátěrového systému, nebudou tyto hmoty použity.</w:t>
      </w:r>
      <w:r w:rsidR="0057470C" w:rsidRPr="00881961">
        <w:rPr>
          <w:rFonts w:eastAsia="Calibri" w:cs="Times New Roman"/>
          <w:bCs/>
          <w:lang w:eastAsia="cs-CZ"/>
        </w:rPr>
        <w:t xml:space="preserve"> V čl. </w:t>
      </w:r>
      <w:r w:rsidR="00B96F09" w:rsidRPr="00881961">
        <w:rPr>
          <w:rFonts w:eastAsia="Calibri" w:cs="Times New Roman"/>
          <w:bCs/>
          <w:lang w:eastAsia="cs-CZ"/>
        </w:rPr>
        <w:t>„Požadavky na pojiva ONS jednotlivých vrstev nátěrů“ je uvedeno „Pro základní nátěr budou použity nátěrové hmoty s vysokým obsahem zinku (</w:t>
      </w:r>
      <w:r w:rsidR="00B96F09" w:rsidRPr="00881961">
        <w:rPr>
          <w:rFonts w:eastAsia="Calibri" w:cs="Times New Roman"/>
          <w:bCs/>
          <w:u w:val="single"/>
          <w:lang w:eastAsia="cs-CZ"/>
        </w:rPr>
        <w:t>protikorozní pigmenty</w:t>
      </w:r>
      <w:r w:rsidR="00B96F09" w:rsidRPr="00881961">
        <w:rPr>
          <w:rFonts w:eastAsia="Calibri" w:cs="Times New Roman"/>
          <w:bCs/>
          <w:lang w:eastAsia="cs-CZ"/>
        </w:rPr>
        <w:t xml:space="preserve">)“ – </w:t>
      </w:r>
      <w:r w:rsidR="00B96F09" w:rsidRPr="00881961">
        <w:rPr>
          <w:rFonts w:eastAsia="Calibri" w:cs="Times New Roman"/>
          <w:bCs/>
          <w:u w:val="single"/>
          <w:lang w:eastAsia="cs-CZ"/>
        </w:rPr>
        <w:t>protikorozní pigmenty</w:t>
      </w:r>
      <w:r w:rsidR="00B96F09" w:rsidRPr="00881961">
        <w:rPr>
          <w:rFonts w:eastAsia="Calibri" w:cs="Times New Roman"/>
          <w:bCs/>
          <w:lang w:eastAsia="cs-CZ"/>
        </w:rPr>
        <w:t xml:space="preserve"> jsou dle SŽDC S5/4 obecně vyžadovány pro všechny základní nátěry, tedy i pro podklad ze ŽSP nebo zinkování ponorem.</w:t>
      </w:r>
    </w:p>
    <w:p w14:paraId="164469F6" w14:textId="77777777" w:rsidR="00E55202" w:rsidRPr="009E5AAA" w:rsidRDefault="00E55202" w:rsidP="00E55202">
      <w:pPr>
        <w:pStyle w:val="Odstavecseseznamem"/>
        <w:spacing w:after="0" w:line="240" w:lineRule="auto"/>
        <w:rPr>
          <w:rFonts w:eastAsia="Calibri" w:cs="Times New Roman"/>
          <w:bCs/>
          <w:lang w:eastAsia="cs-CZ"/>
        </w:rPr>
      </w:pPr>
    </w:p>
    <w:p w14:paraId="640A7711" w14:textId="77777777" w:rsidR="00881961" w:rsidRDefault="00881961" w:rsidP="000F6CB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348FD89" w14:textId="35888521" w:rsidR="000F6CB4" w:rsidRPr="009E5AAA" w:rsidRDefault="00723022" w:rsidP="000F6CB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</w:t>
      </w:r>
      <w:r w:rsidR="000F6CB4" w:rsidRPr="009E5AAA">
        <w:rPr>
          <w:rFonts w:eastAsia="Times New Roman" w:cs="Times New Roman"/>
          <w:lang w:eastAsia="cs-CZ"/>
        </w:rPr>
        <w:t>adavatel</w:t>
      </w:r>
      <w:r w:rsidR="0038423D">
        <w:rPr>
          <w:rFonts w:eastAsia="Times New Roman" w:cs="Times New Roman"/>
          <w:lang w:eastAsia="cs-CZ"/>
        </w:rPr>
        <w:t xml:space="preserve"> </w:t>
      </w:r>
      <w:r w:rsidR="000F6CB4" w:rsidRPr="009E5AAA">
        <w:rPr>
          <w:rFonts w:eastAsia="Times New Roman" w:cs="Times New Roman"/>
          <w:lang w:eastAsia="cs-CZ"/>
        </w:rPr>
        <w:t>prodlužuje</w:t>
      </w:r>
      <w:r w:rsidR="00881961">
        <w:rPr>
          <w:rFonts w:eastAsia="Times New Roman" w:cs="Times New Roman"/>
          <w:lang w:eastAsia="cs-CZ"/>
        </w:rPr>
        <w:t xml:space="preserve"> </w:t>
      </w:r>
      <w:r w:rsidR="000F6CB4" w:rsidRPr="009E5AAA">
        <w:rPr>
          <w:rFonts w:eastAsia="Times New Roman" w:cs="Times New Roman"/>
          <w:lang w:eastAsia="cs-CZ"/>
        </w:rPr>
        <w:t>lhůtu pro podání nabídek ze dne</w:t>
      </w:r>
      <w:r w:rsidR="00881961">
        <w:rPr>
          <w:rFonts w:eastAsia="Times New Roman" w:cs="Times New Roman"/>
          <w:lang w:eastAsia="cs-CZ"/>
        </w:rPr>
        <w:t xml:space="preserve"> </w:t>
      </w:r>
      <w:r w:rsidR="000A5632" w:rsidRPr="009E5AAA">
        <w:rPr>
          <w:rFonts w:eastAsia="Times New Roman" w:cs="Times New Roman"/>
          <w:lang w:eastAsia="cs-CZ"/>
        </w:rPr>
        <w:t>29. 11</w:t>
      </w:r>
      <w:r w:rsidR="000F6CB4" w:rsidRPr="009E5AAA">
        <w:rPr>
          <w:rFonts w:eastAsia="Times New Roman" w:cs="Times New Roman"/>
          <w:lang w:eastAsia="cs-CZ"/>
        </w:rPr>
        <w:t>. 2023</w:t>
      </w:r>
      <w:r w:rsidR="00FD691D" w:rsidRPr="009E5AAA">
        <w:rPr>
          <w:rFonts w:eastAsia="Times New Roman" w:cs="Times New Roman"/>
          <w:lang w:eastAsia="cs-CZ"/>
        </w:rPr>
        <w:t xml:space="preserve">, </w:t>
      </w:r>
      <w:r w:rsidR="000A5632" w:rsidRPr="009E5AAA">
        <w:rPr>
          <w:rFonts w:eastAsia="Times New Roman" w:cs="Times New Roman"/>
          <w:lang w:eastAsia="cs-CZ"/>
        </w:rPr>
        <w:t>8</w:t>
      </w:r>
      <w:r w:rsidR="00FD691D" w:rsidRPr="009E5AAA">
        <w:rPr>
          <w:rFonts w:eastAsia="Times New Roman" w:cs="Times New Roman"/>
          <w:lang w:eastAsia="cs-CZ"/>
        </w:rPr>
        <w:t>:00 hod.</w:t>
      </w:r>
      <w:r w:rsidR="000F6CB4" w:rsidRPr="009E5AAA">
        <w:rPr>
          <w:rFonts w:eastAsia="Times New Roman" w:cs="Times New Roman"/>
          <w:lang w:eastAsia="cs-CZ"/>
        </w:rPr>
        <w:t xml:space="preserve"> </w:t>
      </w:r>
      <w:r w:rsidR="00881961">
        <w:rPr>
          <w:rFonts w:eastAsia="Times New Roman" w:cs="Times New Roman"/>
          <w:lang w:eastAsia="cs-CZ"/>
        </w:rPr>
        <w:br/>
      </w:r>
      <w:r w:rsidR="000F6CB4" w:rsidRPr="009E5AAA">
        <w:rPr>
          <w:rFonts w:eastAsia="Times New Roman" w:cs="Times New Roman"/>
          <w:lang w:eastAsia="cs-CZ"/>
        </w:rPr>
        <w:t xml:space="preserve">na den </w:t>
      </w:r>
      <w:r w:rsidR="009E5AAA" w:rsidRPr="009E5AAA">
        <w:rPr>
          <w:rFonts w:eastAsia="Times New Roman" w:cs="Times New Roman"/>
          <w:b/>
          <w:lang w:eastAsia="cs-CZ"/>
        </w:rPr>
        <w:t>30</w:t>
      </w:r>
      <w:r w:rsidR="001046D4" w:rsidRPr="009E5AAA">
        <w:rPr>
          <w:rFonts w:eastAsia="Times New Roman" w:cs="Times New Roman"/>
          <w:b/>
          <w:lang w:eastAsia="cs-CZ"/>
        </w:rPr>
        <w:t>. 1</w:t>
      </w:r>
      <w:r w:rsidR="000A5632" w:rsidRPr="009E5AAA">
        <w:rPr>
          <w:rFonts w:eastAsia="Times New Roman" w:cs="Times New Roman"/>
          <w:b/>
          <w:lang w:eastAsia="cs-CZ"/>
        </w:rPr>
        <w:t>1</w:t>
      </w:r>
      <w:r w:rsidR="001046D4" w:rsidRPr="009E5AAA">
        <w:rPr>
          <w:rFonts w:eastAsia="Times New Roman" w:cs="Times New Roman"/>
          <w:b/>
          <w:lang w:eastAsia="cs-CZ"/>
        </w:rPr>
        <w:t>.</w:t>
      </w:r>
      <w:r w:rsidR="000F6CB4" w:rsidRPr="009E5AAA">
        <w:rPr>
          <w:rFonts w:eastAsia="Times New Roman" w:cs="Times New Roman"/>
          <w:b/>
          <w:lang w:eastAsia="cs-CZ"/>
        </w:rPr>
        <w:t xml:space="preserve"> 2023</w:t>
      </w:r>
      <w:r w:rsidR="00FD691D" w:rsidRPr="009E5AAA">
        <w:rPr>
          <w:rFonts w:eastAsia="Times New Roman" w:cs="Times New Roman"/>
          <w:b/>
          <w:lang w:eastAsia="cs-CZ"/>
        </w:rPr>
        <w:t xml:space="preserve">, </w:t>
      </w:r>
      <w:r w:rsidR="009E5AAA" w:rsidRPr="009E5AAA">
        <w:rPr>
          <w:rFonts w:eastAsia="Times New Roman" w:cs="Times New Roman"/>
          <w:b/>
          <w:lang w:eastAsia="cs-CZ"/>
        </w:rPr>
        <w:t xml:space="preserve">8:00 </w:t>
      </w:r>
      <w:r w:rsidR="00FD691D" w:rsidRPr="009E5AAA">
        <w:rPr>
          <w:rFonts w:eastAsia="Times New Roman" w:cs="Times New Roman"/>
          <w:b/>
          <w:lang w:eastAsia="cs-CZ"/>
        </w:rPr>
        <w:t>hod</w:t>
      </w:r>
      <w:r w:rsidR="000F6CB4" w:rsidRPr="009E5AAA">
        <w:rPr>
          <w:rFonts w:eastAsia="Times New Roman" w:cs="Times New Roman"/>
          <w:lang w:eastAsia="cs-CZ"/>
        </w:rPr>
        <w:t xml:space="preserve">. </w:t>
      </w:r>
    </w:p>
    <w:p w14:paraId="53C599B2" w14:textId="77777777" w:rsidR="00DE0FEB" w:rsidRPr="009E5AAA" w:rsidRDefault="00DE0FE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A4BAC10" w14:textId="77777777" w:rsidR="00881961" w:rsidRDefault="00881961" w:rsidP="009863EC">
      <w:pPr>
        <w:jc w:val="both"/>
        <w:rPr>
          <w:lang w:eastAsia="cs-CZ"/>
        </w:rPr>
      </w:pPr>
    </w:p>
    <w:p w14:paraId="219D560F" w14:textId="0086B147" w:rsidR="009863EC" w:rsidRDefault="009863EC" w:rsidP="009863EC">
      <w:pPr>
        <w:jc w:val="both"/>
        <w:rPr>
          <w:lang w:eastAsia="cs-CZ"/>
        </w:rPr>
      </w:pPr>
      <w:r w:rsidRPr="009E5AAA">
        <w:rPr>
          <w:lang w:eastAsia="cs-CZ"/>
        </w:rPr>
        <w:t>Vysvětlení</w:t>
      </w:r>
      <w:r w:rsidR="005A04F6" w:rsidRPr="009E5AAA">
        <w:rPr>
          <w:lang w:eastAsia="cs-CZ"/>
        </w:rPr>
        <w:t xml:space="preserve"> </w:t>
      </w:r>
      <w:r w:rsidRPr="009E5AAA">
        <w:rPr>
          <w:lang w:eastAsia="cs-CZ"/>
        </w:rPr>
        <w:t xml:space="preserve">/ změnu/ doplnění zadávací dokumentace, včetně příloh, zadavatel uveřejní stejným způsobem, jakým uveřejnil výzvu </w:t>
      </w:r>
      <w:r>
        <w:rPr>
          <w:lang w:eastAsia="cs-CZ"/>
        </w:rPr>
        <w:t xml:space="preserve">k podání nabídek, tedy na profilu zadavatele: </w:t>
      </w:r>
      <w:hyperlink r:id="rId12" w:history="1">
        <w:r>
          <w:rPr>
            <w:rStyle w:val="Hypertextovodkaz"/>
            <w:color w:val="0000FF"/>
            <w:lang w:eastAsia="cs-CZ"/>
          </w:rPr>
          <w:t>https://zakazky.spravazeleznic.cz/</w:t>
        </w:r>
      </w:hyperlink>
      <w:r>
        <w:rPr>
          <w:lang w:eastAsia="cs-CZ"/>
        </w:rPr>
        <w:t>. Vysvětlení/ změna/ doplnění je považováno za doručené okamžikem uveřejnění.</w:t>
      </w:r>
    </w:p>
    <w:p w14:paraId="369748A6" w14:textId="5EA8381E" w:rsidR="007D330E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FC8DA33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767E5CA" w14:textId="42B1BC4B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E55202">
        <w:rPr>
          <w:rFonts w:eastAsia="Calibri" w:cs="Times New Roman"/>
          <w:lang w:eastAsia="cs-CZ"/>
        </w:rPr>
        <w:t>23. 11. 2023</w:t>
      </w:r>
    </w:p>
    <w:p w14:paraId="47E75B9C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B258B9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2027E03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A8F389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0939C52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9E0E68E" w14:textId="77777777" w:rsidR="008F0E4D" w:rsidRPr="00CB7B5A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F9BD9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EEB01D4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8B1EFCB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D49070E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65A0626D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1BB09716" w14:textId="3DE5EE0F" w:rsidR="00CC1E2B" w:rsidRDefault="00CB7B5A" w:rsidP="001046D4">
      <w:pPr>
        <w:spacing w:after="0" w:line="240" w:lineRule="auto"/>
        <w:ind w:firstLine="1"/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96211" w14:textId="77777777" w:rsidR="000942E4" w:rsidRDefault="000942E4" w:rsidP="00962258">
      <w:pPr>
        <w:spacing w:after="0" w:line="240" w:lineRule="auto"/>
      </w:pPr>
      <w:r>
        <w:separator/>
      </w:r>
    </w:p>
  </w:endnote>
  <w:endnote w:type="continuationSeparator" w:id="0">
    <w:p w14:paraId="45D58425" w14:textId="77777777" w:rsidR="000942E4" w:rsidRDefault="000942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98F959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834A33" w14:textId="537F7EE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38C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38C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C2578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EA4971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B44CD95" w14:textId="77777777" w:rsidR="00F1715C" w:rsidRDefault="00F1715C" w:rsidP="00D831A3">
          <w:pPr>
            <w:pStyle w:val="Zpat"/>
          </w:pPr>
        </w:p>
      </w:tc>
    </w:tr>
  </w:tbl>
  <w:p w14:paraId="446A67C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F3D63E" wp14:editId="0B6EDC1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5D28E3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6FD6652" wp14:editId="324B321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E3F3AC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2A0BEE4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9B23A80" w14:textId="13E4A646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38C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38C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7B1578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DF375AE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F6934A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217D5A1F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0F721BD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03D63EA2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D2D80B4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5AF478A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0586449" w14:textId="77777777" w:rsidR="00490C88" w:rsidRDefault="00490C88" w:rsidP="00331004">
          <w:pPr>
            <w:pStyle w:val="Zpat"/>
          </w:pPr>
        </w:p>
      </w:tc>
    </w:tr>
  </w:tbl>
  <w:p w14:paraId="26C0141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A49FC3B" wp14:editId="535E155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3D0C781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B655D08" wp14:editId="5AAEDF1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EC5C92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1D0C14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A1AB7" w14:textId="77777777" w:rsidR="000942E4" w:rsidRDefault="000942E4" w:rsidP="00962258">
      <w:pPr>
        <w:spacing w:after="0" w:line="240" w:lineRule="auto"/>
      </w:pPr>
      <w:r>
        <w:separator/>
      </w:r>
    </w:p>
  </w:footnote>
  <w:footnote w:type="continuationSeparator" w:id="0">
    <w:p w14:paraId="2323783B" w14:textId="77777777" w:rsidR="000942E4" w:rsidRDefault="000942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E2966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D66F9F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28FA3F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92EA0A" w14:textId="77777777" w:rsidR="00F1715C" w:rsidRPr="00D6163D" w:rsidRDefault="00F1715C" w:rsidP="00D6163D">
          <w:pPr>
            <w:pStyle w:val="Druhdokumentu"/>
          </w:pPr>
        </w:p>
      </w:tc>
    </w:tr>
  </w:tbl>
  <w:p w14:paraId="1544F01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068DB2A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1AC8F66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9CCFE63" wp14:editId="1847DCA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4063990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DB064D" w14:textId="77777777" w:rsidR="00F3199A" w:rsidRPr="00D6163D" w:rsidRDefault="00F3199A" w:rsidP="00FC6389">
          <w:pPr>
            <w:pStyle w:val="Druhdokumentu"/>
          </w:pPr>
        </w:p>
      </w:tc>
    </w:tr>
    <w:tr w:rsidR="00F3199A" w14:paraId="6C0FD555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50AB1AB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17E7DCF7" wp14:editId="3514A65B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4EA52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23375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67802F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43EB47E" wp14:editId="249F31E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5372556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5164C3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6C415AC5"/>
    <w:multiLevelType w:val="hybridMultilevel"/>
    <w:tmpl w:val="2E0870C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356078850">
    <w:abstractNumId w:val="2"/>
  </w:num>
  <w:num w:numId="2" w16cid:durableId="926499312">
    <w:abstractNumId w:val="1"/>
  </w:num>
  <w:num w:numId="3" w16cid:durableId="180705572">
    <w:abstractNumId w:val="3"/>
  </w:num>
  <w:num w:numId="4" w16cid:durableId="116606683">
    <w:abstractNumId w:val="6"/>
  </w:num>
  <w:num w:numId="5" w16cid:durableId="1908346620">
    <w:abstractNumId w:val="0"/>
  </w:num>
  <w:num w:numId="6" w16cid:durableId="1905607600">
    <w:abstractNumId w:val="4"/>
  </w:num>
  <w:num w:numId="7" w16cid:durableId="191045630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942E4"/>
    <w:rsid w:val="000A5632"/>
    <w:rsid w:val="000B1153"/>
    <w:rsid w:val="000B5A4C"/>
    <w:rsid w:val="000B6C7E"/>
    <w:rsid w:val="000B7907"/>
    <w:rsid w:val="000C0429"/>
    <w:rsid w:val="000C0992"/>
    <w:rsid w:val="000C42AD"/>
    <w:rsid w:val="000C45E8"/>
    <w:rsid w:val="000D6F1E"/>
    <w:rsid w:val="000E6552"/>
    <w:rsid w:val="000F6CB4"/>
    <w:rsid w:val="001046D4"/>
    <w:rsid w:val="00114472"/>
    <w:rsid w:val="001446CC"/>
    <w:rsid w:val="00170EC5"/>
    <w:rsid w:val="001747C1"/>
    <w:rsid w:val="0018596A"/>
    <w:rsid w:val="001B69C2"/>
    <w:rsid w:val="001C4DA0"/>
    <w:rsid w:val="00207DF5"/>
    <w:rsid w:val="0025053E"/>
    <w:rsid w:val="002551BF"/>
    <w:rsid w:val="00267369"/>
    <w:rsid w:val="0026785D"/>
    <w:rsid w:val="00284305"/>
    <w:rsid w:val="00293A27"/>
    <w:rsid w:val="002A6AC0"/>
    <w:rsid w:val="002C31BF"/>
    <w:rsid w:val="002C40EF"/>
    <w:rsid w:val="002E0CD7"/>
    <w:rsid w:val="002E0D61"/>
    <w:rsid w:val="002F026B"/>
    <w:rsid w:val="00313735"/>
    <w:rsid w:val="00333118"/>
    <w:rsid w:val="00357BC6"/>
    <w:rsid w:val="0037111D"/>
    <w:rsid w:val="0038423D"/>
    <w:rsid w:val="003956C6"/>
    <w:rsid w:val="003C5BE7"/>
    <w:rsid w:val="003E6B9A"/>
    <w:rsid w:val="003E75CE"/>
    <w:rsid w:val="0041380F"/>
    <w:rsid w:val="00450CF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6620"/>
    <w:rsid w:val="004E137F"/>
    <w:rsid w:val="004F4B9B"/>
    <w:rsid w:val="00501654"/>
    <w:rsid w:val="00511AB9"/>
    <w:rsid w:val="00523EA7"/>
    <w:rsid w:val="00535A31"/>
    <w:rsid w:val="00542527"/>
    <w:rsid w:val="00551D1F"/>
    <w:rsid w:val="00553375"/>
    <w:rsid w:val="005658A6"/>
    <w:rsid w:val="005720E7"/>
    <w:rsid w:val="005722BB"/>
    <w:rsid w:val="005736B7"/>
    <w:rsid w:val="0057470C"/>
    <w:rsid w:val="00575E5A"/>
    <w:rsid w:val="00584E2A"/>
    <w:rsid w:val="00596C7E"/>
    <w:rsid w:val="005978F0"/>
    <w:rsid w:val="005A04F6"/>
    <w:rsid w:val="005A64E9"/>
    <w:rsid w:val="005B5EE9"/>
    <w:rsid w:val="006003F3"/>
    <w:rsid w:val="006104F6"/>
    <w:rsid w:val="0061068E"/>
    <w:rsid w:val="00616685"/>
    <w:rsid w:val="00660AD3"/>
    <w:rsid w:val="00667E80"/>
    <w:rsid w:val="006703A1"/>
    <w:rsid w:val="006A40B4"/>
    <w:rsid w:val="006A5570"/>
    <w:rsid w:val="006A689C"/>
    <w:rsid w:val="006B3D79"/>
    <w:rsid w:val="006D0AC9"/>
    <w:rsid w:val="006D130E"/>
    <w:rsid w:val="006E0578"/>
    <w:rsid w:val="006E314D"/>
    <w:rsid w:val="006E7F06"/>
    <w:rsid w:val="00704AE3"/>
    <w:rsid w:val="00710723"/>
    <w:rsid w:val="0071549A"/>
    <w:rsid w:val="00723022"/>
    <w:rsid w:val="00723ED1"/>
    <w:rsid w:val="00735ED4"/>
    <w:rsid w:val="00735FD3"/>
    <w:rsid w:val="00743525"/>
    <w:rsid w:val="00750DD0"/>
    <w:rsid w:val="007531A0"/>
    <w:rsid w:val="0076286B"/>
    <w:rsid w:val="00764595"/>
    <w:rsid w:val="00766846"/>
    <w:rsid w:val="0077673A"/>
    <w:rsid w:val="007846E1"/>
    <w:rsid w:val="007B570C"/>
    <w:rsid w:val="007C1B52"/>
    <w:rsid w:val="007D330E"/>
    <w:rsid w:val="007E4A6E"/>
    <w:rsid w:val="007F56A7"/>
    <w:rsid w:val="00807DD0"/>
    <w:rsid w:val="008113E7"/>
    <w:rsid w:val="00811B41"/>
    <w:rsid w:val="00813F11"/>
    <w:rsid w:val="008604B3"/>
    <w:rsid w:val="00881961"/>
    <w:rsid w:val="00891334"/>
    <w:rsid w:val="008A14C0"/>
    <w:rsid w:val="008A3568"/>
    <w:rsid w:val="008D03B9"/>
    <w:rsid w:val="008E4C60"/>
    <w:rsid w:val="008F0E4D"/>
    <w:rsid w:val="008F18D6"/>
    <w:rsid w:val="00904484"/>
    <w:rsid w:val="00904780"/>
    <w:rsid w:val="009113A8"/>
    <w:rsid w:val="00911604"/>
    <w:rsid w:val="00922385"/>
    <w:rsid w:val="009223DF"/>
    <w:rsid w:val="00936091"/>
    <w:rsid w:val="00940D8A"/>
    <w:rsid w:val="00962258"/>
    <w:rsid w:val="009678B7"/>
    <w:rsid w:val="00982411"/>
    <w:rsid w:val="009863EC"/>
    <w:rsid w:val="00992D9C"/>
    <w:rsid w:val="00996766"/>
    <w:rsid w:val="00996CB8"/>
    <w:rsid w:val="009A31E4"/>
    <w:rsid w:val="009A7568"/>
    <w:rsid w:val="009B24D8"/>
    <w:rsid w:val="009B2E97"/>
    <w:rsid w:val="009B5DEA"/>
    <w:rsid w:val="009B72CC"/>
    <w:rsid w:val="009B76C8"/>
    <w:rsid w:val="009E07F4"/>
    <w:rsid w:val="009E5AAA"/>
    <w:rsid w:val="009F392E"/>
    <w:rsid w:val="009F7C89"/>
    <w:rsid w:val="00A20265"/>
    <w:rsid w:val="00A44328"/>
    <w:rsid w:val="00A615CE"/>
    <w:rsid w:val="00A6177B"/>
    <w:rsid w:val="00A66136"/>
    <w:rsid w:val="00A955ED"/>
    <w:rsid w:val="00AA4CBB"/>
    <w:rsid w:val="00AA65FA"/>
    <w:rsid w:val="00AA7351"/>
    <w:rsid w:val="00AB0350"/>
    <w:rsid w:val="00AC5255"/>
    <w:rsid w:val="00AD056F"/>
    <w:rsid w:val="00AD2773"/>
    <w:rsid w:val="00AD6731"/>
    <w:rsid w:val="00AE1DDE"/>
    <w:rsid w:val="00B15B5E"/>
    <w:rsid w:val="00B15D0D"/>
    <w:rsid w:val="00B23CA3"/>
    <w:rsid w:val="00B253D9"/>
    <w:rsid w:val="00B3491A"/>
    <w:rsid w:val="00B3660E"/>
    <w:rsid w:val="00B40995"/>
    <w:rsid w:val="00B45E9E"/>
    <w:rsid w:val="00B55F9C"/>
    <w:rsid w:val="00B6294C"/>
    <w:rsid w:val="00B75EE1"/>
    <w:rsid w:val="00B77481"/>
    <w:rsid w:val="00B8518B"/>
    <w:rsid w:val="00B96F09"/>
    <w:rsid w:val="00BB0DBF"/>
    <w:rsid w:val="00BB3740"/>
    <w:rsid w:val="00BD7E91"/>
    <w:rsid w:val="00BF340B"/>
    <w:rsid w:val="00BF374D"/>
    <w:rsid w:val="00C02D0A"/>
    <w:rsid w:val="00C03A6E"/>
    <w:rsid w:val="00C30759"/>
    <w:rsid w:val="00C44F6A"/>
    <w:rsid w:val="00C608C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24091"/>
    <w:rsid w:val="00D316A7"/>
    <w:rsid w:val="00D4108E"/>
    <w:rsid w:val="00D6163D"/>
    <w:rsid w:val="00D63009"/>
    <w:rsid w:val="00D76019"/>
    <w:rsid w:val="00D831A3"/>
    <w:rsid w:val="00D902AD"/>
    <w:rsid w:val="00DA6FFE"/>
    <w:rsid w:val="00DC3110"/>
    <w:rsid w:val="00DD46F3"/>
    <w:rsid w:val="00DD58A6"/>
    <w:rsid w:val="00DE0FEB"/>
    <w:rsid w:val="00DE56F2"/>
    <w:rsid w:val="00DF116D"/>
    <w:rsid w:val="00E55202"/>
    <w:rsid w:val="00E824F1"/>
    <w:rsid w:val="00E9323C"/>
    <w:rsid w:val="00EB104F"/>
    <w:rsid w:val="00EC7809"/>
    <w:rsid w:val="00ED14BD"/>
    <w:rsid w:val="00ED16B9"/>
    <w:rsid w:val="00F01440"/>
    <w:rsid w:val="00F0235A"/>
    <w:rsid w:val="00F12DEC"/>
    <w:rsid w:val="00F1715C"/>
    <w:rsid w:val="00F310F8"/>
    <w:rsid w:val="00F3199A"/>
    <w:rsid w:val="00F35939"/>
    <w:rsid w:val="00F45607"/>
    <w:rsid w:val="00F61E94"/>
    <w:rsid w:val="00F64786"/>
    <w:rsid w:val="00F659EB"/>
    <w:rsid w:val="00F72F06"/>
    <w:rsid w:val="00F804A7"/>
    <w:rsid w:val="00F862D6"/>
    <w:rsid w:val="00F86BA6"/>
    <w:rsid w:val="00F938C4"/>
    <w:rsid w:val="00F93FFA"/>
    <w:rsid w:val="00FC6389"/>
    <w:rsid w:val="00FD2BF3"/>
    <w:rsid w:val="00FD2F51"/>
    <w:rsid w:val="00FD691D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4A24C2"/>
  <w14:defaultImageDpi w14:val="32767"/>
  <w15:docId w15:val="{1755EA3B-90DC-4048-8F7E-8A057EEA4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0FEB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DE0FEB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37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3735"/>
    <w:rPr>
      <w:b/>
      <w:bCs/>
      <w:sz w:val="20"/>
      <w:szCs w:val="20"/>
    </w:rPr>
  </w:style>
  <w:style w:type="paragraph" w:customStyle="1" w:styleId="Default">
    <w:name w:val="Default"/>
    <w:rsid w:val="002A6A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9E5A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13B29-CCF7-4F88-8A41-4D2DCAB25A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17</TotalTime>
  <Pages>3</Pages>
  <Words>1134</Words>
  <Characters>6691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5</cp:revision>
  <cp:lastPrinted>2023-11-23T12:09:00Z</cp:lastPrinted>
  <dcterms:created xsi:type="dcterms:W3CDTF">2023-11-23T11:37:00Z</dcterms:created>
  <dcterms:modified xsi:type="dcterms:W3CDTF">2023-11-23T12:16:00Z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